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E212BF">
        <w:rPr>
          <w:b/>
          <w:sz w:val="28"/>
          <w:u w:val="single"/>
        </w:rPr>
        <w:t>8.3 Wave Characteristics</w:t>
      </w:r>
    </w:p>
    <w:p w:rsidR="00FD5C16" w:rsidRDefault="00FD5C16" w:rsidP="005E256A"/>
    <w:p w:rsidR="006564A5" w:rsidRPr="006564A5" w:rsidRDefault="00E212BF" w:rsidP="00FD5C16">
      <w:pPr>
        <w:pStyle w:val="ListParagraph"/>
        <w:numPr>
          <w:ilvl w:val="0"/>
          <w:numId w:val="1"/>
        </w:numPr>
      </w:pPr>
      <w:r>
        <w:rPr>
          <w:b/>
        </w:rPr>
        <w:t>Geometric wave characteristics</w:t>
      </w:r>
    </w:p>
    <w:p w:rsidR="008108A4" w:rsidRDefault="008108A4" w:rsidP="008108A4">
      <w:pPr>
        <w:rPr>
          <w:sz w:val="12"/>
        </w:rPr>
      </w:pPr>
    </w:p>
    <w:p w:rsidR="00E212BF" w:rsidRPr="00E212BF" w:rsidRDefault="00E212BF" w:rsidP="00E212BF">
      <w:pPr>
        <w:jc w:val="center"/>
      </w:pPr>
      <w:r>
        <w:rPr>
          <w:noProof/>
          <w:lang w:eastAsia="en-CA"/>
        </w:rPr>
        <w:drawing>
          <wp:inline distT="0" distB="0" distL="0" distR="0" wp14:anchorId="100FEDC5" wp14:editId="4E2145AE">
            <wp:extent cx="4572000" cy="15631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BF" w:rsidRPr="008108A4" w:rsidRDefault="00E212BF" w:rsidP="008108A4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5"/>
        <w:gridCol w:w="7951"/>
      </w:tblGrid>
      <w:tr w:rsidR="00E212BF" w:rsidTr="00E212BF">
        <w:tc>
          <w:tcPr>
            <w:tcW w:w="1525" w:type="dxa"/>
            <w:vAlign w:val="center"/>
          </w:tcPr>
          <w:p w:rsidR="00E212BF" w:rsidRDefault="00E212BF" w:rsidP="00CC1B12">
            <w:r>
              <w:t>Amplitude:</w:t>
            </w:r>
          </w:p>
        </w:tc>
        <w:tc>
          <w:tcPr>
            <w:tcW w:w="7951" w:type="dxa"/>
            <w:vAlign w:val="center"/>
          </w:tcPr>
          <w:p w:rsidR="00E212BF" w:rsidRPr="00BE70E8" w:rsidRDefault="00E212BF" w:rsidP="00CC1B12">
            <w:pPr>
              <w:rPr>
                <w:sz w:val="36"/>
              </w:rPr>
            </w:pPr>
          </w:p>
        </w:tc>
      </w:tr>
      <w:tr w:rsidR="00E212BF" w:rsidTr="00E212BF">
        <w:tc>
          <w:tcPr>
            <w:tcW w:w="1525" w:type="dxa"/>
            <w:vAlign w:val="center"/>
          </w:tcPr>
          <w:p w:rsidR="00E212BF" w:rsidRDefault="00E212BF" w:rsidP="00CC1B12">
            <w:r>
              <w:t>Wavelength:</w:t>
            </w:r>
          </w:p>
        </w:tc>
        <w:tc>
          <w:tcPr>
            <w:tcW w:w="7951" w:type="dxa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  <w:tr w:rsidR="00E212BF" w:rsidTr="00E212BF">
        <w:tc>
          <w:tcPr>
            <w:tcW w:w="1525" w:type="dxa"/>
            <w:vAlign w:val="center"/>
          </w:tcPr>
          <w:p w:rsidR="00E212BF" w:rsidRDefault="00E212BF" w:rsidP="00CC1B12">
            <w:r>
              <w:t>Phase:</w:t>
            </w:r>
          </w:p>
        </w:tc>
        <w:tc>
          <w:tcPr>
            <w:tcW w:w="7951" w:type="dxa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  <w:tr w:rsidR="00E212BF" w:rsidTr="00E212BF">
        <w:tc>
          <w:tcPr>
            <w:tcW w:w="1525" w:type="dxa"/>
            <w:vAlign w:val="center"/>
          </w:tcPr>
          <w:p w:rsidR="00E212BF" w:rsidRDefault="00E212BF" w:rsidP="00CC1B12">
            <w:r>
              <w:t>Phase shift:</w:t>
            </w:r>
          </w:p>
        </w:tc>
        <w:tc>
          <w:tcPr>
            <w:tcW w:w="7951" w:type="dxa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</w:tbl>
    <w:p w:rsidR="00E212BF" w:rsidRDefault="00E212BF" w:rsidP="006564A5"/>
    <w:p w:rsidR="00E212BF" w:rsidRDefault="00E212BF" w:rsidP="006564A5"/>
    <w:p w:rsidR="00E212BF" w:rsidRPr="006564A5" w:rsidRDefault="001757A9" w:rsidP="00E212BF">
      <w:pPr>
        <w:pStyle w:val="ListParagraph"/>
        <w:numPr>
          <w:ilvl w:val="0"/>
          <w:numId w:val="1"/>
        </w:numPr>
      </w:pPr>
      <w:r>
        <w:rPr>
          <w:b/>
        </w:rPr>
        <w:t xml:space="preserve">Time-based </w:t>
      </w:r>
      <w:bookmarkStart w:id="0" w:name="_GoBack"/>
      <w:bookmarkEnd w:id="0"/>
      <w:r w:rsidR="00E212BF">
        <w:rPr>
          <w:b/>
        </w:rPr>
        <w:t>wave characteristics</w:t>
      </w:r>
    </w:p>
    <w:p w:rsidR="00E212BF" w:rsidRDefault="00E212BF" w:rsidP="00E212BF">
      <w:pPr>
        <w:rPr>
          <w:sz w:val="12"/>
        </w:rPr>
      </w:pPr>
    </w:p>
    <w:p w:rsidR="00E212BF" w:rsidRPr="00E212BF" w:rsidRDefault="00E212BF" w:rsidP="00E212BF">
      <w:pPr>
        <w:jc w:val="center"/>
      </w:pPr>
      <w:r>
        <w:rPr>
          <w:noProof/>
          <w:lang w:eastAsia="en-CA"/>
        </w:rPr>
        <w:drawing>
          <wp:inline distT="0" distB="0" distL="0" distR="0" wp14:anchorId="50338754" wp14:editId="63DB8518">
            <wp:extent cx="4572000" cy="144572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BF" w:rsidRPr="008108A4" w:rsidRDefault="00E212BF" w:rsidP="00E212BF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5"/>
        <w:gridCol w:w="3975"/>
        <w:gridCol w:w="3976"/>
      </w:tblGrid>
      <w:tr w:rsidR="00E212BF" w:rsidTr="00CC1B12">
        <w:tc>
          <w:tcPr>
            <w:tcW w:w="1525" w:type="dxa"/>
            <w:vAlign w:val="center"/>
          </w:tcPr>
          <w:p w:rsidR="00E212BF" w:rsidRDefault="00E212BF" w:rsidP="00CC1B12">
            <w:r>
              <w:t>Period:</w:t>
            </w:r>
          </w:p>
        </w:tc>
        <w:tc>
          <w:tcPr>
            <w:tcW w:w="7951" w:type="dxa"/>
            <w:gridSpan w:val="2"/>
            <w:vAlign w:val="center"/>
          </w:tcPr>
          <w:p w:rsidR="00E212BF" w:rsidRPr="00BE70E8" w:rsidRDefault="00E212BF" w:rsidP="00CC1B12">
            <w:pPr>
              <w:rPr>
                <w:sz w:val="36"/>
              </w:rPr>
            </w:pPr>
          </w:p>
        </w:tc>
      </w:tr>
      <w:tr w:rsidR="00E212BF" w:rsidTr="00CC1B12">
        <w:tc>
          <w:tcPr>
            <w:tcW w:w="1525" w:type="dxa"/>
            <w:vAlign w:val="center"/>
          </w:tcPr>
          <w:p w:rsidR="00E212BF" w:rsidRDefault="00E212BF" w:rsidP="00CC1B12">
            <w:r>
              <w:t>Frequency:</w:t>
            </w:r>
          </w:p>
        </w:tc>
        <w:tc>
          <w:tcPr>
            <w:tcW w:w="7951" w:type="dxa"/>
            <w:gridSpan w:val="2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  <w:tr w:rsidR="00E212BF" w:rsidTr="00E212BF">
        <w:tc>
          <w:tcPr>
            <w:tcW w:w="1525" w:type="dxa"/>
            <w:vAlign w:val="center"/>
          </w:tcPr>
          <w:p w:rsidR="00E212BF" w:rsidRDefault="00E212BF" w:rsidP="00CC1B12">
            <w:pPr>
              <w:ind w:left="337"/>
            </w:pPr>
            <w:r>
              <w:t>equation</w:t>
            </w:r>
          </w:p>
        </w:tc>
        <w:tc>
          <w:tcPr>
            <w:tcW w:w="3975" w:type="dxa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  <w:tc>
          <w:tcPr>
            <w:tcW w:w="3976" w:type="dxa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  <w:tr w:rsidR="00E212BF" w:rsidTr="00CC1B12">
        <w:tc>
          <w:tcPr>
            <w:tcW w:w="1525" w:type="dxa"/>
            <w:vAlign w:val="center"/>
          </w:tcPr>
          <w:p w:rsidR="00E212BF" w:rsidRDefault="00E212BF" w:rsidP="00CC1B12">
            <w:r>
              <w:t>Wave speed:</w:t>
            </w:r>
          </w:p>
        </w:tc>
        <w:tc>
          <w:tcPr>
            <w:tcW w:w="7951" w:type="dxa"/>
            <w:gridSpan w:val="2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  <w:tr w:rsidR="00E212BF" w:rsidTr="00CC1B12">
        <w:tc>
          <w:tcPr>
            <w:tcW w:w="1525" w:type="dxa"/>
            <w:vAlign w:val="center"/>
          </w:tcPr>
          <w:p w:rsidR="00E212BF" w:rsidRDefault="00E212BF" w:rsidP="00E212BF">
            <w:pPr>
              <w:ind w:left="337"/>
            </w:pPr>
            <w:r>
              <w:t>equation</w:t>
            </w:r>
          </w:p>
        </w:tc>
        <w:tc>
          <w:tcPr>
            <w:tcW w:w="7951" w:type="dxa"/>
            <w:gridSpan w:val="2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</w:tc>
      </w:tr>
    </w:tbl>
    <w:p w:rsidR="00E212BF" w:rsidRPr="00E212BF" w:rsidRDefault="00E212BF" w:rsidP="00E212BF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501"/>
      </w:tblGrid>
      <w:tr w:rsidR="00E212BF" w:rsidTr="00E212BF">
        <w:tc>
          <w:tcPr>
            <w:tcW w:w="1975" w:type="dxa"/>
            <w:vAlign w:val="center"/>
          </w:tcPr>
          <w:p w:rsidR="00E212BF" w:rsidRDefault="00E212BF" w:rsidP="00CC1B12">
            <w:r>
              <w:t>Simple harmonic motion (SHM):</w:t>
            </w:r>
          </w:p>
        </w:tc>
        <w:tc>
          <w:tcPr>
            <w:tcW w:w="7501" w:type="dxa"/>
            <w:vAlign w:val="center"/>
          </w:tcPr>
          <w:p w:rsidR="00E212BF" w:rsidRDefault="00E212BF" w:rsidP="00CC1B12">
            <w:pPr>
              <w:rPr>
                <w:sz w:val="36"/>
              </w:rPr>
            </w:pPr>
          </w:p>
          <w:p w:rsidR="00E212BF" w:rsidRDefault="00E212BF" w:rsidP="00CC1B12">
            <w:pPr>
              <w:rPr>
                <w:sz w:val="36"/>
              </w:rPr>
            </w:pPr>
          </w:p>
        </w:tc>
      </w:tr>
    </w:tbl>
    <w:p w:rsidR="008108A4" w:rsidRDefault="008108A4" w:rsidP="00F671DE"/>
    <w:p w:rsidR="00E212BF" w:rsidRDefault="00E212BF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CB3B1C">
        <w:rPr>
          <w:sz w:val="28"/>
        </w:rPr>
        <w:t>38</w:t>
      </w:r>
      <w:r w:rsidR="00723C2F">
        <w:rPr>
          <w:sz w:val="28"/>
        </w:rPr>
        <w:t>7</w:t>
      </w:r>
      <w:r>
        <w:rPr>
          <w:sz w:val="28"/>
        </w:rPr>
        <w:t>:</w:t>
      </w:r>
      <w:r>
        <w:rPr>
          <w:sz w:val="28"/>
        </w:rPr>
        <w:tab/>
        <w:t>#</w:t>
      </w:r>
      <w:r w:rsidR="00CB3B1C">
        <w:rPr>
          <w:sz w:val="28"/>
        </w:rPr>
        <w:t>1, 3-4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719BB"/>
    <w:rsid w:val="000F65DD"/>
    <w:rsid w:val="00101579"/>
    <w:rsid w:val="00102785"/>
    <w:rsid w:val="001459FA"/>
    <w:rsid w:val="00155128"/>
    <w:rsid w:val="00161115"/>
    <w:rsid w:val="00174CE8"/>
    <w:rsid w:val="001757A9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B3B1C"/>
    <w:rsid w:val="00CD0722"/>
    <w:rsid w:val="00D41FC7"/>
    <w:rsid w:val="00D54849"/>
    <w:rsid w:val="00D91976"/>
    <w:rsid w:val="00E212BF"/>
    <w:rsid w:val="00E272EF"/>
    <w:rsid w:val="00E4197A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41</cp:revision>
  <dcterms:created xsi:type="dcterms:W3CDTF">2014-10-16T02:26:00Z</dcterms:created>
  <dcterms:modified xsi:type="dcterms:W3CDTF">2015-05-13T22:57:00Z</dcterms:modified>
</cp:coreProperties>
</file>