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06DC1" w:rsidTr="00D65E6A">
        <w:tc>
          <w:tcPr>
            <w:tcW w:w="2158" w:type="dxa"/>
            <w:shd w:val="clear" w:color="auto" w:fill="A8D08D" w:themeFill="accent6" w:themeFillTint="99"/>
          </w:tcPr>
          <w:p w:rsidR="00B06DC1" w:rsidRPr="00B06DC1" w:rsidRDefault="00B06DC1">
            <w:pPr>
              <w:rPr>
                <w:b/>
                <w:i/>
                <w:lang w:val="en-CA"/>
              </w:rPr>
            </w:pPr>
            <w:r>
              <w:rPr>
                <w:b/>
                <w:i/>
                <w:lang w:val="en-CA"/>
              </w:rPr>
              <w:t>TYPE OF ESSAY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:rsidR="00B06DC1" w:rsidRPr="00B06DC1" w:rsidRDefault="00B06DC1" w:rsidP="00B06DC1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Description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:rsidR="00B06DC1" w:rsidRPr="00B06DC1" w:rsidRDefault="00B06DC1" w:rsidP="00B06DC1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Author’s Purpose</w:t>
            </w:r>
          </w:p>
        </w:tc>
        <w:tc>
          <w:tcPr>
            <w:tcW w:w="2158" w:type="dxa"/>
            <w:shd w:val="clear" w:color="auto" w:fill="A8D08D" w:themeFill="accent6" w:themeFillTint="99"/>
          </w:tcPr>
          <w:p w:rsidR="00B06DC1" w:rsidRPr="00B06DC1" w:rsidRDefault="00B06DC1" w:rsidP="00B06DC1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Text Elements</w:t>
            </w:r>
          </w:p>
        </w:tc>
        <w:tc>
          <w:tcPr>
            <w:tcW w:w="2159" w:type="dxa"/>
            <w:shd w:val="clear" w:color="auto" w:fill="A8D08D" w:themeFill="accent6" w:themeFillTint="99"/>
          </w:tcPr>
          <w:p w:rsidR="00B06DC1" w:rsidRPr="00B06DC1" w:rsidRDefault="00B06DC1" w:rsidP="00B06DC1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Style</w:t>
            </w:r>
          </w:p>
        </w:tc>
        <w:tc>
          <w:tcPr>
            <w:tcW w:w="2159" w:type="dxa"/>
            <w:shd w:val="clear" w:color="auto" w:fill="A8D08D" w:themeFill="accent6" w:themeFillTint="99"/>
          </w:tcPr>
          <w:p w:rsidR="00B06DC1" w:rsidRPr="00B06DC1" w:rsidRDefault="00B06DC1" w:rsidP="00B06DC1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Sample Topics</w:t>
            </w:r>
          </w:p>
        </w:tc>
      </w:tr>
      <w:tr w:rsidR="00B06DC1" w:rsidTr="00B06DC1">
        <w:tc>
          <w:tcPr>
            <w:tcW w:w="2158" w:type="dxa"/>
          </w:tcPr>
          <w:p w:rsidR="00B06DC1" w:rsidRPr="00B06DC1" w:rsidRDefault="00B06DC1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Descriptive</w:t>
            </w:r>
          </w:p>
        </w:tc>
        <w:tc>
          <w:tcPr>
            <w:tcW w:w="2158" w:type="dxa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Presents sensory details, (sight, sound, smell, taste, feel) about a person, place, event or thing</w:t>
            </w:r>
          </w:p>
        </w:tc>
        <w:tc>
          <w:tcPr>
            <w:tcW w:w="2158" w:type="dxa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To create a strong impression and “paint” a picture with words in the reader’s mind</w:t>
            </w:r>
          </w:p>
        </w:tc>
        <w:tc>
          <w:tcPr>
            <w:tcW w:w="2158" w:type="dxa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Figurative language such as similes, metaphors, imagery</w:t>
            </w:r>
            <w:r>
              <w:rPr>
                <w:lang w:val="en-CA"/>
              </w:rPr>
              <w:br/>
            </w:r>
            <w:r>
              <w:rPr>
                <w:lang w:val="en-CA"/>
              </w:rPr>
              <w:br/>
              <w:t>Focus on mood</w:t>
            </w:r>
          </w:p>
        </w:tc>
        <w:tc>
          <w:tcPr>
            <w:tcW w:w="2159" w:type="dxa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Tends to be non-academic</w:t>
            </w:r>
          </w:p>
        </w:tc>
        <w:tc>
          <w:tcPr>
            <w:tcW w:w="2159" w:type="dxa"/>
          </w:tcPr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-Sunlight sets the mood for my day</w:t>
            </w:r>
          </w:p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-A day in the life of a smoker</w:t>
            </w:r>
          </w:p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 xml:space="preserve">-Snowshoeing in </w:t>
            </w:r>
            <w:proofErr w:type="spellStart"/>
            <w:r>
              <w:rPr>
                <w:lang w:val="en-CA"/>
              </w:rPr>
              <w:t>Nakina</w:t>
            </w:r>
            <w:proofErr w:type="spellEnd"/>
          </w:p>
        </w:tc>
      </w:tr>
      <w:tr w:rsidR="00B06DC1" w:rsidTr="00D65E6A">
        <w:tc>
          <w:tcPr>
            <w:tcW w:w="2158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Narrative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Tells a story about an event or experience in the writer’s life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To reveal a life lesson or insight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Conflict</w:t>
            </w:r>
          </w:p>
          <w:p w:rsidR="00B06DC1" w:rsidRDefault="00B06DC1">
            <w:pPr>
              <w:rPr>
                <w:lang w:val="en-CA"/>
              </w:rPr>
            </w:pPr>
          </w:p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Action and plot</w:t>
            </w:r>
          </w:p>
          <w:p w:rsidR="00B06DC1" w:rsidRDefault="00B06DC1">
            <w:pPr>
              <w:rPr>
                <w:lang w:val="en-CA"/>
              </w:rPr>
            </w:pPr>
          </w:p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Figurative language</w:t>
            </w:r>
          </w:p>
          <w:p w:rsidR="00B06DC1" w:rsidRDefault="00B06DC1">
            <w:pPr>
              <w:rPr>
                <w:lang w:val="en-CA"/>
              </w:rPr>
            </w:pPr>
          </w:p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Mood</w:t>
            </w:r>
          </w:p>
        </w:tc>
        <w:tc>
          <w:tcPr>
            <w:tcW w:w="2159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Tends to be non-academic</w:t>
            </w:r>
          </w:p>
        </w:tc>
        <w:tc>
          <w:tcPr>
            <w:tcW w:w="2159" w:type="dxa"/>
            <w:shd w:val="clear" w:color="auto" w:fill="C5E0B3" w:themeFill="accent6" w:themeFillTint="66"/>
          </w:tcPr>
          <w:p w:rsidR="00B06DC1" w:rsidRPr="00B06DC1" w:rsidRDefault="00B06DC1" w:rsidP="00B06DC1">
            <w:pPr>
              <w:rPr>
                <w:lang w:val="en-CA"/>
              </w:rPr>
            </w:pPr>
            <w:r>
              <w:rPr>
                <w:lang w:val="en-CA"/>
              </w:rPr>
              <w:t>-Why I became a smoker</w:t>
            </w:r>
            <w:r>
              <w:rPr>
                <w:lang w:val="en-CA"/>
              </w:rPr>
              <w:br/>
              <w:t>-My week camping in the sun</w:t>
            </w:r>
            <w:r>
              <w:rPr>
                <w:lang w:val="en-CA"/>
              </w:rPr>
              <w:br/>
              <w:t>-The time I got a concussion</w:t>
            </w:r>
          </w:p>
        </w:tc>
      </w:tr>
      <w:tr w:rsidR="00B06DC1" w:rsidTr="00B06DC1">
        <w:tc>
          <w:tcPr>
            <w:tcW w:w="2158" w:type="dxa"/>
          </w:tcPr>
          <w:p w:rsidR="00B06DC1" w:rsidRPr="00B06DC1" w:rsidRDefault="00B06DC1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Expository</w:t>
            </w:r>
          </w:p>
        </w:tc>
        <w:tc>
          <w:tcPr>
            <w:tcW w:w="2158" w:type="dxa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Objectively presents researched facts, statistics, expert opinions, details and examples</w:t>
            </w:r>
          </w:p>
        </w:tc>
        <w:tc>
          <w:tcPr>
            <w:tcW w:w="2158" w:type="dxa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To inform, explain, describe, or define the subject</w:t>
            </w:r>
          </w:p>
        </w:tc>
        <w:tc>
          <w:tcPr>
            <w:tcW w:w="2158" w:type="dxa"/>
          </w:tcPr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Thesis statement</w:t>
            </w:r>
          </w:p>
          <w:p w:rsidR="00B06DC1" w:rsidRDefault="00B06DC1">
            <w:pPr>
              <w:rPr>
                <w:lang w:val="en-CA"/>
              </w:rPr>
            </w:pPr>
          </w:p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Clear introduction, supporting body paragraphs, and conclusion</w:t>
            </w:r>
          </w:p>
        </w:tc>
        <w:tc>
          <w:tcPr>
            <w:tcW w:w="2159" w:type="dxa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Can be academic or non-academic depending on context, (e.g. university assignment or magazine feature)</w:t>
            </w:r>
          </w:p>
        </w:tc>
        <w:tc>
          <w:tcPr>
            <w:tcW w:w="2159" w:type="dxa"/>
          </w:tcPr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The effect of smoking on a person’s health</w:t>
            </w:r>
            <w:r>
              <w:rPr>
                <w:lang w:val="en-CA"/>
              </w:rPr>
              <w:br/>
            </w:r>
            <w:r>
              <w:rPr>
                <w:lang w:val="en-CA"/>
              </w:rPr>
              <w:br/>
              <w:t>The effects of sunlight on a person’s health</w:t>
            </w:r>
            <w:r>
              <w:rPr>
                <w:lang w:val="en-CA"/>
              </w:rPr>
              <w:br/>
            </w:r>
          </w:p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The effects of concussions on student learning</w:t>
            </w:r>
          </w:p>
        </w:tc>
      </w:tr>
      <w:tr w:rsidR="00B06DC1" w:rsidTr="00D65E6A">
        <w:tc>
          <w:tcPr>
            <w:tcW w:w="2158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Argumentative/</w:t>
            </w:r>
            <w:r>
              <w:rPr>
                <w:b/>
                <w:lang w:val="en-CA"/>
              </w:rPr>
              <w:br/>
              <w:t>Persuasive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Presents evidence, reasoning, and arguments to support an opinion or point-of-view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To convince readers of an opinion or move readers to perform an action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Thesis statement</w:t>
            </w:r>
          </w:p>
          <w:p w:rsidR="00B06DC1" w:rsidRDefault="00B06DC1">
            <w:pPr>
              <w:rPr>
                <w:lang w:val="en-CA"/>
              </w:rPr>
            </w:pPr>
          </w:p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Clear introduction, supporting body paragraphs, and conclusion</w:t>
            </w:r>
          </w:p>
        </w:tc>
        <w:tc>
          <w:tcPr>
            <w:tcW w:w="2159" w:type="dxa"/>
            <w:shd w:val="clear" w:color="auto" w:fill="C5E0B3" w:themeFill="accent6" w:themeFillTint="66"/>
          </w:tcPr>
          <w:p w:rsidR="00B06DC1" w:rsidRPr="00B06DC1" w:rsidRDefault="00B06DC1">
            <w:pPr>
              <w:rPr>
                <w:lang w:val="en-CA"/>
              </w:rPr>
            </w:pPr>
            <w:r>
              <w:rPr>
                <w:lang w:val="en-CA"/>
              </w:rPr>
              <w:t>Can be academic or non-academic, depending on context</w:t>
            </w:r>
          </w:p>
        </w:tc>
        <w:tc>
          <w:tcPr>
            <w:tcW w:w="2159" w:type="dxa"/>
            <w:shd w:val="clear" w:color="auto" w:fill="C5E0B3" w:themeFill="accent6" w:themeFillTint="66"/>
          </w:tcPr>
          <w:p w:rsidR="00B06DC1" w:rsidRPr="00B06DC1" w:rsidRDefault="00B06DC1" w:rsidP="00B06DC1">
            <w:pPr>
              <w:rPr>
                <w:lang w:val="en-CA"/>
              </w:rPr>
            </w:pPr>
            <w:r>
              <w:rPr>
                <w:lang w:val="en-CA"/>
              </w:rPr>
              <w:t>It should be illegal for persons under 18 to use tobacco products</w:t>
            </w:r>
            <w:r>
              <w:rPr>
                <w:lang w:val="en-CA"/>
              </w:rPr>
              <w:br/>
            </w:r>
            <w:r>
              <w:rPr>
                <w:lang w:val="en-CA"/>
              </w:rPr>
              <w:br/>
              <w:t>All schools should have a source of natural sunlight</w:t>
            </w:r>
          </w:p>
        </w:tc>
      </w:tr>
    </w:tbl>
    <w:p w:rsidR="00B06DC1" w:rsidRPr="00B06DC1" w:rsidRDefault="00B06DC1">
      <w:pPr>
        <w:rPr>
          <w:i/>
          <w:lang w:val="en-CA"/>
        </w:rPr>
      </w:pPr>
      <w:bookmarkStart w:id="0" w:name="_GoBack"/>
      <w:bookmarkEnd w:id="0"/>
    </w:p>
    <w:sectPr w:rsidR="00B06DC1" w:rsidRPr="00B06DC1" w:rsidSect="00B06DC1">
      <w:headerReference w:type="default" r:id="rId6"/>
      <w:footerReference w:type="default" r:id="rId7"/>
      <w:pgSz w:w="15840" w:h="12240" w:orient="landscape"/>
      <w:pgMar w:top="993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80F" w:rsidRDefault="00FB180F" w:rsidP="00B06DC1">
      <w:pPr>
        <w:spacing w:after="0" w:line="240" w:lineRule="auto"/>
      </w:pPr>
      <w:r>
        <w:separator/>
      </w:r>
    </w:p>
  </w:endnote>
  <w:endnote w:type="continuationSeparator" w:id="0">
    <w:p w:rsidR="00FB180F" w:rsidRDefault="00FB180F" w:rsidP="00B0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E6A" w:rsidRPr="002170EE" w:rsidRDefault="00D65E6A" w:rsidP="00D65E6A">
    <w:r>
      <w:t xml:space="preserve">Adapted from Van </w:t>
    </w:r>
    <w:proofErr w:type="spellStart"/>
    <w:r>
      <w:t>Zoost</w:t>
    </w:r>
    <w:proofErr w:type="spellEnd"/>
    <w:r>
      <w:t xml:space="preserve">, et al. </w:t>
    </w:r>
    <w:r>
      <w:rPr>
        <w:i/>
      </w:rPr>
      <w:t>Beyond Five Paragraphs</w:t>
    </w:r>
  </w:p>
  <w:p w:rsidR="00D65E6A" w:rsidRDefault="00D65E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80F" w:rsidRDefault="00FB180F" w:rsidP="00B06DC1">
      <w:pPr>
        <w:spacing w:after="0" w:line="240" w:lineRule="auto"/>
      </w:pPr>
      <w:r>
        <w:separator/>
      </w:r>
    </w:p>
  </w:footnote>
  <w:footnote w:type="continuationSeparator" w:id="0">
    <w:p w:rsidR="00FB180F" w:rsidRDefault="00FB180F" w:rsidP="00B06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C1" w:rsidRDefault="00B06DC1" w:rsidP="00B06DC1">
    <w:pPr>
      <w:rPr>
        <w:i/>
        <w:lang w:val="en-CA"/>
      </w:rPr>
    </w:pPr>
    <w:r>
      <w:rPr>
        <w:b/>
        <w:i/>
        <w:lang w:val="en-CA"/>
      </w:rPr>
      <w:t>ENG 4U</w:t>
    </w:r>
    <w:r>
      <w:rPr>
        <w:b/>
        <w:i/>
        <w:lang w:val="en-CA"/>
      </w:rPr>
      <w:tab/>
    </w:r>
    <w:r>
      <w:rPr>
        <w:b/>
        <w:i/>
        <w:lang w:val="en-CA"/>
      </w:rPr>
      <w:tab/>
    </w:r>
    <w:r>
      <w:rPr>
        <w:b/>
        <w:i/>
        <w:lang w:val="en-CA"/>
      </w:rPr>
      <w:tab/>
    </w:r>
    <w:r>
      <w:rPr>
        <w:b/>
        <w:i/>
        <w:lang w:val="en-CA"/>
      </w:rPr>
      <w:tab/>
    </w:r>
    <w:r>
      <w:rPr>
        <w:b/>
        <w:i/>
        <w:lang w:val="en-CA"/>
      </w:rPr>
      <w:tab/>
    </w:r>
    <w:r>
      <w:rPr>
        <w:b/>
        <w:i/>
        <w:lang w:val="en-CA"/>
      </w:rPr>
      <w:tab/>
    </w:r>
    <w:r w:rsidRPr="00B06DC1">
      <w:rPr>
        <w:b/>
        <w:i/>
        <w:sz w:val="32"/>
        <w:lang w:val="en-CA"/>
      </w:rPr>
      <w:tab/>
      <w:t>TYPES OF ESSSAYS</w:t>
    </w:r>
    <w:r w:rsidRPr="00B06DC1">
      <w:rPr>
        <w:b/>
        <w:i/>
        <w:sz w:val="32"/>
        <w:lang w:val="en-CA"/>
      </w:rPr>
      <w:br/>
    </w:r>
    <w:r>
      <w:rPr>
        <w:i/>
        <w:lang w:val="en-CA"/>
      </w:rPr>
      <w:t>Wilson</w:t>
    </w:r>
  </w:p>
  <w:p w:rsidR="00B06DC1" w:rsidRDefault="00B06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C1"/>
    <w:rsid w:val="002D4AA5"/>
    <w:rsid w:val="00720FF9"/>
    <w:rsid w:val="00B06DC1"/>
    <w:rsid w:val="00D65E6A"/>
    <w:rsid w:val="00FB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BF339-2847-41B0-A33F-6FCAC2F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C1"/>
  </w:style>
  <w:style w:type="paragraph" w:styleId="Footer">
    <w:name w:val="footer"/>
    <w:basedOn w:val="Normal"/>
    <w:link w:val="FooterChar"/>
    <w:uiPriority w:val="99"/>
    <w:unhideWhenUsed/>
    <w:rsid w:val="00B0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C1"/>
  </w:style>
  <w:style w:type="table" w:styleId="TableGrid">
    <w:name w:val="Table Grid"/>
    <w:basedOn w:val="TableNormal"/>
    <w:uiPriority w:val="39"/>
    <w:rsid w:val="00B0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Wilson</dc:creator>
  <cp:keywords/>
  <dc:description/>
  <cp:lastModifiedBy>Stephen Wilson</cp:lastModifiedBy>
  <cp:revision>2</cp:revision>
  <dcterms:created xsi:type="dcterms:W3CDTF">2016-01-31T16:35:00Z</dcterms:created>
  <dcterms:modified xsi:type="dcterms:W3CDTF">2016-01-31T16:45:00Z</dcterms:modified>
</cp:coreProperties>
</file>