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77777777" w:rsidR="00C64F0B" w:rsidRDefault="00AF635E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 w14:paraId="08D2B3BE" w14:textId="77777777" w:rsidR="00C64F0B" w:rsidRDefault="00AF635E">
      <w:pPr>
        <w:pStyle w:val="NoSpacing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 wp14:anchorId="26236025" wp14:editId="362C2164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2025" cy="1017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6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79898C" w14:textId="77777777" w:rsidR="00C64F0B" w:rsidRDefault="00AF635E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w14:paraId="7E9E8AA2" w14:textId="77777777" w:rsidR="00C64F0B" w:rsidRDefault="00AF635E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w14:paraId="233973B2" w14:textId="77777777" w:rsidR="00C64F0B" w:rsidRDefault="00AF63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w14:paraId="6E183D77" w14:textId="77777777" w:rsidR="00C64F0B" w:rsidRDefault="00AF63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Abdullah </w:t>
                            </w:r>
                            <w:proofErr w:type="spellStart"/>
                            <w:r>
                              <w:rPr>
                                <w:color w:val="4472C4"/>
                              </w:rPr>
                              <w:t>Aml</w:t>
                            </w:r>
                            <w:proofErr w:type="spellEnd"/>
                            <w:r>
                              <w:rPr>
                                <w:color w:val="4472C4"/>
                              </w:rPr>
                              <w:t xml:space="preserve">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0pt;margin-top:391.65pt;width:275.65pt;height:80pt;mso-wrap-style:square;v-text-anchor:top;mso-position-horizontal-relative:margin" wp14:anchorId="0D8E26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Abdullah Aml (2101398)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77777777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se instructors.</w:t>
      </w:r>
    </w:p>
    <w:p w14:paraId="42EDAD94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3328DCA2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Get notified with updates made on </w:t>
            </w:r>
            <w:r>
              <w:rPr>
                <w:rFonts w:eastAsia="Calibri" w:cs="Arial"/>
                <w:color w:val="0070C0"/>
              </w:rPr>
              <w:t>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</w:t>
            </w:r>
            <w:r>
              <w:rPr>
                <w:rFonts w:eastAsia="Calibri" w:cs="Arial"/>
                <w:color w:val="0070C0"/>
              </w:rPr>
              <w:t>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Can encounter for sudden </w:t>
            </w:r>
            <w:r>
              <w:rPr>
                <w:rFonts w:eastAsia="Calibri" w:cs="Arial"/>
                <w:color w:val="0070C0"/>
              </w:rPr>
              <w:t>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</w:t>
            </w:r>
            <w:r>
              <w:rPr>
                <w:rFonts w:eastAsia="Calibri" w:cs="Arial"/>
                <w:color w:val="0070C0"/>
              </w:rPr>
              <w:t>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All the topics present in the game </w:t>
            </w:r>
            <w:r>
              <w:rPr>
                <w:rFonts w:eastAsia="Calibri" w:cs="Arial"/>
                <w:color w:val="0070C0"/>
              </w:rPr>
              <w:t>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Only authorized students shall have access to </w:t>
            </w:r>
            <w:r>
              <w:rPr>
                <w:rFonts w:eastAsia="Calibri" w:cs="Arial"/>
                <w:color w:val="0070C0"/>
              </w:rPr>
              <w:t>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 student </w:t>
            </w:r>
            <w:r>
              <w:rPr>
                <w:rFonts w:eastAsia="Calibri" w:cs="Arial"/>
                <w:color w:val="0070C0"/>
              </w:rPr>
              <w:t>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final stage is not accessible for a student until the </w:t>
            </w:r>
            <w:r>
              <w:rPr>
                <w:rFonts w:eastAsia="Calibri" w:cs="Arial"/>
                <w:color w:val="0070C0"/>
              </w:rPr>
              <w:t>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No student is allowed to </w:t>
            </w:r>
            <w:r>
              <w:rPr>
                <w:rFonts w:eastAsia="Calibri" w:cs="Arial"/>
                <w:color w:val="0070C0"/>
              </w:rPr>
              <w:t>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may lag due </w:t>
            </w:r>
            <w:r>
              <w:rPr>
                <w:rFonts w:eastAsia="Calibri" w:cs="Arial"/>
                <w:color w:val="0070C0"/>
              </w:rPr>
              <w:t>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</w:t>
            </w:r>
            <w:r>
              <w:rPr>
                <w:rFonts w:eastAsia="Calibri" w:cs="Arial"/>
                <w:color w:val="0070C0"/>
              </w:rPr>
              <w:t xml:space="preserve">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no vio</w:t>
            </w:r>
            <w:r>
              <w:rPr>
                <w:rFonts w:eastAsia="Calibri" w:cs="Arial"/>
                <w:color w:val="0070C0"/>
              </w:rPr>
              <w:t xml:space="preserve">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have considerations for students having motion sickness. They </w:t>
            </w:r>
            <w:r>
              <w:rPr>
                <w:rFonts w:eastAsia="Calibri" w:cs="Arial"/>
                <w:color w:val="0070C0"/>
              </w:rPr>
              <w:t>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1894042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 case diagram:</w:t>
      </w:r>
    </w:p>
    <w:p w14:paraId="016F69A4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Use case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descriptions: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349F764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6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b w:val="0"/>
                <w:bCs w:val="0"/>
                <w:color w:val="0070C0"/>
              </w:rPr>
              <w:t>Communicate with students</w:t>
            </w:r>
          </w:p>
        </w:tc>
      </w:tr>
      <w:tr w:rsidR="00C64F0B" w14:paraId="170A535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6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6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6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6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99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99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Check input credentials and deduce that the user is an instructor. Then display the </w:t>
            </w:r>
            <w:r>
              <w:rPr>
                <w:rFonts w:eastAsia="Calibri" w:cs="Arial"/>
                <w:color w:val="0070C0"/>
              </w:rPr>
              <w:t>instructor dashboard.</w:t>
            </w:r>
          </w:p>
        </w:tc>
      </w:tr>
      <w:tr w:rsidR="00C64F0B" w14:paraId="01B6E06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clear UI that </w:t>
            </w:r>
            <w:r>
              <w:rPr>
                <w:rFonts w:eastAsia="Calibri" w:cs="Arial"/>
                <w:color w:val="0070C0"/>
              </w:rPr>
              <w:t>contain student name and his message. Then transmit the instructor’s answer and finally notify the student.</w:t>
            </w:r>
          </w:p>
        </w:tc>
      </w:tr>
      <w:tr w:rsidR="00C64F0B" w14:paraId="30CC2EB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30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30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515782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1D15F7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8488BFC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522F1E7C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74B15003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6A6AAF9C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537E74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CB0BEB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5391ABED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167D9285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739F682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9DFF5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FE666AF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04FE28E9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25742440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30382D6A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56C06F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C535D23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0528DEC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0BF77B0C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0F95621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32FBD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6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77777777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proofErr w:type="gramStart"/>
            <w:r>
              <w:rPr>
                <w:rFonts w:eastAsia="Calibri" w:cs="Arial"/>
                <w:color w:val="0070C0"/>
              </w:rPr>
              <w:t>replace</w:t>
            </w:r>
            <w:proofErr w:type="gramEnd"/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03F9F06E" w14:textId="50F825DD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  <w:p w14:paraId="1CF574FA" w14:textId="215E4E6E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b w:val="0"/>
                <w:bCs w:val="0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Student installs the game, and log </w:t>
            </w:r>
            <w:r>
              <w:rPr>
                <w:rFonts w:eastAsia="Calibri" w:cs="Arial"/>
                <w:color w:val="0070C0"/>
              </w:rPr>
              <w:t>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proofErr w:type="gramStart"/>
            <w:r>
              <w:rPr>
                <w:rFonts w:eastAsia="Calibri" w:cs="Arial"/>
                <w:color w:val="0070C0"/>
              </w:rPr>
              <w:t>database, and</w:t>
            </w:r>
            <w:proofErr w:type="gramEnd"/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</w:t>
            </w:r>
            <w:r>
              <w:rPr>
                <w:rFonts w:eastAsia="Calibri" w:cs="Arial"/>
                <w:color w:val="0070C0"/>
              </w:rPr>
              <w:t xml:space="preserve">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</w:t>
            </w:r>
            <w:r>
              <w:rPr>
                <w:rFonts w:eastAsia="Calibri" w:cs="Arial"/>
                <w:color w:val="0070C0"/>
              </w:rPr>
              <w:t xml:space="preserve"> move the student to the next stage, stores the score, and progress of the student to the dashboard database</w:t>
            </w:r>
          </w:p>
        </w:tc>
      </w:tr>
      <w:tr w:rsidR="00C64F0B" w14:paraId="3757E8AC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1169E40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BC1D7B0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667C5DFE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4C2EB80F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7354A045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285E46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2599108D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7C1CBAB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753452AD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218AAC0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09566C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E950044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453802F9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10D6F53C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3E1AB69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FF763D5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0BDDEE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7F1D6622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25E4303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73A9000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1DB044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A3F5687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1AE7713B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3BEFA566" w14:textId="77777777" w:rsidR="00C64F0B" w:rsidRDefault="00C6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F0B" w14:paraId="57969A01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5734C2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233C9FBA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67C86135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0D4628C4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proofErr w:type="gramStart"/>
            <w:r>
              <w:rPr>
                <w:rFonts w:eastAsia="Calibri" w:cs="Arial"/>
                <w:color w:val="2F5496"/>
              </w:rPr>
              <w:t>messages</w:t>
            </w:r>
            <w:proofErr w:type="gramEnd"/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</w:t>
            </w:r>
            <w:r>
              <w:rPr>
                <w:rFonts w:eastAsia="Calibri" w:cs="Arial"/>
                <w:color w:val="2F5496"/>
              </w:rPr>
              <w:t>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207B9418" w14:textId="77777777" w:rsidR="00C64F0B" w:rsidRDefault="00AF635E">
      <w:pPr>
        <w:rPr>
          <w:b/>
          <w:bCs/>
          <w:color w:val="0070C0"/>
        </w:rPr>
      </w:pPr>
      <w:r>
        <w:br w:type="page"/>
      </w:r>
    </w:p>
    <w:p w14:paraId="3FED1391" w14:textId="77777777" w:rsidR="00C64F0B" w:rsidRDefault="00C64F0B">
      <w:pPr>
        <w:spacing w:after="0" w:line="240" w:lineRule="auto"/>
        <w:rPr>
          <w:b/>
          <w:bCs/>
          <w:color w:val="2F5496" w:themeColor="accent1" w:themeShade="BF"/>
        </w:rPr>
      </w:pPr>
    </w:p>
    <w:p w14:paraId="05147A05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Additional information:</w:t>
      </w:r>
    </w:p>
    <w:p w14:paraId="7D99CB35" w14:textId="77777777" w:rsidR="00C64F0B" w:rsidRDefault="00AF635E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49B8C4E2" wp14:editId="5065DCBB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Comparison between </w:t>
      </w:r>
      <w:r>
        <w:t>functional and non-functional requirements:</w:t>
      </w:r>
      <w:r>
        <w:br w:type="page"/>
      </w:r>
    </w:p>
    <w:p w14:paraId="1015B5B4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AF635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>
        <w:r>
          <w:rPr>
            <w:rStyle w:val="Hyperlink"/>
          </w:rPr>
          <w:t>The app solutions</w:t>
        </w:r>
      </w:hyperlink>
    </w:p>
    <w:p w14:paraId="11B14DF5" w14:textId="77777777" w:rsidR="00C64F0B" w:rsidRDefault="00AF635E">
      <w:pPr>
        <w:pStyle w:val="ListParagraph"/>
        <w:numPr>
          <w:ilvl w:val="0"/>
          <w:numId w:val="2"/>
        </w:numPr>
      </w:pPr>
      <w:hyperlink r:id="rId12">
        <w:proofErr w:type="spellStart"/>
        <w:r>
          <w:rPr>
            <w:rStyle w:val="Hyperlink"/>
          </w:rPr>
          <w:t>Occulus</w:t>
        </w:r>
        <w:proofErr w:type="spellEnd"/>
        <w:r>
          <w:rPr>
            <w:rStyle w:val="Hyperlink"/>
          </w:rPr>
          <w:t xml:space="preserve"> Rif</w:t>
        </w:r>
        <w:r>
          <w:rPr>
            <w:rStyle w:val="Hyperlink"/>
          </w:rPr>
          <w:t>t S</w:t>
        </w:r>
      </w:hyperlink>
    </w:p>
    <w:sectPr w:rsidR="00C64F0B">
      <w:footerReference w:type="default" r:id="rId13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3DC4" w14:textId="77777777" w:rsidR="00AF635E" w:rsidRDefault="00AF635E">
      <w:pPr>
        <w:spacing w:after="0" w:line="240" w:lineRule="auto"/>
      </w:pPr>
      <w:r>
        <w:separator/>
      </w:r>
    </w:p>
  </w:endnote>
  <w:endnote w:type="continuationSeparator" w:id="0">
    <w:p w14:paraId="49837114" w14:textId="77777777" w:rsidR="00AF635E" w:rsidRDefault="00AF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F664" w14:textId="77777777" w:rsidR="00AF635E" w:rsidRDefault="00AF635E">
      <w:pPr>
        <w:spacing w:after="0" w:line="240" w:lineRule="auto"/>
      </w:pPr>
      <w:r>
        <w:separator/>
      </w:r>
    </w:p>
  </w:footnote>
  <w:footnote w:type="continuationSeparator" w:id="0">
    <w:p w14:paraId="176E2548" w14:textId="77777777" w:rsidR="00AF635E" w:rsidRDefault="00AF6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18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14"/>
  </w:num>
  <w:num w:numId="17">
    <w:abstractNumId w:val="16"/>
  </w:num>
  <w:num w:numId="18">
    <w:abstractNumId w:val="4"/>
  </w:num>
  <w:num w:numId="19">
    <w:abstractNumId w:val="3"/>
  </w:num>
  <w:num w:numId="20">
    <w:abstractNumId w:val="7"/>
  </w:num>
  <w:num w:numId="21">
    <w:abstractNumId w:val="15"/>
    <w:lvlOverride w:ilvl="0">
      <w:startOverride w:val="1"/>
    </w:lvlOverride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0B"/>
    <w:rsid w:val="00061308"/>
    <w:rsid w:val="003C6FED"/>
    <w:rsid w:val="00AF635E"/>
    <w:rsid w:val="00B44258"/>
    <w:rsid w:val="00C64F0B"/>
    <w:rsid w:val="00C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730D"/>
  <w15:docId w15:val="{E2E5AA71-1F7A-4D10-AE35-A03551CC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iqRQAYa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ppsolutions.com/blog/development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28</cp:revision>
  <dcterms:created xsi:type="dcterms:W3CDTF">2021-11-13T09:30:00Z</dcterms:created>
  <dcterms:modified xsi:type="dcterms:W3CDTF">2022-01-04T20:40:00Z</dcterms:modified>
  <dc:language>en-AU</dc:language>
</cp:coreProperties>
</file>