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D51" w14:textId="35BADCD5" w:rsidR="00D54746" w:rsidRDefault="00D54746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21EAF">
        <w:rPr>
          <w:rFonts w:eastAsia="Calibri"/>
          <w:i/>
          <w:lang w:eastAsia="en-GB"/>
        </w:rPr>
        <w:t>Note</w:t>
      </w:r>
      <w:r>
        <w:rPr>
          <w:rFonts w:eastAsia="Calibri"/>
          <w:lang w:eastAsia="en-GB"/>
        </w:rPr>
        <w:t xml:space="preserve">: Assembly </w:t>
      </w:r>
      <w:r w:rsidRPr="00421EAF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>s</w:t>
      </w:r>
      <w:r w:rsidRPr="00421EAF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must</w:t>
      </w:r>
      <w:r w:rsidRPr="00421EAF">
        <w:rPr>
          <w:rFonts w:eastAsia="Calibri"/>
          <w:lang w:eastAsia="en-GB"/>
        </w:rPr>
        <w:t xml:space="preserve"> comply with the ARM Architecture Procedure </w:t>
      </w:r>
      <w:r>
        <w:rPr>
          <w:rFonts w:eastAsia="Calibri"/>
          <w:lang w:eastAsia="en-GB"/>
        </w:rPr>
        <w:t xml:space="preserve">Call Standard (AAPCS) standard (about </w:t>
      </w:r>
      <w:r w:rsidRPr="00421EAF">
        <w:rPr>
          <w:rFonts w:eastAsia="Calibri"/>
          <w:lang w:eastAsia="en-GB"/>
        </w:rPr>
        <w:t xml:space="preserve">parameter </w:t>
      </w:r>
      <w:r>
        <w:rPr>
          <w:rFonts w:eastAsia="Calibri"/>
          <w:lang w:eastAsia="en-GB"/>
        </w:rPr>
        <w:t xml:space="preserve">passing, returned value, </w:t>
      </w:r>
      <w:proofErr w:type="spellStart"/>
      <w:r>
        <w:rPr>
          <w:rFonts w:eastAsia="Calibri"/>
          <w:lang w:eastAsia="en-GB"/>
        </w:rPr>
        <w:t>c</w:t>
      </w:r>
      <w:r w:rsidRPr="00421EAF">
        <w:rPr>
          <w:rFonts w:eastAsia="Calibri"/>
          <w:lang w:eastAsia="en-GB"/>
        </w:rPr>
        <w:t>allee</w:t>
      </w:r>
      <w:proofErr w:type="spellEnd"/>
      <w:r w:rsidRPr="00421EAF">
        <w:rPr>
          <w:rFonts w:eastAsia="Calibri"/>
          <w:lang w:eastAsia="en-GB"/>
        </w:rPr>
        <w:t>-saved registers</w:t>
      </w:r>
      <w:r>
        <w:rPr>
          <w:rFonts w:eastAsia="Calibri"/>
          <w:lang w:eastAsia="en-GB"/>
        </w:rPr>
        <w:t>)</w:t>
      </w:r>
      <w:r w:rsidRPr="00421EAF">
        <w:rPr>
          <w:rFonts w:eastAsia="Calibri"/>
          <w:lang w:eastAsia="en-GB"/>
        </w:rPr>
        <w:t>.</w:t>
      </w:r>
    </w:p>
    <w:p w14:paraId="23E42E54" w14:textId="03D214E6" w:rsidR="00BD5410" w:rsidRDefault="00BD5410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In all subroutines, you can assume that there is no overflow with 32-bit operations.</w:t>
      </w:r>
    </w:p>
    <w:p w14:paraId="4AA4F795" w14:textId="77777777" w:rsidR="00D54746" w:rsidRDefault="00D54746" w:rsidP="00BC563D">
      <w:pPr>
        <w:autoSpaceDE w:val="0"/>
        <w:autoSpaceDN w:val="0"/>
        <w:adjustRightInd w:val="0"/>
        <w:rPr>
          <w:rFonts w:eastAsia="Calibri"/>
          <w:b/>
          <w:lang w:eastAsia="en-GB"/>
        </w:rPr>
      </w:pPr>
    </w:p>
    <w:p w14:paraId="79971F59" w14:textId="45A5199A" w:rsidR="00662CE3" w:rsidRDefault="00662CE3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662CE3">
        <w:rPr>
          <w:rFonts w:eastAsia="Calibri"/>
          <w:b/>
          <w:lang w:eastAsia="en-GB"/>
        </w:rPr>
        <w:t>Specification 1</w:t>
      </w:r>
      <w:r>
        <w:rPr>
          <w:rFonts w:eastAsia="Calibri"/>
          <w:lang w:eastAsia="en-GB"/>
        </w:rPr>
        <w:t xml:space="preserve"> (</w:t>
      </w:r>
      <w:r w:rsidR="000421F4">
        <w:rPr>
          <w:rFonts w:eastAsia="Calibri"/>
          <w:lang w:eastAsia="en-GB"/>
        </w:rPr>
        <w:t>4</w:t>
      </w:r>
      <w:r>
        <w:rPr>
          <w:rFonts w:eastAsia="Calibri"/>
          <w:lang w:eastAsia="en-GB"/>
        </w:rPr>
        <w:t xml:space="preserve"> points). </w:t>
      </w:r>
      <w:r w:rsidRPr="00662CE3">
        <w:rPr>
          <w:rFonts w:eastAsia="Calibri"/>
          <w:lang w:eastAsia="en-GB"/>
        </w:rPr>
        <w:t xml:space="preserve">The truncation of the Taylor series for the </w:t>
      </w:r>
      <w:r>
        <w:rPr>
          <w:rFonts w:eastAsia="Calibri"/>
          <w:lang w:eastAsia="en-GB"/>
        </w:rPr>
        <w:t>cosine function</w:t>
      </w:r>
      <w:r w:rsidRPr="00662CE3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to a second-order approximation is:</w:t>
      </w:r>
    </w:p>
    <w:p w14:paraId="364F7B1A" w14:textId="503732BB" w:rsidR="00925BDD" w:rsidRPr="00925BDD" w:rsidRDefault="00953DF3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lang w:eastAsia="en-GB"/>
                </w:rPr>
              </m:ctrlPr>
            </m:eqArrPr>
            <m:e>
              <m:func>
                <m:func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y</m:t>
                  </m:r>
                </m:e>
              </m:func>
              <m:r>
                <w:rPr>
                  <w:rFonts w:ascii="Cambria Math" w:eastAsia="Calibri" w:hAnsi="Cambria Math"/>
                  <w:lang w:eastAsia="en-GB"/>
                </w:rPr>
                <m:t xml:space="preserve">=1-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lang w:eastAsia="en-GB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lang w:eastAsia="en-GB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1</m:t>
                  </m:r>
                </m:e>
              </m:d>
            </m:e>
          </m:eqArr>
        </m:oMath>
      </m:oMathPara>
    </w:p>
    <w:p w14:paraId="1E0DADA9" w14:textId="2348CDF2" w:rsidR="00213F52" w:rsidRDefault="00CB0571" w:rsidP="00BC563D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In equation (1), b</w:t>
      </w:r>
      <w:r w:rsidR="008A6881">
        <w:rPr>
          <w:rFonts w:eastAsia="Calibri"/>
          <w:lang w:eastAsia="en-GB"/>
        </w:rPr>
        <w:t xml:space="preserve">oth </w:t>
      </w:r>
      <w:r w:rsidR="00662CE3">
        <w:rPr>
          <w:rFonts w:eastAsia="Calibri"/>
          <w:lang w:eastAsia="en-GB"/>
        </w:rPr>
        <w:t xml:space="preserve">the angle </w:t>
      </w:r>
      <w:r w:rsidR="00662CE3">
        <w:rPr>
          <w:rFonts w:eastAsia="Calibri"/>
          <w:i/>
          <w:lang w:eastAsia="en-GB"/>
        </w:rPr>
        <w:t>y</w:t>
      </w:r>
      <w:r w:rsidR="008A6881">
        <w:rPr>
          <w:rFonts w:eastAsia="Calibri"/>
          <w:lang w:eastAsia="en-GB"/>
        </w:rPr>
        <w:t xml:space="preserve"> and </w:t>
      </w:r>
      <w:r w:rsidR="00662CE3">
        <w:rPr>
          <w:rFonts w:eastAsia="Calibri"/>
          <w:lang w:eastAsia="en-GB"/>
        </w:rPr>
        <w:t>the value cos</w:t>
      </w:r>
      <w:r w:rsidR="008A6881">
        <w:rPr>
          <w:rFonts w:eastAsia="Calibri"/>
          <w:lang w:eastAsia="en-GB"/>
        </w:rPr>
        <w:t xml:space="preserve"> </w:t>
      </w:r>
      <w:r w:rsidR="00662CE3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 are real numbers.</w:t>
      </w:r>
      <w:r w:rsidR="008A6881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T</w:t>
      </w:r>
      <w:r w:rsidR="00925BDD">
        <w:rPr>
          <w:rFonts w:eastAsia="Calibri"/>
          <w:lang w:eastAsia="en-GB"/>
        </w:rPr>
        <w:t xml:space="preserve">hey </w:t>
      </w:r>
      <w:proofErr w:type="gramStart"/>
      <w:r w:rsidR="00925BDD">
        <w:rPr>
          <w:rFonts w:eastAsia="Calibri"/>
          <w:lang w:eastAsia="en-GB"/>
        </w:rPr>
        <w:t>can be expressed</w:t>
      </w:r>
      <w:proofErr w:type="gramEnd"/>
      <w:r w:rsidR="00925BDD">
        <w:rPr>
          <w:rFonts w:eastAsia="Calibri"/>
          <w:lang w:eastAsia="en-GB"/>
        </w:rPr>
        <w:t xml:space="preserve"> as</w:t>
      </w:r>
      <w:r w:rsidR="008A6881">
        <w:rPr>
          <w:rFonts w:eastAsia="Calibri"/>
          <w:lang w:eastAsia="en-GB"/>
        </w:rPr>
        <w:t xml:space="preserve"> integer numbers to the detriment of precision. In particular, </w:t>
      </w:r>
      <w:r w:rsidR="00662CE3">
        <w:rPr>
          <w:rFonts w:eastAsia="Calibri"/>
          <w:lang w:eastAsia="en-GB"/>
        </w:rPr>
        <w:t xml:space="preserve">both angle </w:t>
      </w:r>
      <w:r w:rsidR="00662CE3">
        <w:rPr>
          <w:rFonts w:eastAsia="Calibri"/>
          <w:i/>
          <w:lang w:eastAsia="en-GB"/>
        </w:rPr>
        <w:t>y</w:t>
      </w:r>
      <w:r w:rsidR="00662CE3">
        <w:rPr>
          <w:rFonts w:eastAsia="Calibri"/>
          <w:lang w:eastAsia="en-GB"/>
        </w:rPr>
        <w:t xml:space="preserve"> and value cos </w:t>
      </w:r>
      <w:r w:rsidR="00662CE3">
        <w:rPr>
          <w:rFonts w:eastAsia="Calibri"/>
          <w:i/>
          <w:lang w:eastAsia="en-GB"/>
        </w:rPr>
        <w:t>y</w:t>
      </w:r>
      <w:r w:rsidR="00662CE3">
        <w:rPr>
          <w:rFonts w:eastAsia="Calibri"/>
          <w:lang w:eastAsia="en-GB"/>
        </w:rPr>
        <w:t xml:space="preserve"> are</w:t>
      </w:r>
      <w:r w:rsidR="00A33210">
        <w:rPr>
          <w:rFonts w:eastAsia="Calibri"/>
          <w:lang w:eastAsia="en-GB"/>
        </w:rPr>
        <w:t xml:space="preserve"> multiplied by 1</w:t>
      </w:r>
      <w:r w:rsidR="00662CE3">
        <w:rPr>
          <w:rFonts w:eastAsia="Calibri"/>
          <w:lang w:eastAsia="en-GB"/>
        </w:rPr>
        <w:t>28</w:t>
      </w:r>
      <w:r w:rsidR="00A33210">
        <w:rPr>
          <w:rFonts w:eastAsia="Calibri"/>
          <w:lang w:eastAsia="en-GB"/>
        </w:rPr>
        <w:t xml:space="preserve"> </w:t>
      </w:r>
      <w:r w:rsidR="00D54746">
        <w:rPr>
          <w:rFonts w:eastAsia="Calibri"/>
          <w:lang w:eastAsia="en-GB"/>
        </w:rPr>
        <w:t xml:space="preserve">(i.e., each term in (1) is multiplied by 128 and the substitution </w:t>
      </w:r>
      <w:r w:rsidR="00D54746">
        <w:rPr>
          <w:rFonts w:eastAsia="Calibri"/>
          <w:i/>
          <w:lang w:eastAsia="en-GB"/>
        </w:rPr>
        <w:t>x</w:t>
      </w:r>
      <w:r w:rsidR="00D54746">
        <w:rPr>
          <w:rFonts w:eastAsia="Calibri"/>
          <w:lang w:eastAsia="en-GB"/>
        </w:rPr>
        <w:t xml:space="preserve"> = 128 </w:t>
      </w:r>
      <w:r w:rsidR="00D54746">
        <w:rPr>
          <w:rFonts w:eastAsia="Calibri"/>
          <w:i/>
          <w:lang w:eastAsia="en-GB"/>
        </w:rPr>
        <w:t>y</w:t>
      </w:r>
      <w:r w:rsidR="00D54746">
        <w:rPr>
          <w:rFonts w:eastAsia="Calibri"/>
          <w:lang w:eastAsia="en-GB"/>
        </w:rPr>
        <w:t xml:space="preserve"> is applied)</w:t>
      </w:r>
      <w:r w:rsidR="00662CE3">
        <w:rPr>
          <w:rFonts w:eastAsia="Calibri"/>
          <w:lang w:eastAsia="en-GB"/>
        </w:rPr>
        <w:t xml:space="preserve">. </w:t>
      </w:r>
      <w:r w:rsidR="00860503">
        <w:rPr>
          <w:rFonts w:eastAsia="Calibri"/>
          <w:lang w:eastAsia="en-GB"/>
        </w:rPr>
        <w:t>We obtain</w:t>
      </w:r>
      <w:r w:rsidR="00D54746">
        <w:rPr>
          <w:rFonts w:eastAsia="Calibri"/>
          <w:lang w:eastAsia="en-GB"/>
        </w:rPr>
        <w:t>:</w:t>
      </w:r>
    </w:p>
    <w:p w14:paraId="640460E7" w14:textId="37D46E95" w:rsidR="00213F52" w:rsidRPr="00925BDD" w:rsidRDefault="00953DF3" w:rsidP="008E6F6D">
      <w:pPr>
        <w:autoSpaceDE w:val="0"/>
        <w:autoSpaceDN w:val="0"/>
        <w:adjustRightInd w:val="0"/>
        <w:rPr>
          <w:rFonts w:eastAsia="Calibri"/>
          <w:lang w:eastAsia="en-GB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lang w:eastAsia="en-GB"/>
                </w:rPr>
              </m:ctrlPr>
            </m:eqArrPr>
            <m:e>
              <m:func>
                <m:func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128 ∙</m:t>
                  </m:r>
                </m:fName>
                <m:e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lang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eastAsia="Calibri" w:hAnsi="Cambria Math"/>
                  <w:lang w:eastAsia="en-GB"/>
                </w:rPr>
                <m:t xml:space="preserve">=128-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lang w:eastAsia="en-GB"/>
                    </w:rPr>
                    <m:t>2 ∙128</m:t>
                  </m:r>
                </m:den>
              </m:f>
              <m:r>
                <w:rPr>
                  <w:rFonts w:ascii="Cambria Math" w:eastAsia="Calibri" w:hAnsi="Cambria Math"/>
                  <w:lang w:eastAsia="en-GB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2</m:t>
                  </m:r>
                </m:e>
              </m:d>
            </m:e>
          </m:eqArr>
        </m:oMath>
      </m:oMathPara>
    </w:p>
    <w:p w14:paraId="72598F1D" w14:textId="77777777" w:rsidR="00744E1B" w:rsidRDefault="00744E1B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2EACF29" w14:textId="51EF95FC" w:rsidR="00BD5410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Write </w:t>
      </w:r>
      <w:r w:rsidR="00E91B2A">
        <w:rPr>
          <w:rFonts w:eastAsia="Calibri"/>
          <w:lang w:eastAsia="en-GB"/>
        </w:rPr>
        <w:t>the</w:t>
      </w:r>
      <w:r w:rsidRPr="00B576E4">
        <w:rPr>
          <w:rFonts w:eastAsia="Calibri"/>
          <w:lang w:eastAsia="en-GB"/>
        </w:rPr>
        <w:t xml:space="preserve"> </w:t>
      </w:r>
      <w:r w:rsidR="00D54746">
        <w:rPr>
          <w:rFonts w:ascii="Courier New" w:eastAsia="Calibri" w:hAnsi="Courier New" w:cs="Courier New"/>
          <w:lang w:eastAsia="en-GB"/>
        </w:rPr>
        <w:t>cosine</w:t>
      </w:r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 xml:space="preserve">subroutine </w:t>
      </w:r>
      <w:r w:rsidR="001F18C3">
        <w:rPr>
          <w:rFonts w:eastAsia="Calibri"/>
          <w:lang w:eastAsia="en-GB"/>
        </w:rPr>
        <w:t xml:space="preserve">that computes the value of </w:t>
      </w:r>
      <w:r w:rsidR="00BD5410">
        <w:rPr>
          <w:rFonts w:eastAsia="Calibri"/>
          <w:lang w:eastAsia="en-GB"/>
        </w:rPr>
        <w:t xml:space="preserve">128 </w:t>
      </w:r>
      <w:r w:rsidR="00BD5410">
        <w:rPr>
          <w:rFonts w:eastAsia="Calibri"/>
          <w:lang w:eastAsia="en-GB"/>
        </w:rPr>
        <w:sym w:font="Wingdings 2" w:char="F0B4"/>
      </w:r>
      <w:r w:rsidR="00BD5410">
        <w:rPr>
          <w:rFonts w:eastAsia="Calibri"/>
          <w:lang w:eastAsia="en-GB"/>
        </w:rPr>
        <w:t xml:space="preserve"> cos </w:t>
      </w:r>
      <w:r w:rsidR="00BD5410">
        <w:rPr>
          <w:rFonts w:eastAsia="Calibri"/>
          <w:i/>
          <w:lang w:eastAsia="en-GB"/>
        </w:rPr>
        <w:t>x</w:t>
      </w:r>
      <w:r w:rsidR="00BD5410">
        <w:rPr>
          <w:rFonts w:eastAsia="Calibri"/>
          <w:lang w:eastAsia="en-GB"/>
        </w:rPr>
        <w:t xml:space="preserve"> according to equation (2).</w:t>
      </w:r>
    </w:p>
    <w:p w14:paraId="679FAFB9" w14:textId="47FA8AE4" w:rsidR="00FD0705" w:rsidRDefault="00303966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Th</w:t>
      </w:r>
      <w:r w:rsidR="00FD0705" w:rsidRPr="00F83EC2">
        <w:rPr>
          <w:rFonts w:eastAsia="Calibri"/>
          <w:lang w:eastAsia="en-GB"/>
        </w:rPr>
        <w:t>e subroutine</w:t>
      </w:r>
      <w:r w:rsidR="003B159D" w:rsidRPr="00B576E4">
        <w:rPr>
          <w:rFonts w:eastAsia="Calibri"/>
          <w:lang w:eastAsia="en-GB"/>
        </w:rPr>
        <w:t xml:space="preserve"> receives </w:t>
      </w:r>
      <w:r w:rsidR="001F18C3">
        <w:rPr>
          <w:rFonts w:eastAsia="Calibri"/>
          <w:lang w:eastAsia="en-GB"/>
        </w:rPr>
        <w:t xml:space="preserve">in input </w:t>
      </w:r>
      <w:r>
        <w:rPr>
          <w:rFonts w:eastAsia="Calibri"/>
          <w:lang w:eastAsia="en-GB"/>
        </w:rPr>
        <w:t xml:space="preserve">the integer </w:t>
      </w:r>
      <w:r w:rsidR="001F18C3">
        <w:rPr>
          <w:rFonts w:eastAsia="Calibri"/>
          <w:lang w:eastAsia="en-GB"/>
        </w:rPr>
        <w:t>value</w:t>
      </w:r>
      <w:r w:rsidR="00F16D1D">
        <w:rPr>
          <w:rFonts w:eastAsia="Calibri"/>
          <w:lang w:eastAsia="en-GB"/>
        </w:rPr>
        <w:t>s</w:t>
      </w:r>
      <w:r w:rsidR="001F18C3">
        <w:rPr>
          <w:rFonts w:eastAsia="Calibri"/>
          <w:lang w:eastAsia="en-GB"/>
        </w:rPr>
        <w:t xml:space="preserve"> </w:t>
      </w:r>
      <w:r w:rsidR="00BD5410">
        <w:rPr>
          <w:rFonts w:eastAsia="Calibri"/>
          <w:i/>
          <w:lang w:eastAsia="en-GB"/>
        </w:rPr>
        <w:t>x</w:t>
      </w:r>
      <w:r w:rsidR="00BD5410">
        <w:rPr>
          <w:rFonts w:eastAsia="Calibri"/>
          <w:lang w:eastAsia="en-GB"/>
        </w:rPr>
        <w:t>.</w:t>
      </w:r>
    </w:p>
    <w:p w14:paraId="2D9AB979" w14:textId="1A9010E0" w:rsidR="00BD5410" w:rsidRDefault="00BD5410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Y</w:t>
      </w:r>
      <w:r w:rsidRPr="00BD5410">
        <w:rPr>
          <w:rFonts w:eastAsia="Calibri"/>
          <w:lang w:eastAsia="en-GB"/>
        </w:rPr>
        <w:t xml:space="preserve">ou </w:t>
      </w:r>
      <w:proofErr w:type="spellStart"/>
      <w:proofErr w:type="gramStart"/>
      <w:r w:rsidRPr="00BD5410">
        <w:rPr>
          <w:rFonts w:eastAsia="Calibri"/>
          <w:lang w:eastAsia="en-GB"/>
        </w:rPr>
        <w:t>can</w:t>
      </w:r>
      <w:r>
        <w:rPr>
          <w:rFonts w:eastAsia="Calibri"/>
          <w:lang w:eastAsia="en-GB"/>
        </w:rPr>
        <w:t xml:space="preserve"> </w:t>
      </w:r>
      <w:r w:rsidRPr="00BD5410">
        <w:rPr>
          <w:rFonts w:eastAsia="Calibri"/>
          <w:lang w:eastAsia="en-GB"/>
        </w:rPr>
        <w:t>not</w:t>
      </w:r>
      <w:proofErr w:type="spellEnd"/>
      <w:proofErr w:type="gramEnd"/>
      <w:r w:rsidRPr="00BD5410">
        <w:rPr>
          <w:rFonts w:eastAsia="Calibri"/>
          <w:lang w:eastAsia="en-GB"/>
        </w:rPr>
        <w:t xml:space="preserve"> use </w:t>
      </w:r>
      <w:r>
        <w:rPr>
          <w:rFonts w:eastAsia="Calibri"/>
          <w:lang w:eastAsia="en-GB"/>
        </w:rPr>
        <w:t>the division</w:t>
      </w:r>
      <w:r w:rsidRPr="00BD5410">
        <w:rPr>
          <w:rFonts w:eastAsia="Calibri"/>
          <w:lang w:eastAsia="en-GB"/>
        </w:rPr>
        <w:t xml:space="preserve"> operation</w:t>
      </w:r>
      <w:r>
        <w:rPr>
          <w:rFonts w:eastAsia="Calibri"/>
          <w:lang w:eastAsia="en-GB"/>
        </w:rPr>
        <w:t xml:space="preserve">; instead, use a right shift to </w:t>
      </w:r>
      <w:r w:rsidRPr="00BD5410">
        <w:rPr>
          <w:rFonts w:eastAsia="Calibri"/>
          <w:lang w:eastAsia="en-GB"/>
        </w:rPr>
        <w:t xml:space="preserve">divide a number by </w:t>
      </w:r>
      <w:r>
        <w:rPr>
          <w:rFonts w:eastAsia="Calibri"/>
          <w:lang w:eastAsia="en-GB"/>
        </w:rPr>
        <w:t xml:space="preserve">power of </w:t>
      </w:r>
      <w:r w:rsidRPr="00BD5410">
        <w:rPr>
          <w:rFonts w:eastAsia="Calibri"/>
          <w:lang w:eastAsia="en-GB"/>
        </w:rPr>
        <w:t>2</w:t>
      </w:r>
      <w:r>
        <w:rPr>
          <w:rFonts w:eastAsia="Calibri"/>
          <w:lang w:eastAsia="en-GB"/>
        </w:rPr>
        <w:t>.</w:t>
      </w:r>
    </w:p>
    <w:p w14:paraId="1BC2362F" w14:textId="2302A6D0" w:rsidR="00BD5410" w:rsidRDefault="00BD5410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The division (with right shift) must be computed after computing the numerator </w:t>
      </w:r>
      <w:r w:rsidRPr="00EC2F17">
        <w:rPr>
          <w:rFonts w:eastAsia="Calibri"/>
          <w:i/>
          <w:lang w:eastAsia="en-GB"/>
        </w:rPr>
        <w:t>x</w:t>
      </w:r>
      <w:proofErr w:type="gramStart"/>
      <w:r w:rsidRPr="00EC2F17">
        <w:rPr>
          <w:rFonts w:eastAsia="Calibri"/>
          <w:vertAlign w:val="superscript"/>
          <w:lang w:eastAsia="en-GB"/>
        </w:rPr>
        <w:t>2</w:t>
      </w:r>
      <w:proofErr w:type="gramEnd"/>
      <w:r w:rsidR="00EC2F17">
        <w:rPr>
          <w:rFonts w:eastAsia="Calibri"/>
          <w:lang w:eastAsia="en-GB"/>
        </w:rPr>
        <w:t xml:space="preserve"> </w:t>
      </w:r>
      <w:r w:rsidRPr="00EC2F17">
        <w:rPr>
          <w:rFonts w:eastAsia="Calibri"/>
          <w:lang w:eastAsia="en-GB"/>
        </w:rPr>
        <w:t>in</w:t>
      </w:r>
      <w:r>
        <w:rPr>
          <w:rFonts w:eastAsia="Calibri"/>
          <w:lang w:eastAsia="en-GB"/>
        </w:rPr>
        <w:t xml:space="preserve"> (2).</w:t>
      </w:r>
    </w:p>
    <w:p w14:paraId="2D7880DD" w14:textId="77777777" w:rsidR="00BD5410" w:rsidRDefault="00BD5410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A3FB19C" w14:textId="6018932A" w:rsidR="00BF3B1C" w:rsidRDefault="00A700E1" w:rsidP="00A700E1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b/>
          <w:lang w:eastAsia="en-GB"/>
        </w:rPr>
        <w:t>S</w:t>
      </w:r>
      <w:r w:rsidRPr="00662CE3">
        <w:rPr>
          <w:rFonts w:eastAsia="Calibri"/>
          <w:b/>
          <w:lang w:eastAsia="en-GB"/>
        </w:rPr>
        <w:t xml:space="preserve">pecification </w:t>
      </w:r>
      <w:r>
        <w:rPr>
          <w:rFonts w:eastAsia="Calibri"/>
          <w:b/>
          <w:lang w:eastAsia="en-GB"/>
        </w:rPr>
        <w:t>2</w:t>
      </w:r>
      <w:r>
        <w:rPr>
          <w:rFonts w:eastAsia="Calibri"/>
          <w:lang w:eastAsia="en-GB"/>
        </w:rPr>
        <w:t xml:space="preserve"> (</w:t>
      </w:r>
      <w:r w:rsidR="000421F4">
        <w:rPr>
          <w:rFonts w:eastAsia="Calibri"/>
          <w:lang w:eastAsia="en-GB"/>
        </w:rPr>
        <w:t>8</w:t>
      </w:r>
      <w:r>
        <w:rPr>
          <w:rFonts w:eastAsia="Calibri"/>
          <w:lang w:eastAsia="en-GB"/>
        </w:rPr>
        <w:t xml:space="preserve"> points). </w:t>
      </w:r>
      <w:r w:rsidRPr="00662CE3">
        <w:rPr>
          <w:rFonts w:eastAsia="Calibri"/>
          <w:lang w:eastAsia="en-GB"/>
        </w:rPr>
        <w:t xml:space="preserve">The truncation of the Taylor series for the </w:t>
      </w:r>
      <w:r>
        <w:rPr>
          <w:rFonts w:eastAsia="Calibri"/>
          <w:lang w:eastAsia="en-GB"/>
        </w:rPr>
        <w:t>sine function</w:t>
      </w:r>
      <w:r w:rsidRPr="00662CE3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 xml:space="preserve">to a first-order approximation is sin </w:t>
      </w:r>
      <w:r w:rsidR="00EC2F1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 = </w:t>
      </w:r>
      <w:r w:rsidR="00EC2F17">
        <w:rPr>
          <w:rFonts w:eastAsia="Calibri"/>
          <w:i/>
          <w:lang w:eastAsia="en-GB"/>
        </w:rPr>
        <w:t>y</w:t>
      </w:r>
      <w:r w:rsidR="00881CAE">
        <w:rPr>
          <w:rFonts w:eastAsia="Calibri"/>
          <w:lang w:eastAsia="en-GB"/>
        </w:rPr>
        <w:t>, i.e.</w:t>
      </w:r>
    </w:p>
    <w:p w14:paraId="150F7057" w14:textId="060DDA12" w:rsidR="00BF3B1C" w:rsidRPr="00925BDD" w:rsidRDefault="00953DF3" w:rsidP="00BF3B1C">
      <w:pPr>
        <w:autoSpaceDE w:val="0"/>
        <w:autoSpaceDN w:val="0"/>
        <w:adjustRightInd w:val="0"/>
        <w:rPr>
          <w:rFonts w:eastAsia="Calibri"/>
          <w:lang w:eastAsia="en-GB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lang w:eastAsia="en-GB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 xml:space="preserve">128 ∙ 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x</m:t>
                  </m:r>
                </m:e>
              </m:func>
              <m:r>
                <w:rPr>
                  <w:rFonts w:ascii="Cambria Math" w:eastAsia="Calibri" w:hAnsi="Cambria Math"/>
                  <w:lang w:eastAsia="en-GB"/>
                </w:rPr>
                <m:t>=x#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3</m:t>
                  </m:r>
                </m:e>
              </m:d>
            </m:e>
          </m:eqArr>
        </m:oMath>
      </m:oMathPara>
    </w:p>
    <w:p w14:paraId="6A8FDA29" w14:textId="52EA1AA2" w:rsidR="00A700E1" w:rsidRDefault="00EC2F17" w:rsidP="00A700E1">
      <w:pPr>
        <w:autoSpaceDE w:val="0"/>
        <w:autoSpaceDN w:val="0"/>
        <w:adjustRightInd w:val="0"/>
        <w:rPr>
          <w:rFonts w:eastAsia="Calibri"/>
          <w:lang w:eastAsia="en-GB"/>
        </w:rPr>
      </w:pPr>
      <w:proofErr w:type="gramStart"/>
      <w:r>
        <w:rPr>
          <w:rFonts w:eastAsia="Calibri"/>
          <w:lang w:eastAsia="en-GB"/>
        </w:rPr>
        <w:t>by</w:t>
      </w:r>
      <w:proofErr w:type="gramEnd"/>
      <w:r>
        <w:rPr>
          <w:rFonts w:eastAsia="Calibri"/>
          <w:lang w:eastAsia="en-GB"/>
        </w:rPr>
        <w:t xml:space="preserve"> substituting the real value </w:t>
      </w:r>
      <w:r w:rsidRPr="00EC2F17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 with the integer number </w:t>
      </w:r>
      <w:r w:rsidRPr="00EC2F17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as explained in specification 1. However</w:t>
      </w:r>
      <w:r w:rsidR="0033353E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this approximation is accurate only for small angles. In </w:t>
      </w:r>
      <w:r w:rsidR="003645D0">
        <w:rPr>
          <w:rFonts w:eastAsia="Calibri"/>
          <w:lang w:eastAsia="en-GB"/>
        </w:rPr>
        <w:t>particular</w:t>
      </w:r>
      <w:r>
        <w:rPr>
          <w:rFonts w:eastAsia="Calibri"/>
          <w:lang w:eastAsia="en-GB"/>
        </w:rPr>
        <w:t>, w</w:t>
      </w:r>
      <w:r w:rsidR="0048740B">
        <w:rPr>
          <w:rFonts w:eastAsia="Calibri"/>
          <w:lang w:eastAsia="en-GB"/>
        </w:rPr>
        <w:t>e use the approximation if -0.5 rad</w:t>
      </w:r>
      <w:r>
        <w:rPr>
          <w:rFonts w:eastAsia="Calibri"/>
          <w:lang w:eastAsia="en-GB"/>
        </w:rPr>
        <w:t xml:space="preserve"> &lt; </w:t>
      </w:r>
      <w:r w:rsidRPr="0033353E">
        <w:rPr>
          <w:rFonts w:eastAsia="Calibri"/>
          <w:i/>
          <w:lang w:eastAsia="en-GB"/>
        </w:rPr>
        <w:t>y</w:t>
      </w:r>
      <w:r>
        <w:rPr>
          <w:rFonts w:eastAsia="Calibri"/>
          <w:lang w:eastAsia="en-GB"/>
        </w:rPr>
        <w:t xml:space="preserve"> &lt; 0.5</w:t>
      </w:r>
      <w:r w:rsidR="0048740B">
        <w:rPr>
          <w:rFonts w:eastAsia="Calibri"/>
          <w:lang w:eastAsia="en-GB"/>
        </w:rPr>
        <w:t xml:space="preserve"> rad</w:t>
      </w:r>
      <w:r>
        <w:rPr>
          <w:rFonts w:eastAsia="Calibri"/>
          <w:lang w:eastAsia="en-GB"/>
        </w:rPr>
        <w:t xml:space="preserve">, i.e., -64 &lt; </w:t>
      </w:r>
      <w:r w:rsidRPr="0033353E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&lt; 64. </w:t>
      </w:r>
    </w:p>
    <w:p w14:paraId="414A00AE" w14:textId="25B70F2C" w:rsidR="0033353E" w:rsidRPr="00EC2F17" w:rsidRDefault="0033353E" w:rsidP="00A700E1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For bigger angles, we can use the double-angle formula:</w:t>
      </w:r>
    </w:p>
    <w:p w14:paraId="2BB1584C" w14:textId="5C42049A" w:rsidR="00A700E1" w:rsidRPr="00925BDD" w:rsidRDefault="00953DF3" w:rsidP="00A700E1">
      <w:pPr>
        <w:autoSpaceDE w:val="0"/>
        <w:autoSpaceDN w:val="0"/>
        <w:adjustRightInd w:val="0"/>
        <w:rPr>
          <w:rFonts w:eastAsia="Calibri"/>
          <w:lang w:eastAsia="en-GB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lang w:eastAsia="en-GB"/>
                </w:rPr>
              </m:ctrlPr>
            </m:eqArrPr>
            <m:e>
              <m:func>
                <m:func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y</m:t>
                  </m:r>
                </m:e>
              </m:func>
              <m:r>
                <w:rPr>
                  <w:rFonts w:ascii="Cambria Math" w:eastAsia="Calibri" w:hAnsi="Cambria Math"/>
                  <w:lang w:eastAsia="en-GB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>∙sin</m:t>
              </m:r>
              <m:d>
                <m:dPr>
                  <m:ctrlPr>
                    <w:rPr>
                      <w:rFonts w:ascii="Cambria Math" w:eastAsia="Calibri" w:hAnsi="Cambria Math"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>∙cos</m:t>
              </m:r>
              <m:d>
                <m:dPr>
                  <m:ctrlPr>
                    <w:rPr>
                      <w:rFonts w:ascii="Cambria Math" w:eastAsia="Calibri" w:hAnsi="Cambria Math"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libri" w:hAnsi="Cambria Math"/>
                  <w:lang w:eastAsia="en-GB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4</m:t>
                  </m:r>
                </m:e>
              </m:d>
            </m:e>
          </m:eqArr>
        </m:oMath>
      </m:oMathPara>
    </w:p>
    <w:p w14:paraId="7391EDFF" w14:textId="6D004EB3" w:rsidR="00A700E1" w:rsidRDefault="0033353E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With the usual substitution, equation (</w:t>
      </w:r>
      <w:r w:rsidR="00BF3B1C">
        <w:rPr>
          <w:rFonts w:eastAsia="Calibri"/>
          <w:lang w:eastAsia="en-GB"/>
        </w:rPr>
        <w:t>4</w:t>
      </w:r>
      <w:r>
        <w:rPr>
          <w:rFonts w:eastAsia="Calibri"/>
          <w:lang w:eastAsia="en-GB"/>
        </w:rPr>
        <w:t>) becomes:</w:t>
      </w:r>
    </w:p>
    <w:p w14:paraId="05B0FA84" w14:textId="78D84387" w:rsidR="0033353E" w:rsidRPr="00925BDD" w:rsidRDefault="00953DF3" w:rsidP="0033353E">
      <w:pPr>
        <w:autoSpaceDE w:val="0"/>
        <w:autoSpaceDN w:val="0"/>
        <w:adjustRightInd w:val="0"/>
        <w:rPr>
          <w:rFonts w:eastAsia="Calibri"/>
          <w:lang w:eastAsia="en-GB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lang w:eastAsia="en-GB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 xml:space="preserve">128 ∙ 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x</m:t>
                  </m:r>
                </m:e>
              </m:func>
              <m:r>
                <w:rPr>
                  <w:rFonts w:ascii="Cambria Math" w:eastAsia="Calibri" w:hAnsi="Cambria Math"/>
                  <w:lang w:eastAsia="en-GB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eastAsia="en-GB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/>
                      <w:lang w:eastAsia="en-GB"/>
                    </w:rPr>
                    <m:t>128</m:t>
                  </m:r>
                </m:den>
              </m:f>
              <m:r>
                <w:rPr>
                  <w:rFonts w:ascii="Cambria Math" w:eastAsia="Calibri" w:hAnsi="Cambria Math"/>
                  <w:lang w:eastAsia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 xml:space="preserve">128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∙ sin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lang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lang w:eastAsia="en-GB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libri" w:hAnsi="Cambria Math"/>
                              <w:lang w:eastAsia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 xml:space="preserve">128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∙ cos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lang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lang w:eastAsia="en-GB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libri" w:hAnsi="Cambria Math"/>
                              <w:lang w:eastAsia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="Calibri" w:hAnsi="Cambria Math"/>
                  <w:lang w:eastAsia="en-GB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5</m:t>
                  </m:r>
                </m:e>
              </m:d>
            </m:e>
          </m:eqArr>
        </m:oMath>
      </m:oMathPara>
    </w:p>
    <w:p w14:paraId="695AA72B" w14:textId="61E0E283" w:rsidR="00BF3B1C" w:rsidRDefault="00BF3B1C" w:rsidP="00BF3B1C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Write </w:t>
      </w:r>
      <w:r w:rsidR="00E91B2A">
        <w:rPr>
          <w:rFonts w:eastAsia="Calibri"/>
          <w:lang w:eastAsia="en-GB"/>
        </w:rPr>
        <w:t>the</w:t>
      </w:r>
      <w:r w:rsidRPr="00B576E4">
        <w:rPr>
          <w:rFonts w:eastAsia="Calibri"/>
          <w:lang w:eastAsia="en-GB"/>
        </w:rPr>
        <w:t xml:space="preserve"> </w:t>
      </w:r>
      <w:proofErr w:type="spellStart"/>
      <w:r>
        <w:rPr>
          <w:rFonts w:ascii="Courier New" w:eastAsia="Calibri" w:hAnsi="Courier New" w:cs="Courier New"/>
          <w:lang w:eastAsia="en-GB"/>
        </w:rPr>
        <w:t>doubleAngleSine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 xml:space="preserve">subroutine </w:t>
      </w:r>
      <w:r>
        <w:rPr>
          <w:rFonts w:eastAsia="Calibri"/>
          <w:lang w:eastAsia="en-GB"/>
        </w:rPr>
        <w:t xml:space="preserve">that computes the value of 128 </w:t>
      </w:r>
      <w:r>
        <w:rPr>
          <w:rFonts w:eastAsia="Calibri"/>
          <w:lang w:eastAsia="en-GB"/>
        </w:rPr>
        <w:sym w:font="Wingdings 2" w:char="F0B4"/>
      </w:r>
      <w:r>
        <w:rPr>
          <w:rFonts w:eastAsia="Calibri"/>
          <w:lang w:eastAsia="en-GB"/>
        </w:rPr>
        <w:t xml:space="preserve"> sin </w:t>
      </w:r>
      <w:r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as follows:</w:t>
      </w:r>
    </w:p>
    <w:p w14:paraId="1BB9A9E7" w14:textId="2C6493B2" w:rsidR="00BF3B1C" w:rsidRDefault="00BF3B1C" w:rsidP="00BF3B1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according to equation (3) if -64 &lt; </w:t>
      </w:r>
      <w:r w:rsidRPr="0033353E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&lt; 64</w:t>
      </w:r>
    </w:p>
    <w:p w14:paraId="39059056" w14:textId="0AA27E35" w:rsidR="00BF3B1C" w:rsidRPr="00BF3B1C" w:rsidRDefault="00BF3B1C" w:rsidP="00BF3B1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proofErr w:type="gramStart"/>
      <w:r>
        <w:rPr>
          <w:rFonts w:eastAsia="Calibri"/>
          <w:lang w:eastAsia="en-GB"/>
        </w:rPr>
        <w:t>according</w:t>
      </w:r>
      <w:proofErr w:type="gramEnd"/>
      <w:r>
        <w:rPr>
          <w:rFonts w:eastAsia="Calibri"/>
          <w:lang w:eastAsia="en-GB"/>
        </w:rPr>
        <w:t xml:space="preserve"> to equation (5) otherwise. In this case, </w:t>
      </w:r>
      <w:proofErr w:type="spellStart"/>
      <w:r>
        <w:rPr>
          <w:rFonts w:ascii="Courier New" w:eastAsia="Calibri" w:hAnsi="Courier New" w:cs="Courier New"/>
          <w:lang w:eastAsia="en-GB"/>
        </w:rPr>
        <w:t>doubleAngleSine</w:t>
      </w:r>
      <w:proofErr w:type="spellEnd"/>
      <w:r>
        <w:rPr>
          <w:rFonts w:eastAsia="Calibri"/>
          <w:lang w:eastAsia="en-GB"/>
        </w:rPr>
        <w:t xml:space="preserve"> calls the </w:t>
      </w:r>
      <w:r>
        <w:rPr>
          <w:rFonts w:ascii="Courier New" w:eastAsia="Calibri" w:hAnsi="Courier New" w:cs="Courier New"/>
          <w:lang w:eastAsia="en-GB"/>
        </w:rPr>
        <w:t>cosine</w:t>
      </w:r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 xml:space="preserve"> passing </w:t>
      </w:r>
      <w:r w:rsidRPr="00BF3B1C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>/2, and then it calls rec</w:t>
      </w:r>
      <w:r w:rsidR="005942FC">
        <w:rPr>
          <w:rFonts w:eastAsia="Calibri"/>
          <w:lang w:eastAsia="en-GB"/>
        </w:rPr>
        <w:t>u</w:t>
      </w:r>
      <w:r>
        <w:rPr>
          <w:rFonts w:eastAsia="Calibri"/>
          <w:lang w:eastAsia="en-GB"/>
        </w:rPr>
        <w:t xml:space="preserve">rsively </w:t>
      </w:r>
      <w:proofErr w:type="spellStart"/>
      <w:r>
        <w:rPr>
          <w:rFonts w:ascii="Courier New" w:eastAsia="Calibri" w:hAnsi="Courier New" w:cs="Courier New"/>
          <w:lang w:eastAsia="en-GB"/>
        </w:rPr>
        <w:t>doubleAngleSine</w:t>
      </w:r>
      <w:proofErr w:type="spellEnd"/>
      <w:r>
        <w:rPr>
          <w:rFonts w:eastAsia="Calibri"/>
          <w:lang w:eastAsia="en-GB"/>
        </w:rPr>
        <w:t xml:space="preserve"> passing </w:t>
      </w:r>
      <w:r w:rsidRPr="00BF3B1C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/2. The results returned by both functions </w:t>
      </w:r>
      <w:proofErr w:type="gramStart"/>
      <w:r>
        <w:rPr>
          <w:rFonts w:eastAsia="Calibri"/>
          <w:lang w:eastAsia="en-GB"/>
        </w:rPr>
        <w:t>are multiplied with each other and then multiplied by 2/128</w:t>
      </w:r>
      <w:proofErr w:type="gramEnd"/>
      <w:r>
        <w:rPr>
          <w:rFonts w:eastAsia="Calibri"/>
          <w:lang w:eastAsia="en-GB"/>
        </w:rPr>
        <w:t xml:space="preserve"> (note: use a right shift instead of the division).</w:t>
      </w:r>
      <w:r>
        <w:rPr>
          <w:rFonts w:eastAsia="Calibri"/>
          <w:lang w:eastAsia="en-GB"/>
        </w:rPr>
        <w:br/>
      </w:r>
      <w:r w:rsidR="00881CAE">
        <w:rPr>
          <w:rFonts w:eastAsia="Calibri"/>
          <w:lang w:eastAsia="en-GB"/>
        </w:rPr>
        <w:t>Note</w:t>
      </w:r>
      <w:r>
        <w:rPr>
          <w:rFonts w:eastAsia="Calibri"/>
          <w:lang w:eastAsia="en-GB"/>
        </w:rPr>
        <w:t xml:space="preserve">: the value returned by the </w:t>
      </w:r>
      <w:r>
        <w:rPr>
          <w:rFonts w:ascii="Courier New" w:eastAsia="Calibri" w:hAnsi="Courier New" w:cs="Courier New"/>
          <w:lang w:eastAsia="en-GB"/>
        </w:rPr>
        <w:t>cosine</w:t>
      </w:r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 xml:space="preserve"> must be saved in a </w:t>
      </w:r>
      <w:r w:rsidR="00055DC8">
        <w:rPr>
          <w:rFonts w:eastAsia="Calibri"/>
          <w:lang w:eastAsia="en-GB"/>
        </w:rPr>
        <w:t>call-</w:t>
      </w:r>
      <w:r>
        <w:rPr>
          <w:rFonts w:eastAsia="Calibri"/>
          <w:lang w:eastAsia="en-GB"/>
        </w:rPr>
        <w:t xml:space="preserve">preserved register (according to AAPCS standard), in order to not be overwritten during the execution of the next </w:t>
      </w:r>
      <w:proofErr w:type="spellStart"/>
      <w:r>
        <w:rPr>
          <w:rFonts w:ascii="Courier New" w:eastAsia="Calibri" w:hAnsi="Courier New" w:cs="Courier New"/>
          <w:lang w:eastAsia="en-GB"/>
        </w:rPr>
        <w:t>doubleAngleSine</w:t>
      </w:r>
      <w:proofErr w:type="spellEnd"/>
      <w:r>
        <w:rPr>
          <w:rFonts w:eastAsia="Calibri"/>
          <w:lang w:eastAsia="en-GB"/>
        </w:rPr>
        <w:t xml:space="preserve"> call.</w:t>
      </w:r>
    </w:p>
    <w:p w14:paraId="717F3AF4" w14:textId="77777777" w:rsidR="00BF3B1C" w:rsidRPr="003645D0" w:rsidRDefault="00BF3B1C" w:rsidP="003645D0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3B3F0FD6" w14:textId="4BA8911B" w:rsidR="00E91B2A" w:rsidRDefault="00E91B2A" w:rsidP="00E91B2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662CE3">
        <w:rPr>
          <w:rFonts w:eastAsia="Calibri"/>
          <w:b/>
          <w:lang w:eastAsia="en-GB"/>
        </w:rPr>
        <w:t xml:space="preserve">Specification </w:t>
      </w:r>
      <w:r>
        <w:rPr>
          <w:rFonts w:eastAsia="Calibri"/>
          <w:b/>
          <w:lang w:eastAsia="en-GB"/>
        </w:rPr>
        <w:t>3</w:t>
      </w:r>
      <w:r>
        <w:rPr>
          <w:rFonts w:eastAsia="Calibri"/>
          <w:lang w:eastAsia="en-GB"/>
        </w:rPr>
        <w:t xml:space="preserve"> (</w:t>
      </w:r>
      <w:r w:rsidR="000421F4">
        <w:rPr>
          <w:rFonts w:eastAsia="Calibri"/>
          <w:lang w:eastAsia="en-GB"/>
        </w:rPr>
        <w:t>6</w:t>
      </w:r>
      <w:r>
        <w:rPr>
          <w:rFonts w:eastAsia="Calibri"/>
          <w:lang w:eastAsia="en-GB"/>
        </w:rPr>
        <w:t xml:space="preserve"> points). </w:t>
      </w:r>
      <w:r w:rsidRPr="00662CE3">
        <w:rPr>
          <w:rFonts w:eastAsia="Calibri"/>
          <w:lang w:eastAsia="en-GB"/>
        </w:rPr>
        <w:t xml:space="preserve">The truncation of the Taylor series for the </w:t>
      </w:r>
      <w:r>
        <w:rPr>
          <w:rFonts w:eastAsia="Calibri"/>
          <w:lang w:eastAsia="en-GB"/>
        </w:rPr>
        <w:t>cosine function</w:t>
      </w:r>
      <w:r w:rsidRPr="00662CE3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to a second-order approximation, as expressed in equation (1) and (2), is accurate only for small angles. In particular, we use the approximation if -1</w:t>
      </w:r>
      <w:r w:rsidR="0048740B">
        <w:rPr>
          <w:rFonts w:eastAsia="Calibri"/>
          <w:lang w:eastAsia="en-GB"/>
        </w:rPr>
        <w:t xml:space="preserve"> rad</w:t>
      </w:r>
      <w:r>
        <w:rPr>
          <w:rFonts w:eastAsia="Calibri"/>
          <w:lang w:eastAsia="en-GB"/>
        </w:rPr>
        <w:t xml:space="preserve"> &lt; </w:t>
      </w:r>
      <w:r w:rsidRPr="0033353E">
        <w:rPr>
          <w:rFonts w:eastAsia="Calibri"/>
          <w:i/>
          <w:lang w:eastAsia="en-GB"/>
        </w:rPr>
        <w:t>y</w:t>
      </w:r>
      <w:r w:rsidR="0048740B">
        <w:rPr>
          <w:rFonts w:eastAsia="Calibri"/>
          <w:lang w:eastAsia="en-GB"/>
        </w:rPr>
        <w:t xml:space="preserve"> &lt; 1 rad</w:t>
      </w:r>
      <w:r>
        <w:rPr>
          <w:rFonts w:eastAsia="Calibri"/>
          <w:lang w:eastAsia="en-GB"/>
        </w:rPr>
        <w:t xml:space="preserve">, i.e., -128 &lt; </w:t>
      </w:r>
      <w:r w:rsidRPr="0033353E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&lt; 128. </w:t>
      </w:r>
    </w:p>
    <w:p w14:paraId="067E5ED7" w14:textId="5BF270FC" w:rsidR="00E91B2A" w:rsidRPr="00EC2F17" w:rsidRDefault="00E91B2A" w:rsidP="00E91B2A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For bigger angles, we can use the double-angle formula:</w:t>
      </w:r>
    </w:p>
    <w:p w14:paraId="3909139B" w14:textId="0DFD2C6F" w:rsidR="00E91B2A" w:rsidRPr="00925BDD" w:rsidRDefault="00953DF3" w:rsidP="00E91B2A">
      <w:pPr>
        <w:autoSpaceDE w:val="0"/>
        <w:autoSpaceDN w:val="0"/>
        <w:adjustRightInd w:val="0"/>
        <w:rPr>
          <w:rFonts w:eastAsia="Calibri"/>
          <w:lang w:eastAsia="en-GB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lang w:eastAsia="en-GB"/>
                </w:rPr>
              </m:ctrlPr>
            </m:eqArrPr>
            <m:e>
              <m:func>
                <m:func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y</m:t>
                  </m:r>
                </m:e>
              </m:func>
              <m:r>
                <w:rPr>
                  <w:rFonts w:ascii="Cambria Math" w:eastAsia="Calibri" w:hAnsi="Cambria Math"/>
                  <w:lang w:eastAsia="en-GB"/>
                </w:rPr>
                <m:t xml:space="preserve">=1- 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GB"/>
                        </w:rPr>
                        <m:t>∙sin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lang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lang w:eastAsia="en-GB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eastAsia="en-GB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libri" w:hAnsi="Cambria Math"/>
                      <w:lang w:eastAsia="en-GB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lang w:eastAsia="en-GB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6</m:t>
                  </m:r>
                </m:e>
              </m:d>
            </m:e>
          </m:eqArr>
        </m:oMath>
      </m:oMathPara>
    </w:p>
    <w:p w14:paraId="2C41EF4F" w14:textId="1F50D695" w:rsidR="00E91B2A" w:rsidRDefault="00E91B2A" w:rsidP="00E91B2A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With the usual substitution, equation (6) becomes:</w:t>
      </w:r>
    </w:p>
    <w:p w14:paraId="788686E8" w14:textId="69443C80" w:rsidR="00E91B2A" w:rsidRPr="00925BDD" w:rsidRDefault="00953DF3" w:rsidP="00E91B2A">
      <w:pPr>
        <w:autoSpaceDE w:val="0"/>
        <w:autoSpaceDN w:val="0"/>
        <w:adjustRightInd w:val="0"/>
        <w:rPr>
          <w:rFonts w:eastAsia="Calibri"/>
          <w:lang w:eastAsia="en-GB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lang w:eastAsia="en-GB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 xml:space="preserve">128 ∙ 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eastAsia="en-GB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x</m:t>
                  </m:r>
                </m:e>
              </m:func>
              <m:r>
                <w:rPr>
                  <w:rFonts w:ascii="Cambria Math" w:eastAsia="Calibri" w:hAnsi="Cambria Math"/>
                  <w:lang w:eastAsia="en-GB"/>
                </w:rPr>
                <m:t xml:space="preserve">=128-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eastAsia="en-GB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/>
                      <w:lang w:eastAsia="en-GB"/>
                    </w:rPr>
                    <m:t>128</m:t>
                  </m:r>
                </m:den>
              </m:f>
              <m:r>
                <w:rPr>
                  <w:rFonts w:ascii="Cambria Math" w:eastAsia="Calibri" w:hAnsi="Cambria Math"/>
                  <w:lang w:eastAsia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/>
                  <w:lang w:eastAsia="en-GB"/>
                </w:rPr>
                <m:t>∙</m:t>
              </m:r>
              <m:sSup>
                <m:sSupPr>
                  <m:ctrlPr>
                    <w:rPr>
                      <w:rFonts w:ascii="Cambria Math" w:eastAsia="Calibri" w:hAnsi="Cambria Math"/>
                      <w:lang w:eastAsia="en-GB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lang w:eastAsia="en-GB"/>
                        </w:rPr>
                        <m:t xml:space="preserve">128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GB"/>
                        </w:rPr>
                        <m:t>∙ sin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lang w:eastAsia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lang w:eastAsia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eastAsia="en-GB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libri" w:hAnsi="Cambria Math"/>
                      <w:lang w:eastAsia="en-GB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lang w:eastAsia="en-GB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lang w:eastAsia="en-GB"/>
                    </w:rPr>
                    <m:t>7</m:t>
                  </m:r>
                </m:e>
              </m:d>
            </m:e>
          </m:eqArr>
        </m:oMath>
      </m:oMathPara>
    </w:p>
    <w:p w14:paraId="5C33398D" w14:textId="492400A2" w:rsidR="00E91B2A" w:rsidRDefault="00E91B2A" w:rsidP="00E91B2A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Write </w:t>
      </w:r>
      <w:r>
        <w:rPr>
          <w:rFonts w:eastAsia="Calibri"/>
          <w:lang w:eastAsia="en-GB"/>
        </w:rPr>
        <w:t>the</w:t>
      </w:r>
      <w:r w:rsidRPr="00B576E4">
        <w:rPr>
          <w:rFonts w:eastAsia="Calibri"/>
          <w:lang w:eastAsia="en-GB"/>
        </w:rPr>
        <w:t xml:space="preserve"> </w:t>
      </w:r>
      <w:proofErr w:type="spellStart"/>
      <w:r>
        <w:rPr>
          <w:rFonts w:ascii="Courier New" w:eastAsia="Calibri" w:hAnsi="Courier New" w:cs="Courier New"/>
          <w:lang w:eastAsia="en-GB"/>
        </w:rPr>
        <w:t>doubleAngle</w:t>
      </w:r>
      <w:r w:rsidR="00055DC8">
        <w:rPr>
          <w:rFonts w:ascii="Courier New" w:eastAsia="Calibri" w:hAnsi="Courier New" w:cs="Courier New"/>
          <w:lang w:eastAsia="en-GB"/>
        </w:rPr>
        <w:t>Cos</w:t>
      </w:r>
      <w:r>
        <w:rPr>
          <w:rFonts w:ascii="Courier New" w:eastAsia="Calibri" w:hAnsi="Courier New" w:cs="Courier New"/>
          <w:lang w:eastAsia="en-GB"/>
        </w:rPr>
        <w:t>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 xml:space="preserve">subroutine </w:t>
      </w:r>
      <w:r>
        <w:rPr>
          <w:rFonts w:eastAsia="Calibri"/>
          <w:lang w:eastAsia="en-GB"/>
        </w:rPr>
        <w:t xml:space="preserve">that computes the value of 128 </w:t>
      </w:r>
      <w:r>
        <w:rPr>
          <w:rFonts w:eastAsia="Calibri"/>
          <w:lang w:eastAsia="en-GB"/>
        </w:rPr>
        <w:sym w:font="Wingdings 2" w:char="F0B4"/>
      </w:r>
      <w:r>
        <w:rPr>
          <w:rFonts w:eastAsia="Calibri"/>
          <w:lang w:eastAsia="en-GB"/>
        </w:rPr>
        <w:t xml:space="preserve"> </w:t>
      </w:r>
      <w:r w:rsidR="00055DC8">
        <w:rPr>
          <w:rFonts w:eastAsia="Calibri"/>
          <w:lang w:eastAsia="en-GB"/>
        </w:rPr>
        <w:t>cos</w:t>
      </w:r>
      <w:r>
        <w:rPr>
          <w:rFonts w:eastAsia="Calibri"/>
          <w:lang w:eastAsia="en-GB"/>
        </w:rPr>
        <w:t xml:space="preserve"> </w:t>
      </w:r>
      <w:r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as follows:</w:t>
      </w:r>
    </w:p>
    <w:p w14:paraId="3433AD24" w14:textId="15A3AE48" w:rsidR="00E91B2A" w:rsidRDefault="00E91B2A" w:rsidP="00E91B2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proofErr w:type="gramStart"/>
      <w:r>
        <w:rPr>
          <w:rFonts w:eastAsia="Calibri"/>
          <w:lang w:eastAsia="en-GB"/>
        </w:rPr>
        <w:t>according</w:t>
      </w:r>
      <w:proofErr w:type="gramEnd"/>
      <w:r>
        <w:rPr>
          <w:rFonts w:eastAsia="Calibri"/>
          <w:lang w:eastAsia="en-GB"/>
        </w:rPr>
        <w:t xml:space="preserve"> to equation (</w:t>
      </w:r>
      <w:r w:rsidR="00055DC8">
        <w:rPr>
          <w:rFonts w:eastAsia="Calibri"/>
          <w:lang w:eastAsia="en-GB"/>
        </w:rPr>
        <w:t>2</w:t>
      </w:r>
      <w:r>
        <w:rPr>
          <w:rFonts w:eastAsia="Calibri"/>
          <w:lang w:eastAsia="en-GB"/>
        </w:rPr>
        <w:t>) if -</w:t>
      </w:r>
      <w:r w:rsidR="00055DC8">
        <w:rPr>
          <w:rFonts w:eastAsia="Calibri"/>
          <w:lang w:eastAsia="en-GB"/>
        </w:rPr>
        <w:t>128</w:t>
      </w:r>
      <w:r>
        <w:rPr>
          <w:rFonts w:eastAsia="Calibri"/>
          <w:lang w:eastAsia="en-GB"/>
        </w:rPr>
        <w:t xml:space="preserve"> &lt; </w:t>
      </w:r>
      <w:r w:rsidRPr="0033353E">
        <w:rPr>
          <w:rFonts w:eastAsia="Calibri"/>
          <w:i/>
          <w:lang w:eastAsia="en-GB"/>
        </w:rPr>
        <w:t>x</w:t>
      </w:r>
      <w:r>
        <w:rPr>
          <w:rFonts w:eastAsia="Calibri"/>
          <w:lang w:eastAsia="en-GB"/>
        </w:rPr>
        <w:t xml:space="preserve"> &lt; </w:t>
      </w:r>
      <w:r w:rsidR="00055DC8">
        <w:rPr>
          <w:rFonts w:eastAsia="Calibri"/>
          <w:lang w:eastAsia="en-GB"/>
        </w:rPr>
        <w:t xml:space="preserve">128. In this case, </w:t>
      </w:r>
      <w:proofErr w:type="spellStart"/>
      <w:r w:rsidR="00055DC8">
        <w:rPr>
          <w:rFonts w:ascii="Courier New" w:eastAsia="Calibri" w:hAnsi="Courier New" w:cs="Courier New"/>
          <w:lang w:eastAsia="en-GB"/>
        </w:rPr>
        <w:t>doubleAngleCosine</w:t>
      </w:r>
      <w:proofErr w:type="spellEnd"/>
      <w:r w:rsidR="00055DC8">
        <w:rPr>
          <w:rFonts w:eastAsia="Calibri"/>
          <w:lang w:eastAsia="en-GB"/>
        </w:rPr>
        <w:t xml:space="preserve"> calls the </w:t>
      </w:r>
      <w:r w:rsidR="00055DC8">
        <w:rPr>
          <w:rFonts w:ascii="Courier New" w:eastAsia="Calibri" w:hAnsi="Courier New" w:cs="Courier New"/>
          <w:lang w:eastAsia="en-GB"/>
        </w:rPr>
        <w:t>cosine</w:t>
      </w:r>
      <w:r w:rsidR="00055DC8" w:rsidRPr="00B576E4">
        <w:rPr>
          <w:rFonts w:eastAsia="Calibri"/>
          <w:lang w:eastAsia="en-GB"/>
        </w:rPr>
        <w:t xml:space="preserve"> </w:t>
      </w:r>
      <w:r w:rsidR="00055DC8" w:rsidRPr="004B5E91">
        <w:rPr>
          <w:rFonts w:eastAsia="Calibri"/>
          <w:lang w:eastAsia="en-GB"/>
        </w:rPr>
        <w:t>subroutine</w:t>
      </w:r>
      <w:r w:rsidR="00055DC8">
        <w:rPr>
          <w:rFonts w:eastAsia="Calibri"/>
          <w:lang w:eastAsia="en-GB"/>
        </w:rPr>
        <w:t xml:space="preserve"> passing </w:t>
      </w:r>
      <w:r w:rsidR="00055DC8" w:rsidRPr="00BF3B1C">
        <w:rPr>
          <w:rFonts w:eastAsia="Calibri"/>
          <w:i/>
          <w:lang w:eastAsia="en-GB"/>
        </w:rPr>
        <w:t>x</w:t>
      </w:r>
      <w:r w:rsidR="00055DC8">
        <w:rPr>
          <w:rFonts w:eastAsia="Calibri"/>
          <w:lang w:eastAsia="en-GB"/>
        </w:rPr>
        <w:t>.</w:t>
      </w:r>
    </w:p>
    <w:p w14:paraId="3D860C87" w14:textId="4A080E10" w:rsidR="00E91B2A" w:rsidRPr="00BF3B1C" w:rsidRDefault="00E91B2A" w:rsidP="00E91B2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proofErr w:type="gramStart"/>
      <w:r>
        <w:rPr>
          <w:rFonts w:eastAsia="Calibri"/>
          <w:lang w:eastAsia="en-GB"/>
        </w:rPr>
        <w:t>according</w:t>
      </w:r>
      <w:proofErr w:type="gramEnd"/>
      <w:r>
        <w:rPr>
          <w:rFonts w:eastAsia="Calibri"/>
          <w:lang w:eastAsia="en-GB"/>
        </w:rPr>
        <w:t xml:space="preserve"> to equation (</w:t>
      </w:r>
      <w:r w:rsidR="00055DC8">
        <w:rPr>
          <w:rFonts w:eastAsia="Calibri"/>
          <w:lang w:eastAsia="en-GB"/>
        </w:rPr>
        <w:t>7</w:t>
      </w:r>
      <w:r>
        <w:rPr>
          <w:rFonts w:eastAsia="Calibri"/>
          <w:lang w:eastAsia="en-GB"/>
        </w:rPr>
        <w:t xml:space="preserve">) otherwise. In this case, </w:t>
      </w:r>
      <w:proofErr w:type="spellStart"/>
      <w:r>
        <w:rPr>
          <w:rFonts w:ascii="Courier New" w:eastAsia="Calibri" w:hAnsi="Courier New" w:cs="Courier New"/>
          <w:lang w:eastAsia="en-GB"/>
        </w:rPr>
        <w:t>doubleAngle</w:t>
      </w:r>
      <w:r w:rsidR="00055DC8">
        <w:rPr>
          <w:rFonts w:ascii="Courier New" w:eastAsia="Calibri" w:hAnsi="Courier New" w:cs="Courier New"/>
          <w:lang w:eastAsia="en-GB"/>
        </w:rPr>
        <w:t>Cos</w:t>
      </w:r>
      <w:r>
        <w:rPr>
          <w:rFonts w:ascii="Courier New" w:eastAsia="Calibri" w:hAnsi="Courier New" w:cs="Courier New"/>
          <w:lang w:eastAsia="en-GB"/>
        </w:rPr>
        <w:t>ine</w:t>
      </w:r>
      <w:proofErr w:type="spellEnd"/>
      <w:r>
        <w:rPr>
          <w:rFonts w:eastAsia="Calibri"/>
          <w:lang w:eastAsia="en-GB"/>
        </w:rPr>
        <w:t xml:space="preserve"> calls the </w:t>
      </w:r>
      <w:proofErr w:type="spellStart"/>
      <w:r w:rsidR="00055DC8">
        <w:rPr>
          <w:rFonts w:ascii="Courier New" w:eastAsia="Calibri" w:hAnsi="Courier New" w:cs="Courier New"/>
          <w:lang w:eastAsia="en-GB"/>
        </w:rPr>
        <w:t>doubleAngleSine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 xml:space="preserve"> passing </w:t>
      </w:r>
      <w:r w:rsidRPr="00BF3B1C">
        <w:rPr>
          <w:rFonts w:eastAsia="Calibri"/>
          <w:i/>
          <w:lang w:eastAsia="en-GB"/>
        </w:rPr>
        <w:t>x</w:t>
      </w:r>
      <w:r w:rsidR="00055DC8">
        <w:rPr>
          <w:rFonts w:eastAsia="Calibri"/>
          <w:lang w:eastAsia="en-GB"/>
        </w:rPr>
        <w:t xml:space="preserve">/2. Then, the result </w:t>
      </w:r>
      <w:proofErr w:type="gramStart"/>
      <w:r w:rsidR="00055DC8">
        <w:rPr>
          <w:rFonts w:eastAsia="Calibri"/>
          <w:lang w:eastAsia="en-GB"/>
        </w:rPr>
        <w:t>is squared</w:t>
      </w:r>
      <w:proofErr w:type="gramEnd"/>
      <w:r w:rsidR="00055DC8">
        <w:rPr>
          <w:rFonts w:eastAsia="Calibri"/>
          <w:lang w:eastAsia="en-GB"/>
        </w:rPr>
        <w:t>, multiplied</w:t>
      </w:r>
      <w:r>
        <w:rPr>
          <w:rFonts w:eastAsia="Calibri"/>
          <w:lang w:eastAsia="en-GB"/>
        </w:rPr>
        <w:t xml:space="preserve"> by 2/128 (note: use a right</w:t>
      </w:r>
      <w:r w:rsidR="00055DC8">
        <w:rPr>
          <w:rFonts w:eastAsia="Calibri"/>
          <w:lang w:eastAsia="en-GB"/>
        </w:rPr>
        <w:t xml:space="preserve"> shift instead of the division) and subtracted from 128 as indicated in equation (7).</w:t>
      </w:r>
      <w:r>
        <w:rPr>
          <w:rFonts w:eastAsia="Calibri"/>
          <w:lang w:eastAsia="en-GB"/>
        </w:rPr>
        <w:br/>
      </w:r>
    </w:p>
    <w:p w14:paraId="644D5489" w14:textId="28AA37A7" w:rsidR="0033353E" w:rsidRDefault="00055DC8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662CE3">
        <w:rPr>
          <w:rFonts w:eastAsia="Calibri"/>
          <w:b/>
          <w:lang w:eastAsia="en-GB"/>
        </w:rPr>
        <w:t xml:space="preserve">Specification </w:t>
      </w:r>
      <w:r>
        <w:rPr>
          <w:rFonts w:eastAsia="Calibri"/>
          <w:b/>
          <w:lang w:eastAsia="en-GB"/>
        </w:rPr>
        <w:t>4</w:t>
      </w:r>
      <w:r>
        <w:rPr>
          <w:rFonts w:eastAsia="Calibri"/>
          <w:lang w:eastAsia="en-GB"/>
        </w:rPr>
        <w:t xml:space="preserve"> (2 points).</w:t>
      </w:r>
    </w:p>
    <w:p w14:paraId="7FC5FBF9" w14:textId="623BAE85" w:rsidR="00452131" w:rsidRDefault="00055DC8" w:rsidP="00BC265B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Write the </w:t>
      </w:r>
      <w:proofErr w:type="spellStart"/>
      <w:r w:rsidRPr="00055DC8">
        <w:rPr>
          <w:rFonts w:ascii="Courier New" w:eastAsia="Calibri" w:hAnsi="Courier New" w:cs="Courier New"/>
          <w:lang w:eastAsia="en-GB"/>
        </w:rPr>
        <w:t>recursive</w:t>
      </w:r>
      <w:r>
        <w:rPr>
          <w:rFonts w:ascii="Courier New" w:eastAsia="Calibri" w:hAnsi="Courier New" w:cs="Courier New"/>
          <w:lang w:eastAsia="en-GB"/>
        </w:rPr>
        <w:t>Cosine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 w:rsidR="006A1D9A">
        <w:rPr>
          <w:rFonts w:eastAsia="Calibri"/>
          <w:lang w:eastAsia="en-GB"/>
        </w:rPr>
        <w:t xml:space="preserve">. The body of the subroutine </w:t>
      </w:r>
      <w:proofErr w:type="gramStart"/>
      <w:r w:rsidR="006A1D9A">
        <w:rPr>
          <w:rFonts w:eastAsia="Calibri"/>
          <w:lang w:eastAsia="en-GB"/>
        </w:rPr>
        <w:t xml:space="preserve">is copied and pasted from the </w:t>
      </w:r>
      <w:proofErr w:type="spellStart"/>
      <w:r w:rsidR="006A1D9A">
        <w:rPr>
          <w:rFonts w:ascii="Courier New" w:eastAsia="Calibri" w:hAnsi="Courier New" w:cs="Courier New"/>
          <w:lang w:eastAsia="en-GB"/>
        </w:rPr>
        <w:t>doubleAngleCosine</w:t>
      </w:r>
      <w:proofErr w:type="spellEnd"/>
      <w:r w:rsidR="006A1D9A" w:rsidRPr="00B576E4">
        <w:rPr>
          <w:rFonts w:eastAsia="Calibri"/>
          <w:lang w:eastAsia="en-GB"/>
        </w:rPr>
        <w:t xml:space="preserve"> </w:t>
      </w:r>
      <w:r w:rsidR="006A1D9A" w:rsidRPr="004B5E91">
        <w:rPr>
          <w:rFonts w:eastAsia="Calibri"/>
          <w:lang w:eastAsia="en-GB"/>
        </w:rPr>
        <w:t>subroutine</w:t>
      </w:r>
      <w:proofErr w:type="gramEnd"/>
      <w:r w:rsidR="006A1D9A">
        <w:rPr>
          <w:rFonts w:eastAsia="Calibri"/>
          <w:lang w:eastAsia="en-GB"/>
        </w:rPr>
        <w:t>. Then, apply the following changes:</w:t>
      </w:r>
    </w:p>
    <w:p w14:paraId="19511676" w14:textId="501122FF" w:rsidR="006A1D9A" w:rsidRPr="006A1D9A" w:rsidRDefault="006A1D9A" w:rsidP="006A1D9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6A1D9A">
        <w:rPr>
          <w:rFonts w:eastAsia="Calibri"/>
          <w:lang w:eastAsia="en-GB"/>
        </w:rPr>
        <w:t>labels are renamed</w:t>
      </w:r>
      <w:r>
        <w:rPr>
          <w:rFonts w:eastAsia="Calibri"/>
          <w:lang w:eastAsia="en-GB"/>
        </w:rPr>
        <w:t>, to avoid duplication of labels</w:t>
      </w:r>
    </w:p>
    <w:p w14:paraId="29452A46" w14:textId="77777777" w:rsidR="00C16B64" w:rsidRPr="006A1D9A" w:rsidRDefault="00C16B64" w:rsidP="00C16B64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6A1D9A">
        <w:rPr>
          <w:rFonts w:eastAsia="Calibri"/>
          <w:lang w:eastAsia="en-GB"/>
        </w:rPr>
        <w:t xml:space="preserve">call to </w:t>
      </w:r>
      <w:proofErr w:type="spellStart"/>
      <w:r>
        <w:rPr>
          <w:rFonts w:ascii="Courier New" w:eastAsia="Calibri" w:hAnsi="Courier New" w:cs="Courier New"/>
          <w:lang w:eastAsia="en-GB"/>
        </w:rPr>
        <w:t>doubleAngleSine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 w:rsidRPr="006A1D9A">
        <w:rPr>
          <w:rFonts w:eastAsia="Calibri"/>
          <w:lang w:eastAsia="en-GB"/>
        </w:rPr>
        <w:t xml:space="preserve"> is replaced with the call to </w:t>
      </w:r>
      <w:proofErr w:type="spellStart"/>
      <w:r w:rsidRPr="00055DC8">
        <w:rPr>
          <w:rFonts w:ascii="Courier New" w:eastAsia="Calibri" w:hAnsi="Courier New" w:cs="Courier New"/>
          <w:lang w:eastAsia="en-GB"/>
        </w:rPr>
        <w:t>recursive</w:t>
      </w:r>
      <w:r>
        <w:rPr>
          <w:rFonts w:ascii="Courier New" w:eastAsia="Calibri" w:hAnsi="Courier New" w:cs="Courier New"/>
          <w:lang w:eastAsia="en-GB"/>
        </w:rPr>
        <w:t>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>.</w:t>
      </w:r>
    </w:p>
    <w:p w14:paraId="4B20B0E5" w14:textId="2A0C5ED5" w:rsidR="006A1D9A" w:rsidRDefault="006A1D9A" w:rsidP="006A1D9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353E6FA2" w14:textId="073508BB" w:rsidR="006A1D9A" w:rsidRDefault="006A1D9A" w:rsidP="006A1D9A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Similarly, write the </w:t>
      </w:r>
      <w:proofErr w:type="spellStart"/>
      <w:r w:rsidRPr="00055DC8">
        <w:rPr>
          <w:rFonts w:ascii="Courier New" w:eastAsia="Calibri" w:hAnsi="Courier New" w:cs="Courier New"/>
          <w:lang w:eastAsia="en-GB"/>
        </w:rPr>
        <w:t>recursive</w:t>
      </w:r>
      <w:r>
        <w:rPr>
          <w:rFonts w:ascii="Courier New" w:eastAsia="Calibri" w:hAnsi="Courier New" w:cs="Courier New"/>
          <w:lang w:eastAsia="en-GB"/>
        </w:rPr>
        <w:t>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 xml:space="preserve">. The body of the subroutine </w:t>
      </w:r>
      <w:proofErr w:type="gramStart"/>
      <w:r>
        <w:rPr>
          <w:rFonts w:eastAsia="Calibri"/>
          <w:lang w:eastAsia="en-GB"/>
        </w:rPr>
        <w:t xml:space="preserve">is copied and pasted from the </w:t>
      </w:r>
      <w:proofErr w:type="spellStart"/>
      <w:r>
        <w:rPr>
          <w:rFonts w:ascii="Courier New" w:eastAsia="Calibri" w:hAnsi="Courier New" w:cs="Courier New"/>
          <w:lang w:eastAsia="en-GB"/>
        </w:rPr>
        <w:t>doubleAngleSine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proofErr w:type="gramEnd"/>
      <w:r>
        <w:rPr>
          <w:rFonts w:eastAsia="Calibri"/>
          <w:lang w:eastAsia="en-GB"/>
        </w:rPr>
        <w:t>. Then, apply the following changes:</w:t>
      </w:r>
    </w:p>
    <w:p w14:paraId="374D7856" w14:textId="77777777" w:rsidR="006A1D9A" w:rsidRPr="006A1D9A" w:rsidRDefault="006A1D9A" w:rsidP="006A1D9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6A1D9A">
        <w:rPr>
          <w:rFonts w:eastAsia="Calibri"/>
          <w:lang w:eastAsia="en-GB"/>
        </w:rPr>
        <w:t>labels are renamed</w:t>
      </w:r>
      <w:r>
        <w:rPr>
          <w:rFonts w:eastAsia="Calibri"/>
          <w:lang w:eastAsia="en-GB"/>
        </w:rPr>
        <w:t>, to avoid duplication of labels</w:t>
      </w:r>
    </w:p>
    <w:p w14:paraId="320E56F5" w14:textId="77777777" w:rsidR="006A1D9A" w:rsidRDefault="006A1D9A" w:rsidP="006A1D9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6A1D9A">
        <w:rPr>
          <w:rFonts w:eastAsia="Calibri"/>
          <w:lang w:eastAsia="en-GB"/>
        </w:rPr>
        <w:t xml:space="preserve">call to </w:t>
      </w:r>
      <w:r>
        <w:rPr>
          <w:rFonts w:ascii="Courier New" w:eastAsia="Calibri" w:hAnsi="Courier New" w:cs="Courier New"/>
          <w:lang w:eastAsia="en-GB"/>
        </w:rPr>
        <w:t>cosine</w:t>
      </w:r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 w:rsidRPr="006A1D9A">
        <w:rPr>
          <w:rFonts w:eastAsia="Calibri"/>
          <w:lang w:eastAsia="en-GB"/>
        </w:rPr>
        <w:t xml:space="preserve"> is replaced with the call to </w:t>
      </w:r>
      <w:proofErr w:type="spellStart"/>
      <w:r w:rsidRPr="00055DC8">
        <w:rPr>
          <w:rFonts w:ascii="Courier New" w:eastAsia="Calibri" w:hAnsi="Courier New" w:cs="Courier New"/>
          <w:lang w:eastAsia="en-GB"/>
        </w:rPr>
        <w:t>recursive</w:t>
      </w:r>
      <w:r>
        <w:rPr>
          <w:rFonts w:ascii="Courier New" w:eastAsia="Calibri" w:hAnsi="Courier New" w:cs="Courier New"/>
          <w:lang w:eastAsia="en-GB"/>
        </w:rPr>
        <w:t>Cosine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</w:p>
    <w:p w14:paraId="698C6B3E" w14:textId="6B180C2D" w:rsidR="006A1D9A" w:rsidRPr="00470A6F" w:rsidRDefault="006A1D9A" w:rsidP="006A1D9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lang w:eastAsia="en-GB"/>
        </w:rPr>
      </w:pPr>
      <w:proofErr w:type="gramStart"/>
      <w:r w:rsidRPr="006A1D9A">
        <w:rPr>
          <w:rFonts w:eastAsia="Calibri"/>
          <w:lang w:eastAsia="en-GB"/>
        </w:rPr>
        <w:t>call</w:t>
      </w:r>
      <w:proofErr w:type="gramEnd"/>
      <w:r w:rsidRPr="006A1D9A">
        <w:rPr>
          <w:rFonts w:eastAsia="Calibri"/>
          <w:lang w:eastAsia="en-GB"/>
        </w:rPr>
        <w:t xml:space="preserve"> to </w:t>
      </w:r>
      <w:proofErr w:type="spellStart"/>
      <w:r>
        <w:rPr>
          <w:rFonts w:ascii="Courier New" w:eastAsia="Calibri" w:hAnsi="Courier New" w:cs="Courier New"/>
          <w:lang w:eastAsia="en-GB"/>
        </w:rPr>
        <w:t>doubleAngleSine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 w:rsidRPr="006A1D9A">
        <w:rPr>
          <w:rFonts w:eastAsia="Calibri"/>
          <w:lang w:eastAsia="en-GB"/>
        </w:rPr>
        <w:t xml:space="preserve"> is replaced with the call to </w:t>
      </w:r>
      <w:proofErr w:type="spellStart"/>
      <w:r w:rsidRPr="00055DC8">
        <w:rPr>
          <w:rFonts w:ascii="Courier New" w:eastAsia="Calibri" w:hAnsi="Courier New" w:cs="Courier New"/>
          <w:lang w:eastAsia="en-GB"/>
        </w:rPr>
        <w:t>recursive</w:t>
      </w:r>
      <w:r>
        <w:rPr>
          <w:rFonts w:ascii="Courier New" w:eastAsia="Calibri" w:hAnsi="Courier New" w:cs="Courier New"/>
          <w:lang w:eastAsia="en-GB"/>
        </w:rPr>
        <w:t>Sine</w:t>
      </w:r>
      <w:proofErr w:type="spellEnd"/>
      <w:r w:rsidRPr="00B576E4">
        <w:rPr>
          <w:rFonts w:eastAsia="Calibri"/>
          <w:lang w:eastAsia="en-GB"/>
        </w:rPr>
        <w:t xml:space="preserve"> </w:t>
      </w:r>
      <w:r w:rsidRPr="004B5E91">
        <w:rPr>
          <w:rFonts w:eastAsia="Calibri"/>
          <w:lang w:eastAsia="en-GB"/>
        </w:rPr>
        <w:t>subroutine</w:t>
      </w:r>
      <w:r>
        <w:rPr>
          <w:rFonts w:eastAsia="Calibri"/>
          <w:lang w:eastAsia="en-GB"/>
        </w:rPr>
        <w:t>.</w:t>
      </w:r>
      <w:bookmarkStart w:id="0" w:name="_GoBack"/>
      <w:bookmarkEnd w:id="0"/>
    </w:p>
    <w:sectPr w:rsidR="006A1D9A" w:rsidRPr="00470A6F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AAA1F" w14:textId="77777777" w:rsidR="00953DF3" w:rsidRDefault="00953DF3" w:rsidP="00FD0705">
      <w:r>
        <w:separator/>
      </w:r>
    </w:p>
  </w:endnote>
  <w:endnote w:type="continuationSeparator" w:id="0">
    <w:p w14:paraId="7BBDE741" w14:textId="77777777" w:rsidR="00953DF3" w:rsidRDefault="00953DF3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7DB94" w14:textId="77777777" w:rsidR="00953DF3" w:rsidRDefault="00953DF3" w:rsidP="00FD0705">
      <w:r>
        <w:separator/>
      </w:r>
    </w:p>
  </w:footnote>
  <w:footnote w:type="continuationSeparator" w:id="0">
    <w:p w14:paraId="14E8C503" w14:textId="77777777" w:rsidR="00953DF3" w:rsidRDefault="00953DF3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15F49" w14:textId="77777777" w:rsid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DA3C52" wp14:editId="0B48FA0C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7620" t="12700" r="13970" b="1016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CA079" w14:textId="609AE456" w:rsidR="00FD0705" w:rsidRPr="005313C9" w:rsidRDefault="00FD0705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A3C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ClG07s3wAAAAkBAAAPAAAAZHJzL2Rvd25yZXYu&#10;eG1sTI/BTsMwDEDvSPxDZCQuaEvXdd1amk4ICcRuMBBcsyZrKxKnJFlX/h5zgqPlp+fnajtZw0bt&#10;Q+9QwGKeANPYONVjK+Dt9WG2ARaiRCWNQy3gWwfY1pcXlSyVO+OLHvexZSTBUEoBXYxDyXloOm1l&#10;mLtBI+2OzlsZafQtV16eSW4NT5Mk51b2SBc6Oej7Tjef+5MVsMmexo+wWz6/N/nRFPFmPT5+eSGu&#10;r6a7W2BRT/EPht98Soeamg7uhCowQ44iTQkVMFutgBFQrBdLYAcBWZ4Bryv+/4P6Bw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KUbTuzfAAAACQEAAA8AAAAAAAAAAAAAAAAAgwQAAGRy&#10;cy9kb3ducmV2LnhtbFBLBQYAAAAABAAEAPMAAACPBQAAAAA=&#10;">
              <v:textbox>
                <w:txbxContent>
                  <w:p w14:paraId="07BCA079" w14:textId="609AE456" w:rsidR="00FD0705" w:rsidRPr="005313C9" w:rsidRDefault="00FD0705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576E4">
      <w:rPr>
        <w:rFonts w:ascii="Verdana" w:hAnsi="Verdana"/>
        <w:sz w:val="28"/>
        <w:szCs w:val="28"/>
      </w:rPr>
      <w:t>Computer Architectures</w:t>
    </w:r>
  </w:p>
  <w:p w14:paraId="1718D458" w14:textId="0B1D04E2" w:rsidR="00FD0705" w:rsidRP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 w:rsidR="00B576E4"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 w:rsidR="00744E1B">
      <w:rPr>
        <w:rFonts w:ascii="Verdana" w:hAnsi="Verdana"/>
        <w:sz w:val="28"/>
        <w:szCs w:val="28"/>
      </w:rPr>
      <w:t>2</w:t>
    </w:r>
    <w:r w:rsidR="00055DC8">
      <w:rPr>
        <w:rFonts w:ascii="Verdana" w:hAnsi="Verdana"/>
        <w:sz w:val="28"/>
        <w:szCs w:val="28"/>
      </w:rPr>
      <w:t>8</w:t>
    </w:r>
    <w:r w:rsidRPr="00B576E4">
      <w:rPr>
        <w:rFonts w:ascii="Verdana" w:hAnsi="Verdana"/>
        <w:sz w:val="28"/>
        <w:szCs w:val="28"/>
      </w:rPr>
      <w:t>.0</w:t>
    </w:r>
    <w:r w:rsidR="00055DC8">
      <w:rPr>
        <w:rFonts w:ascii="Verdana" w:hAnsi="Verdana"/>
        <w:sz w:val="28"/>
        <w:szCs w:val="28"/>
      </w:rPr>
      <w:t>4</w:t>
    </w:r>
    <w:r w:rsidRPr="00B576E4">
      <w:rPr>
        <w:rFonts w:ascii="Verdana" w:hAnsi="Verdana"/>
        <w:sz w:val="28"/>
        <w:szCs w:val="28"/>
      </w:rPr>
      <w:t>.20</w:t>
    </w:r>
    <w:r w:rsidR="00744E1B">
      <w:rPr>
        <w:rFonts w:ascii="Verdana" w:hAnsi="Verdana"/>
        <w:sz w:val="28"/>
        <w:szCs w:val="28"/>
      </w:rPr>
      <w:t>20</w:t>
    </w:r>
    <w:r w:rsidRPr="00B576E4">
      <w:rPr>
        <w:rFonts w:ascii="Verdana" w:hAnsi="Verdana"/>
        <w:sz w:val="28"/>
        <w:szCs w:val="28"/>
      </w:rPr>
      <w:t xml:space="preserve"> - Part II</w:t>
    </w:r>
  </w:p>
  <w:p w14:paraId="2E96E713" w14:textId="77777777" w:rsidR="00FD0705" w:rsidRPr="00B576E4" w:rsidRDefault="00FD0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43131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4D7F2C"/>
    <w:multiLevelType w:val="hybridMultilevel"/>
    <w:tmpl w:val="30FEFCB6"/>
    <w:lvl w:ilvl="0" w:tplc="00D08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C8494C"/>
    <w:multiLevelType w:val="hybridMultilevel"/>
    <w:tmpl w:val="302C7C92"/>
    <w:lvl w:ilvl="0" w:tplc="AC70E9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34D"/>
    <w:multiLevelType w:val="hybridMultilevel"/>
    <w:tmpl w:val="C8CAA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6D04"/>
    <w:multiLevelType w:val="hybridMultilevel"/>
    <w:tmpl w:val="73A604F8"/>
    <w:lvl w:ilvl="0" w:tplc="9BC08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1E62"/>
    <w:multiLevelType w:val="hybridMultilevel"/>
    <w:tmpl w:val="491C2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766B"/>
    <w:multiLevelType w:val="hybridMultilevel"/>
    <w:tmpl w:val="8090A74A"/>
    <w:lvl w:ilvl="0" w:tplc="5F9EB7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91CFA"/>
    <w:multiLevelType w:val="hybridMultilevel"/>
    <w:tmpl w:val="65C46FBE"/>
    <w:lvl w:ilvl="0" w:tplc="B894A3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60039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74F78"/>
    <w:multiLevelType w:val="hybridMultilevel"/>
    <w:tmpl w:val="E7321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7956D62"/>
    <w:multiLevelType w:val="hybridMultilevel"/>
    <w:tmpl w:val="1BA860F2"/>
    <w:lvl w:ilvl="0" w:tplc="5D70EE72">
      <w:start w:val="12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969AF"/>
    <w:multiLevelType w:val="hybridMultilevel"/>
    <w:tmpl w:val="27B6E2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11F33"/>
    <w:multiLevelType w:val="hybridMultilevel"/>
    <w:tmpl w:val="2C04E27E"/>
    <w:lvl w:ilvl="0" w:tplc="53262ACC">
      <w:start w:val="1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B3D5E"/>
    <w:multiLevelType w:val="hybridMultilevel"/>
    <w:tmpl w:val="DBF61D22"/>
    <w:lvl w:ilvl="0" w:tplc="32402D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A73CA2"/>
    <w:multiLevelType w:val="hybridMultilevel"/>
    <w:tmpl w:val="A20AE07E"/>
    <w:lvl w:ilvl="0" w:tplc="371C9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05520"/>
    <w:multiLevelType w:val="hybridMultilevel"/>
    <w:tmpl w:val="02DE3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22" w15:restartNumberingAfterBreak="0">
    <w:nsid w:val="6DBC15C2"/>
    <w:multiLevelType w:val="hybridMultilevel"/>
    <w:tmpl w:val="8ADCA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175A6"/>
    <w:multiLevelType w:val="hybridMultilevel"/>
    <w:tmpl w:val="2EB05F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24F03"/>
    <w:multiLevelType w:val="hybridMultilevel"/>
    <w:tmpl w:val="EEAA902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4"/>
  </w:num>
  <w:num w:numId="5">
    <w:abstractNumId w:val="12"/>
  </w:num>
  <w:num w:numId="6">
    <w:abstractNumId w:val="21"/>
  </w:num>
  <w:num w:numId="7">
    <w:abstractNumId w:val="4"/>
  </w:num>
  <w:num w:numId="8">
    <w:abstractNumId w:val="20"/>
  </w:num>
  <w:num w:numId="9">
    <w:abstractNumId w:val="18"/>
  </w:num>
  <w:num w:numId="10">
    <w:abstractNumId w:val="3"/>
  </w:num>
  <w:num w:numId="11">
    <w:abstractNumId w:val="19"/>
  </w:num>
  <w:num w:numId="12">
    <w:abstractNumId w:val="11"/>
  </w:num>
  <w:num w:numId="13">
    <w:abstractNumId w:val="6"/>
  </w:num>
  <w:num w:numId="14">
    <w:abstractNumId w:val="22"/>
  </w:num>
  <w:num w:numId="15">
    <w:abstractNumId w:val="16"/>
  </w:num>
  <w:num w:numId="16">
    <w:abstractNumId w:val="7"/>
  </w:num>
  <w:num w:numId="17">
    <w:abstractNumId w:val="8"/>
  </w:num>
  <w:num w:numId="18">
    <w:abstractNumId w:val="0"/>
  </w:num>
  <w:num w:numId="19">
    <w:abstractNumId w:val="9"/>
  </w:num>
  <w:num w:numId="20">
    <w:abstractNumId w:val="10"/>
  </w:num>
  <w:num w:numId="21">
    <w:abstractNumId w:val="23"/>
  </w:num>
  <w:num w:numId="22">
    <w:abstractNumId w:val="24"/>
  </w:num>
  <w:num w:numId="23">
    <w:abstractNumId w:val="13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39"/>
    <w:rsid w:val="00000B73"/>
    <w:rsid w:val="000107AE"/>
    <w:rsid w:val="00017AF4"/>
    <w:rsid w:val="0004080B"/>
    <w:rsid w:val="000421F4"/>
    <w:rsid w:val="00043041"/>
    <w:rsid w:val="00055DC8"/>
    <w:rsid w:val="000766A7"/>
    <w:rsid w:val="000829FF"/>
    <w:rsid w:val="00093145"/>
    <w:rsid w:val="000A3A8B"/>
    <w:rsid w:val="000A7456"/>
    <w:rsid w:val="000D45AC"/>
    <w:rsid w:val="000D658A"/>
    <w:rsid w:val="000F5485"/>
    <w:rsid w:val="00101115"/>
    <w:rsid w:val="001034BA"/>
    <w:rsid w:val="00103CFB"/>
    <w:rsid w:val="00107114"/>
    <w:rsid w:val="0011701D"/>
    <w:rsid w:val="001421BD"/>
    <w:rsid w:val="001471B3"/>
    <w:rsid w:val="001522BE"/>
    <w:rsid w:val="00163401"/>
    <w:rsid w:val="001636A7"/>
    <w:rsid w:val="001B0F64"/>
    <w:rsid w:val="001C274B"/>
    <w:rsid w:val="001C2AC8"/>
    <w:rsid w:val="001D023F"/>
    <w:rsid w:val="001D50C2"/>
    <w:rsid w:val="001E36D5"/>
    <w:rsid w:val="001E542D"/>
    <w:rsid w:val="001E785F"/>
    <w:rsid w:val="001F18C3"/>
    <w:rsid w:val="00203BED"/>
    <w:rsid w:val="00211280"/>
    <w:rsid w:val="00213918"/>
    <w:rsid w:val="00213F52"/>
    <w:rsid w:val="002328E5"/>
    <w:rsid w:val="002472EB"/>
    <w:rsid w:val="002566AC"/>
    <w:rsid w:val="002C0584"/>
    <w:rsid w:val="002C5412"/>
    <w:rsid w:val="002D5037"/>
    <w:rsid w:val="002E2149"/>
    <w:rsid w:val="002E72D8"/>
    <w:rsid w:val="002E7335"/>
    <w:rsid w:val="002F6510"/>
    <w:rsid w:val="00303966"/>
    <w:rsid w:val="0033353E"/>
    <w:rsid w:val="003509FA"/>
    <w:rsid w:val="003645D0"/>
    <w:rsid w:val="003664CF"/>
    <w:rsid w:val="0038496D"/>
    <w:rsid w:val="003B159D"/>
    <w:rsid w:val="003D6D46"/>
    <w:rsid w:val="003E61BA"/>
    <w:rsid w:val="004205B8"/>
    <w:rsid w:val="00421EAF"/>
    <w:rsid w:val="0042330D"/>
    <w:rsid w:val="00433B08"/>
    <w:rsid w:val="00452131"/>
    <w:rsid w:val="00470A6F"/>
    <w:rsid w:val="00471AF0"/>
    <w:rsid w:val="0048740B"/>
    <w:rsid w:val="004966E6"/>
    <w:rsid w:val="004A0D5C"/>
    <w:rsid w:val="004A0F73"/>
    <w:rsid w:val="004B5E91"/>
    <w:rsid w:val="004B7591"/>
    <w:rsid w:val="004D1E0F"/>
    <w:rsid w:val="004D1EC4"/>
    <w:rsid w:val="004D2F76"/>
    <w:rsid w:val="00514692"/>
    <w:rsid w:val="00526A4A"/>
    <w:rsid w:val="005331CF"/>
    <w:rsid w:val="005507B5"/>
    <w:rsid w:val="00554B72"/>
    <w:rsid w:val="005772A6"/>
    <w:rsid w:val="005942FC"/>
    <w:rsid w:val="005C578A"/>
    <w:rsid w:val="006145A6"/>
    <w:rsid w:val="00617342"/>
    <w:rsid w:val="006303AA"/>
    <w:rsid w:val="00630EB0"/>
    <w:rsid w:val="00643B88"/>
    <w:rsid w:val="00643E71"/>
    <w:rsid w:val="00662CE3"/>
    <w:rsid w:val="006761FC"/>
    <w:rsid w:val="006A1D9A"/>
    <w:rsid w:val="006A352D"/>
    <w:rsid w:val="006A4359"/>
    <w:rsid w:val="006C2D65"/>
    <w:rsid w:val="006D2ABF"/>
    <w:rsid w:val="006D3B09"/>
    <w:rsid w:val="006E4167"/>
    <w:rsid w:val="006F2472"/>
    <w:rsid w:val="006F2EBB"/>
    <w:rsid w:val="006F6B80"/>
    <w:rsid w:val="00702CB4"/>
    <w:rsid w:val="007165EB"/>
    <w:rsid w:val="00717961"/>
    <w:rsid w:val="00723675"/>
    <w:rsid w:val="00744E1B"/>
    <w:rsid w:val="0078243F"/>
    <w:rsid w:val="007A307B"/>
    <w:rsid w:val="007A5F84"/>
    <w:rsid w:val="007B47ED"/>
    <w:rsid w:val="007B5438"/>
    <w:rsid w:val="007F7DCE"/>
    <w:rsid w:val="008203F9"/>
    <w:rsid w:val="00830A95"/>
    <w:rsid w:val="00831D31"/>
    <w:rsid w:val="00832412"/>
    <w:rsid w:val="008324DE"/>
    <w:rsid w:val="00845AD7"/>
    <w:rsid w:val="00860503"/>
    <w:rsid w:val="00881CAE"/>
    <w:rsid w:val="00882E26"/>
    <w:rsid w:val="00891E87"/>
    <w:rsid w:val="008A6881"/>
    <w:rsid w:val="008B0868"/>
    <w:rsid w:val="008B41F6"/>
    <w:rsid w:val="008B5B5F"/>
    <w:rsid w:val="008E6F6D"/>
    <w:rsid w:val="008F198A"/>
    <w:rsid w:val="00916892"/>
    <w:rsid w:val="00920C2C"/>
    <w:rsid w:val="00925BDD"/>
    <w:rsid w:val="00927D76"/>
    <w:rsid w:val="0094644D"/>
    <w:rsid w:val="00953311"/>
    <w:rsid w:val="0095331B"/>
    <w:rsid w:val="00953DF3"/>
    <w:rsid w:val="0096378E"/>
    <w:rsid w:val="00965EB1"/>
    <w:rsid w:val="009746CF"/>
    <w:rsid w:val="0098310C"/>
    <w:rsid w:val="009B43E1"/>
    <w:rsid w:val="009C499B"/>
    <w:rsid w:val="009E5916"/>
    <w:rsid w:val="009F1BBF"/>
    <w:rsid w:val="00A14E7D"/>
    <w:rsid w:val="00A20998"/>
    <w:rsid w:val="00A33210"/>
    <w:rsid w:val="00A40536"/>
    <w:rsid w:val="00A44121"/>
    <w:rsid w:val="00A459DA"/>
    <w:rsid w:val="00A62D4C"/>
    <w:rsid w:val="00A65076"/>
    <w:rsid w:val="00A700E1"/>
    <w:rsid w:val="00A70A65"/>
    <w:rsid w:val="00A90144"/>
    <w:rsid w:val="00A95B87"/>
    <w:rsid w:val="00AB0934"/>
    <w:rsid w:val="00AB3BF3"/>
    <w:rsid w:val="00AC4F43"/>
    <w:rsid w:val="00B1631E"/>
    <w:rsid w:val="00B367BC"/>
    <w:rsid w:val="00B37A72"/>
    <w:rsid w:val="00B402AE"/>
    <w:rsid w:val="00B45A70"/>
    <w:rsid w:val="00B47664"/>
    <w:rsid w:val="00B55595"/>
    <w:rsid w:val="00B57030"/>
    <w:rsid w:val="00B576E4"/>
    <w:rsid w:val="00B60D48"/>
    <w:rsid w:val="00B70940"/>
    <w:rsid w:val="00B83CD7"/>
    <w:rsid w:val="00B90C3F"/>
    <w:rsid w:val="00BC1BAF"/>
    <w:rsid w:val="00BC265B"/>
    <w:rsid w:val="00BC563D"/>
    <w:rsid w:val="00BC69BE"/>
    <w:rsid w:val="00BD4F28"/>
    <w:rsid w:val="00BD5410"/>
    <w:rsid w:val="00BF3B1C"/>
    <w:rsid w:val="00C16B64"/>
    <w:rsid w:val="00C20168"/>
    <w:rsid w:val="00C30CC7"/>
    <w:rsid w:val="00C502FC"/>
    <w:rsid w:val="00C827AC"/>
    <w:rsid w:val="00C82D54"/>
    <w:rsid w:val="00C911B9"/>
    <w:rsid w:val="00CA59D9"/>
    <w:rsid w:val="00CA6319"/>
    <w:rsid w:val="00CB0571"/>
    <w:rsid w:val="00CB15CF"/>
    <w:rsid w:val="00CB1965"/>
    <w:rsid w:val="00CB59E2"/>
    <w:rsid w:val="00CC1CCA"/>
    <w:rsid w:val="00CC2769"/>
    <w:rsid w:val="00CD2F1B"/>
    <w:rsid w:val="00CF170D"/>
    <w:rsid w:val="00CF4F67"/>
    <w:rsid w:val="00D06AE0"/>
    <w:rsid w:val="00D13EC0"/>
    <w:rsid w:val="00D145D7"/>
    <w:rsid w:val="00D405D7"/>
    <w:rsid w:val="00D54746"/>
    <w:rsid w:val="00D63C87"/>
    <w:rsid w:val="00D66FD8"/>
    <w:rsid w:val="00D77CDE"/>
    <w:rsid w:val="00D93153"/>
    <w:rsid w:val="00DA0F18"/>
    <w:rsid w:val="00DD5A65"/>
    <w:rsid w:val="00DE3379"/>
    <w:rsid w:val="00DE5D8B"/>
    <w:rsid w:val="00DF4839"/>
    <w:rsid w:val="00DF4BAF"/>
    <w:rsid w:val="00E26FA2"/>
    <w:rsid w:val="00E40DA5"/>
    <w:rsid w:val="00E472EB"/>
    <w:rsid w:val="00E52B9E"/>
    <w:rsid w:val="00E5358D"/>
    <w:rsid w:val="00E55FE9"/>
    <w:rsid w:val="00E83B5B"/>
    <w:rsid w:val="00E9184A"/>
    <w:rsid w:val="00E91B2A"/>
    <w:rsid w:val="00EC2F17"/>
    <w:rsid w:val="00EC6F27"/>
    <w:rsid w:val="00EC74F0"/>
    <w:rsid w:val="00EC75E2"/>
    <w:rsid w:val="00ED79A5"/>
    <w:rsid w:val="00EE3342"/>
    <w:rsid w:val="00EE4892"/>
    <w:rsid w:val="00EE50BE"/>
    <w:rsid w:val="00EE7CB5"/>
    <w:rsid w:val="00F16D1D"/>
    <w:rsid w:val="00F3008C"/>
    <w:rsid w:val="00F31CDF"/>
    <w:rsid w:val="00F463FC"/>
    <w:rsid w:val="00F60845"/>
    <w:rsid w:val="00F67B4C"/>
    <w:rsid w:val="00F7382E"/>
    <w:rsid w:val="00F82C82"/>
    <w:rsid w:val="00F83EC2"/>
    <w:rsid w:val="00F855D3"/>
    <w:rsid w:val="00FB7C10"/>
    <w:rsid w:val="00FC5AF3"/>
    <w:rsid w:val="00FD0705"/>
    <w:rsid w:val="00FD3305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964E8"/>
  <w15:chartTrackingRefBased/>
  <w15:docId w15:val="{B9104D66-9C3E-4ABC-9648-C1E0309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" w:eastAsia="en" w:bidi="e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18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4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6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1E9E-7D08-46A1-9512-E2261FCF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Renato Ferrero</cp:lastModifiedBy>
  <cp:revision>74</cp:revision>
  <cp:lastPrinted>2020-01-23T17:28:00Z</cp:lastPrinted>
  <dcterms:created xsi:type="dcterms:W3CDTF">2019-01-26T19:10:00Z</dcterms:created>
  <dcterms:modified xsi:type="dcterms:W3CDTF">2021-02-12T10:25:00Z</dcterms:modified>
</cp:coreProperties>
</file>