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1B6D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COE 292 – Final Project Report</w:t>
      </w:r>
    </w:p>
    <w:p w14:paraId="299CEDF4" w14:textId="009CD731" w:rsidR="002A6A82" w:rsidRPr="002A6A82" w:rsidRDefault="002A6A82" w:rsidP="00646F14">
      <w:pPr>
        <w:bidi w:val="0"/>
      </w:pPr>
      <w:r w:rsidRPr="002A6A82">
        <w:rPr>
          <w:b/>
          <w:bCs/>
        </w:rPr>
        <w:t>Course:</w:t>
      </w:r>
      <w:r w:rsidRPr="002A6A82">
        <w:t xml:space="preserve"> COE 292 – Introduction to Artificial Intelligence</w:t>
      </w:r>
      <w:r w:rsidRPr="002A6A82">
        <w:br/>
      </w:r>
      <w:r w:rsidRPr="002A6A82">
        <w:rPr>
          <w:b/>
          <w:bCs/>
        </w:rPr>
        <w:t>Team ID:</w:t>
      </w:r>
      <w:r w:rsidRPr="002A6A82">
        <w:t xml:space="preserve"> </w:t>
      </w:r>
      <w:r w:rsidR="00646F14">
        <w:t>0</w:t>
      </w:r>
      <w:r w:rsidR="006260A1">
        <w:t>1</w:t>
      </w:r>
      <w:r w:rsidRPr="002A6A82">
        <w:br/>
      </w:r>
      <w:r w:rsidRPr="002A6A82">
        <w:rPr>
          <w:b/>
          <w:bCs/>
        </w:rPr>
        <w:t>Team Members:</w:t>
      </w:r>
      <w:r w:rsidRPr="002A6A82">
        <w:t xml:space="preserve"> </w:t>
      </w:r>
      <w:r w:rsidR="00646F14" w:rsidRPr="00646F14">
        <w:t>AlBaraa Barakat</w:t>
      </w:r>
      <w:r w:rsidR="00712C70">
        <w:t xml:space="preserve"> </w:t>
      </w:r>
      <w:r w:rsidR="00646F14" w:rsidRPr="00646F14">
        <w:t>202279220, Abdullah Alhuzaimi</w:t>
      </w:r>
      <w:r w:rsidR="00712C70">
        <w:t xml:space="preserve"> </w:t>
      </w:r>
      <w:r w:rsidR="00646F14" w:rsidRPr="00646F14">
        <w:t xml:space="preserve">202347290, Ghaith </w:t>
      </w:r>
      <w:proofErr w:type="spellStart"/>
      <w:r w:rsidR="00646F14" w:rsidRPr="00646F14">
        <w:t>Altalahmeh</w:t>
      </w:r>
      <w:proofErr w:type="spellEnd"/>
      <w:r w:rsidR="00712C70">
        <w:t xml:space="preserve"> </w:t>
      </w:r>
      <w:r w:rsidR="00646F14" w:rsidRPr="00646F14">
        <w:t>202448340</w:t>
      </w:r>
      <w:r w:rsidRPr="002A6A82">
        <w:br/>
      </w:r>
      <w:r w:rsidRPr="002A6A82">
        <w:rPr>
          <w:b/>
          <w:bCs/>
        </w:rPr>
        <w:t>Dataset Selected:</w:t>
      </w:r>
      <w:r w:rsidRPr="002A6A82">
        <w:t xml:space="preserve"> </w:t>
      </w:r>
      <w:r w:rsidR="00646F14" w:rsidRPr="00646F14">
        <w:rPr>
          <w:b/>
          <w:bCs/>
        </w:rPr>
        <w:t>Dataset Selected:</w:t>
      </w:r>
      <w:r w:rsidR="00646F14" w:rsidRPr="00646F14">
        <w:t xml:space="preserve"> Maternal Health Risk Dataset – UCI ML Repository, predicting maternal risk levels during pregnancy</w:t>
      </w:r>
    </w:p>
    <w:p w14:paraId="04617CD1" w14:textId="77777777" w:rsidR="002A6A82" w:rsidRPr="002A6A82" w:rsidRDefault="00000000" w:rsidP="002A6A82">
      <w:pPr>
        <w:bidi w:val="0"/>
      </w:pPr>
      <w:r>
        <w:pict w14:anchorId="127D8340">
          <v:rect id="_x0000_i1025" style="width:0;height:1.5pt" o:hralign="center" o:hrstd="t" o:hr="t" fillcolor="#a0a0a0" stroked="f"/>
        </w:pict>
      </w:r>
    </w:p>
    <w:p w14:paraId="2AFE02DE" w14:textId="4CE95829" w:rsidR="002A6A82" w:rsidRPr="00712C70" w:rsidRDefault="002A6A82" w:rsidP="00712C70">
      <w:pPr>
        <w:pStyle w:val="ListParagraph"/>
        <w:numPr>
          <w:ilvl w:val="0"/>
          <w:numId w:val="1"/>
        </w:numPr>
        <w:bidi w:val="0"/>
        <w:rPr>
          <w:b/>
          <w:bCs/>
        </w:rPr>
      </w:pPr>
      <w:r w:rsidRPr="00712C70">
        <w:rPr>
          <w:b/>
          <w:bCs/>
        </w:rPr>
        <w:t>Dataset Exploration and Preparation (10 points)</w:t>
      </w:r>
    </w:p>
    <w:p w14:paraId="174F0116" w14:textId="3804703B" w:rsidR="00712C70" w:rsidRPr="00712C70" w:rsidRDefault="00712C70" w:rsidP="00712C70">
      <w:pPr>
        <w:bidi w:val="0"/>
        <w:rPr>
          <w:b/>
          <w:bCs/>
        </w:rPr>
      </w:pPr>
      <w:r>
        <w:rPr>
          <w:b/>
          <w:bCs/>
        </w:rPr>
        <w:t>Before Cleanup:</w:t>
      </w:r>
    </w:p>
    <w:p w14:paraId="489DE084" w14:textId="77777777" w:rsidR="00712C70" w:rsidRDefault="002A6A82" w:rsidP="00712C70">
      <w:pPr>
        <w:bidi w:val="0"/>
      </w:pPr>
      <w:r w:rsidRPr="002A6A82">
        <w:t xml:space="preserve">• Number of samples: [ </w:t>
      </w:r>
      <w:r w:rsidR="006260A1">
        <w:t>1014</w:t>
      </w:r>
      <w:r w:rsidRPr="002A6A82">
        <w:t>]</w:t>
      </w:r>
      <w:r w:rsidRPr="002A6A82">
        <w:br/>
        <w:t xml:space="preserve">• Number of features: [ </w:t>
      </w:r>
      <w:r w:rsidR="006260A1">
        <w:t>6</w:t>
      </w:r>
      <w:r w:rsidRPr="002A6A82">
        <w:t>]</w:t>
      </w:r>
      <w:r w:rsidRPr="002A6A82">
        <w:br/>
        <w:t xml:space="preserve">• Number of classes: [ </w:t>
      </w:r>
      <w:r w:rsidR="006260A1">
        <w:t>3</w:t>
      </w:r>
      <w:r w:rsidRPr="002A6A82">
        <w:t>]</w:t>
      </w:r>
      <w:r w:rsidRPr="002A6A82">
        <w:br/>
        <w:t xml:space="preserve">• Class distribution (samples per class): [ </w:t>
      </w:r>
      <w:r w:rsidR="006260A1" w:rsidRPr="006260A1">
        <w:t>low risk: 406 samples (40.0%)</w:t>
      </w:r>
      <w:r w:rsidR="006260A1">
        <w:t xml:space="preserve">, </w:t>
      </w:r>
      <w:r w:rsidR="006260A1" w:rsidRPr="006260A1">
        <w:t>mid risk : 336 samples (33.1%)</w:t>
      </w:r>
      <w:r w:rsidR="006260A1">
        <w:t>,</w:t>
      </w:r>
      <w:r w:rsidR="006260A1" w:rsidRPr="006260A1">
        <w:t xml:space="preserve"> high risk: 272 samples (26.8%)</w:t>
      </w:r>
      <w:r w:rsidRPr="002A6A82">
        <w:t>]</w:t>
      </w:r>
      <w:r w:rsidRPr="002A6A82">
        <w:br/>
        <w:t>• Preprocessing and scaling steps</w:t>
      </w:r>
      <w:r w:rsidR="006260A1">
        <w:t xml:space="preserve"> applied: We used label encoding to encode the different classes using from low to high as 2 to 0, respectively</w:t>
      </w:r>
      <w:r w:rsidRPr="002A6A82">
        <w:t>.</w:t>
      </w:r>
      <w:r w:rsidR="00712C70">
        <w:t xml:space="preserve"> We also deleted the duplicates, which removed bias.</w:t>
      </w:r>
    </w:p>
    <w:p w14:paraId="6DC0C72D" w14:textId="123736E7" w:rsidR="002A6A82" w:rsidRPr="002A6A82" w:rsidRDefault="002A6A82" w:rsidP="00712C70">
      <w:pPr>
        <w:bidi w:val="0"/>
      </w:pPr>
      <w:r w:rsidRPr="002A6A82">
        <w:t>• 5-fold (stratified) cross-validation setup</w:t>
      </w:r>
      <w:r w:rsidR="00712C70">
        <w:t>:</w:t>
      </w:r>
      <w:r w:rsidRPr="002A6A82">
        <w:t xml:space="preserve"> (</w:t>
      </w:r>
      <w:r w:rsidR="006260A1">
        <w:t xml:space="preserve">We used </w:t>
      </w:r>
      <w:proofErr w:type="spellStart"/>
      <w:r w:rsidR="00646F14">
        <w:t>sklearn's</w:t>
      </w:r>
      <w:proofErr w:type="spellEnd"/>
      <w:r w:rsidR="00646F14">
        <w:t xml:space="preserve"> </w:t>
      </w:r>
      <w:r w:rsidR="00646F14" w:rsidRPr="00646F14">
        <w:t>StratifiedKFol</w:t>
      </w:r>
      <w:r w:rsidR="00646F14">
        <w:t xml:space="preserve">d to set up the the </w:t>
      </w:r>
      <w:proofErr w:type="gramStart"/>
      <w:r w:rsidR="00646F14">
        <w:t>5 fold</w:t>
      </w:r>
      <w:proofErr w:type="gramEnd"/>
      <w:r w:rsidR="00646F14">
        <w:t xml:space="preserve"> cross validation splitting</w:t>
      </w:r>
      <w:r w:rsidRPr="002A6A82">
        <w:t>).</w:t>
      </w:r>
    </w:p>
    <w:p w14:paraId="17A602F6" w14:textId="69559751" w:rsidR="002A6A82" w:rsidRDefault="002A6A82" w:rsidP="002A6A82">
      <w:pPr>
        <w:bidi w:val="0"/>
      </w:pPr>
      <w:r w:rsidRPr="002A6A82">
        <w:rPr>
          <w:b/>
          <w:bCs/>
        </w:rPr>
        <w:t>Data Visualization (Required)</w:t>
      </w:r>
    </w:p>
    <w:p w14:paraId="48FD4959" w14:textId="3A4F6EC5" w:rsidR="006260A1" w:rsidRPr="002A6A82" w:rsidRDefault="00646F14" w:rsidP="006260A1">
      <w:pPr>
        <w:bidi w:val="0"/>
      </w:pPr>
      <w:r>
        <w:rPr>
          <w:noProof/>
        </w:rPr>
        <w:drawing>
          <wp:inline distT="0" distB="0" distL="0" distR="0" wp14:anchorId="14010C0F" wp14:editId="648CCE05">
            <wp:extent cx="4999892" cy="3931411"/>
            <wp:effectExtent l="0" t="0" r="0" b="0"/>
            <wp:docPr id="9287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474" cy="393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4359" w14:textId="77777777" w:rsidR="002A6A82" w:rsidRPr="002A6A82" w:rsidRDefault="00000000" w:rsidP="002A6A82">
      <w:pPr>
        <w:bidi w:val="0"/>
      </w:pPr>
      <w:r>
        <w:lastRenderedPageBreak/>
        <w:pict w14:anchorId="7420EBEA">
          <v:rect id="_x0000_i1026" style="width:0;height:1.5pt" o:hralign="center" o:hrstd="t" o:hr="t" fillcolor="#a0a0a0" stroked="f"/>
        </w:pict>
      </w:r>
    </w:p>
    <w:p w14:paraId="75409F12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2. Classification Algorithm 1 – K-Nearest Neighbors (10 points)</w:t>
      </w:r>
    </w:p>
    <w:p w14:paraId="64ED637F" w14:textId="34B6CEAD" w:rsidR="00884F9A" w:rsidRDefault="002A6A82" w:rsidP="00504CD2">
      <w:pPr>
        <w:bidi w:val="0"/>
      </w:pPr>
      <w:r w:rsidRPr="002A6A82">
        <w:t>•</w:t>
      </w:r>
      <w:r w:rsidR="00646F14">
        <w:t>We used Euclidean distances as the distance unit for the KNNs.</w:t>
      </w:r>
      <w:r w:rsidR="004624B1">
        <w:t xml:space="preserve"> We also applied standard scaling to remove bias from columns that are made up of bigger numbers.</w:t>
      </w:r>
      <w:r w:rsidRPr="002A6A82">
        <w:br/>
        <w:t xml:space="preserve">• </w:t>
      </w:r>
      <w:r w:rsidR="00740372">
        <w:t xml:space="preserve">We tested a range of K values from 1 to </w:t>
      </w:r>
      <w:r w:rsidR="008A2E13">
        <w:t>21</w:t>
      </w:r>
      <w:r w:rsidR="00740372">
        <w:t>.</w:t>
      </w:r>
      <w:r w:rsidRPr="002A6A82">
        <w:br/>
        <w:t xml:space="preserve">• </w:t>
      </w:r>
      <w:r w:rsidR="008A2E13">
        <w:t>According to the graph, a value of k=9 gave the best accuracy</w:t>
      </w:r>
      <w:r w:rsidRPr="002A6A82">
        <w:t>.</w:t>
      </w:r>
      <w:r w:rsidR="008A2E13">
        <w:t xml:space="preserve"> Hence, </w:t>
      </w:r>
      <w:proofErr w:type="gramStart"/>
      <w:r w:rsidR="008A2E13">
        <w:t>were</w:t>
      </w:r>
      <w:proofErr w:type="gramEnd"/>
      <w:r w:rsidR="008A2E13">
        <w:t xml:space="preserve"> choosing k=9</w:t>
      </w:r>
      <w:r w:rsidRPr="002A6A82">
        <w:br/>
      </w:r>
      <w:r w:rsidR="008A2E13">
        <w:rPr>
          <w:noProof/>
        </w:rPr>
        <w:drawing>
          <wp:inline distT="0" distB="0" distL="0" distR="0" wp14:anchorId="66E846EA" wp14:editId="2E4DA5AC">
            <wp:extent cx="4983480" cy="3591560"/>
            <wp:effectExtent l="0" t="0" r="7620" b="8890"/>
            <wp:docPr id="1810688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CD2" w:rsidRPr="00504CD2">
        <w:drawing>
          <wp:inline distT="0" distB="0" distL="0" distR="0" wp14:anchorId="14AD2BA1" wp14:editId="7686DC1E">
            <wp:extent cx="5274310" cy="1805305"/>
            <wp:effectExtent l="0" t="0" r="2540" b="4445"/>
            <wp:docPr id="7447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DDD1" w14:textId="77777777" w:rsidR="00884F9A" w:rsidRDefault="00884F9A" w:rsidP="00884F9A">
      <w:pPr>
        <w:bidi w:val="0"/>
      </w:pPr>
    </w:p>
    <w:p w14:paraId="42756956" w14:textId="089484CB" w:rsidR="00504CD2" w:rsidRDefault="00504CD2" w:rsidP="00884F9A">
      <w:pPr>
        <w:bidi w:val="0"/>
      </w:pPr>
      <w:r w:rsidRPr="00504CD2">
        <w:lastRenderedPageBreak/>
        <w:drawing>
          <wp:inline distT="0" distB="0" distL="0" distR="0" wp14:anchorId="6E2FDC23" wp14:editId="3D1D1184">
            <wp:extent cx="4277322" cy="2705478"/>
            <wp:effectExtent l="0" t="0" r="0" b="0"/>
            <wp:docPr id="20171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5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CD2">
        <w:t xml:space="preserve"> </w:t>
      </w:r>
      <w:r>
        <w:rPr>
          <w:noProof/>
        </w:rPr>
        <w:drawing>
          <wp:inline distT="0" distB="0" distL="0" distR="0" wp14:anchorId="5F0CB944" wp14:editId="368D38CC">
            <wp:extent cx="3048000" cy="3107055"/>
            <wp:effectExtent l="0" t="0" r="0" b="0"/>
            <wp:docPr id="176452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6A8B" w14:textId="77777777" w:rsidR="00712C70" w:rsidRDefault="00712C70" w:rsidP="00712C70">
      <w:pPr>
        <w:bidi w:val="0"/>
      </w:pPr>
    </w:p>
    <w:p w14:paraId="388976C3" w14:textId="1B28FB7C" w:rsidR="00712C70" w:rsidRPr="002A6A82" w:rsidRDefault="00712C70" w:rsidP="00712C70">
      <w:pPr>
        <w:bidi w:val="0"/>
      </w:pPr>
      <w:r>
        <w:t xml:space="preserve">The figures indicate that the best </w:t>
      </w:r>
      <w:proofErr w:type="gramStart"/>
      <w:r>
        <w:t>K value</w:t>
      </w:r>
      <w:proofErr w:type="gramEnd"/>
      <w:r>
        <w:t xml:space="preserve"> was 9, and that accuracy after the </w:t>
      </w:r>
      <w:proofErr w:type="gramStart"/>
      <w:r>
        <w:t>5 fold</w:t>
      </w:r>
      <w:proofErr w:type="gramEnd"/>
      <w:r>
        <w:t xml:space="preserve"> testing averaged at 70% with very small standard deviation. Due to the slight imbalance of the data, we can notice that the accuracy isn’t very consistent across the 5 folds.</w:t>
      </w:r>
    </w:p>
    <w:p w14:paraId="28DC1D9E" w14:textId="77777777" w:rsidR="002A6A82" w:rsidRPr="002A6A82" w:rsidRDefault="00000000" w:rsidP="002A6A82">
      <w:pPr>
        <w:bidi w:val="0"/>
      </w:pPr>
      <w:r>
        <w:pict w14:anchorId="2E075CA8">
          <v:rect id="_x0000_i1027" style="width:0;height:1.5pt" o:hralign="center" o:hrstd="t" o:hr="t" fillcolor="#a0a0a0" stroked="f"/>
        </w:pict>
      </w:r>
    </w:p>
    <w:p w14:paraId="1F691004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3. Classification Algorithm 2 – Support Vector Machine (10 points)</w:t>
      </w:r>
    </w:p>
    <w:p w14:paraId="1C982639" w14:textId="2B41F6D5" w:rsidR="002A6A82" w:rsidRPr="002A6A82" w:rsidRDefault="002A6A82" w:rsidP="002A6A82">
      <w:pPr>
        <w:bidi w:val="0"/>
      </w:pPr>
      <w:r w:rsidRPr="002A6A82">
        <w:t xml:space="preserve">• </w:t>
      </w:r>
      <w:r w:rsidR="00712C70">
        <w:t xml:space="preserve">We used standard </w:t>
      </w:r>
      <w:proofErr w:type="spellStart"/>
      <w:r w:rsidR="00712C70">
        <w:t>scali</w:t>
      </w:r>
      <w:proofErr w:type="spellEnd"/>
      <w:r w:rsidRPr="002A6A82">
        <w:t>.</w:t>
      </w:r>
      <w:r w:rsidRPr="002A6A82">
        <w:br/>
        <w:t>• Explanation of support vectors and decision boundary (observed pattern or plot).</w:t>
      </w:r>
      <w:r w:rsidRPr="002A6A82">
        <w:br/>
        <w:t>• Kernel(s) tested and final kernel choice with justification.</w:t>
      </w:r>
      <w:r w:rsidRPr="002A6A82">
        <w:br/>
        <w:t xml:space="preserve">• 5-fold cross-validation results (present as table </w:t>
      </w:r>
      <w:r w:rsidR="00955EFE">
        <w:t xml:space="preserve">and </w:t>
      </w:r>
      <w:r w:rsidRPr="002A6A82">
        <w:t>mean ± std).</w:t>
      </w:r>
      <w:r w:rsidRPr="002A6A82">
        <w:br/>
        <w:t>• Performance metrics (Accuracy, Sensitivity, Specificity, Precision, Recall, F1-score, Confusion Matrix).</w:t>
      </w:r>
      <w:r w:rsidRPr="002A6A82">
        <w:br/>
      </w:r>
      <w:r w:rsidRPr="002A6A82">
        <w:rPr>
          <w:b/>
          <w:bCs/>
        </w:rPr>
        <w:t>→ Expected:</w:t>
      </w:r>
      <w:r w:rsidRPr="002A6A82">
        <w:t xml:space="preserve"> Clear presentation of kernel impact and results.</w:t>
      </w:r>
    </w:p>
    <w:p w14:paraId="13FF1819" w14:textId="77777777" w:rsidR="002A6A82" w:rsidRPr="002A6A82" w:rsidRDefault="00000000" w:rsidP="002A6A82">
      <w:pPr>
        <w:bidi w:val="0"/>
      </w:pPr>
      <w:r>
        <w:lastRenderedPageBreak/>
        <w:pict w14:anchorId="6B7A5B31">
          <v:rect id="_x0000_i1028" style="width:0;height:1.5pt" o:hralign="center" o:hrstd="t" o:hr="t" fillcolor="#a0a0a0" stroked="f"/>
        </w:pict>
      </w:r>
    </w:p>
    <w:p w14:paraId="3C4C442F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4. Classification Algorithm 3 – Deep Learning (MLP) (10 points)</w:t>
      </w:r>
    </w:p>
    <w:p w14:paraId="54E09564" w14:textId="394FAC3B" w:rsidR="002A6A82" w:rsidRPr="002A6A82" w:rsidRDefault="002A6A82" w:rsidP="002A6A82">
      <w:pPr>
        <w:bidi w:val="0"/>
      </w:pPr>
      <w:r w:rsidRPr="002A6A82">
        <w:t>• Network architecture: layers, neurons per layer, activation functions.</w:t>
      </w:r>
      <w:r w:rsidRPr="002A6A82">
        <w:br/>
        <w:t>• Training parameters: learning rate, batch size, epochs (if applicable).</w:t>
      </w:r>
      <w:r w:rsidRPr="002A6A82">
        <w:br/>
        <w:t xml:space="preserve">• 5-fold cross-validation results (present as table </w:t>
      </w:r>
      <w:r w:rsidR="00955EFE">
        <w:t>and</w:t>
      </w:r>
      <w:r w:rsidRPr="002A6A82">
        <w:t xml:space="preserve"> mean ± std).</w:t>
      </w:r>
      <w:r w:rsidRPr="002A6A82">
        <w:br/>
        <w:t>• Performance metrics (Accuracy, Sensitivity, Specificity, Precision, Recall, F1-score, Confusion Matrix).</w:t>
      </w:r>
      <w:r w:rsidRPr="002A6A82">
        <w:br/>
      </w:r>
      <w:r w:rsidRPr="002A6A82">
        <w:rPr>
          <w:b/>
          <w:bCs/>
        </w:rPr>
        <w:t>→ Expected:</w:t>
      </w:r>
      <w:r w:rsidRPr="002A6A82">
        <w:t xml:space="preserve"> Concise architecture diagram or table plus metrics summary.</w:t>
      </w:r>
    </w:p>
    <w:p w14:paraId="46D000C2" w14:textId="77777777" w:rsidR="002A6A82" w:rsidRPr="002A6A82" w:rsidRDefault="00000000" w:rsidP="002A6A82">
      <w:pPr>
        <w:bidi w:val="0"/>
      </w:pPr>
      <w:r>
        <w:pict w14:anchorId="50094F8D">
          <v:rect id="_x0000_i1029" style="width:0;height:1.5pt" o:hralign="center" o:hrstd="t" o:hr="t" fillcolor="#a0a0a0" stroked="f"/>
        </w:pict>
      </w:r>
    </w:p>
    <w:p w14:paraId="34B9EDBE" w14:textId="2FEBCE42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5. Comparison and Conclusion (</w:t>
      </w:r>
      <w:r w:rsidR="0003697F">
        <w:rPr>
          <w:b/>
          <w:bCs/>
        </w:rPr>
        <w:t>2</w:t>
      </w:r>
      <w:r w:rsidRPr="002A6A82">
        <w:rPr>
          <w:b/>
          <w:bCs/>
        </w:rPr>
        <w:t xml:space="preserve"> points)</w:t>
      </w:r>
    </w:p>
    <w:p w14:paraId="5BE24EA4" w14:textId="77777777" w:rsidR="002A6A82" w:rsidRPr="002A6A82" w:rsidRDefault="002A6A82" w:rsidP="002A6A82">
      <w:pPr>
        <w:bidi w:val="0"/>
      </w:pPr>
      <w:r w:rsidRPr="002A6A82">
        <w:t>• Compare KNN, SVM, and MLP results in a single table and/or bar plot of average performance metrics.</w:t>
      </w:r>
      <w:r w:rsidRPr="002A6A82">
        <w:br/>
        <w:t>• Discuss strengths and weaknesses of each method (e.g., accuracy, complexity, training time).</w:t>
      </w:r>
      <w:r w:rsidRPr="002A6A82">
        <w:br/>
        <w:t>• Conclude with key insights on classification importance and application relevance.</w:t>
      </w:r>
      <w:r w:rsidRPr="002A6A82">
        <w:br/>
      </w:r>
      <w:r w:rsidRPr="002A6A82">
        <w:rPr>
          <w:b/>
          <w:bCs/>
        </w:rPr>
        <w:t>→ Expected:</w:t>
      </w:r>
      <w:r w:rsidRPr="002A6A82">
        <w:t xml:space="preserve"> Balanced comparison with clear visual summary and interpretation.</w:t>
      </w:r>
    </w:p>
    <w:p w14:paraId="13EFC166" w14:textId="77777777" w:rsidR="002A6A82" w:rsidRPr="002A6A82" w:rsidRDefault="00000000" w:rsidP="002A6A82">
      <w:pPr>
        <w:bidi w:val="0"/>
      </w:pPr>
      <w:r>
        <w:pict w14:anchorId="103DABAB">
          <v:rect id="_x0000_i1030" style="width:0;height:1.5pt" o:hralign="center" o:hrstd="t" o:hr="t" fillcolor="#a0a0a0" stroked="f"/>
        </w:pict>
      </w:r>
    </w:p>
    <w:p w14:paraId="6FDB1508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6. Video Demonstration (5 minutes max – 8 points)</w:t>
      </w:r>
    </w:p>
    <w:p w14:paraId="42C2CFD6" w14:textId="77777777" w:rsidR="002A6A82" w:rsidRPr="002A6A82" w:rsidRDefault="002A6A82" w:rsidP="002A6A82">
      <w:pPr>
        <w:bidi w:val="0"/>
      </w:pPr>
      <w:r w:rsidRPr="002A6A82">
        <w:t>• Include a link to your demo video (YouTube unlisted or shared drive).</w:t>
      </w:r>
      <w:r w:rsidRPr="002A6A82">
        <w:br/>
        <w:t>• The demo should show how to run the code and explain results clearly.</w:t>
      </w:r>
      <w:r w:rsidRPr="002A6A82">
        <w:br/>
      </w:r>
      <w:r w:rsidRPr="002A6A82">
        <w:rPr>
          <w:b/>
          <w:bCs/>
        </w:rPr>
        <w:t>→ Expected:</w:t>
      </w:r>
      <w:r w:rsidRPr="002A6A82">
        <w:t xml:space="preserve"> Concise, technically sound presentation covering workflow and key outputs.</w:t>
      </w:r>
    </w:p>
    <w:p w14:paraId="46AC2F5D" w14:textId="77777777" w:rsidR="002A6A82" w:rsidRPr="002A6A82" w:rsidRDefault="00000000" w:rsidP="002A6A82">
      <w:pPr>
        <w:bidi w:val="0"/>
      </w:pPr>
      <w:r>
        <w:pict w14:anchorId="28EF71A0">
          <v:rect id="_x0000_i1031" style="width:0;height:1.5pt" o:hralign="center" o:hrstd="t" o:hr="t" fillcolor="#a0a0a0" stroked="f"/>
        </w:pict>
      </w:r>
    </w:p>
    <w:p w14:paraId="56A1EED5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Student Guidelines</w:t>
      </w:r>
    </w:p>
    <w:p w14:paraId="1D543860" w14:textId="77777777" w:rsidR="002A6A82" w:rsidRPr="002A6A82" w:rsidRDefault="002A6A82" w:rsidP="002A6A82">
      <w:pPr>
        <w:bidi w:val="0"/>
      </w:pPr>
      <w:r w:rsidRPr="002A6A82">
        <w:t xml:space="preserve">• </w:t>
      </w:r>
      <w:r w:rsidRPr="002A6A82">
        <w:rPr>
          <w:b/>
          <w:bCs/>
        </w:rPr>
        <w:t>Font:</w:t>
      </w:r>
      <w:r w:rsidRPr="002A6A82">
        <w:t xml:space="preserve"> Aptos (11 pt).</w:t>
      </w:r>
      <w:r w:rsidRPr="002A6A82">
        <w:br/>
        <w:t xml:space="preserve">• </w:t>
      </w:r>
      <w:r w:rsidRPr="002A6A82">
        <w:rPr>
          <w:b/>
          <w:bCs/>
        </w:rPr>
        <w:t>Length:</w:t>
      </w:r>
      <w:r w:rsidRPr="002A6A82">
        <w:t xml:space="preserve"> Maximum 5 pages (including plots and Instructor Checklist).</w:t>
      </w:r>
      <w:r w:rsidRPr="002A6A82">
        <w:br/>
        <w:t xml:space="preserve">• </w:t>
      </w:r>
      <w:r w:rsidRPr="002A6A82">
        <w:rPr>
          <w:b/>
          <w:bCs/>
        </w:rPr>
        <w:t>Format:</w:t>
      </w:r>
      <w:r w:rsidRPr="002A6A82">
        <w:t xml:space="preserve"> Concise bullet points or short paragraphs preferred.</w:t>
      </w:r>
      <w:r w:rsidRPr="002A6A82">
        <w:br/>
        <w:t xml:space="preserve">• </w:t>
      </w:r>
      <w:r w:rsidRPr="002A6A82">
        <w:rPr>
          <w:b/>
          <w:bCs/>
        </w:rPr>
        <w:t>Figures:</w:t>
      </w:r>
      <w:r w:rsidRPr="002A6A82">
        <w:t xml:space="preserve"> Ensure readability and proper labeling.</w:t>
      </w:r>
      <w:r w:rsidRPr="002A6A82">
        <w:br/>
        <w:t xml:space="preserve">• </w:t>
      </w:r>
      <w:r w:rsidRPr="002A6A82">
        <w:rPr>
          <w:b/>
          <w:bCs/>
        </w:rPr>
        <w:t>Submission:</w:t>
      </w:r>
      <w:r w:rsidRPr="002A6A82">
        <w:t xml:space="preserve"> Upload both report (PDF) and Jupyter Notebook to Blackboard / Gradescope.</w:t>
      </w:r>
    </w:p>
    <w:p w14:paraId="430369EE" w14:textId="77777777" w:rsidR="002A6A82" w:rsidRPr="002A6A82" w:rsidRDefault="00000000" w:rsidP="002A6A82">
      <w:pPr>
        <w:bidi w:val="0"/>
      </w:pPr>
      <w:r>
        <w:pict w14:anchorId="04E6CAF0">
          <v:rect id="_x0000_i1032" style="width:0;height:1.5pt" o:hralign="center" o:hrstd="t" o:hr="t" fillcolor="#a0a0a0" stroked="f"/>
        </w:pict>
      </w:r>
    </w:p>
    <w:p w14:paraId="7503ABFF" w14:textId="77777777" w:rsidR="002A6A82" w:rsidRPr="002A6A82" w:rsidRDefault="002A6A82" w:rsidP="002A6A82">
      <w:pPr>
        <w:bidi w:val="0"/>
        <w:rPr>
          <w:b/>
          <w:bCs/>
        </w:rPr>
      </w:pPr>
      <w:r w:rsidRPr="002A6A82">
        <w:rPr>
          <w:b/>
          <w:bCs/>
        </w:rPr>
        <w:t>Instructor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460"/>
        <w:gridCol w:w="886"/>
        <w:gridCol w:w="4092"/>
      </w:tblGrid>
      <w:tr w:rsidR="002A6A82" w:rsidRPr="002A6A82" w14:paraId="36644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3BFE" w14:textId="77777777" w:rsidR="002A6A82" w:rsidRPr="002A6A82" w:rsidRDefault="002A6A82" w:rsidP="00B0360B">
            <w:pPr>
              <w:bidi w:val="0"/>
              <w:spacing w:after="0"/>
              <w:rPr>
                <w:b/>
                <w:bCs/>
              </w:rPr>
            </w:pPr>
            <w:r w:rsidRPr="002A6A8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D0C378C" w14:textId="77777777" w:rsidR="002A6A82" w:rsidRPr="002A6A82" w:rsidRDefault="002A6A82" w:rsidP="00B0360B">
            <w:pPr>
              <w:bidi w:val="0"/>
              <w:spacing w:after="0"/>
              <w:rPr>
                <w:b/>
                <w:bCs/>
              </w:rPr>
            </w:pPr>
            <w:r w:rsidRPr="002A6A82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18BBB926" w14:textId="77777777" w:rsidR="002A6A82" w:rsidRPr="002A6A82" w:rsidRDefault="002A6A82" w:rsidP="00B0360B">
            <w:pPr>
              <w:bidi w:val="0"/>
              <w:spacing w:after="0"/>
              <w:rPr>
                <w:b/>
                <w:bCs/>
              </w:rPr>
            </w:pPr>
            <w:r w:rsidRPr="002A6A82">
              <w:rPr>
                <w:b/>
                <w:bCs/>
              </w:rPr>
              <w:t>Awarded</w:t>
            </w:r>
          </w:p>
        </w:tc>
        <w:tc>
          <w:tcPr>
            <w:tcW w:w="0" w:type="auto"/>
            <w:vAlign w:val="center"/>
            <w:hideMark/>
          </w:tcPr>
          <w:p w14:paraId="74BA9EA0" w14:textId="77777777" w:rsidR="002A6A82" w:rsidRPr="002A6A82" w:rsidRDefault="002A6A82" w:rsidP="00B0360B">
            <w:pPr>
              <w:bidi w:val="0"/>
              <w:spacing w:after="0"/>
              <w:rPr>
                <w:b/>
                <w:bCs/>
              </w:rPr>
            </w:pPr>
            <w:r w:rsidRPr="002A6A82">
              <w:rPr>
                <w:b/>
                <w:bCs/>
              </w:rPr>
              <w:t>Criteria Met</w:t>
            </w:r>
          </w:p>
        </w:tc>
      </w:tr>
      <w:tr w:rsidR="002A6A82" w:rsidRPr="002A6A82" w14:paraId="1982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D510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Dataset Exploration and Preparation</w:t>
            </w:r>
          </w:p>
        </w:tc>
        <w:tc>
          <w:tcPr>
            <w:tcW w:w="0" w:type="auto"/>
            <w:vAlign w:val="center"/>
            <w:hideMark/>
          </w:tcPr>
          <w:p w14:paraId="2EFCAAC5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10</w:t>
            </w:r>
          </w:p>
        </w:tc>
        <w:tc>
          <w:tcPr>
            <w:tcW w:w="0" w:type="auto"/>
            <w:vAlign w:val="center"/>
            <w:hideMark/>
          </w:tcPr>
          <w:p w14:paraId="2E3006E2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0384D23D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Dataset details, scaling, visualization, 5-fold setup</w:t>
            </w:r>
          </w:p>
        </w:tc>
      </w:tr>
      <w:tr w:rsidR="002A6A82" w:rsidRPr="002A6A82" w14:paraId="0E84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3ADA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29A69BFB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10</w:t>
            </w:r>
          </w:p>
        </w:tc>
        <w:tc>
          <w:tcPr>
            <w:tcW w:w="0" w:type="auto"/>
            <w:vAlign w:val="center"/>
            <w:hideMark/>
          </w:tcPr>
          <w:p w14:paraId="77BABD67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520114B9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Scaling, K selection, cross-validation, metrics</w:t>
            </w:r>
          </w:p>
        </w:tc>
      </w:tr>
      <w:tr w:rsidR="002A6A82" w:rsidRPr="002A6A82" w14:paraId="58B9D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A246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4D420E0D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10</w:t>
            </w:r>
          </w:p>
        </w:tc>
        <w:tc>
          <w:tcPr>
            <w:tcW w:w="0" w:type="auto"/>
            <w:vAlign w:val="center"/>
            <w:hideMark/>
          </w:tcPr>
          <w:p w14:paraId="7A21F285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0361C471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Scaling, kernel tests, support vectors, metrics</w:t>
            </w:r>
          </w:p>
        </w:tc>
      </w:tr>
      <w:tr w:rsidR="002A6A82" w:rsidRPr="002A6A82" w14:paraId="5659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C378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Deep Learning (MLP)</w:t>
            </w:r>
          </w:p>
        </w:tc>
        <w:tc>
          <w:tcPr>
            <w:tcW w:w="0" w:type="auto"/>
            <w:vAlign w:val="center"/>
            <w:hideMark/>
          </w:tcPr>
          <w:p w14:paraId="043FD1C0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10</w:t>
            </w:r>
          </w:p>
        </w:tc>
        <w:tc>
          <w:tcPr>
            <w:tcW w:w="0" w:type="auto"/>
            <w:vAlign w:val="center"/>
            <w:hideMark/>
          </w:tcPr>
          <w:p w14:paraId="1F5E6FAB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04EEC073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Architecture, training params, cross-validation, metrics</w:t>
            </w:r>
          </w:p>
        </w:tc>
      </w:tr>
      <w:tr w:rsidR="002A6A82" w:rsidRPr="002A6A82" w14:paraId="66F1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0448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lastRenderedPageBreak/>
              <w:t>Comparison and Conclusion</w:t>
            </w:r>
          </w:p>
        </w:tc>
        <w:tc>
          <w:tcPr>
            <w:tcW w:w="0" w:type="auto"/>
            <w:vAlign w:val="center"/>
            <w:hideMark/>
          </w:tcPr>
          <w:p w14:paraId="4EF11A8B" w14:textId="2DE6C934" w:rsidR="002A6A82" w:rsidRPr="002A6A82" w:rsidRDefault="0060484B" w:rsidP="00B0360B">
            <w:pPr>
              <w:bidi w:val="0"/>
              <w:spacing w:after="0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941EEA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5772B75F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Comparative table/plot + discussion and insights</w:t>
            </w:r>
          </w:p>
        </w:tc>
      </w:tr>
      <w:tr w:rsidR="002A6A82" w:rsidRPr="002A6A82" w14:paraId="74E7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196D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Video Demonstration</w:t>
            </w:r>
          </w:p>
        </w:tc>
        <w:tc>
          <w:tcPr>
            <w:tcW w:w="0" w:type="auto"/>
            <w:vAlign w:val="center"/>
            <w:hideMark/>
          </w:tcPr>
          <w:p w14:paraId="2C1552E6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8</w:t>
            </w:r>
          </w:p>
        </w:tc>
        <w:tc>
          <w:tcPr>
            <w:tcW w:w="0" w:type="auto"/>
            <w:vAlign w:val="center"/>
            <w:hideMark/>
          </w:tcPr>
          <w:p w14:paraId="491A1566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[ ]</w:t>
            </w:r>
          </w:p>
        </w:tc>
        <w:tc>
          <w:tcPr>
            <w:tcW w:w="0" w:type="auto"/>
            <w:vAlign w:val="center"/>
            <w:hideMark/>
          </w:tcPr>
          <w:p w14:paraId="08B3CDB7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t>Clear and complete demo within 5 minutes</w:t>
            </w:r>
          </w:p>
        </w:tc>
      </w:tr>
      <w:tr w:rsidR="002A6A82" w:rsidRPr="002A6A82" w14:paraId="4068F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9C59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8701A2" w14:textId="77777777" w:rsidR="002A6A82" w:rsidRPr="002A6A82" w:rsidRDefault="002A6A82" w:rsidP="00B0360B">
            <w:pPr>
              <w:bidi w:val="0"/>
              <w:spacing w:after="0"/>
            </w:pPr>
            <w:r w:rsidRPr="002A6A82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A569511" w14:textId="77777777" w:rsidR="002A6A82" w:rsidRPr="002A6A82" w:rsidRDefault="002A6A82" w:rsidP="00B0360B">
            <w:pPr>
              <w:bidi w:val="0"/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6A1989F" w14:textId="77777777" w:rsidR="002A6A82" w:rsidRPr="002A6A82" w:rsidRDefault="002A6A82" w:rsidP="00B0360B">
            <w:pPr>
              <w:bidi w:val="0"/>
              <w:spacing w:after="0"/>
            </w:pPr>
          </w:p>
        </w:tc>
      </w:tr>
    </w:tbl>
    <w:p w14:paraId="176559C5" w14:textId="77777777" w:rsidR="00137B8B" w:rsidRDefault="00137B8B" w:rsidP="002A6A82">
      <w:pPr>
        <w:bidi w:val="0"/>
      </w:pPr>
    </w:p>
    <w:sectPr w:rsidR="00137B8B" w:rsidSect="00137B8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523D"/>
    <w:multiLevelType w:val="hybridMultilevel"/>
    <w:tmpl w:val="CE483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18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82"/>
    <w:rsid w:val="000171B1"/>
    <w:rsid w:val="0003697F"/>
    <w:rsid w:val="00137B8B"/>
    <w:rsid w:val="00266DD7"/>
    <w:rsid w:val="00280FE6"/>
    <w:rsid w:val="002A6A82"/>
    <w:rsid w:val="00390A61"/>
    <w:rsid w:val="004624B1"/>
    <w:rsid w:val="00504CD2"/>
    <w:rsid w:val="00543A6B"/>
    <w:rsid w:val="00586DD2"/>
    <w:rsid w:val="0059712C"/>
    <w:rsid w:val="0060484B"/>
    <w:rsid w:val="006260A1"/>
    <w:rsid w:val="00646F14"/>
    <w:rsid w:val="00704EDC"/>
    <w:rsid w:val="00712C70"/>
    <w:rsid w:val="0072694A"/>
    <w:rsid w:val="00740372"/>
    <w:rsid w:val="0085059D"/>
    <w:rsid w:val="00884F9A"/>
    <w:rsid w:val="00887C7A"/>
    <w:rsid w:val="008A2E13"/>
    <w:rsid w:val="00955EFE"/>
    <w:rsid w:val="009F33F2"/>
    <w:rsid w:val="00AE45DD"/>
    <w:rsid w:val="00B0360B"/>
    <w:rsid w:val="00BA31E4"/>
    <w:rsid w:val="00BF4457"/>
    <w:rsid w:val="00C5584A"/>
    <w:rsid w:val="00CE3B59"/>
    <w:rsid w:val="00DE1966"/>
    <w:rsid w:val="00E73795"/>
    <w:rsid w:val="00EA4E86"/>
    <w:rsid w:val="00F47D09"/>
    <w:rsid w:val="00FC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B704"/>
  <w15:chartTrackingRefBased/>
  <w15:docId w15:val="{E1074850-23A3-43FE-B82D-12AEB629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A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Shujaat Khan</dc:creator>
  <cp:keywords/>
  <dc:description/>
  <cp:lastModifiedBy>ABDULLAH MOHAMMED ALHUZAIMI</cp:lastModifiedBy>
  <cp:revision>2</cp:revision>
  <dcterms:created xsi:type="dcterms:W3CDTF">2026-04-26T16:40:00Z</dcterms:created>
  <dcterms:modified xsi:type="dcterms:W3CDTF">2026-04-26T16:40:00Z</dcterms:modified>
</cp:coreProperties>
</file>