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1D9F" w14:textId="5E46A2B9" w:rsidR="050676A4" w:rsidRDefault="050676A4" w:rsidP="050676A4">
      <w:pPr>
        <w:pStyle w:val="NoSpacing"/>
        <w:jc w:val="center"/>
        <w:rPr>
          <w:rFonts w:ascii="Bookman Old Style" w:hAnsi="Bookman Old Style"/>
          <w:b/>
          <w:bCs/>
          <w:sz w:val="28"/>
          <w:szCs w:val="28"/>
        </w:rPr>
      </w:pPr>
    </w:p>
    <w:p w14:paraId="2E0FAAE3" w14:textId="51106AE1" w:rsidR="050676A4" w:rsidRDefault="050676A4" w:rsidP="050676A4">
      <w:pPr>
        <w:pStyle w:val="NoSpacing"/>
        <w:jc w:val="center"/>
        <w:rPr>
          <w:rFonts w:ascii="Bookman Old Style" w:hAnsi="Bookman Old Style"/>
          <w:b/>
          <w:bCs/>
          <w:sz w:val="28"/>
          <w:szCs w:val="28"/>
        </w:rPr>
      </w:pPr>
    </w:p>
    <w:p w14:paraId="18A547A5" w14:textId="0886A4D7" w:rsidR="050676A4" w:rsidRDefault="050676A4" w:rsidP="050676A4">
      <w:pPr>
        <w:pStyle w:val="NoSpacing"/>
        <w:jc w:val="center"/>
        <w:rPr>
          <w:rFonts w:ascii="Bookman Old Style" w:hAnsi="Bookman Old Style"/>
          <w:b/>
          <w:bCs/>
          <w:sz w:val="28"/>
          <w:szCs w:val="28"/>
        </w:rPr>
      </w:pPr>
    </w:p>
    <w:p w14:paraId="764E1EE3" w14:textId="5589F591" w:rsidR="050676A4" w:rsidRDefault="050676A4" w:rsidP="050676A4">
      <w:pPr>
        <w:pStyle w:val="NoSpacing"/>
        <w:jc w:val="center"/>
        <w:rPr>
          <w:rFonts w:ascii="Bookman Old Style" w:hAnsi="Bookman Old Style"/>
          <w:b/>
          <w:bCs/>
          <w:sz w:val="28"/>
          <w:szCs w:val="28"/>
        </w:rPr>
      </w:pPr>
    </w:p>
    <w:p w14:paraId="1F56A18D" w14:textId="00EF240F" w:rsidR="050676A4" w:rsidRDefault="050676A4" w:rsidP="050676A4">
      <w:pPr>
        <w:pStyle w:val="NoSpacing"/>
        <w:jc w:val="center"/>
        <w:rPr>
          <w:rFonts w:ascii="Bookman Old Style" w:hAnsi="Bookman Old Style"/>
          <w:b/>
          <w:bCs/>
          <w:sz w:val="28"/>
          <w:szCs w:val="28"/>
        </w:rPr>
      </w:pPr>
    </w:p>
    <w:p w14:paraId="5CFD88C9" w14:textId="4028DB95" w:rsidR="050676A4" w:rsidRDefault="050676A4" w:rsidP="050676A4">
      <w:pPr>
        <w:pStyle w:val="NoSpacing"/>
        <w:jc w:val="center"/>
        <w:rPr>
          <w:rFonts w:ascii="Bookman Old Style" w:hAnsi="Bookman Old Style"/>
          <w:b/>
          <w:bCs/>
          <w:sz w:val="28"/>
          <w:szCs w:val="28"/>
        </w:rPr>
      </w:pPr>
    </w:p>
    <w:p w14:paraId="3E4276A6" w14:textId="7937DB46" w:rsidR="00B27BDE" w:rsidRPr="00B27BDE" w:rsidRDefault="00B27BDE" w:rsidP="050676A4">
      <w:pPr>
        <w:pStyle w:val="NoSpacing"/>
        <w:jc w:val="center"/>
        <w:rPr>
          <w:rFonts w:ascii="Bookman Old Style" w:hAnsi="Bookman Old Style"/>
          <w:b/>
          <w:bCs/>
          <w:sz w:val="28"/>
          <w:szCs w:val="28"/>
        </w:rPr>
      </w:pPr>
      <w:r w:rsidRPr="050676A4">
        <w:rPr>
          <w:rFonts w:ascii="Bookman Old Style" w:hAnsi="Bookman Old Style"/>
          <w:b/>
          <w:bCs/>
          <w:sz w:val="28"/>
          <w:szCs w:val="28"/>
        </w:rPr>
        <w:t>Metropolitan State University</w:t>
      </w:r>
    </w:p>
    <w:p w14:paraId="1552BDC4" w14:textId="4FDBE5A3" w:rsidR="000402DA" w:rsidRPr="00B27BDE" w:rsidRDefault="000402DA" w:rsidP="000402DA">
      <w:pPr>
        <w:pStyle w:val="NoSpacing"/>
        <w:jc w:val="center"/>
        <w:rPr>
          <w:rFonts w:ascii="Bookman Old Style" w:hAnsi="Bookman Old Style"/>
          <w:b/>
          <w:sz w:val="28"/>
          <w:szCs w:val="28"/>
        </w:rPr>
      </w:pPr>
      <w:r w:rsidRPr="00B27BDE">
        <w:rPr>
          <w:rFonts w:ascii="Bookman Old Style" w:hAnsi="Bookman Old Style"/>
          <w:b/>
          <w:sz w:val="28"/>
          <w:szCs w:val="28"/>
        </w:rPr>
        <w:t xml:space="preserve">ICS 311- </w:t>
      </w:r>
      <w:r w:rsidR="00B27BDE" w:rsidRPr="00B27BDE">
        <w:rPr>
          <w:rFonts w:ascii="Bookman Old Style" w:hAnsi="Bookman Old Style"/>
          <w:b/>
          <w:sz w:val="28"/>
          <w:szCs w:val="28"/>
        </w:rPr>
        <w:t>5</w:t>
      </w:r>
      <w:r w:rsidR="00B32E4E">
        <w:rPr>
          <w:rFonts w:ascii="Bookman Old Style" w:hAnsi="Bookman Old Style"/>
          <w:b/>
          <w:sz w:val="28"/>
          <w:szCs w:val="28"/>
        </w:rPr>
        <w:t>0</w:t>
      </w:r>
      <w:r w:rsidRPr="00B27BDE">
        <w:rPr>
          <w:rFonts w:ascii="Bookman Old Style" w:hAnsi="Bookman Old Style"/>
          <w:b/>
          <w:sz w:val="28"/>
          <w:szCs w:val="28"/>
        </w:rPr>
        <w:t xml:space="preserve"> Database Management Systems</w:t>
      </w:r>
    </w:p>
    <w:p w14:paraId="7E1FF58F" w14:textId="3A27AC62" w:rsidR="00B27BDE" w:rsidRPr="00B27BDE" w:rsidRDefault="00B27BDE" w:rsidP="000402DA">
      <w:pPr>
        <w:pStyle w:val="NoSpacing"/>
        <w:jc w:val="center"/>
        <w:rPr>
          <w:rFonts w:ascii="Bookman Old Style" w:hAnsi="Bookman Old Style"/>
          <w:b/>
          <w:sz w:val="28"/>
          <w:szCs w:val="28"/>
        </w:rPr>
      </w:pPr>
      <w:r w:rsidRPr="00B27BDE">
        <w:rPr>
          <w:rFonts w:ascii="Bookman Old Style" w:hAnsi="Bookman Old Style"/>
          <w:b/>
          <w:sz w:val="28"/>
          <w:szCs w:val="28"/>
        </w:rPr>
        <w:t>S</w:t>
      </w:r>
      <w:r w:rsidR="00B32E4E">
        <w:rPr>
          <w:rFonts w:ascii="Bookman Old Style" w:hAnsi="Bookman Old Style"/>
          <w:b/>
          <w:sz w:val="28"/>
          <w:szCs w:val="28"/>
        </w:rPr>
        <w:t xml:space="preserve">ummer </w:t>
      </w:r>
      <w:r w:rsidRPr="00B27BDE">
        <w:rPr>
          <w:rFonts w:ascii="Bookman Old Style" w:hAnsi="Bookman Old Style"/>
          <w:b/>
          <w:sz w:val="28"/>
          <w:szCs w:val="28"/>
        </w:rPr>
        <w:t>2023</w:t>
      </w:r>
    </w:p>
    <w:p w14:paraId="2246C3B3" w14:textId="77777777" w:rsidR="000402DA" w:rsidRPr="00B27BDE" w:rsidRDefault="000402DA" w:rsidP="000402DA">
      <w:pPr>
        <w:pStyle w:val="NoSpacing"/>
        <w:jc w:val="center"/>
        <w:rPr>
          <w:rFonts w:ascii="Bookman Old Style" w:hAnsi="Bookman Old Style"/>
          <w:b/>
          <w:sz w:val="28"/>
          <w:szCs w:val="28"/>
        </w:rPr>
      </w:pPr>
      <w:r w:rsidRPr="00B27BDE">
        <w:rPr>
          <w:rFonts w:ascii="Bookman Old Style" w:hAnsi="Bookman Old Style"/>
          <w:b/>
          <w:sz w:val="28"/>
          <w:szCs w:val="28"/>
        </w:rPr>
        <w:t>Term Project – Step 2</w:t>
      </w:r>
    </w:p>
    <w:p w14:paraId="0FCE660C" w14:textId="77777777" w:rsidR="000402DA" w:rsidRDefault="000402DA" w:rsidP="000402DA">
      <w:pPr>
        <w:pStyle w:val="NoSpacing"/>
        <w:rPr>
          <w:rFonts w:ascii="Arial Narrow" w:hAnsi="Arial Narrow"/>
          <w:b/>
          <w:sz w:val="28"/>
          <w:szCs w:val="28"/>
        </w:rPr>
      </w:pPr>
    </w:p>
    <w:p w14:paraId="7C2DA0CA" w14:textId="14C17886" w:rsidR="000402DA" w:rsidRDefault="000402DA" w:rsidP="000402DA">
      <w:pPr>
        <w:pStyle w:val="NoSpacing"/>
        <w:rPr>
          <w:rFonts w:ascii="Bookman Old Style" w:hAnsi="Bookman Old Style"/>
          <w:b/>
          <w:sz w:val="28"/>
          <w:szCs w:val="28"/>
        </w:rPr>
      </w:pPr>
      <w:r w:rsidRPr="00B27BDE">
        <w:rPr>
          <w:rFonts w:ascii="Bookman Old Style" w:hAnsi="Bookman Old Style"/>
          <w:b/>
          <w:sz w:val="28"/>
          <w:szCs w:val="28"/>
        </w:rPr>
        <w:t xml:space="preserve">Due Date: </w:t>
      </w:r>
      <w:r w:rsidR="00B32E4E">
        <w:rPr>
          <w:rFonts w:ascii="Bookman Old Style" w:hAnsi="Bookman Old Style"/>
          <w:b/>
          <w:sz w:val="28"/>
          <w:szCs w:val="28"/>
        </w:rPr>
        <w:t>7/3</w:t>
      </w:r>
      <w:r w:rsidR="00B27BDE" w:rsidRPr="00B27BDE">
        <w:rPr>
          <w:rFonts w:ascii="Bookman Old Style" w:hAnsi="Bookman Old Style"/>
          <w:b/>
          <w:sz w:val="28"/>
          <w:szCs w:val="28"/>
        </w:rPr>
        <w:t>/2023</w:t>
      </w:r>
    </w:p>
    <w:p w14:paraId="073ECEF4" w14:textId="6E2D2884" w:rsidR="00F94ACE" w:rsidRPr="00B27BDE" w:rsidRDefault="00F94ACE" w:rsidP="000402DA">
      <w:pPr>
        <w:pStyle w:val="NoSpacing"/>
        <w:rPr>
          <w:rFonts w:ascii="Bookman Old Style" w:hAnsi="Bookman Old Style"/>
          <w:b/>
          <w:sz w:val="28"/>
          <w:szCs w:val="28"/>
        </w:rPr>
      </w:pPr>
      <w:r>
        <w:rPr>
          <w:rFonts w:ascii="Bookman Old Style" w:hAnsi="Bookman Old Style"/>
          <w:b/>
          <w:sz w:val="28"/>
          <w:szCs w:val="28"/>
        </w:rPr>
        <w:t xml:space="preserve">Name: </w:t>
      </w:r>
      <w:r w:rsidR="00DD01A4">
        <w:rPr>
          <w:rFonts w:ascii="Bookman Old Style" w:hAnsi="Bookman Old Style"/>
          <w:b/>
          <w:sz w:val="28"/>
          <w:szCs w:val="28"/>
        </w:rPr>
        <w:t>Abdullahi Farah</w:t>
      </w:r>
    </w:p>
    <w:p w14:paraId="7D7E5BB1" w14:textId="5E9387AF" w:rsidR="000402DA" w:rsidRPr="00B27BDE" w:rsidRDefault="000402DA" w:rsidP="000402DA">
      <w:pPr>
        <w:pStyle w:val="NoSpacing"/>
        <w:rPr>
          <w:rFonts w:ascii="Bookman Old Style" w:hAnsi="Bookman Old Style"/>
          <w:b/>
          <w:sz w:val="28"/>
          <w:szCs w:val="28"/>
        </w:rPr>
      </w:pPr>
      <w:r w:rsidRPr="00B27BDE">
        <w:rPr>
          <w:rFonts w:ascii="Bookman Old Style" w:hAnsi="Bookman Old Style"/>
          <w:b/>
          <w:sz w:val="28"/>
          <w:szCs w:val="28"/>
        </w:rPr>
        <w:t xml:space="preserve">Points:  </w:t>
      </w:r>
      <w:r w:rsidR="0032724C">
        <w:rPr>
          <w:rFonts w:ascii="Bookman Old Style" w:hAnsi="Bookman Old Style"/>
          <w:b/>
          <w:sz w:val="28"/>
          <w:szCs w:val="28"/>
        </w:rPr>
        <w:t>60</w:t>
      </w:r>
    </w:p>
    <w:p w14:paraId="73908E4F" w14:textId="77777777" w:rsidR="000402DA" w:rsidRPr="00B27BDE" w:rsidRDefault="000402DA" w:rsidP="000402DA">
      <w:pPr>
        <w:rPr>
          <w:rFonts w:ascii="Bookman Old Style" w:hAnsi="Bookman Old Style"/>
        </w:rPr>
      </w:pPr>
    </w:p>
    <w:p w14:paraId="0BB05407"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In this step of the </w:t>
      </w:r>
      <w:proofErr w:type="gramStart"/>
      <w:r w:rsidRPr="00B27BDE">
        <w:rPr>
          <w:rFonts w:ascii="Bookman Old Style" w:hAnsi="Bookman Old Style"/>
          <w:sz w:val="24"/>
          <w:szCs w:val="24"/>
        </w:rPr>
        <w:t>project</w:t>
      </w:r>
      <w:proofErr w:type="gramEnd"/>
      <w:r w:rsidRPr="00B27BDE">
        <w:rPr>
          <w:rFonts w:ascii="Bookman Old Style" w:hAnsi="Bookman Old Style"/>
          <w:sz w:val="24"/>
          <w:szCs w:val="24"/>
        </w:rPr>
        <w:t xml:space="preserve"> you are required to provide the conceptual design for your application database and draw the Entity-Relationship Diagram (ERD). The purpose of the ERD is to record and model the business rules that need to be supported by your application as stated in your project proposal. </w:t>
      </w:r>
    </w:p>
    <w:p w14:paraId="0694569B" w14:textId="77777777" w:rsidR="000402DA" w:rsidRPr="00B27BDE" w:rsidRDefault="000402DA" w:rsidP="000402DA">
      <w:pPr>
        <w:rPr>
          <w:rFonts w:ascii="Bookman Old Style" w:hAnsi="Bookman Old Style"/>
          <w:sz w:val="24"/>
          <w:szCs w:val="24"/>
        </w:rPr>
      </w:pPr>
      <w:r w:rsidRPr="00B27BDE">
        <w:rPr>
          <w:rFonts w:ascii="Bookman Old Style" w:hAnsi="Bookman Old Style"/>
          <w:b/>
          <w:bCs/>
          <w:sz w:val="24"/>
          <w:szCs w:val="24"/>
        </w:rPr>
        <w:t xml:space="preserve">Part 1: Entity-Relationship Diagram (ERD): </w:t>
      </w:r>
    </w:p>
    <w:p w14:paraId="03CB256B"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Draw the Entity-Relationship Diagram (ERD) for your application to show the entities and relationships. Make sure to clearly show the following: </w:t>
      </w:r>
    </w:p>
    <w:p w14:paraId="23673AB0"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1- All entities (i.e., objects) that are needed to implement your application </w:t>
      </w:r>
    </w:p>
    <w:p w14:paraId="4A4329FC"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2- Each entity must be identified by a primary key and described by a set of attributes. </w:t>
      </w:r>
    </w:p>
    <w:p w14:paraId="0DAE7D4B"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3- List clearly all relationships between entities (Business Rules). For example, the relationship between Customer and Invoice entities is described as “Each customer can have more than one invoice, however, an invoice can belong to only one customer. </w:t>
      </w:r>
    </w:p>
    <w:p w14:paraId="7A096A6D"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4- Relationship cardinalities for all relationships in your ERD (1-to-1, 1-to-M, or M-to-M). </w:t>
      </w:r>
    </w:p>
    <w:p w14:paraId="5644E30A"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Convert the ERD that you designed in Part 1 into the corresponding relational schema. The relational schema should include the following: </w:t>
      </w:r>
    </w:p>
    <w:p w14:paraId="2BC6D1D2" w14:textId="77777777" w:rsidR="000402DA" w:rsidRPr="00B27BDE" w:rsidRDefault="000402DA" w:rsidP="000402DA">
      <w:pPr>
        <w:pStyle w:val="ListParagraph"/>
        <w:numPr>
          <w:ilvl w:val="0"/>
          <w:numId w:val="4"/>
        </w:numPr>
        <w:rPr>
          <w:rFonts w:ascii="Bookman Old Style" w:hAnsi="Bookman Old Style"/>
          <w:sz w:val="24"/>
          <w:szCs w:val="24"/>
        </w:rPr>
      </w:pPr>
      <w:r w:rsidRPr="00B27BDE">
        <w:rPr>
          <w:rFonts w:ascii="Bookman Old Style" w:hAnsi="Bookman Old Style"/>
          <w:sz w:val="24"/>
          <w:szCs w:val="24"/>
        </w:rPr>
        <w:t xml:space="preserve">Table names </w:t>
      </w:r>
    </w:p>
    <w:p w14:paraId="056C414E" w14:textId="77777777" w:rsidR="000402DA" w:rsidRPr="00B27BDE" w:rsidRDefault="000402DA" w:rsidP="000402DA">
      <w:pPr>
        <w:pStyle w:val="ListParagraph"/>
        <w:numPr>
          <w:ilvl w:val="0"/>
          <w:numId w:val="4"/>
        </w:numPr>
        <w:rPr>
          <w:rFonts w:ascii="Bookman Old Style" w:hAnsi="Bookman Old Style"/>
          <w:sz w:val="24"/>
          <w:szCs w:val="24"/>
        </w:rPr>
      </w:pPr>
      <w:r w:rsidRPr="00B27BDE">
        <w:rPr>
          <w:rFonts w:ascii="Bookman Old Style" w:hAnsi="Bookman Old Style"/>
          <w:sz w:val="24"/>
          <w:szCs w:val="24"/>
        </w:rPr>
        <w:lastRenderedPageBreak/>
        <w:t xml:space="preserve">Attribute names and data types </w:t>
      </w:r>
    </w:p>
    <w:p w14:paraId="251202E9" w14:textId="77777777" w:rsidR="000402DA" w:rsidRPr="00B27BDE" w:rsidRDefault="000402DA" w:rsidP="000402DA">
      <w:pPr>
        <w:pStyle w:val="ListParagraph"/>
        <w:numPr>
          <w:ilvl w:val="0"/>
          <w:numId w:val="4"/>
        </w:numPr>
        <w:rPr>
          <w:rFonts w:ascii="Bookman Old Style" w:hAnsi="Bookman Old Style"/>
          <w:sz w:val="24"/>
          <w:szCs w:val="24"/>
        </w:rPr>
      </w:pPr>
      <w:r w:rsidRPr="00B27BDE">
        <w:rPr>
          <w:rFonts w:ascii="Bookman Old Style" w:hAnsi="Bookman Old Style"/>
          <w:sz w:val="24"/>
          <w:szCs w:val="24"/>
        </w:rPr>
        <w:t xml:space="preserve">Primary keys </w:t>
      </w:r>
    </w:p>
    <w:p w14:paraId="3F06799D" w14:textId="3FEE8779" w:rsidR="000402DA" w:rsidRPr="00B27BDE" w:rsidRDefault="000402DA" w:rsidP="000402DA">
      <w:pPr>
        <w:pStyle w:val="ListParagraph"/>
        <w:numPr>
          <w:ilvl w:val="0"/>
          <w:numId w:val="4"/>
        </w:numPr>
        <w:rPr>
          <w:rFonts w:ascii="Bookman Old Style" w:hAnsi="Bookman Old Style"/>
          <w:sz w:val="24"/>
          <w:szCs w:val="24"/>
        </w:rPr>
      </w:pPr>
      <w:r w:rsidRPr="00B27BDE">
        <w:rPr>
          <w:rFonts w:ascii="Bookman Old Style" w:hAnsi="Bookman Old Style"/>
          <w:sz w:val="24"/>
          <w:szCs w:val="24"/>
        </w:rPr>
        <w:t xml:space="preserve">Foreign keys </w:t>
      </w:r>
    </w:p>
    <w:p w14:paraId="3CCFFD6E" w14:textId="7402AB82" w:rsidR="00B27BDE" w:rsidRDefault="00B27BDE" w:rsidP="00B27BDE">
      <w:pPr>
        <w:pStyle w:val="ListParagraph"/>
        <w:ind w:left="510"/>
        <w:rPr>
          <w:rFonts w:ascii="Bookman Old Style" w:hAnsi="Bookman Old Style"/>
          <w:sz w:val="24"/>
          <w:szCs w:val="24"/>
        </w:rPr>
      </w:pPr>
    </w:p>
    <w:p w14:paraId="257AA286" w14:textId="78C845F5" w:rsidR="00B27BDE" w:rsidRDefault="16694088" w:rsidP="00B27BDE">
      <w:pPr>
        <w:pStyle w:val="ListParagraph"/>
        <w:ind w:left="510"/>
      </w:pPr>
      <w:r>
        <w:rPr>
          <w:noProof/>
        </w:rPr>
        <w:drawing>
          <wp:inline distT="0" distB="0" distL="0" distR="0" wp14:anchorId="21580893" wp14:editId="4EC694AA">
            <wp:extent cx="5016243" cy="2581275"/>
            <wp:effectExtent l="0" t="0" r="0" b="0"/>
            <wp:docPr id="30082146" name="Picture 3008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6845" cy="2581585"/>
                    </a:xfrm>
                    <a:prstGeom prst="rect">
                      <a:avLst/>
                    </a:prstGeom>
                  </pic:spPr>
                </pic:pic>
              </a:graphicData>
            </a:graphic>
          </wp:inline>
        </w:drawing>
      </w:r>
    </w:p>
    <w:p w14:paraId="069199C8" w14:textId="72B6210B" w:rsidR="050676A4" w:rsidRDefault="050676A4" w:rsidP="050676A4">
      <w:pPr>
        <w:pStyle w:val="ListParagraph"/>
        <w:ind w:left="510"/>
      </w:pPr>
    </w:p>
    <w:p w14:paraId="1E119CFA" w14:textId="1065808F" w:rsidR="3112286A" w:rsidRDefault="3112286A" w:rsidP="050676A4">
      <w:pPr>
        <w:spacing w:after="0"/>
        <w:rPr>
          <w:rFonts w:eastAsiaTheme="minorEastAsia"/>
          <w:color w:val="000000" w:themeColor="text1"/>
        </w:rPr>
      </w:pPr>
      <w:r w:rsidRPr="050676A4">
        <w:rPr>
          <w:rFonts w:eastAsiaTheme="minorEastAsia"/>
          <w:color w:val="000000" w:themeColor="text1"/>
        </w:rPr>
        <w:t>Organizers (</w:t>
      </w:r>
    </w:p>
    <w:p w14:paraId="34A9E914" w14:textId="551242DF"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organizer_id</w:t>
      </w:r>
      <w:proofErr w:type="spellEnd"/>
      <w:r w:rsidRPr="050676A4">
        <w:rPr>
          <w:rFonts w:eastAsiaTheme="minorEastAsia"/>
          <w:color w:val="000000" w:themeColor="text1"/>
        </w:rPr>
        <w:t xml:space="preserve"> (Primary Key, INT),</w:t>
      </w:r>
    </w:p>
    <w:p w14:paraId="781D6A8C" w14:textId="3C603B2A"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organizer_name</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5D7DACDA" w14:textId="2295D474"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organizer_email</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71B8258C" w14:textId="2391862C"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organizer_contact</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74153FCF" w14:textId="3A4E9874" w:rsidR="3112286A" w:rsidRDefault="3112286A" w:rsidP="050676A4">
      <w:pPr>
        <w:spacing w:after="0"/>
        <w:rPr>
          <w:rFonts w:eastAsiaTheme="minorEastAsia"/>
          <w:color w:val="000000" w:themeColor="text1"/>
        </w:rPr>
      </w:pPr>
      <w:r w:rsidRPr="050676A4">
        <w:rPr>
          <w:rFonts w:eastAsiaTheme="minorEastAsia"/>
          <w:color w:val="000000" w:themeColor="text1"/>
        </w:rPr>
        <w:t>)</w:t>
      </w:r>
    </w:p>
    <w:p w14:paraId="2206D62B" w14:textId="44065FB2" w:rsidR="3112286A" w:rsidRDefault="3112286A" w:rsidP="050676A4">
      <w:pPr>
        <w:rPr>
          <w:rFonts w:eastAsiaTheme="minorEastAsia"/>
        </w:rPr>
      </w:pPr>
      <w:r>
        <w:br/>
      </w:r>
    </w:p>
    <w:p w14:paraId="75413541" w14:textId="3A0B59A2" w:rsidR="3112286A" w:rsidRDefault="3112286A" w:rsidP="050676A4">
      <w:pPr>
        <w:spacing w:after="0"/>
        <w:rPr>
          <w:rFonts w:eastAsiaTheme="minorEastAsia"/>
          <w:color w:val="000000" w:themeColor="text1"/>
        </w:rPr>
      </w:pPr>
      <w:r w:rsidRPr="050676A4">
        <w:rPr>
          <w:rFonts w:eastAsiaTheme="minorEastAsia"/>
          <w:color w:val="000000" w:themeColor="text1"/>
        </w:rPr>
        <w:t>Events (</w:t>
      </w:r>
    </w:p>
    <w:p w14:paraId="1610D26E" w14:textId="7908CD00"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event_id</w:t>
      </w:r>
      <w:proofErr w:type="spellEnd"/>
      <w:r w:rsidRPr="050676A4">
        <w:rPr>
          <w:rFonts w:eastAsiaTheme="minorEastAsia"/>
          <w:color w:val="000000" w:themeColor="text1"/>
        </w:rPr>
        <w:t xml:space="preserve"> (Primary Key, INT),</w:t>
      </w:r>
    </w:p>
    <w:p w14:paraId="1288DA10" w14:textId="204F3456"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event_name</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428FEC99" w14:textId="0A2EA201"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event_date</w:t>
      </w:r>
      <w:proofErr w:type="spellEnd"/>
      <w:r w:rsidRPr="050676A4">
        <w:rPr>
          <w:rFonts w:eastAsiaTheme="minorEastAsia"/>
          <w:color w:val="000000" w:themeColor="text1"/>
        </w:rPr>
        <w:t xml:space="preserve"> (DATE),</w:t>
      </w:r>
    </w:p>
    <w:p w14:paraId="6B8D1DDF" w14:textId="487352BD"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event_location</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298F0D89" w14:textId="403BC1A4"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event_description</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3C3D2DB4" w14:textId="7A2D3A94" w:rsidR="3112286A" w:rsidRDefault="3112286A" w:rsidP="050676A4">
      <w:pPr>
        <w:spacing w:after="0"/>
        <w:rPr>
          <w:rFonts w:eastAsiaTheme="minorEastAsia"/>
          <w:color w:val="000000" w:themeColor="text1"/>
        </w:rPr>
      </w:pPr>
      <w:r w:rsidRPr="050676A4">
        <w:rPr>
          <w:rFonts w:eastAsiaTheme="minorEastAsia"/>
          <w:color w:val="000000" w:themeColor="text1"/>
        </w:rPr>
        <w:t>)</w:t>
      </w:r>
    </w:p>
    <w:p w14:paraId="66DBF210" w14:textId="134688A8" w:rsidR="3112286A" w:rsidRDefault="3112286A" w:rsidP="050676A4">
      <w:pPr>
        <w:rPr>
          <w:rFonts w:eastAsiaTheme="minorEastAsia"/>
        </w:rPr>
      </w:pPr>
      <w:r>
        <w:br/>
      </w:r>
    </w:p>
    <w:p w14:paraId="02224B4B" w14:textId="5968E79A" w:rsidR="3112286A" w:rsidRDefault="3112286A" w:rsidP="050676A4">
      <w:pPr>
        <w:spacing w:after="0"/>
        <w:rPr>
          <w:rFonts w:eastAsiaTheme="minorEastAsia"/>
          <w:color w:val="000000" w:themeColor="text1"/>
        </w:rPr>
      </w:pPr>
      <w:r w:rsidRPr="050676A4">
        <w:rPr>
          <w:rFonts w:eastAsiaTheme="minorEastAsia"/>
          <w:color w:val="000000" w:themeColor="text1"/>
        </w:rPr>
        <w:t>Attendees (</w:t>
      </w:r>
    </w:p>
    <w:p w14:paraId="1B1DBA22" w14:textId="5A0399DE"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attendee_id</w:t>
      </w:r>
      <w:proofErr w:type="spellEnd"/>
      <w:r w:rsidRPr="050676A4">
        <w:rPr>
          <w:rFonts w:eastAsiaTheme="minorEastAsia"/>
          <w:color w:val="000000" w:themeColor="text1"/>
        </w:rPr>
        <w:t xml:space="preserve"> (Primary Key, INT),</w:t>
      </w:r>
    </w:p>
    <w:p w14:paraId="43BC97B6" w14:textId="27E207C1"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attendee_name</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11382860" w14:textId="507FFF82"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attendee_email</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1A9586C3" w14:textId="4BBDB945"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lastRenderedPageBreak/>
        <w:t>attendee_contact</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6E7B80B5" w14:textId="0078D17D"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event_id</w:t>
      </w:r>
      <w:proofErr w:type="spellEnd"/>
      <w:r w:rsidRPr="050676A4">
        <w:rPr>
          <w:rFonts w:eastAsiaTheme="minorEastAsia"/>
          <w:color w:val="000000" w:themeColor="text1"/>
        </w:rPr>
        <w:t xml:space="preserve"> (Foreign Key, INT, References Events(</w:t>
      </w:r>
      <w:proofErr w:type="spellStart"/>
      <w:r w:rsidRPr="050676A4">
        <w:rPr>
          <w:rFonts w:eastAsiaTheme="minorEastAsia"/>
          <w:color w:val="000000" w:themeColor="text1"/>
        </w:rPr>
        <w:t>event_id</w:t>
      </w:r>
      <w:proofErr w:type="spellEnd"/>
      <w:r w:rsidRPr="050676A4">
        <w:rPr>
          <w:rFonts w:eastAsiaTheme="minorEastAsia"/>
          <w:color w:val="000000" w:themeColor="text1"/>
        </w:rPr>
        <w:t>))</w:t>
      </w:r>
    </w:p>
    <w:p w14:paraId="2A834FF4" w14:textId="43F53469" w:rsidR="3112286A" w:rsidRDefault="3112286A" w:rsidP="050676A4">
      <w:pPr>
        <w:spacing w:after="0"/>
        <w:rPr>
          <w:rFonts w:eastAsiaTheme="minorEastAsia"/>
          <w:color w:val="000000" w:themeColor="text1"/>
        </w:rPr>
      </w:pPr>
      <w:r w:rsidRPr="050676A4">
        <w:rPr>
          <w:rFonts w:eastAsiaTheme="minorEastAsia"/>
          <w:color w:val="000000" w:themeColor="text1"/>
        </w:rPr>
        <w:t>)</w:t>
      </w:r>
    </w:p>
    <w:p w14:paraId="131D9501" w14:textId="17621C74" w:rsidR="050676A4" w:rsidRDefault="050676A4" w:rsidP="050676A4">
      <w:pPr>
        <w:spacing w:after="0"/>
        <w:rPr>
          <w:rFonts w:eastAsiaTheme="minorEastAsia"/>
          <w:color w:val="000000" w:themeColor="text1"/>
        </w:rPr>
      </w:pPr>
    </w:p>
    <w:p w14:paraId="798BD90C" w14:textId="36B1723E" w:rsidR="3112286A" w:rsidRDefault="3112286A" w:rsidP="050676A4">
      <w:pPr>
        <w:spacing w:after="0"/>
        <w:rPr>
          <w:rFonts w:eastAsiaTheme="minorEastAsia"/>
          <w:color w:val="000000" w:themeColor="text1"/>
        </w:rPr>
      </w:pPr>
      <w:r w:rsidRPr="050676A4">
        <w:rPr>
          <w:rFonts w:eastAsiaTheme="minorEastAsia"/>
          <w:color w:val="000000" w:themeColor="text1"/>
        </w:rPr>
        <w:t>Resources (</w:t>
      </w:r>
    </w:p>
    <w:p w14:paraId="026491EA" w14:textId="6A156ACB"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resource_id</w:t>
      </w:r>
      <w:proofErr w:type="spellEnd"/>
      <w:r w:rsidRPr="050676A4">
        <w:rPr>
          <w:rFonts w:eastAsiaTheme="minorEastAsia"/>
          <w:color w:val="000000" w:themeColor="text1"/>
        </w:rPr>
        <w:t xml:space="preserve"> (Primary Key, INT),</w:t>
      </w:r>
    </w:p>
    <w:p w14:paraId="3CC3D673" w14:textId="2F3C143F"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resource_name</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47A94071" w14:textId="65B5EF0B"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resource_type</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524478F9" w14:textId="59AF5088"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resource_capacity</w:t>
      </w:r>
      <w:proofErr w:type="spellEnd"/>
      <w:r w:rsidRPr="050676A4">
        <w:rPr>
          <w:rFonts w:eastAsiaTheme="minorEastAsia"/>
          <w:color w:val="000000" w:themeColor="text1"/>
        </w:rPr>
        <w:t xml:space="preserve"> (INT),</w:t>
      </w:r>
    </w:p>
    <w:p w14:paraId="1806FE41" w14:textId="7AE373CF"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resource_description</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3EEEA85E" w14:textId="0920D97B" w:rsidR="3112286A" w:rsidRDefault="3112286A" w:rsidP="050676A4">
      <w:pPr>
        <w:spacing w:after="0"/>
        <w:rPr>
          <w:rFonts w:eastAsiaTheme="minorEastAsia"/>
          <w:color w:val="000000" w:themeColor="text1"/>
        </w:rPr>
      </w:pPr>
      <w:r w:rsidRPr="050676A4">
        <w:rPr>
          <w:rFonts w:eastAsiaTheme="minorEastAsia"/>
          <w:color w:val="000000" w:themeColor="text1"/>
        </w:rPr>
        <w:t>)</w:t>
      </w:r>
    </w:p>
    <w:p w14:paraId="795DE6D2" w14:textId="3E4D1EE6" w:rsidR="050676A4" w:rsidRDefault="050676A4" w:rsidP="050676A4">
      <w:pPr>
        <w:spacing w:after="0"/>
        <w:rPr>
          <w:rFonts w:eastAsiaTheme="minorEastAsia"/>
          <w:color w:val="000000" w:themeColor="text1"/>
        </w:rPr>
      </w:pPr>
    </w:p>
    <w:p w14:paraId="0B0EF416" w14:textId="4DFE97DB" w:rsidR="3112286A" w:rsidRDefault="3112286A" w:rsidP="050676A4">
      <w:pPr>
        <w:spacing w:after="0"/>
        <w:rPr>
          <w:rFonts w:eastAsiaTheme="minorEastAsia"/>
          <w:color w:val="000000" w:themeColor="text1"/>
        </w:rPr>
      </w:pPr>
      <w:r w:rsidRPr="050676A4">
        <w:rPr>
          <w:rFonts w:eastAsiaTheme="minorEastAsia"/>
          <w:color w:val="000000" w:themeColor="text1"/>
        </w:rPr>
        <w:t>Registrations (</w:t>
      </w:r>
    </w:p>
    <w:p w14:paraId="558A7809" w14:textId="3E80522C"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registration_id</w:t>
      </w:r>
      <w:proofErr w:type="spellEnd"/>
      <w:r w:rsidRPr="050676A4">
        <w:rPr>
          <w:rFonts w:eastAsiaTheme="minorEastAsia"/>
          <w:color w:val="000000" w:themeColor="text1"/>
        </w:rPr>
        <w:t xml:space="preserve"> (Primary Key, INT),</w:t>
      </w:r>
    </w:p>
    <w:p w14:paraId="59091661" w14:textId="29ADAA28"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attendee_id</w:t>
      </w:r>
      <w:proofErr w:type="spellEnd"/>
      <w:r w:rsidRPr="050676A4">
        <w:rPr>
          <w:rFonts w:eastAsiaTheme="minorEastAsia"/>
          <w:color w:val="000000" w:themeColor="text1"/>
        </w:rPr>
        <w:t xml:space="preserve"> (Foreign Key, INT, References Attendees(</w:t>
      </w:r>
      <w:proofErr w:type="spellStart"/>
      <w:r w:rsidRPr="050676A4">
        <w:rPr>
          <w:rFonts w:eastAsiaTheme="minorEastAsia"/>
          <w:color w:val="000000" w:themeColor="text1"/>
        </w:rPr>
        <w:t>attendee_id</w:t>
      </w:r>
      <w:proofErr w:type="spellEnd"/>
      <w:r w:rsidRPr="050676A4">
        <w:rPr>
          <w:rFonts w:eastAsiaTheme="minorEastAsia"/>
          <w:color w:val="000000" w:themeColor="text1"/>
        </w:rPr>
        <w:t>)),</w:t>
      </w:r>
    </w:p>
    <w:p w14:paraId="392C49A5" w14:textId="0AB8BBC3"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registration_date</w:t>
      </w:r>
      <w:proofErr w:type="spellEnd"/>
      <w:r w:rsidRPr="050676A4">
        <w:rPr>
          <w:rFonts w:eastAsiaTheme="minorEastAsia"/>
          <w:color w:val="000000" w:themeColor="text1"/>
        </w:rPr>
        <w:t xml:space="preserve"> (DATE),</w:t>
      </w:r>
    </w:p>
    <w:p w14:paraId="37BB961C" w14:textId="391500E1" w:rsidR="3112286A" w:rsidRDefault="3112286A" w:rsidP="050676A4">
      <w:pPr>
        <w:spacing w:after="0"/>
        <w:rPr>
          <w:rFonts w:eastAsiaTheme="minorEastAsia"/>
          <w:color w:val="000000" w:themeColor="text1"/>
        </w:rPr>
      </w:pPr>
      <w:proofErr w:type="spellStart"/>
      <w:r w:rsidRPr="050676A4">
        <w:rPr>
          <w:rFonts w:eastAsiaTheme="minorEastAsia"/>
          <w:color w:val="000000" w:themeColor="text1"/>
        </w:rPr>
        <w:t>registration_status</w:t>
      </w:r>
      <w:proofErr w:type="spellEnd"/>
      <w:r w:rsidRPr="050676A4">
        <w:rPr>
          <w:rFonts w:eastAsiaTheme="minorEastAsia"/>
          <w:color w:val="000000" w:themeColor="text1"/>
        </w:rPr>
        <w:t xml:space="preserve"> (</w:t>
      </w:r>
      <w:proofErr w:type="gramStart"/>
      <w:r w:rsidRPr="050676A4">
        <w:rPr>
          <w:rFonts w:eastAsiaTheme="minorEastAsia"/>
          <w:color w:val="000000" w:themeColor="text1"/>
        </w:rPr>
        <w:t>VARCHAR(</w:t>
      </w:r>
      <w:proofErr w:type="gramEnd"/>
      <w:r w:rsidRPr="050676A4">
        <w:rPr>
          <w:rFonts w:eastAsiaTheme="minorEastAsia"/>
          <w:color w:val="000000" w:themeColor="text1"/>
        </w:rPr>
        <w:t>255)),</w:t>
      </w:r>
    </w:p>
    <w:p w14:paraId="72FC64F6" w14:textId="12B2E6D8" w:rsidR="3112286A" w:rsidRDefault="3112286A" w:rsidP="050676A4">
      <w:pPr>
        <w:spacing w:after="0"/>
        <w:rPr>
          <w:rFonts w:eastAsiaTheme="minorEastAsia"/>
          <w:color w:val="000000" w:themeColor="text1"/>
        </w:rPr>
      </w:pPr>
      <w:r w:rsidRPr="050676A4">
        <w:rPr>
          <w:rFonts w:eastAsiaTheme="minorEastAsia"/>
          <w:color w:val="000000" w:themeColor="text1"/>
        </w:rPr>
        <w:t>)</w:t>
      </w:r>
    </w:p>
    <w:p w14:paraId="10FF0B86" w14:textId="59550502" w:rsidR="3112286A" w:rsidRDefault="3112286A" w:rsidP="050676A4">
      <w:pPr>
        <w:pStyle w:val="ListParagraph"/>
        <w:ind w:left="510"/>
        <w:rPr>
          <w:rFonts w:eastAsiaTheme="minorEastAsia"/>
        </w:rPr>
      </w:pPr>
      <w:r>
        <w:br/>
      </w:r>
      <w:r w:rsidRPr="050676A4">
        <w:rPr>
          <w:rFonts w:eastAsiaTheme="minorEastAsia"/>
          <w:b/>
          <w:bCs/>
          <w:sz w:val="24"/>
          <w:szCs w:val="24"/>
        </w:rPr>
        <w:t>Relationships:</w:t>
      </w:r>
    </w:p>
    <w:p w14:paraId="16694C3A" w14:textId="488E68FA" w:rsidR="3112286A" w:rsidRDefault="3112286A" w:rsidP="050676A4">
      <w:pPr>
        <w:pStyle w:val="ListParagraph"/>
        <w:numPr>
          <w:ilvl w:val="0"/>
          <w:numId w:val="2"/>
        </w:numPr>
        <w:rPr>
          <w:rFonts w:eastAsiaTheme="minorEastAsia"/>
          <w:color w:val="000000" w:themeColor="text1"/>
        </w:rPr>
      </w:pPr>
      <w:r w:rsidRPr="050676A4">
        <w:rPr>
          <w:rFonts w:eastAsiaTheme="minorEastAsia"/>
          <w:color w:val="000000" w:themeColor="text1"/>
        </w:rPr>
        <w:t>An organizer can organize multiple events, but an event is organized by only one organizer (1-to-M relationship between Organizers and Events).</w:t>
      </w:r>
    </w:p>
    <w:p w14:paraId="0705CA88" w14:textId="3EBA6415" w:rsidR="050676A4" w:rsidRDefault="050676A4" w:rsidP="050676A4">
      <w:pPr>
        <w:spacing w:after="0"/>
        <w:rPr>
          <w:rFonts w:eastAsiaTheme="minorEastAsia"/>
          <w:color w:val="000000" w:themeColor="text1"/>
        </w:rPr>
      </w:pPr>
    </w:p>
    <w:p w14:paraId="0E721BA8" w14:textId="6EA5A208" w:rsidR="3112286A" w:rsidRDefault="3112286A" w:rsidP="050676A4">
      <w:pPr>
        <w:pStyle w:val="ListParagraph"/>
        <w:numPr>
          <w:ilvl w:val="0"/>
          <w:numId w:val="2"/>
        </w:numPr>
        <w:spacing w:after="0"/>
        <w:rPr>
          <w:rFonts w:eastAsiaTheme="minorEastAsia"/>
          <w:color w:val="000000" w:themeColor="text1"/>
        </w:rPr>
      </w:pPr>
      <w:r w:rsidRPr="050676A4">
        <w:rPr>
          <w:rFonts w:eastAsiaTheme="minorEastAsia"/>
          <w:color w:val="000000" w:themeColor="text1"/>
        </w:rPr>
        <w:t xml:space="preserve">An event can have multiple attendees, and an attendee can attend multiple events (M-to-M relationship between Attendees and Events). </w:t>
      </w:r>
    </w:p>
    <w:p w14:paraId="0D6ED32E" w14:textId="4B531ABF" w:rsidR="050676A4" w:rsidRDefault="050676A4" w:rsidP="050676A4">
      <w:pPr>
        <w:spacing w:after="0"/>
        <w:rPr>
          <w:rFonts w:eastAsiaTheme="minorEastAsia"/>
          <w:color w:val="000000" w:themeColor="text1"/>
        </w:rPr>
      </w:pPr>
    </w:p>
    <w:p w14:paraId="58A00251" w14:textId="3DAD3A82" w:rsidR="3112286A" w:rsidRDefault="3112286A" w:rsidP="050676A4">
      <w:pPr>
        <w:pStyle w:val="ListParagraph"/>
        <w:numPr>
          <w:ilvl w:val="0"/>
          <w:numId w:val="2"/>
        </w:numPr>
        <w:spacing w:after="0"/>
        <w:rPr>
          <w:rFonts w:eastAsiaTheme="minorEastAsia"/>
          <w:color w:val="000000" w:themeColor="text1"/>
        </w:rPr>
      </w:pPr>
      <w:r w:rsidRPr="050676A4">
        <w:rPr>
          <w:rFonts w:eastAsiaTheme="minorEastAsia"/>
          <w:color w:val="000000" w:themeColor="text1"/>
        </w:rPr>
        <w:t>Each attendee can make multiple registrations, and each registration is made by only one attendee (1-to-M relationship between Attendees and Registrations).</w:t>
      </w:r>
    </w:p>
    <w:p w14:paraId="71A5EC77" w14:textId="0B5A0388" w:rsidR="050676A4" w:rsidRDefault="050676A4" w:rsidP="050676A4">
      <w:pPr>
        <w:spacing w:after="0"/>
        <w:rPr>
          <w:rFonts w:eastAsiaTheme="minorEastAsia"/>
          <w:color w:val="000000" w:themeColor="text1"/>
        </w:rPr>
      </w:pPr>
    </w:p>
    <w:p w14:paraId="20127D31" w14:textId="18CD8AD9" w:rsidR="3112286A" w:rsidRDefault="3112286A" w:rsidP="050676A4">
      <w:pPr>
        <w:pStyle w:val="ListParagraph"/>
        <w:numPr>
          <w:ilvl w:val="0"/>
          <w:numId w:val="2"/>
        </w:numPr>
        <w:spacing w:after="0"/>
        <w:rPr>
          <w:rFonts w:eastAsiaTheme="minorEastAsia"/>
          <w:color w:val="000000" w:themeColor="text1"/>
        </w:rPr>
      </w:pPr>
      <w:r w:rsidRPr="050676A4">
        <w:rPr>
          <w:rFonts w:eastAsiaTheme="minorEastAsia"/>
          <w:color w:val="000000" w:themeColor="text1"/>
        </w:rPr>
        <w:t>Each event can have multiple resources, and a resource can be associated with multiple events (M-to-M relationship between Resources and Events).</w:t>
      </w:r>
    </w:p>
    <w:p w14:paraId="64B15552" w14:textId="3279BCA1" w:rsidR="3112286A" w:rsidRDefault="3112286A" w:rsidP="050676A4">
      <w:pPr>
        <w:pStyle w:val="ListParagraph"/>
        <w:ind w:left="510"/>
      </w:pPr>
      <w:r>
        <w:br/>
      </w:r>
    </w:p>
    <w:p w14:paraId="08504967" w14:textId="5B34C98A" w:rsidR="050676A4" w:rsidRDefault="050676A4" w:rsidP="050676A4">
      <w:pPr>
        <w:pStyle w:val="ListParagraph"/>
        <w:ind w:left="510"/>
      </w:pPr>
    </w:p>
    <w:p w14:paraId="2AE48F4E" w14:textId="77777777" w:rsidR="00B27BDE" w:rsidRPr="00B27BDE" w:rsidRDefault="00B27BDE" w:rsidP="00B27BDE">
      <w:pPr>
        <w:pStyle w:val="ListParagraph"/>
        <w:ind w:left="510"/>
        <w:rPr>
          <w:rFonts w:ascii="Bookman Old Style" w:hAnsi="Bookman Old Style"/>
          <w:sz w:val="24"/>
          <w:szCs w:val="24"/>
        </w:rPr>
      </w:pPr>
    </w:p>
    <w:p w14:paraId="7674551F" w14:textId="77777777" w:rsidR="000402DA" w:rsidRPr="00B27BDE" w:rsidRDefault="000402DA" w:rsidP="000402DA">
      <w:pPr>
        <w:pStyle w:val="Default"/>
        <w:rPr>
          <w:rFonts w:ascii="Bookman Old Style" w:hAnsi="Bookman Old Style" w:cs="Cambria"/>
          <w:b/>
        </w:rPr>
      </w:pPr>
      <w:r w:rsidRPr="00B27BDE">
        <w:rPr>
          <w:rFonts w:ascii="Bookman Old Style" w:hAnsi="Bookman Old Style" w:cs="Cambria"/>
          <w:b/>
        </w:rPr>
        <w:t>Part2</w:t>
      </w:r>
    </w:p>
    <w:p w14:paraId="67F28557" w14:textId="77777777" w:rsidR="000402DA" w:rsidRPr="00B27BDE" w:rsidRDefault="000402DA" w:rsidP="000402DA">
      <w:pPr>
        <w:pStyle w:val="Default"/>
        <w:rPr>
          <w:rFonts w:ascii="Bookman Old Style" w:hAnsi="Bookman Old Style" w:cs="Cambria"/>
          <w:b/>
        </w:rPr>
      </w:pPr>
    </w:p>
    <w:p w14:paraId="5DF236D7" w14:textId="77777777" w:rsidR="000402DA" w:rsidRPr="00B27BDE" w:rsidRDefault="00A54839" w:rsidP="000402DA">
      <w:pPr>
        <w:pStyle w:val="Default"/>
        <w:rPr>
          <w:rFonts w:ascii="Bookman Old Style" w:hAnsi="Bookman Old Style" w:cs="Cambria"/>
        </w:rPr>
      </w:pPr>
      <w:r w:rsidRPr="00B27BDE">
        <w:rPr>
          <w:rFonts w:ascii="Bookman Old Style" w:hAnsi="Bookman Old Style" w:cs="Cambria"/>
        </w:rPr>
        <w:t>I</w:t>
      </w:r>
      <w:r w:rsidR="000402DA" w:rsidRPr="00B27BDE">
        <w:rPr>
          <w:rFonts w:ascii="Bookman Old Style" w:hAnsi="Bookman Old Style" w:cs="Cambria"/>
        </w:rPr>
        <w:t xml:space="preserve">mplement your database on MySQL. Your implementation should include the following: </w:t>
      </w:r>
    </w:p>
    <w:p w14:paraId="302EC6F3" w14:textId="77777777" w:rsidR="000402DA" w:rsidRPr="00B27BDE" w:rsidRDefault="000402DA" w:rsidP="000402DA">
      <w:pPr>
        <w:pStyle w:val="Default"/>
        <w:rPr>
          <w:rFonts w:ascii="Bookman Old Style" w:hAnsi="Bookman Old Style" w:cs="Cambria"/>
        </w:rPr>
      </w:pPr>
    </w:p>
    <w:p w14:paraId="0D9320E3" w14:textId="77777777" w:rsidR="000402DA" w:rsidRPr="00B27BDE" w:rsidRDefault="000402DA" w:rsidP="000402DA">
      <w:pPr>
        <w:pStyle w:val="Default"/>
        <w:spacing w:after="10"/>
        <w:rPr>
          <w:rFonts w:ascii="Bookman Old Style" w:hAnsi="Bookman Old Style" w:cs="Cambria"/>
        </w:rPr>
      </w:pPr>
      <w:r w:rsidRPr="00B27BDE">
        <w:rPr>
          <w:rFonts w:ascii="Bookman Old Style" w:hAnsi="Bookman Old Style" w:cs="Cambria"/>
        </w:rPr>
        <w:lastRenderedPageBreak/>
        <w:t xml:space="preserve">1- Create all the tables that you specified in your relational schema (Part 1). Make sure to include primary keys and foreign keys. </w:t>
      </w:r>
    </w:p>
    <w:p w14:paraId="60615850" w14:textId="77777777" w:rsidR="000402DA" w:rsidRPr="00B27BDE" w:rsidRDefault="000402DA" w:rsidP="000402DA">
      <w:pPr>
        <w:pStyle w:val="Default"/>
        <w:rPr>
          <w:rFonts w:ascii="Bookman Old Style" w:hAnsi="Bookman Old Style" w:cs="Cambria"/>
        </w:rPr>
      </w:pPr>
    </w:p>
    <w:p w14:paraId="1185E994" w14:textId="77777777" w:rsidR="000402DA" w:rsidRPr="00B27BDE" w:rsidRDefault="000402DA" w:rsidP="000402DA">
      <w:pPr>
        <w:pStyle w:val="Default"/>
        <w:rPr>
          <w:rFonts w:ascii="Bookman Old Style" w:hAnsi="Bookman Old Style" w:cs="Cambria"/>
        </w:rPr>
      </w:pPr>
      <w:r w:rsidRPr="00B27BDE">
        <w:rPr>
          <w:rFonts w:ascii="Bookman Old Style" w:hAnsi="Bookman Old Style" w:cs="Cambria"/>
        </w:rPr>
        <w:t xml:space="preserve">2- Populate all tables with data of your choice. Make sure that each table includes at least 10 rows. </w:t>
      </w:r>
    </w:p>
    <w:p w14:paraId="595E978C" w14:textId="77777777" w:rsidR="003B2D1C" w:rsidRPr="00B27BDE" w:rsidRDefault="000402DA">
      <w:pPr>
        <w:rPr>
          <w:rFonts w:ascii="Bookman Old Style" w:hAnsi="Bookman Old Style"/>
          <w:sz w:val="24"/>
          <w:szCs w:val="24"/>
        </w:rPr>
      </w:pPr>
      <w:r w:rsidRPr="00B27BDE">
        <w:rPr>
          <w:rFonts w:ascii="Bookman Old Style" w:hAnsi="Bookman Old Style"/>
          <w:sz w:val="24"/>
          <w:szCs w:val="24"/>
        </w:rPr>
        <w:t xml:space="preserve">  </w:t>
      </w:r>
    </w:p>
    <w:p w14:paraId="1CE8CC53" w14:textId="77777777" w:rsidR="00291534" w:rsidRPr="00B27BDE" w:rsidRDefault="00291534">
      <w:pPr>
        <w:rPr>
          <w:rFonts w:ascii="Bookman Old Style" w:hAnsi="Bookman Old Style"/>
          <w:sz w:val="24"/>
          <w:szCs w:val="24"/>
        </w:rPr>
      </w:pPr>
    </w:p>
    <w:p w14:paraId="29F3464C" w14:textId="77777777" w:rsidR="00291534" w:rsidRPr="00B27BDE" w:rsidRDefault="00291534" w:rsidP="00291534">
      <w:pPr>
        <w:pStyle w:val="Default"/>
        <w:rPr>
          <w:rFonts w:ascii="Bookman Old Style" w:hAnsi="Bookman Old Style"/>
        </w:rPr>
      </w:pPr>
      <w:r w:rsidRPr="00B27BDE">
        <w:rPr>
          <w:rFonts w:ascii="Bookman Old Style" w:hAnsi="Bookman Old Style" w:cs="Cambria"/>
          <w:b/>
          <w:bCs/>
        </w:rPr>
        <w:t xml:space="preserve">What to submit: </w:t>
      </w:r>
    </w:p>
    <w:p w14:paraId="74DCA9A6" w14:textId="77777777" w:rsidR="00291534" w:rsidRDefault="00291534" w:rsidP="00291534">
      <w:pPr>
        <w:pStyle w:val="Default"/>
        <w:spacing w:after="13"/>
        <w:rPr>
          <w:rFonts w:ascii="Bookman Old Style" w:hAnsi="Bookman Old Style" w:cs="Cambria"/>
        </w:rPr>
      </w:pPr>
    </w:p>
    <w:p w14:paraId="2C45C3DB" w14:textId="531BB1EB" w:rsidR="00B32E4E" w:rsidRDefault="00B32E4E" w:rsidP="00B32E4E">
      <w:pPr>
        <w:pStyle w:val="Default"/>
        <w:numPr>
          <w:ilvl w:val="0"/>
          <w:numId w:val="5"/>
        </w:numPr>
        <w:spacing w:after="13"/>
        <w:rPr>
          <w:rFonts w:ascii="Bookman Old Style" w:hAnsi="Bookman Old Style" w:cs="Cambria"/>
        </w:rPr>
      </w:pPr>
      <w:r>
        <w:rPr>
          <w:rFonts w:ascii="Bookman Old Style" w:hAnsi="Bookman Old Style" w:cs="Cambria"/>
        </w:rPr>
        <w:t xml:space="preserve">Answers for Part1 </w:t>
      </w:r>
    </w:p>
    <w:p w14:paraId="7D898BEF" w14:textId="6C3560E5" w:rsidR="00B32E4E" w:rsidRPr="00B27BDE" w:rsidRDefault="00B32E4E" w:rsidP="00B32E4E">
      <w:pPr>
        <w:pStyle w:val="Default"/>
        <w:numPr>
          <w:ilvl w:val="0"/>
          <w:numId w:val="5"/>
        </w:numPr>
        <w:spacing w:after="13"/>
        <w:rPr>
          <w:rFonts w:ascii="Bookman Old Style" w:hAnsi="Bookman Old Style" w:cs="Cambria"/>
        </w:rPr>
      </w:pPr>
      <w:r>
        <w:rPr>
          <w:rFonts w:ascii="Bookman Old Style" w:hAnsi="Bookman Old Style" w:cs="Cambria"/>
        </w:rPr>
        <w:t>The following for Part2</w:t>
      </w:r>
    </w:p>
    <w:p w14:paraId="50652F8D" w14:textId="74191E1C" w:rsidR="00291534" w:rsidRPr="00B27BDE" w:rsidRDefault="00B32E4E" w:rsidP="00291534">
      <w:pPr>
        <w:pStyle w:val="Default"/>
        <w:rPr>
          <w:rFonts w:ascii="Bookman Old Style" w:hAnsi="Bookman Old Style" w:cs="Cambria"/>
        </w:rPr>
      </w:pPr>
      <w:r>
        <w:rPr>
          <w:rFonts w:ascii="Bookman Old Style" w:hAnsi="Bookman Old Style" w:cs="Cambria"/>
          <w:b/>
          <w:bCs/>
        </w:rPr>
        <w:t xml:space="preserve">      </w:t>
      </w:r>
      <w:r w:rsidR="00291534" w:rsidRPr="00B27BDE">
        <w:rPr>
          <w:rFonts w:ascii="Bookman Old Style" w:hAnsi="Bookman Old Style" w:cs="Cambria"/>
        </w:rPr>
        <w:t>‘.</w:t>
      </w:r>
      <w:proofErr w:type="spellStart"/>
      <w:r w:rsidR="00291534" w:rsidRPr="00B27BDE">
        <w:rPr>
          <w:rFonts w:ascii="Bookman Old Style" w:hAnsi="Bookman Old Style" w:cs="Cambria"/>
        </w:rPr>
        <w:t>sql</w:t>
      </w:r>
      <w:proofErr w:type="spellEnd"/>
      <w:r w:rsidR="00291534" w:rsidRPr="00B27BDE">
        <w:rPr>
          <w:rFonts w:ascii="Bookman Old Style" w:hAnsi="Bookman Old Style" w:cs="Cambria"/>
        </w:rPr>
        <w:t xml:space="preserve">’ scripts that include: </w:t>
      </w:r>
    </w:p>
    <w:p w14:paraId="54DE23F1" w14:textId="173B1E17" w:rsidR="00291534" w:rsidRPr="00B27BDE" w:rsidRDefault="00B32E4E" w:rsidP="00291534">
      <w:pPr>
        <w:pStyle w:val="Default"/>
        <w:spacing w:after="10"/>
        <w:rPr>
          <w:rFonts w:ascii="Bookman Old Style" w:hAnsi="Bookman Old Style" w:cs="Cambria"/>
        </w:rPr>
      </w:pPr>
      <w:r>
        <w:rPr>
          <w:rFonts w:ascii="Bookman Old Style" w:hAnsi="Bookman Old Style" w:cs="Cambria"/>
          <w:b/>
          <w:bCs/>
        </w:rPr>
        <w:t xml:space="preserve">      </w:t>
      </w:r>
      <w:r w:rsidR="00291534" w:rsidRPr="00B27BDE">
        <w:rPr>
          <w:rFonts w:ascii="Bookman Old Style" w:hAnsi="Bookman Old Style" w:cs="Cambria"/>
        </w:rPr>
        <w:t xml:space="preserve">SQL statements to create the tables (from Part 2 above). </w:t>
      </w:r>
    </w:p>
    <w:p w14:paraId="6915A7B8" w14:textId="076CDFEC" w:rsidR="00291534" w:rsidRPr="00B27BDE" w:rsidRDefault="00B32E4E" w:rsidP="00291534">
      <w:pPr>
        <w:pStyle w:val="Default"/>
        <w:spacing w:after="10"/>
        <w:rPr>
          <w:rFonts w:ascii="Bookman Old Style" w:hAnsi="Bookman Old Style" w:cs="Cambria"/>
        </w:rPr>
      </w:pPr>
      <w:r>
        <w:rPr>
          <w:rFonts w:ascii="Bookman Old Style" w:hAnsi="Bookman Old Style" w:cs="Cambria"/>
          <w:b/>
          <w:bCs/>
        </w:rPr>
        <w:t xml:space="preserve">      </w:t>
      </w:r>
      <w:r w:rsidR="00291534" w:rsidRPr="00B27BDE">
        <w:rPr>
          <w:rFonts w:ascii="Bookman Old Style" w:hAnsi="Bookman Old Style" w:cs="Cambria"/>
        </w:rPr>
        <w:t xml:space="preserve">SQL statements to populate tables with data (from Part 2 above). </w:t>
      </w:r>
    </w:p>
    <w:p w14:paraId="7ED02F82" w14:textId="77777777" w:rsidR="00291534" w:rsidRPr="00B27BDE" w:rsidRDefault="00291534" w:rsidP="00291534">
      <w:pPr>
        <w:pStyle w:val="Default"/>
        <w:rPr>
          <w:rFonts w:ascii="Bookman Old Style" w:hAnsi="Bookman Old Style" w:cs="Cambria"/>
        </w:rPr>
      </w:pPr>
    </w:p>
    <w:p w14:paraId="13BB7D20" w14:textId="77777777" w:rsidR="00291534" w:rsidRPr="00B27BDE" w:rsidRDefault="00291534" w:rsidP="00291534">
      <w:pPr>
        <w:rPr>
          <w:rFonts w:ascii="Bookman Old Style" w:hAnsi="Bookman Old Style"/>
          <w:sz w:val="24"/>
          <w:szCs w:val="24"/>
        </w:rPr>
      </w:pPr>
      <w:r w:rsidRPr="00B27BDE">
        <w:rPr>
          <w:rFonts w:ascii="Bookman Old Style" w:hAnsi="Bookman Old Style" w:cs="Cambria"/>
          <w:sz w:val="24"/>
          <w:szCs w:val="24"/>
        </w:rPr>
        <w:t xml:space="preserve">Note that you need to include all the required SQL statements in </w:t>
      </w:r>
      <w:proofErr w:type="gramStart"/>
      <w:r w:rsidRPr="00B27BDE">
        <w:rPr>
          <w:rFonts w:ascii="Bookman Old Style" w:hAnsi="Bookman Old Style" w:cs="Cambria"/>
          <w:sz w:val="24"/>
          <w:szCs w:val="24"/>
        </w:rPr>
        <w:t>file</w:t>
      </w:r>
      <w:proofErr w:type="gramEnd"/>
      <w:r w:rsidRPr="00B27BDE">
        <w:rPr>
          <w:rFonts w:ascii="Bookman Old Style" w:hAnsi="Bookman Old Style" w:cs="Cambria"/>
          <w:sz w:val="24"/>
          <w:szCs w:val="24"/>
        </w:rPr>
        <w:t>. This could be a Word Doc. or a text file that ends in “.</w:t>
      </w:r>
      <w:proofErr w:type="spellStart"/>
      <w:r w:rsidRPr="00B27BDE">
        <w:rPr>
          <w:rFonts w:ascii="Bookman Old Style" w:hAnsi="Bookman Old Style" w:cs="Cambria"/>
          <w:sz w:val="24"/>
          <w:szCs w:val="24"/>
        </w:rPr>
        <w:t>sql</w:t>
      </w:r>
      <w:proofErr w:type="spellEnd"/>
      <w:r w:rsidRPr="00B27BDE">
        <w:rPr>
          <w:rFonts w:ascii="Bookman Old Style" w:hAnsi="Bookman Old Style" w:cs="Cambria"/>
          <w:sz w:val="24"/>
          <w:szCs w:val="24"/>
        </w:rPr>
        <w:t xml:space="preserve">”.  </w:t>
      </w:r>
      <w:r w:rsidRPr="00B27BDE">
        <w:rPr>
          <w:rFonts w:ascii="Bookman Old Style" w:hAnsi="Bookman Old Style" w:cs="Cambria"/>
          <w:b/>
          <w:bCs/>
          <w:sz w:val="24"/>
          <w:szCs w:val="24"/>
        </w:rPr>
        <w:t>Make sure to test your file before you submit it.</w:t>
      </w:r>
    </w:p>
    <w:p w14:paraId="1ABBE182" w14:textId="77777777" w:rsidR="00291534" w:rsidRPr="00B27BDE" w:rsidRDefault="00291534">
      <w:pPr>
        <w:rPr>
          <w:rFonts w:ascii="Bookman Old Style" w:hAnsi="Bookman Old Style"/>
          <w:sz w:val="24"/>
          <w:szCs w:val="24"/>
        </w:rPr>
      </w:pPr>
    </w:p>
    <w:sectPr w:rsidR="00291534" w:rsidRPr="00B27B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AE1F" w14:textId="77777777" w:rsidR="00931942" w:rsidRDefault="00931942" w:rsidP="00E42C70">
      <w:pPr>
        <w:spacing w:after="0" w:line="240" w:lineRule="auto"/>
      </w:pPr>
      <w:r>
        <w:separator/>
      </w:r>
    </w:p>
  </w:endnote>
  <w:endnote w:type="continuationSeparator" w:id="0">
    <w:p w14:paraId="7053C2C7" w14:textId="77777777" w:rsidR="00931942" w:rsidRDefault="00931942" w:rsidP="00E4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B42D" w14:textId="77777777" w:rsidR="00931942" w:rsidRDefault="00931942" w:rsidP="00E42C70">
      <w:pPr>
        <w:spacing w:after="0" w:line="240" w:lineRule="auto"/>
      </w:pPr>
      <w:r>
        <w:separator/>
      </w:r>
    </w:p>
  </w:footnote>
  <w:footnote w:type="continuationSeparator" w:id="0">
    <w:p w14:paraId="347D9E93" w14:textId="77777777" w:rsidR="00931942" w:rsidRDefault="00931942" w:rsidP="00E42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758D"/>
    <w:multiLevelType w:val="hybridMultilevel"/>
    <w:tmpl w:val="501CC2B0"/>
    <w:lvl w:ilvl="0" w:tplc="7272E7C0">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339B73C7"/>
    <w:multiLevelType w:val="hybridMultilevel"/>
    <w:tmpl w:val="A8CC1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1E10A"/>
    <w:multiLevelType w:val="hybridMultilevel"/>
    <w:tmpl w:val="9D007042"/>
    <w:lvl w:ilvl="0" w:tplc="21E83E50">
      <w:start w:val="1"/>
      <w:numFmt w:val="decimal"/>
      <w:lvlText w:val="%1)"/>
      <w:lvlJc w:val="left"/>
      <w:pPr>
        <w:ind w:left="720" w:hanging="360"/>
      </w:pPr>
    </w:lvl>
    <w:lvl w:ilvl="1" w:tplc="CC9028C4">
      <w:start w:val="1"/>
      <w:numFmt w:val="lowerLetter"/>
      <w:lvlText w:val="%2."/>
      <w:lvlJc w:val="left"/>
      <w:pPr>
        <w:ind w:left="1440" w:hanging="360"/>
      </w:pPr>
    </w:lvl>
    <w:lvl w:ilvl="2" w:tplc="719A842C">
      <w:start w:val="1"/>
      <w:numFmt w:val="lowerRoman"/>
      <w:lvlText w:val="%3."/>
      <w:lvlJc w:val="right"/>
      <w:pPr>
        <w:ind w:left="2160" w:hanging="180"/>
      </w:pPr>
    </w:lvl>
    <w:lvl w:ilvl="3" w:tplc="33E05E22">
      <w:start w:val="1"/>
      <w:numFmt w:val="decimal"/>
      <w:lvlText w:val="%4."/>
      <w:lvlJc w:val="left"/>
      <w:pPr>
        <w:ind w:left="2880" w:hanging="360"/>
      </w:pPr>
    </w:lvl>
    <w:lvl w:ilvl="4" w:tplc="D5666946">
      <w:start w:val="1"/>
      <w:numFmt w:val="lowerLetter"/>
      <w:lvlText w:val="%5."/>
      <w:lvlJc w:val="left"/>
      <w:pPr>
        <w:ind w:left="3600" w:hanging="360"/>
      </w:pPr>
    </w:lvl>
    <w:lvl w:ilvl="5" w:tplc="00FE8096">
      <w:start w:val="1"/>
      <w:numFmt w:val="lowerRoman"/>
      <w:lvlText w:val="%6."/>
      <w:lvlJc w:val="right"/>
      <w:pPr>
        <w:ind w:left="4320" w:hanging="180"/>
      </w:pPr>
    </w:lvl>
    <w:lvl w:ilvl="6" w:tplc="7D327D0C">
      <w:start w:val="1"/>
      <w:numFmt w:val="decimal"/>
      <w:lvlText w:val="%7."/>
      <w:lvlJc w:val="left"/>
      <w:pPr>
        <w:ind w:left="5040" w:hanging="360"/>
      </w:pPr>
    </w:lvl>
    <w:lvl w:ilvl="7" w:tplc="91588100">
      <w:start w:val="1"/>
      <w:numFmt w:val="lowerLetter"/>
      <w:lvlText w:val="%8."/>
      <w:lvlJc w:val="left"/>
      <w:pPr>
        <w:ind w:left="5760" w:hanging="360"/>
      </w:pPr>
    </w:lvl>
    <w:lvl w:ilvl="8" w:tplc="75F49710">
      <w:start w:val="1"/>
      <w:numFmt w:val="lowerRoman"/>
      <w:lvlText w:val="%9."/>
      <w:lvlJc w:val="right"/>
      <w:pPr>
        <w:ind w:left="6480" w:hanging="180"/>
      </w:pPr>
    </w:lvl>
  </w:abstractNum>
  <w:abstractNum w:abstractNumId="3" w15:restartNumberingAfterBreak="0">
    <w:nsid w:val="54DE10E8"/>
    <w:multiLevelType w:val="multilevel"/>
    <w:tmpl w:val="33AEEC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57770B10"/>
    <w:multiLevelType w:val="hybridMultilevel"/>
    <w:tmpl w:val="22AA4294"/>
    <w:lvl w:ilvl="0" w:tplc="B4746AA2">
      <w:start w:val="1"/>
      <w:numFmt w:val="bullet"/>
      <w:lvlText w:val=""/>
      <w:lvlJc w:val="left"/>
      <w:pPr>
        <w:ind w:left="720" w:hanging="360"/>
      </w:pPr>
      <w:rPr>
        <w:rFonts w:ascii="Symbol" w:hAnsi="Symbol" w:hint="default"/>
      </w:rPr>
    </w:lvl>
    <w:lvl w:ilvl="1" w:tplc="4F62D172">
      <w:start w:val="1"/>
      <w:numFmt w:val="bullet"/>
      <w:lvlText w:val="o"/>
      <w:lvlJc w:val="left"/>
      <w:pPr>
        <w:ind w:left="1440" w:hanging="360"/>
      </w:pPr>
      <w:rPr>
        <w:rFonts w:ascii="Courier New" w:hAnsi="Courier New" w:hint="default"/>
      </w:rPr>
    </w:lvl>
    <w:lvl w:ilvl="2" w:tplc="8C1A371C">
      <w:start w:val="1"/>
      <w:numFmt w:val="bullet"/>
      <w:lvlText w:val=""/>
      <w:lvlJc w:val="left"/>
      <w:pPr>
        <w:ind w:left="2160" w:hanging="360"/>
      </w:pPr>
      <w:rPr>
        <w:rFonts w:ascii="Wingdings" w:hAnsi="Wingdings" w:hint="default"/>
      </w:rPr>
    </w:lvl>
    <w:lvl w:ilvl="3" w:tplc="80BC2F48">
      <w:start w:val="1"/>
      <w:numFmt w:val="bullet"/>
      <w:lvlText w:val=""/>
      <w:lvlJc w:val="left"/>
      <w:pPr>
        <w:ind w:left="2880" w:hanging="360"/>
      </w:pPr>
      <w:rPr>
        <w:rFonts w:ascii="Symbol" w:hAnsi="Symbol" w:hint="default"/>
      </w:rPr>
    </w:lvl>
    <w:lvl w:ilvl="4" w:tplc="3BEAEA24">
      <w:start w:val="1"/>
      <w:numFmt w:val="bullet"/>
      <w:lvlText w:val="o"/>
      <w:lvlJc w:val="left"/>
      <w:pPr>
        <w:ind w:left="3600" w:hanging="360"/>
      </w:pPr>
      <w:rPr>
        <w:rFonts w:ascii="Courier New" w:hAnsi="Courier New" w:hint="default"/>
      </w:rPr>
    </w:lvl>
    <w:lvl w:ilvl="5" w:tplc="0F50B2F0">
      <w:start w:val="1"/>
      <w:numFmt w:val="bullet"/>
      <w:lvlText w:val=""/>
      <w:lvlJc w:val="left"/>
      <w:pPr>
        <w:ind w:left="4320" w:hanging="360"/>
      </w:pPr>
      <w:rPr>
        <w:rFonts w:ascii="Wingdings" w:hAnsi="Wingdings" w:hint="default"/>
      </w:rPr>
    </w:lvl>
    <w:lvl w:ilvl="6" w:tplc="2E5A9AD0">
      <w:start w:val="1"/>
      <w:numFmt w:val="bullet"/>
      <w:lvlText w:val=""/>
      <w:lvlJc w:val="left"/>
      <w:pPr>
        <w:ind w:left="5040" w:hanging="360"/>
      </w:pPr>
      <w:rPr>
        <w:rFonts w:ascii="Symbol" w:hAnsi="Symbol" w:hint="default"/>
      </w:rPr>
    </w:lvl>
    <w:lvl w:ilvl="7" w:tplc="834A54B6">
      <w:start w:val="1"/>
      <w:numFmt w:val="bullet"/>
      <w:lvlText w:val="o"/>
      <w:lvlJc w:val="left"/>
      <w:pPr>
        <w:ind w:left="5760" w:hanging="360"/>
      </w:pPr>
      <w:rPr>
        <w:rFonts w:ascii="Courier New" w:hAnsi="Courier New" w:hint="default"/>
      </w:rPr>
    </w:lvl>
    <w:lvl w:ilvl="8" w:tplc="3C68B474">
      <w:start w:val="1"/>
      <w:numFmt w:val="bullet"/>
      <w:lvlText w:val=""/>
      <w:lvlJc w:val="left"/>
      <w:pPr>
        <w:ind w:left="6480" w:hanging="360"/>
      </w:pPr>
      <w:rPr>
        <w:rFonts w:ascii="Wingdings" w:hAnsi="Wingdings" w:hint="default"/>
      </w:rPr>
    </w:lvl>
  </w:abstractNum>
  <w:num w:numId="1" w16cid:durableId="1198470700">
    <w:abstractNumId w:val="4"/>
  </w:num>
  <w:num w:numId="2" w16cid:durableId="1442261106">
    <w:abstractNumId w:val="3"/>
  </w:num>
  <w:num w:numId="3" w16cid:durableId="973945556">
    <w:abstractNumId w:val="2"/>
  </w:num>
  <w:num w:numId="4" w16cid:durableId="511065442">
    <w:abstractNumId w:val="0"/>
  </w:num>
  <w:num w:numId="5" w16cid:durableId="67581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2DA"/>
    <w:rsid w:val="000402DA"/>
    <w:rsid w:val="00102821"/>
    <w:rsid w:val="00291534"/>
    <w:rsid w:val="0029276A"/>
    <w:rsid w:val="0032724C"/>
    <w:rsid w:val="003B2D1C"/>
    <w:rsid w:val="0055280F"/>
    <w:rsid w:val="006852A4"/>
    <w:rsid w:val="0074A396"/>
    <w:rsid w:val="00781767"/>
    <w:rsid w:val="00931942"/>
    <w:rsid w:val="00A06C66"/>
    <w:rsid w:val="00A1237E"/>
    <w:rsid w:val="00A54839"/>
    <w:rsid w:val="00B27BDE"/>
    <w:rsid w:val="00B32E4E"/>
    <w:rsid w:val="00BF48C3"/>
    <w:rsid w:val="00DD01A4"/>
    <w:rsid w:val="00E42C70"/>
    <w:rsid w:val="00EA1B75"/>
    <w:rsid w:val="00F06CCC"/>
    <w:rsid w:val="00F94ACE"/>
    <w:rsid w:val="039C3871"/>
    <w:rsid w:val="050676A4"/>
    <w:rsid w:val="0E91E90A"/>
    <w:rsid w:val="145B64A3"/>
    <w:rsid w:val="16694088"/>
    <w:rsid w:val="181FA2F3"/>
    <w:rsid w:val="192ED5C6"/>
    <w:rsid w:val="1DFFFF66"/>
    <w:rsid w:val="25654B60"/>
    <w:rsid w:val="26A1E3E2"/>
    <w:rsid w:val="2AE8B777"/>
    <w:rsid w:val="2B477BE4"/>
    <w:rsid w:val="2FBC289A"/>
    <w:rsid w:val="3112286A"/>
    <w:rsid w:val="3157F8FB"/>
    <w:rsid w:val="37DFA450"/>
    <w:rsid w:val="39479B00"/>
    <w:rsid w:val="397B74B1"/>
    <w:rsid w:val="3B5067A4"/>
    <w:rsid w:val="41398488"/>
    <w:rsid w:val="4A858F5F"/>
    <w:rsid w:val="520F3649"/>
    <w:rsid w:val="54131557"/>
    <w:rsid w:val="5BD1252E"/>
    <w:rsid w:val="7E69E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4E9"/>
  <w15:chartTrackingRefBased/>
  <w15:docId w15:val="{152ED2AF-03EC-40AB-B68E-72E09FD6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2D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402DA"/>
    <w:pPr>
      <w:ind w:left="720"/>
      <w:contextualSpacing/>
    </w:pPr>
  </w:style>
  <w:style w:type="paragraph" w:styleId="NoSpacing">
    <w:name w:val="No Spacing"/>
    <w:uiPriority w:val="1"/>
    <w:qFormat/>
    <w:rsid w:val="000402DA"/>
    <w:pPr>
      <w:spacing w:after="0" w:line="240" w:lineRule="auto"/>
    </w:pPr>
  </w:style>
  <w:style w:type="paragraph" w:styleId="Header">
    <w:name w:val="header"/>
    <w:basedOn w:val="Normal"/>
    <w:link w:val="HeaderChar"/>
    <w:uiPriority w:val="99"/>
    <w:unhideWhenUsed/>
    <w:rsid w:val="00E42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70"/>
  </w:style>
  <w:style w:type="paragraph" w:styleId="Footer">
    <w:name w:val="footer"/>
    <w:basedOn w:val="Normal"/>
    <w:link w:val="FooterChar"/>
    <w:uiPriority w:val="99"/>
    <w:unhideWhenUsed/>
    <w:rsid w:val="00E42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0D3E3D8FE699498FB4425DA29514E1" ma:contentTypeVersion="4" ma:contentTypeDescription="Create a new document." ma:contentTypeScope="" ma:versionID="0a474ae59d753fe4cfb01ce23d0840a0">
  <xsd:schema xmlns:xsd="http://www.w3.org/2001/XMLSchema" xmlns:xs="http://www.w3.org/2001/XMLSchema" xmlns:p="http://schemas.microsoft.com/office/2006/metadata/properties" xmlns:ns3="374351db-9117-4081-a39f-b13eb7027714" targetNamespace="http://schemas.microsoft.com/office/2006/metadata/properties" ma:root="true" ma:fieldsID="0d7582f9a777c7c952c467aeb4bd8b8e" ns3:_="">
    <xsd:import namespace="374351db-9117-4081-a39f-b13eb7027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351db-9117-4081-a39f-b13eb7027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309A7-547F-4C27-B6A5-093E5D418616}">
  <ds:schemaRefs>
    <ds:schemaRef ds:uri="http://schemas.microsoft.com/sharepoint/v3/contenttype/forms"/>
  </ds:schemaRefs>
</ds:datastoreItem>
</file>

<file path=customXml/itemProps2.xml><?xml version="1.0" encoding="utf-8"?>
<ds:datastoreItem xmlns:ds="http://schemas.openxmlformats.org/officeDocument/2006/customXml" ds:itemID="{989388A3-3C5F-4219-9847-8F4095ED7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351db-9117-4081-a39f-b13eb7027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76D8-B468-4CA2-973F-0D3ED15E5C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Amouzou</dc:creator>
  <cp:keywords/>
  <dc:description/>
  <cp:lastModifiedBy>Farah, Abdullahi A</cp:lastModifiedBy>
  <cp:revision>8</cp:revision>
  <dcterms:created xsi:type="dcterms:W3CDTF">2023-07-03T07:57:00Z</dcterms:created>
  <dcterms:modified xsi:type="dcterms:W3CDTF">2023-08-17T13:27:00Z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0x010100000D3E3D8FE699498FB4425DA29514E1</vt:lpwstr>
  </property>
</Properties>
</file>