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9B01" w14:textId="4484002A" w:rsidR="00D86188" w:rsidRPr="00656938" w:rsidRDefault="00656938" w:rsidP="00656938">
      <w:pPr>
        <w:rPr>
          <w:rtl/>
          <w:lang w:bidi="ar-EG"/>
        </w:rPr>
      </w:pPr>
      <w:r w:rsidRPr="00656938">
        <w:rPr>
          <w:sz w:val="32"/>
          <w:szCs w:val="32"/>
          <w:lang w:bidi="ar-EG"/>
        </w:rPr>
        <w:t>I am a dedicated cybersecurity analyst with a strong background in analyzing, auditing, and monitoring internal and external networks to minimize risks, mitigate vulnerabilities, and uphold the confidentiality, integrity, and availability of organizational assets.</w:t>
      </w:r>
      <w:r w:rsidRPr="00656938">
        <w:rPr>
          <w:sz w:val="32"/>
          <w:szCs w:val="32"/>
          <w:lang w:bidi="ar-EG"/>
        </w:rPr>
        <w:br/>
        <w:t>My passion for problem-solving and analytical thinking naturally led me to pursue a career in cybersecurity. I leverage my strengths, core values, and deep interest in the field to align with and achieve the security objectives of the organizations I serve.</w:t>
      </w:r>
    </w:p>
    <w:sectPr w:rsidR="00D86188" w:rsidRPr="0065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14"/>
    <w:rsid w:val="00004D56"/>
    <w:rsid w:val="00197159"/>
    <w:rsid w:val="00283E26"/>
    <w:rsid w:val="0061335E"/>
    <w:rsid w:val="00656938"/>
    <w:rsid w:val="00900BF6"/>
    <w:rsid w:val="00CD7714"/>
    <w:rsid w:val="00D8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782B"/>
  <w15:chartTrackingRefBased/>
  <w15:docId w15:val="{C9D78FB5-102F-4CBF-A9C7-EC71BC2C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D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7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7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D7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D7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D7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D771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D771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D771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D771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D771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D7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D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D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D77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77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771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7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D771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D7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Atef Mustafa Suleiman Saqr</dc:creator>
  <cp:keywords/>
  <dc:description/>
  <cp:lastModifiedBy>Abdullah Atef Mustafa Suleiman Saqr</cp:lastModifiedBy>
  <cp:revision>1</cp:revision>
  <dcterms:created xsi:type="dcterms:W3CDTF">2025-07-09T17:10:00Z</dcterms:created>
  <dcterms:modified xsi:type="dcterms:W3CDTF">2025-07-09T17:50:00Z</dcterms:modified>
</cp:coreProperties>
</file>