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51.png" ContentType="image/png"/>
  <Override PartName="/word/media/rId49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</w:t>
      </w:r>
    </w:p>
    <w:p>
      <w:pPr>
        <w:pStyle w:val="Subtitle"/>
      </w:pPr>
      <w:r>
        <w:t xml:space="preserve">Добавить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ссылки</w:t>
      </w:r>
      <w:r>
        <w:t xml:space="preserve"> </w:t>
      </w:r>
      <w:r>
        <w:t xml:space="preserve">на</w:t>
      </w:r>
      <w:r>
        <w:t xml:space="preserve"> </w:t>
      </w:r>
      <w:r>
        <w:t xml:space="preserve">научные</w:t>
      </w:r>
      <w:r>
        <w:t xml:space="preserve"> </w:t>
      </w:r>
      <w:r>
        <w:t xml:space="preserve">и</w:t>
      </w:r>
      <w:r>
        <w:t xml:space="preserve"> </w:t>
      </w:r>
      <w:r>
        <w:t xml:space="preserve">библиометрические</w:t>
      </w:r>
      <w:r>
        <w:t xml:space="preserve"> </w:t>
      </w:r>
      <w:r>
        <w:t xml:space="preserve">ресурсы</w:t>
      </w:r>
    </w:p>
    <w:p>
      <w:pPr>
        <w:pStyle w:val="Author"/>
      </w:pPr>
      <w:r>
        <w:t xml:space="preserve">Абдуллина</w:t>
      </w:r>
      <w:r>
        <w:t xml:space="preserve"> </w:t>
      </w:r>
      <w:r>
        <w:t xml:space="preserve">Ляйсан</w:t>
      </w:r>
      <w:r>
        <w:t xml:space="preserve"> </w:t>
      </w:r>
      <w:r>
        <w:t xml:space="preserve">Раисвона</w:t>
      </w:r>
      <w:r>
        <w:t xml:space="preserve"> </w:t>
      </w:r>
      <w:r>
        <w:t xml:space="preserve">НПИбд-01-21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Start w:id="20" w:name="задачи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соответствующих ресурсах и разместить на них ссылки на сайте:</w:t>
      </w:r>
    </w:p>
    <w:p>
      <w:pPr>
        <w:numPr>
          <w:ilvl w:val="0"/>
          <w:numId w:val="1002"/>
        </w:numPr>
        <w:pStyle w:val="Compact"/>
      </w:pPr>
      <w:r>
        <w:t xml:space="preserve">eLibrary : https://elibrary.ru/;</w:t>
      </w:r>
    </w:p>
    <w:p>
      <w:pPr>
        <w:numPr>
          <w:ilvl w:val="0"/>
          <w:numId w:val="1002"/>
        </w:numPr>
        <w:pStyle w:val="Compact"/>
      </w:pPr>
      <w:r>
        <w:t xml:space="preserve">Google Scholar : https://scholar.google.com/;</w:t>
      </w:r>
    </w:p>
    <w:p>
      <w:pPr>
        <w:numPr>
          <w:ilvl w:val="0"/>
          <w:numId w:val="1002"/>
        </w:numPr>
        <w:pStyle w:val="Compact"/>
      </w:pPr>
      <w:r>
        <w:t xml:space="preserve">ORCID : https://orcid.org/;</w:t>
      </w:r>
    </w:p>
    <w:p>
      <w:pPr>
        <w:numPr>
          <w:ilvl w:val="0"/>
          <w:numId w:val="1002"/>
        </w:numPr>
        <w:pStyle w:val="Compact"/>
      </w:pPr>
      <w:r>
        <w:t xml:space="preserve">Mendeley : https://www.mendeley.com/;</w:t>
      </w:r>
    </w:p>
    <w:p>
      <w:pPr>
        <w:numPr>
          <w:ilvl w:val="0"/>
          <w:numId w:val="1002"/>
        </w:numPr>
        <w:pStyle w:val="Compact"/>
      </w:pPr>
      <w:r>
        <w:t xml:space="preserve">ResearchGate : https://www.researchgate.net/;</w:t>
      </w:r>
    </w:p>
    <w:p>
      <w:pPr>
        <w:numPr>
          <w:ilvl w:val="0"/>
          <w:numId w:val="1002"/>
        </w:numPr>
        <w:pStyle w:val="Compact"/>
      </w:pPr>
      <w:r>
        <w:t xml:space="preserve">Academia.edu : https://www.academia.edu/;</w:t>
      </w:r>
    </w:p>
    <w:p>
      <w:pPr>
        <w:numPr>
          <w:ilvl w:val="0"/>
          <w:numId w:val="1002"/>
        </w:numPr>
        <w:pStyle w:val="Compact"/>
      </w:pPr>
      <w:r>
        <w:t xml:space="preserve">arXiv : https://arxiv.org/;</w:t>
      </w:r>
    </w:p>
    <w:p>
      <w:pPr>
        <w:numPr>
          <w:ilvl w:val="0"/>
          <w:numId w:val="1002"/>
        </w:numPr>
        <w:pStyle w:val="Compact"/>
      </w:pPr>
      <w:r>
        <w:t xml:space="preserve">github : https://github.com/.</w:t>
      </w:r>
    </w:p>
    <w:p>
      <w:pPr>
        <w:numPr>
          <w:ilvl w:val="0"/>
          <w:numId w:val="1003"/>
        </w:numPr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Оформление отчёта</w:t>
      </w:r>
      <w:r>
        <w:t xml:space="preserve">”</w:t>
      </w:r>
      <w:r>
        <w:t xml:space="preserve">.</w:t>
      </w:r>
    </w:p>
    <w:bookmarkEnd w:id="20"/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4"/>
        </w:numPr>
      </w:pPr>
      <w:r>
        <w:t xml:space="preserve">Для реализации сайта используется генератор статических сайтов Hugo.</w:t>
      </w:r>
    </w:p>
    <w:p>
      <w:pPr>
        <w:numPr>
          <w:ilvl w:val="0"/>
          <w:numId w:val="1004"/>
        </w:numPr>
      </w:pPr>
      <w:r>
        <w:t xml:space="preserve">Общие файлы для тем Wowchemy:</w:t>
      </w:r>
      <w:r>
        <w:t xml:space="preserve"> </w:t>
      </w:r>
      <w:r>
        <w:t xml:space="preserve">Репозиторий: https://github.com/wowchemy/wowchemy-hugo-themes</w:t>
      </w:r>
    </w:p>
    <w:p>
      <w:pPr>
        <w:numPr>
          <w:ilvl w:val="0"/>
          <w:numId w:val="1004"/>
        </w:numPr>
      </w:pPr>
      <w:r>
        <w:t xml:space="preserve">В качестве шаблона индивидуального сайта используется шаблон Hugo Academic Theme.</w:t>
      </w:r>
      <w:r>
        <w:t xml:space="preserve"> </w:t>
      </w:r>
      <w:r>
        <w:t xml:space="preserve">Демо-сайт: https://academic-demo.netlify.app/</w:t>
      </w:r>
      <w:r>
        <w:t xml:space="preserve"> </w:t>
      </w:r>
      <w:r>
        <w:t xml:space="preserve">Репозиторий: https://github.com/wowchemy/starter-hugo-academic</w:t>
      </w:r>
    </w:p>
    <w:bookmarkEnd w:id="22"/>
    <w:bookmarkStart w:id="53" w:name="выполнение-индивиду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индивидульного проекта</w:t>
      </w:r>
    </w:p>
    <w:p>
      <w:pPr>
        <w:pStyle w:val="FirstParagraph"/>
      </w:pPr>
      <w:r>
        <w:t xml:space="preserve">##1</w:t>
      </w:r>
    </w:p>
    <w:p>
      <w:pPr>
        <w:pStyle w:val="BodyText"/>
      </w:pPr>
      <w:r>
        <w:t xml:space="preserve">Первым шагом мы заходим регистрируемся на всех сайтах, указанных в Задачах.(скриншоты 1, 2, 3,4,5, 6, 7,8)</w:t>
      </w:r>
    </w:p>
    <w:p>
      <w:pPr>
        <w:pStyle w:val="CaptionedFigure"/>
      </w:pPr>
      <w:bookmarkStart w:id="24" w:name="fig:001"/>
      <w:r>
        <w:drawing>
          <wp:inline>
            <wp:extent cx="5334000" cy="2588903"/>
            <wp:effectExtent b="0" l="0" r="0" t="0"/>
            <wp:docPr descr="Скриншот 1: Профиль на eLIBRARY.ru" title="" id="1" name="Picture"/>
            <a:graphic>
              <a:graphicData uri="http://schemas.openxmlformats.org/drawingml/2006/picture">
                <pic:pic>
                  <pic:nvPicPr>
                    <pic:cNvPr descr="photo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Скриншот 1: Профиль на eLIBRARY.ru</w:t>
      </w:r>
    </w:p>
    <w:p>
      <w:pPr>
        <w:pStyle w:val="CaptionedFigure"/>
      </w:pPr>
      <w:bookmarkStart w:id="26" w:name="fig:002"/>
      <w:r>
        <w:drawing>
          <wp:inline>
            <wp:extent cx="5334000" cy="2588903"/>
            <wp:effectExtent b="0" l="0" r="0" t="0"/>
            <wp:docPr descr="Скриншот 2: Профиль на Google Академия" title="" id="1" name="Picture"/>
            <a:graphic>
              <a:graphicData uri="http://schemas.openxmlformats.org/drawingml/2006/picture">
                <pic:pic>
                  <pic:nvPicPr>
                    <pic:cNvPr descr="photo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Скриншот 2: Профиль на Google Академия</w:t>
      </w:r>
    </w:p>
    <w:p>
      <w:pPr>
        <w:pStyle w:val="CaptionedFigure"/>
      </w:pPr>
      <w:bookmarkStart w:id="28" w:name="fig:003"/>
      <w:r>
        <w:drawing>
          <wp:inline>
            <wp:extent cx="5334000" cy="2588903"/>
            <wp:effectExtent b="0" l="0" r="0" t="0"/>
            <wp:docPr descr="Скриншот 3: Профиль на ORCiD" title="" id="1" name="Picture"/>
            <a:graphic>
              <a:graphicData uri="http://schemas.openxmlformats.org/drawingml/2006/picture">
                <pic:pic>
                  <pic:nvPicPr>
                    <pic:cNvPr descr="photo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Скриншот 3: Профиль на ORCiD</w:t>
      </w:r>
    </w:p>
    <w:p>
      <w:pPr>
        <w:pStyle w:val="CaptionedFigure"/>
      </w:pPr>
      <w:bookmarkStart w:id="30" w:name="fig:004"/>
      <w:r>
        <w:drawing>
          <wp:inline>
            <wp:extent cx="5334000" cy="2588903"/>
            <wp:effectExtent b="0" l="0" r="0" t="0"/>
            <wp:docPr descr="Скриншот 4: Профиль на Mendeley" title="" id="1" name="Picture"/>
            <a:graphic>
              <a:graphicData uri="http://schemas.openxmlformats.org/drawingml/2006/picture">
                <pic:pic>
                  <pic:nvPicPr>
                    <pic:cNvPr descr="photo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Скриншот 4: Профиль на Mendeley</w:t>
      </w:r>
    </w:p>
    <w:p>
      <w:pPr>
        <w:pStyle w:val="CaptionedFigure"/>
      </w:pPr>
      <w:bookmarkStart w:id="32" w:name="fig:005"/>
      <w:r>
        <w:drawing>
          <wp:inline>
            <wp:extent cx="5334000" cy="2588903"/>
            <wp:effectExtent b="0" l="0" r="0" t="0"/>
            <wp:docPr descr="Скриншот 5: Профиль на ResearchGate" title="" id="1" name="Picture"/>
            <a:graphic>
              <a:graphicData uri="http://schemas.openxmlformats.org/drawingml/2006/picture">
                <pic:pic>
                  <pic:nvPicPr>
                    <pic:cNvPr descr="photo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Скриншот 5: Профиль на ResearchGate</w:t>
      </w:r>
    </w:p>
    <w:p>
      <w:pPr>
        <w:pStyle w:val="CaptionedFigure"/>
      </w:pPr>
      <w:bookmarkStart w:id="34" w:name="fig:006"/>
      <w:r>
        <w:drawing>
          <wp:inline>
            <wp:extent cx="5334000" cy="2588903"/>
            <wp:effectExtent b="0" l="0" r="0" t="0"/>
            <wp:docPr descr="Скриншот 6: Профиль на Academia.edu" title="" id="1" name="Picture"/>
            <a:graphic>
              <a:graphicData uri="http://schemas.openxmlformats.org/drawingml/2006/picture">
                <pic:pic>
                  <pic:nvPicPr>
                    <pic:cNvPr descr="photo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Скриншот 6: Профиль на Academia.edu</w:t>
      </w:r>
    </w:p>
    <w:p>
      <w:pPr>
        <w:pStyle w:val="CaptionedFigure"/>
      </w:pPr>
      <w:bookmarkStart w:id="36" w:name="fig:007"/>
      <w:r>
        <w:drawing>
          <wp:inline>
            <wp:extent cx="5334000" cy="2588903"/>
            <wp:effectExtent b="0" l="0" r="0" t="0"/>
            <wp:docPr descr="Скриншот 7: Профиль на ArXiv" title="" id="1" name="Picture"/>
            <a:graphic>
              <a:graphicData uri="http://schemas.openxmlformats.org/drawingml/2006/picture">
                <pic:pic>
                  <pic:nvPicPr>
                    <pic:cNvPr descr="photo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Скриншот 7: Профиль на ArXiv</w:t>
      </w:r>
    </w:p>
    <w:p>
      <w:pPr>
        <w:pStyle w:val="CaptionedFigure"/>
      </w:pPr>
      <w:bookmarkStart w:id="38" w:name="fig:008"/>
      <w:r>
        <w:drawing>
          <wp:inline>
            <wp:extent cx="5334000" cy="2588903"/>
            <wp:effectExtent b="0" l="0" r="0" t="0"/>
            <wp:docPr descr="Скриншот 8: Профиль на Гитхабе" title="" id="1" name="Picture"/>
            <a:graphic>
              <a:graphicData uri="http://schemas.openxmlformats.org/drawingml/2006/picture">
                <pic:pic>
                  <pic:nvPicPr>
                    <pic:cNvPr descr="photo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Скриншот 8: Профиль на Гитхабе</w:t>
      </w:r>
    </w:p>
    <w:p>
      <w:pPr>
        <w:pStyle w:val="BodyText"/>
      </w:pPr>
      <w:r>
        <w:t xml:space="preserve">##2</w:t>
      </w:r>
    </w:p>
    <w:p>
      <w:pPr>
        <w:pStyle w:val="BodyText"/>
      </w:pPr>
      <w:r>
        <w:t xml:space="preserve">Вторым шагом было размещение ссылок на наш профиль. Для этого мы перешли в каталог work/blog/content/authors и открыли файл _index.md, где в графе socials, мы указали все нужные ссылки. (скриншот 9)</w:t>
      </w:r>
    </w:p>
    <w:p>
      <w:pPr>
        <w:pStyle w:val="CaptionedFigure"/>
      </w:pPr>
      <w:bookmarkStart w:id="40" w:name="fig:009"/>
      <w:r>
        <w:drawing>
          <wp:inline>
            <wp:extent cx="5334000" cy="2588903"/>
            <wp:effectExtent b="0" l="0" r="0" t="0"/>
            <wp:docPr descr="Скриншот 9: Редактирование файла _index.md" title="" id="1" name="Picture"/>
            <a:graphic>
              <a:graphicData uri="http://schemas.openxmlformats.org/drawingml/2006/picture">
                <pic:pic>
                  <pic:nvPicPr>
                    <pic:cNvPr descr="photo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Скриншот 9: Редактирование файла _index.md</w:t>
      </w:r>
    </w:p>
    <w:p>
      <w:pPr>
        <w:pStyle w:val="BodyText"/>
      </w:pPr>
      <w:r>
        <w:t xml:space="preserve">##3</w:t>
      </w:r>
    </w:p>
    <w:p>
      <w:pPr>
        <w:pStyle w:val="BodyText"/>
      </w:pPr>
      <w:r>
        <w:t xml:space="preserve">Далее мы написали 2 поста: один о прошедшей неделе и один про оформление отчета. Для этого мы перешли в каталог work/blog/content/posts и создали 2 папки для соответствующих постов. (скриншоты 10, 11)</w:t>
      </w:r>
    </w:p>
    <w:p>
      <w:pPr>
        <w:pStyle w:val="CaptionedFigure"/>
      </w:pPr>
      <w:bookmarkStart w:id="42" w:name="fig:010"/>
      <w:r>
        <w:drawing>
          <wp:inline>
            <wp:extent cx="5334000" cy="2588903"/>
            <wp:effectExtent b="0" l="0" r="0" t="0"/>
            <wp:docPr descr="Скриншот 10: Написание поста об оформлении отчета" title="" id="1" name="Picture"/>
            <a:graphic>
              <a:graphicData uri="http://schemas.openxmlformats.org/drawingml/2006/picture">
                <pic:pic>
                  <pic:nvPicPr>
                    <pic:cNvPr descr="photo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Скриншот 10: Написание поста об оформлении отчета</w:t>
      </w:r>
    </w:p>
    <w:p>
      <w:pPr>
        <w:pStyle w:val="CaptionedFigure"/>
      </w:pPr>
      <w:bookmarkStart w:id="44" w:name="fig:011"/>
      <w:r>
        <w:drawing>
          <wp:inline>
            <wp:extent cx="5334000" cy="2588903"/>
            <wp:effectExtent b="0" l="0" r="0" t="0"/>
            <wp:docPr descr="Скриншот 11: Написание поста о прошлой неделе" title="" id="1" name="Picture"/>
            <a:graphic>
              <a:graphicData uri="http://schemas.openxmlformats.org/drawingml/2006/picture">
                <pic:pic>
                  <pic:nvPicPr>
                    <pic:cNvPr descr="photo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Скриншот 11: Написание поста о прошлой неделе</w:t>
      </w:r>
    </w:p>
    <w:p>
      <w:pPr>
        <w:pStyle w:val="BodyText"/>
      </w:pPr>
      <w:r>
        <w:t xml:space="preserve">##3</w:t>
      </w:r>
    </w:p>
    <w:p>
      <w:pPr>
        <w:pStyle w:val="BodyText"/>
      </w:pPr>
      <w:r>
        <w:t xml:space="preserve">Последним нашим шагом было</w:t>
      </w:r>
      <w:r>
        <w:t xml:space="preserve"> </w:t>
      </w:r>
      <w:r>
        <w:t xml:space="preserve">“</w:t>
      </w:r>
      <w:r>
        <w:t xml:space="preserve">запушить</w:t>
      </w:r>
      <w:r>
        <w:t xml:space="preserve">”</w:t>
      </w:r>
      <w:r>
        <w:t xml:space="preserve"> </w:t>
      </w:r>
      <w:r>
        <w:t xml:space="preserve">всю новую информацию и пронаблюдать за изменениями на нашем сайте. (скриншоты 12, 13, 14, 15)</w:t>
      </w:r>
    </w:p>
    <w:p>
      <w:pPr>
        <w:pStyle w:val="CaptionedFigure"/>
      </w:pPr>
      <w:bookmarkStart w:id="46" w:name="fig:012"/>
      <w:r>
        <w:drawing>
          <wp:inline>
            <wp:extent cx="5334000" cy="2588903"/>
            <wp:effectExtent b="0" l="0" r="0" t="0"/>
            <wp:docPr descr="Скриншот 12: “Пушим” информацию" title="" id="1" name="Picture"/>
            <a:graphic>
              <a:graphicData uri="http://schemas.openxmlformats.org/drawingml/2006/picture">
                <pic:pic>
                  <pic:nvPicPr>
                    <pic:cNvPr descr="photo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Скриншот 12:</w:t>
      </w:r>
      <w:r>
        <w:t xml:space="preserve"> </w:t>
      </w:r>
      <w:r>
        <w:t xml:space="preserve">“</w:t>
      </w:r>
      <w:r>
        <w:t xml:space="preserve">Пушим</w:t>
      </w:r>
      <w:r>
        <w:t xml:space="preserve">”</w:t>
      </w:r>
      <w:r>
        <w:t xml:space="preserve"> </w:t>
      </w:r>
      <w:r>
        <w:t xml:space="preserve">информацию</w:t>
      </w:r>
    </w:p>
    <w:p>
      <w:pPr>
        <w:pStyle w:val="CaptionedFigure"/>
      </w:pPr>
      <w:bookmarkStart w:id="48" w:name="fig:013"/>
      <w:r>
        <w:drawing>
          <wp:inline>
            <wp:extent cx="5334000" cy="2588903"/>
            <wp:effectExtent b="0" l="0" r="0" t="0"/>
            <wp:docPr descr="Скриншот 13: Появление новых ссылок" title="" id="1" name="Picture"/>
            <a:graphic>
              <a:graphicData uri="http://schemas.openxmlformats.org/drawingml/2006/picture">
                <pic:pic>
                  <pic:nvPicPr>
                    <pic:cNvPr descr="photo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Скриншот 13: Появление новых ссылок</w:t>
      </w:r>
    </w:p>
    <w:p>
      <w:pPr>
        <w:pStyle w:val="CaptionedFigure"/>
      </w:pPr>
      <w:bookmarkStart w:id="50" w:name="fig:014"/>
      <w:r>
        <w:drawing>
          <wp:inline>
            <wp:extent cx="5334000" cy="2588903"/>
            <wp:effectExtent b="0" l="0" r="0" t="0"/>
            <wp:docPr descr="Скриншот 14: Появление поста о прошлой неделе" title="" id="1" name="Picture"/>
            <a:graphic>
              <a:graphicData uri="http://schemas.openxmlformats.org/drawingml/2006/picture">
                <pic:pic>
                  <pic:nvPicPr>
                    <pic:cNvPr descr="photo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Скриншот 14: Появление поста о прошлой неделе</w:t>
      </w:r>
    </w:p>
    <w:p>
      <w:pPr>
        <w:pStyle w:val="CaptionedFigure"/>
      </w:pPr>
      <w:bookmarkStart w:id="52" w:name="fig:015"/>
      <w:r>
        <w:drawing>
          <wp:inline>
            <wp:extent cx="5334000" cy="2588903"/>
            <wp:effectExtent b="0" l="0" r="0" t="0"/>
            <wp:docPr descr="Скриншот 15: Появление об оформлении отчета" title="" id="1" name="Picture"/>
            <a:graphic>
              <a:graphicData uri="http://schemas.openxmlformats.org/drawingml/2006/picture">
                <pic:pic>
                  <pic:nvPicPr>
                    <pic:cNvPr descr="photo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Скриншот 15: Появление об оформлении отчета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смогли добавить к сайту ссылки на научные и библиометрические ресурсы.</w:t>
      </w:r>
    </w:p>
    <w:bookmarkEnd w:id="54"/>
    <w:bookmarkStart w:id="55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https://esystem.rudn.ru/mod/page/view.php?id=862706</w:t>
      </w:r>
      <w:r>
        <w:t xml:space="preserve"> </w:t>
      </w:r>
      <w:r>
        <w:t xml:space="preserve">https://esystem.rudn.ru/mod/page/view.php?id=862707</w:t>
      </w:r>
      <w:r>
        <w:t xml:space="preserve"> </w:t>
      </w:r>
      <w:r>
        <w:t xml:space="preserve">https://yamadharma.github.io/ru/course/os-intro/educational-project-researcher-website/</w:t>
      </w:r>
      <w:r>
        <w:t xml:space="preserve"> </w:t>
      </w:r>
      <w:r>
        <w:t xml:space="preserve">:::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РОССИЙСКИЙ УНИВЕРСИТЕТ ДРУЖБЫ НАРОДОВ</dc:title>
  <dc:creator>Абдуллина Ляйсан Раисвона НПИбд-01-21</dc:creator>
  <dc:language>ru-RU</dc:language>
  <cp:keywords/>
  <dcterms:created xsi:type="dcterms:W3CDTF">2022-05-16T12:03:06Z</dcterms:created>
  <dcterms:modified xsi:type="dcterms:W3CDTF">2022-05-16T12:03:06Z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Скриншот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Добавить к сайту ссылки на научные и библиометрические ресурсы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