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Раисовна,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Rocky (https://rockylinux.org/)).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характеристиками:</w:t>
      </w:r>
    </w:p>
    <w:p>
      <w:pPr>
        <w:pStyle w:val="Compact"/>
        <w:numPr>
          <w:ilvl w:val="0"/>
          <w:numId w:val="1001"/>
        </w:numPr>
      </w:pPr>
      <w:r>
        <w:t xml:space="preserve">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</w:p>
    <w:p>
      <w:pPr>
        <w:pStyle w:val="Compact"/>
        <w:numPr>
          <w:ilvl w:val="0"/>
          <w:numId w:val="1001"/>
        </w:numPr>
      </w:pPr>
      <w:r>
        <w:t xml:space="preserve">ОС Linux Gentoo (http://www.gentoo.ru/);</w:t>
      </w:r>
    </w:p>
    <w:p>
      <w:pPr>
        <w:pStyle w:val="Compact"/>
        <w:numPr>
          <w:ilvl w:val="0"/>
          <w:numId w:val="1001"/>
        </w:numPr>
      </w:pPr>
      <w:r>
        <w:t xml:space="preserve">VirtualBox верс. 6.1 или старше;</w:t>
      </w:r>
    </w:p>
    <w:p>
      <w:pPr>
        <w:pStyle w:val="Compact"/>
        <w:numPr>
          <w:ilvl w:val="0"/>
          <w:numId w:val="1001"/>
        </w:numPr>
      </w:pPr>
      <w:r>
        <w:t xml:space="preserve">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новую виртуальную машину. Для этого в VirtualBox выберите Машина Создать. Укажите имя виртуальной машины (ваш логин в дисплейном классе), тип операционной системы — Linux, RedHat (</w:t>
      </w:r>
      <w:r>
        <w:t xml:space="preserve">[-@fig:001]</w:t>
      </w:r>
      <w:r>
        <w:t xml:space="preserve">,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021091"/>
            <wp:effectExtent b="0" l="0" r="0" t="0"/>
            <wp:docPr descr="Выставление изначальных параметр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Выставление изначальных параметров</w:t>
      </w:r>
    </w:p>
    <w:p>
      <w:pPr>
        <w:pStyle w:val="CaptionedFigure"/>
      </w:pPr>
      <w:r>
        <w:drawing>
          <wp:inline>
            <wp:extent cx="3733800" cy="2030494"/>
            <wp:effectExtent b="0" l="0" r="0" t="0"/>
            <wp:docPr descr="Выставление изначальных параметр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Выставление изначальных параметров</w:t>
      </w:r>
    </w:p>
    <w:p>
      <w:pPr>
        <w:pStyle w:val="BodyText"/>
      </w:pPr>
      <w:r>
        <w:t xml:space="preserve">Укажите размер основной памяти виртуальной машины — 2048 МБ (или большее число, кратное 1024 МБ, если позволяют технические характеристики вашего компьютера). (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1979143"/>
            <wp:effectExtent b="0" l="0" r="0" t="0"/>
            <wp:docPr descr="Окно «Размер основной памяти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«Размер основной памяти»</w:t>
      </w:r>
    </w:p>
    <w:p>
      <w:pPr>
        <w:pStyle w:val="BodyText"/>
      </w:pPr>
      <w:r>
        <w:t xml:space="preserve">Задайте конфигурацию жёсткого диска — загрузочный,VDI (BirtualBox Disk Image), динамический виртуальный диск. Задайте размер диска — 40 ГБ (или больше), его расположение.Выберите в VirtualBox для Вашей виртуальной машины Настройки Носители. (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2009411"/>
            <wp:effectExtent b="0" l="0" r="0" t="0"/>
            <wp:docPr descr="Окно определения размера виртуального динамического жёсткого диска и его расположе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определения размера виртуального динамического жёсткого диска и его расположения</w:t>
      </w:r>
    </w:p>
    <w:p>
      <w:pPr>
        <w:pStyle w:val="BodyText"/>
      </w:pPr>
      <w:r>
        <w:t xml:space="preserve">Добавьте новый привод оптических дисков и выберите образ операционной системы, например для работающих в дисплейных классах /afs/dk.sci.pfu.edu.ru/common/files/iso/Rocky-8.6-x86_64-dvd1.iso</w:t>
      </w:r>
    </w:p>
    <w:p>
      <w:pPr>
        <w:pStyle w:val="BodyText"/>
      </w:pPr>
      <w:r>
        <w:t xml:space="preserve">Если вы работаете на собственной технике, то DVD-образ операционной системы под архитектуру вашего компьютера необходимо предварительно скачать с официального сайта. Запустите виртуальную машину, выберите English в качестве языка интерфейса и перейдите к настройкам установки операционной</w:t>
      </w:r>
      <w:r>
        <w:t xml:space="preserve"> </w:t>
      </w:r>
      <w:r>
        <w:t xml:space="preserve">системы. При необходимости скорректируйте часовой пояс, раскладку клавиатуры (рекомендуется добавить русский язык, но в качестве языка по умолчанию указать английский язык; задать комбинацию клавиш для переключения между раскладками клавиатуры — например Alt + Shift ). В разделе выбора программ укажите в качестве базового окружения Server with GUI , а в качестве дополнения — Development Tools. Отключите KDUMP. Место установки ОС оставьте без изменения. Включите сетевое соединение и в качестве имени узла укажите user.localdomain, где вместо user укажите имя своего пользователя в соответствии с соглашением об именовании. (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3733800" cy="1977683"/>
            <wp:effectExtent b="0" l="0" r="0" t="0"/>
            <wp:docPr descr="Окно настройки установки: сеть и имя узла" title="" id="35" name="Picture"/>
            <a:graphic>
              <a:graphicData uri="http://schemas.openxmlformats.org/drawingml/2006/picture">
                <pic:pic>
                  <pic:nvPicPr>
                    <pic:cNvPr descr="image/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настройки установки: сеть и имя узла</w:t>
      </w:r>
    </w:p>
    <w:p>
      <w:pPr>
        <w:pStyle w:val="BodyText"/>
      </w:pPr>
      <w:r>
        <w:t xml:space="preserve">Установите пароль для root и пользователя с правами администратора. После завершения установки операционной системы корректно перезапустите виртуальную машину и примите условия лицензии. В VirtualBox оптический диск должен отключиться автоматически. (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2043332"/>
            <wp:effectExtent b="0" l="0" r="0" t="0"/>
            <wp:docPr descr="Отключение оптического диска" title="" id="38" name="Picture"/>
            <a:graphic>
              <a:graphicData uri="http://schemas.openxmlformats.org/drawingml/2006/picture">
                <pic:pic>
                  <pic:nvPicPr>
                    <pic:cNvPr descr="image/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Отключение оптического диска</w:t>
      </w:r>
    </w:p>
    <w:p>
      <w:pPr>
        <w:pStyle w:val="BodyText"/>
      </w:pPr>
      <w:r>
        <w:t xml:space="preserve">Войдите в ОС под заданной вами при установке учётной записью. В меню Устройства виртуальной машины подключите образ диска дополнений гостевой ОС, при необходимости введите пароль пользователяroot вашей виртуальной ОС. После загрузки дополнений нажмите Return или Enter и корректно перезагрузите виртуальную машину. (</w:t>
      </w:r>
      <w:r>
        <w:t xml:space="preserve">[-@fig:007]</w:t>
      </w:r>
      <w:r>
        <w:t xml:space="preserve">)</w:t>
      </w:r>
    </w:p>
    <w:p>
      <w:pPr>
        <w:pStyle w:val="CaptionedFigure"/>
      </w:pPr>
      <w:r>
        <w:drawing>
          <wp:inline>
            <wp:extent cx="3733800" cy="2597643"/>
            <wp:effectExtent b="0" l="0" r="0" t="0"/>
            <wp:docPr descr="Подключение гостевой ОС" title="" id="41" name="Picture"/>
            <a:graphic>
              <a:graphicData uri="http://schemas.openxmlformats.org/drawingml/2006/picture">
                <pic:pic>
                  <pic:nvPicPr>
                    <pic:cNvPr descr="image/1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гостевой ОС</w:t>
      </w:r>
    </w:p>
    <w:p>
      <w:pPr>
        <w:pStyle w:val="BodyText"/>
      </w:pPr>
      <w:r>
        <w:t xml:space="preserve"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 dmesg. Можно просто просмотреть вывод этой команды: dmesg | less (</w:t>
      </w:r>
      <w:r>
        <w:t xml:space="preserve">[-@fig:008]</w:t>
      </w:r>
      <w:r>
        <w:t xml:space="preserve">)</w:t>
      </w:r>
    </w:p>
    <w:p>
      <w:pPr>
        <w:pStyle w:val="CaptionedFigure"/>
      </w:pPr>
      <w:r>
        <w:drawing>
          <wp:inline>
            <wp:extent cx="3733800" cy="2724150"/>
            <wp:effectExtent b="0" l="0" r="0" t="0"/>
            <wp:docPr descr="Анализ последовательности загрузки" title="" id="44" name="Picture"/>
            <a:graphic>
              <a:graphicData uri="http://schemas.openxmlformats.org/drawingml/2006/picture">
                <pic:pic>
                  <pic:nvPicPr>
                    <pic:cNvPr descr="image/1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последовательности загрузки</w:t>
      </w:r>
    </w:p>
    <w:p>
      <w:pPr>
        <w:pStyle w:val="Compact"/>
        <w:numPr>
          <w:ilvl w:val="0"/>
          <w:numId w:val="1002"/>
        </w:numPr>
      </w:pPr>
      <w:r>
        <w:t xml:space="preserve">Версия ядра Linux (Linux version).</w:t>
      </w:r>
      <w:r>
        <w:t xml:space="preserve"> </w:t>
      </w:r>
      <w:r>
        <w:t xml:space="preserve">7.15.0-76-generic</w:t>
      </w:r>
    </w:p>
    <w:p>
      <w:pPr>
        <w:pStyle w:val="Compact"/>
        <w:numPr>
          <w:ilvl w:val="0"/>
          <w:numId w:val="1002"/>
        </w:numPr>
      </w:pPr>
      <w:r>
        <w:t xml:space="preserve">Частота процессора (Detected Mhz processor).</w:t>
      </w:r>
      <w:r>
        <w:t xml:space="preserve"> </w:t>
      </w:r>
      <w:r>
        <w:t xml:space="preserve">2400 MHz</w:t>
      </w:r>
    </w:p>
    <w:p>
      <w:pPr>
        <w:pStyle w:val="Compact"/>
        <w:numPr>
          <w:ilvl w:val="0"/>
          <w:numId w:val="1002"/>
        </w:numPr>
      </w:pPr>
      <w:r>
        <w:t xml:space="preserve">Модель процессора (CPU0).</w:t>
      </w:r>
      <w:r>
        <w:t xml:space="preserve"> </w:t>
      </w:r>
      <w:r>
        <w:t xml:space="preserve">*Intel Core i7-9750H</w:t>
      </w:r>
    </w:p>
    <w:p>
      <w:pPr>
        <w:pStyle w:val="Compact"/>
        <w:numPr>
          <w:ilvl w:val="0"/>
          <w:numId w:val="1002"/>
        </w:numPr>
      </w:pPr>
      <w:r>
        <w:t xml:space="preserve">Объем доступной оперативной памяти (Memory available).</w:t>
      </w:r>
      <w:r>
        <w:t xml:space="preserve"> </w:t>
      </w:r>
      <w:r>
        <w:t xml:space="preserve">6 GB</w:t>
      </w:r>
    </w:p>
    <w:p>
      <w:pPr>
        <w:pStyle w:val="Compact"/>
        <w:numPr>
          <w:ilvl w:val="0"/>
          <w:numId w:val="1002"/>
        </w:numPr>
      </w:pPr>
      <w:r>
        <w:t xml:space="preserve">Тип обнаруженного гипервизора (Hypervisor detected).</w:t>
      </w:r>
      <w:r>
        <w:t xml:space="preserve"> </w:t>
      </w:r>
      <w:r>
        <w:t xml:space="preserve">VMware*</w:t>
      </w:r>
    </w:p>
    <w:p>
      <w:pPr>
        <w:pStyle w:val="Compact"/>
        <w:numPr>
          <w:ilvl w:val="0"/>
          <w:numId w:val="1002"/>
        </w:numPr>
      </w:pPr>
      <w:r>
        <w:t xml:space="preserve">Тип файловой системы корневого раздела.</w:t>
      </w:r>
      <w:r>
        <w:t xml:space="preserve"> </w:t>
      </w:r>
      <w:r>
        <w:t xml:space="preserve">ext4</w:t>
      </w:r>
    </w:p>
    <w:p>
      <w:pPr>
        <w:pStyle w:val="Compact"/>
        <w:numPr>
          <w:ilvl w:val="0"/>
          <w:numId w:val="1002"/>
        </w:numPr>
      </w:pPr>
      <w:r>
        <w:t xml:space="preserve">Последовательность монтирования файловых систем.</w:t>
      </w:r>
    </w:p>
    <w:bookmarkEnd w:id="46"/>
    <w:bookmarkStart w:id="47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Она содержит имя пользователя, UID (идентификатор пользователя), GID (идентификатор группы), домашний каталог, оболочку по умолчанию и пароль.</w:t>
      </w:r>
    </w:p>
    <w:p>
      <w:pPr>
        <w:numPr>
          <w:ilvl w:val="0"/>
          <w:numId w:val="1004"/>
        </w:numPr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– для получения справки по команде;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– для перемещения по файловой системе;</w:t>
      </w:r>
      <w:r>
        <w:t xml:space="preserve"> </w:t>
      </w:r>
      <w:r>
        <w:t xml:space="preserve">cd</w:t>
      </w:r>
      <w:r>
        <w:t xml:space="preserve"> </w:t>
      </w:r>
      <w:r>
        <w:t xml:space="preserve"> </w:t>
      </w:r>
      <w:r>
        <w:t xml:space="preserve">– для просмотра содержимого каталога;</w:t>
      </w:r>
      <w:r>
        <w:t xml:space="preserve"> </w:t>
      </w:r>
      <w:r>
        <w:t xml:space="preserve">ls</w:t>
      </w:r>
      <w:r>
        <w:t xml:space="preserve"> </w:t>
      </w:r>
      <w:r>
        <w:t xml:space="preserve">– для определения объёма каталога;</w:t>
      </w:r>
      <w:r>
        <w:t xml:space="preserve"> </w:t>
      </w:r>
      <w:r>
        <w:t xml:space="preserve">du -sh</w:t>
      </w:r>
      <w:r>
        <w:t xml:space="preserve"> </w:t>
      </w:r>
      <w:r>
        <w:t xml:space="preserve"> </w:t>
      </w:r>
      <w:r>
        <w:t xml:space="preserve">– для создания / удаления каталогов / файлов;</w:t>
      </w:r>
      <w:r>
        <w:t xml:space="preserve"> </w:t>
      </w:r>
      <w:r>
        <w:t xml:space="preserve">mkdir</w:t>
      </w:r>
      <w:r>
        <w:t xml:space="preserve"> </w:t>
      </w:r>
      <w:r>
        <w:t xml:space="preserve">, touch</w:t>
      </w:r>
      <w:r>
        <w:t xml:space="preserve"> </w:t>
      </w:r>
      <w:r>
        <w:t xml:space="preserve"> </w:t>
      </w:r>
      <w:r>
        <w:t xml:space="preserve">rm</w:t>
      </w:r>
      <w:r>
        <w:t xml:space="preserve"> </w:t>
      </w:r>
      <w:r>
        <w:t xml:space="preserve">, rmdir</w:t>
      </w:r>
      <w:r>
        <w:t xml:space="preserve"> </w:t>
      </w:r>
      <w:r>
        <w:t xml:space="preserve"> </w:t>
      </w:r>
      <w:r>
        <w:t xml:space="preserve">– для задания определённых прав на файл / каталог;</w:t>
      </w:r>
      <w:r>
        <w:t xml:space="preserve"> </w:t>
      </w:r>
      <w:r>
        <w:t xml:space="preserve">chmod</w:t>
      </w:r>
      <w:r>
        <w:t xml:space="preserve"> </w:t>
      </w:r>
      <w:r>
        <w:t xml:space="preserve"> </w:t>
      </w:r>
      <w:r>
        <w:t xml:space="preserve"> </w:t>
      </w:r>
      <w:r>
        <w:t xml:space="preserve">– для просмотра истории команд.</w:t>
      </w:r>
      <w:r>
        <w:t xml:space="preserve"> </w:t>
      </w:r>
      <w:r>
        <w:t xml:space="preserve">history</w:t>
      </w:r>
    </w:p>
    <w:p>
      <w:pPr>
        <w:numPr>
          <w:ilvl w:val="0"/>
          <w:numId w:val="1004"/>
        </w:numPr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Это способ организации данных на диске. Примеры:</w:t>
      </w:r>
    </w:p>
    <w:p>
      <w:pPr>
        <w:numPr>
          <w:ilvl w:val="0"/>
          <w:numId w:val="1005"/>
        </w:numPr>
      </w:pPr>
      <w:r>
        <w:t xml:space="preserve">ext4 — популярная для Linux, поддерживает большие файлы.</w:t>
      </w:r>
    </w:p>
    <w:p>
      <w:pPr>
        <w:numPr>
          <w:ilvl w:val="0"/>
          <w:numId w:val="1005"/>
        </w:numPr>
      </w:pPr>
      <w:r>
        <w:t xml:space="preserve">NTFS — используется в Windows, поддерживает права доступа.</w:t>
      </w:r>
    </w:p>
    <w:p>
      <w:pPr>
        <w:numPr>
          <w:ilvl w:val="0"/>
          <w:numId w:val="1005"/>
        </w:numPr>
      </w:pPr>
      <w:r>
        <w:t xml:space="preserve">FAT32 — универсальная, но ограничена размером файла в 4 ГБ.</w:t>
      </w:r>
    </w:p>
    <w:p>
      <w:pPr>
        <w:numPr>
          <w:ilvl w:val="0"/>
          <w:numId w:val="1006"/>
        </w:numPr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mount или df -h.</w:t>
      </w:r>
    </w:p>
    <w:p>
      <w:pPr>
        <w:numPr>
          <w:ilvl w:val="0"/>
          <w:numId w:val="1006"/>
        </w:numPr>
      </w:pPr>
      <w:r>
        <w:t xml:space="preserve">Как удалить зависший процесс?</w:t>
      </w:r>
      <w:r>
        <w:t xml:space="preserve"> </w:t>
      </w:r>
      <w:r>
        <w:t xml:space="preserve">`kill</w:t>
      </w:r>
      <w:r>
        <w:t xml:space="preserve"> 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приобрели практических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</w:pPr>
      <w:r>
        <w:t xml:space="preserve">https://rockylinux.org/ru/news/rocky-linux-9-0-ga-release</w:t>
      </w:r>
    </w:p>
    <w:p>
      <w:pPr>
        <w:numPr>
          <w:ilvl w:val="0"/>
          <w:numId w:val="1007"/>
        </w:numPr>
      </w:pPr>
      <w:r>
        <w:t xml:space="preserve">https://esystem.rudn.ru/mod/folder/view.php?id=1142104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Абдуллина Ляйсан Раисовна, НПИбд-01-21</dc:creator>
  <dc:language>ru-RU</dc:language>
  <cp:keywords/>
  <dcterms:created xsi:type="dcterms:W3CDTF">2024-09-07T00:30:35Z</dcterms:created>
  <dcterms:modified xsi:type="dcterms:W3CDTF">2024-09-07T00:30:35Z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Скриншот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Установка и конфигурация операционной системы на виртуальную машину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