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P="00806586" w:rsidR="0054342E" w:rsidRDefault="002C0C24" w:rsidRPr="00806586">
      <w:pPr>
        <w:jc w:val="center"/>
        <w:rPr>
          <w:rFonts w:ascii="Proxima Nova" w:hAnsi="Proxima Nova"/>
          <w:color w:val="FF0000"/>
          <w:sz w:val="19"/>
          <w:szCs w:val="19"/>
          <w:lang w:val="en-US"/>
        </w:rPr>
      </w:pPr>
      <w:r w:rsidRPr="00806586">
        <w:rPr>
          <w:rFonts w:ascii="Proxima Nova" w:hAnsi="Proxima Nova"/>
          <w:sz w:val="19"/>
          <w:szCs w:val="19"/>
          <w:lang w:val="en-US"/>
        </w:rPr>
        <w:t>KREDİT MÜQAVİLƏSİ</w:t>
      </w:r>
      <w:r w:rsidR="0054342E" w:rsidRPr="00806586">
        <w:rPr>
          <w:rFonts w:ascii="Proxima Nova" w:hAnsi="Proxima Nova"/>
          <w:sz w:val="19"/>
          <w:szCs w:val="19"/>
          <w:lang w:val="en-US"/>
        </w:rPr>
        <w:t xml:space="preserve"> №</w:t>
      </w:r>
      <w:r w:rsidR="0054342E" w:rsidRPr="00806586">
        <w:rPr>
          <w:rFonts w:ascii="Proxima Nova" w:hAnsi="Proxima Nova"/>
          <w:color w:val="00B050"/>
          <w:sz w:val="19"/>
          <w:szCs w:val="19"/>
          <w:lang w:val="en-US"/>
        </w:rPr>
        <w:t xml:space="preserve"> </w:t>
      </w:r>
      <w:r w:rsidR="0054342E" w:rsidRPr="00806586">
        <w:rPr>
          <w:rFonts w:ascii="Proxima Nova" w:hAnsi="Proxima Nova"/>
          <w:b/>
          <w:color w:val="000000"/>
          <w:sz w:val="19"/>
          <w:szCs w:val="19"/>
          <w:lang w:val="en-US"/>
        </w:rPr>
        <w:softHyphen/>
      </w:r>
      <w:r w:rsidR="0054342E" w:rsidRPr="00806586">
        <w:rPr>
          <w:rFonts w:ascii="Proxima Nova" w:hAnsi="Proxima Nova"/>
          <w:b/>
          <w:color w:val="000000"/>
          <w:sz w:val="19"/>
          <w:szCs w:val="19"/>
          <w:lang w:val="en-US"/>
        </w:rPr>
        <w:softHyphen/>
        <w:t>106825-003/13</w:t>
      </w:r>
    </w:p>
    <w:p w:rsidP="00806586" w:rsidR="0054342E" w:rsidRDefault="0054342E" w:rsidRPr="00806586">
      <w:pPr>
        <w:ind w:firstLine="708"/>
        <w:rPr>
          <w:rFonts w:ascii="Proxima Nova" w:hAnsi="Proxima Nova"/>
          <w:b/>
          <w:color w:val="000000"/>
          <w:sz w:val="19"/>
          <w:szCs w:val="19"/>
          <w:lang w:val="en-US"/>
        </w:rPr>
      </w:pPr>
    </w:p>
    <w:tbl>
      <w:tblPr>
        <w:tblW w:type="auto" w:w="0"/>
        <w:tblLook w:firstColumn="1" w:firstRow="1" w:lastColumn="0" w:lastRow="0" w:noHBand="0" w:noVBand="1" w:val="04A0"/>
      </w:tblPr>
      <w:tblGrid>
        <w:gridCol w:w="5058"/>
        <w:gridCol w:w="5058"/>
      </w:tblGrid>
      <w:tr w:rsidR="0054342E" w:rsidRPr="00806586" w:rsidTr="00C71710">
        <w:tc>
          <w:tcPr>
            <w:tcW w:type="dxa" w:w="5058"/>
          </w:tcPr>
          <w:p w:rsidP="00806586" w:rsidR="0054342E" w:rsidRDefault="0054342E" w:rsidRPr="00806586">
            <w:pPr>
              <w:rPr>
                <w:rFonts w:ascii="Proxima Nova" w:hAnsi="Proxima Nova"/>
                <w:b/>
                <w:color w:val="000000"/>
                <w:sz w:val="19"/>
                <w:szCs w:val="19"/>
                <w:lang w:val="en-US"/>
              </w:rPr>
            </w:pPr>
            <w:r w:rsidRPr="00806586">
              <w:rPr>
                <w:rFonts w:ascii="Proxima Nova" w:hAnsi="Proxima Nova"/>
                <w:b/>
                <w:color w:val="000000"/>
                <w:sz w:val="19"/>
                <w:szCs w:val="19"/>
                <w:lang w:val="en-US"/>
              </w:rPr>
              <w:t xml:space="preserve">Bakı şəhəri  </w:t>
            </w:r>
          </w:p>
        </w:tc>
        <w:tc>
          <w:tcPr>
            <w:tcW w:type="dxa" w:w="5058"/>
          </w:tcPr>
          <w:p w:rsidP="00806586" w:rsidR="0054342E" w:rsidRDefault="0054342E" w:rsidRPr="00806586">
            <w:pPr>
              <w:jc w:val="right"/>
              <w:rPr>
                <w:rFonts w:ascii="Proxima Nova" w:hAnsi="Proxima Nova"/>
                <w:b/>
                <w:color w:val="000000"/>
                <w:sz w:val="19"/>
                <w:szCs w:val="19"/>
                <w:lang w:val="en-US"/>
              </w:rPr>
            </w:pPr>
            <w:r w:rsidRPr="00806586">
              <w:rPr>
                <w:rFonts w:ascii="Proxima Nova" w:hAnsi="Proxima Nova"/>
                <w:b/>
                <w:color w:val="000000"/>
                <w:sz w:val="19"/>
                <w:szCs w:val="19"/>
                <w:lang w:val="en-US"/>
              </w:rPr>
              <w:t>03 sentyabr 2013 il</w:t>
            </w:r>
          </w:p>
        </w:tc>
      </w:tr>
    </w:tbl>
    <w:p w:rsidP="00806586" w:rsidR="0054342E" w:rsidRDefault="0054342E" w:rsidRPr="00806586">
      <w:pPr>
        <w:ind w:firstLine="708"/>
        <w:rPr>
          <w:rFonts w:ascii="Proxima Nova" w:hAnsi="Proxima Nova"/>
          <w:b/>
          <w:color w:val="000000"/>
          <w:sz w:val="19"/>
          <w:szCs w:val="19"/>
          <w:lang w:val="en-US"/>
        </w:rPr>
      </w:pP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t xml:space="preserve">         </w:t>
      </w:r>
      <w:r w:rsidRPr="00806586">
        <w:rPr>
          <w:rFonts w:ascii="Proxima Nova" w:hAnsi="Proxima Nova"/>
          <w:b/>
          <w:color w:val="000000"/>
          <w:sz w:val="19"/>
          <w:szCs w:val="19"/>
          <w:lang w:val="en-US"/>
        </w:rPr>
        <w:tab/>
        <w:t xml:space="preserve"> </w:t>
      </w:r>
    </w:p>
    <w:p w:rsidP="00806586" w:rsidR="0054342E" w:rsidRDefault="0054342E">
      <w:pPr>
        <w:ind w:firstLine="708"/>
        <w:jc w:val="both"/>
        <w:rPr>
          <w:rFonts w:ascii="Proxima Nova" w:hAnsi="Proxima Nova"/>
          <w:sz w:val="19"/>
          <w:szCs w:val="19"/>
          <w:lang w:val="en-US"/>
        </w:rPr>
      </w:pPr>
      <w:r w:rsidRPr="00806586">
        <w:rPr>
          <w:rFonts w:ascii="Proxima Nova" w:hAnsi="Proxima Nova"/>
          <w:sz w:val="19"/>
          <w:szCs w:val="19"/>
          <w:lang w:val="en-US"/>
        </w:rPr>
        <w:t xml:space="preserve">Birlikdə Tərəflər adlanan, Nizamnamə və Mərkəzi Bank tərəfindən verilmiş 30 dekabr 1992-ci il tarixli 119 nömrəli lisenziya əsasında fəaliyyət göstərən «Expressbank» ASC (bundan sonra «Bank»), onun adından </w:t>
      </w:r>
      <w:r w:rsidRPr="00806586">
        <w:rPr>
          <w:rFonts w:ascii="Proxima Nova" w:hAnsi="Proxima Nova"/>
          <w:b/>
          <w:color w:val="000000"/>
          <w:sz w:val="19"/>
          <w:szCs w:val="19"/>
          <w:lang w:val="en-US"/>
        </w:rPr>
        <w:t>13 dekabr 2021</w:t>
      </w:r>
      <w:r w:rsidRPr="00806586">
        <w:rPr>
          <w:rFonts w:ascii="Proxima Nova" w:hAnsi="Proxima Nova"/>
          <w:sz w:val="19"/>
          <w:szCs w:val="19"/>
          <w:lang w:val="en-US"/>
        </w:rPr>
        <w:t xml:space="preserve"> il tarixli, </w:t>
      </w:r>
      <w:r w:rsidRPr="00806586">
        <w:rPr>
          <w:rFonts w:ascii="Proxima Nova" w:hAnsi="Proxima Nova"/>
          <w:b/>
          <w:color w:val="000000"/>
          <w:sz w:val="19"/>
          <w:szCs w:val="19"/>
          <w:lang w:val="en-US"/>
        </w:rPr>
        <w:t>001/007/6950/2021</w:t>
      </w:r>
      <w:r w:rsidRPr="00806586">
        <w:rPr>
          <w:rFonts w:ascii="Proxima Nova" w:hAnsi="Proxima Nova"/>
          <w:color w:val="FF0000"/>
          <w:sz w:val="19"/>
          <w:szCs w:val="19"/>
          <w:lang w:val="en-US"/>
        </w:rPr>
        <w:t xml:space="preserve"> </w:t>
      </w:r>
      <w:r w:rsidRPr="00806586">
        <w:rPr>
          <w:rFonts w:ascii="Proxima Nova" w:hAnsi="Proxima Nova"/>
          <w:sz w:val="19"/>
          <w:szCs w:val="19"/>
          <w:lang w:val="en-US"/>
        </w:rPr>
        <w:t xml:space="preserve">№-li etibarnaməyə əsasən çıxış edən «Expressbank» ASC-nin </w:t>
      </w:r>
      <w:r w:rsidRPr="00806586">
        <w:rPr>
          <w:rFonts w:ascii="Proxima Nova" w:hAnsi="Proxima Nova"/>
          <w:b/>
          <w:color w:val="000000"/>
          <w:sz w:val="19"/>
          <w:szCs w:val="19"/>
          <w:lang w:val="en-US"/>
        </w:rPr>
        <w:t>Neftçilər filialının müdiri Alim İsmayılov</w:t>
      </w:r>
      <w:r w:rsidRPr="00806586">
        <w:rPr>
          <w:rFonts w:ascii="Proxima Nova" w:eastAsia="Calibri" w:hAnsi="Proxima Nova"/>
          <w:i/>
          <w:sz w:val="19"/>
          <w:szCs w:val="19"/>
          <w:lang w:val="az-Latn-AZ"/>
        </w:rPr>
        <w:t xml:space="preserve"> </w:t>
      </w:r>
      <w:r w:rsidRPr="00806586">
        <w:rPr>
          <w:rFonts w:ascii="Proxima Nova" w:hAnsi="Proxima Nova"/>
          <w:sz w:val="19"/>
          <w:szCs w:val="19"/>
          <w:lang w:val="en-US"/>
        </w:rPr>
        <w:t xml:space="preserve">şəxsində bir tərəfdən və </w:t>
      </w:r>
      <w:r w:rsidR="001E07F3" w:rsidRPr="00806586">
        <w:rPr>
          <w:rFonts w:ascii="Proxima Nova" w:hAnsi="Proxima Nova"/>
          <w:b/>
          <w:color w:val="FF0000"/>
          <w:sz w:val="19"/>
          <w:szCs w:val="19"/>
          <w:lang w:val="en-US"/>
        </w:rPr>
        <w:t>fiziki şəxs</w:t>
      </w:r>
      <w:r w:rsidRPr="00806586">
        <w:rPr>
          <w:rFonts w:ascii="Proxima Nova" w:hAnsi="Proxima Nova"/>
          <w:sz w:val="19"/>
          <w:szCs w:val="19"/>
          <w:lang w:val="en-US"/>
        </w:rPr>
        <w:t xml:space="preserve"> </w:t>
      </w:r>
      <w:r w:rsidRPr="00806586">
        <w:rPr>
          <w:rFonts w:ascii="Proxima Nova" w:hAnsi="Proxima Nova"/>
          <w:b/>
          <w:color w:val="000000"/>
          <w:sz w:val="19"/>
          <w:szCs w:val="19"/>
          <w:lang w:val="az-Latn-AZ"/>
        </w:rPr>
        <w:t>Fərzəliyev Arif İntiqam oğlu</w:t>
      </w:r>
      <w:r w:rsidR="00522E80" w:rsidRPr="00806586">
        <w:rPr>
          <w:rFonts w:ascii="Proxima Nova" w:hAnsi="Proxima Nova"/>
          <w:i/>
          <w:color w:val="FF0000"/>
          <w:sz w:val="19"/>
          <w:szCs w:val="19"/>
          <w:lang w:val="az-Latn-AZ"/>
        </w:rPr>
        <w:t xml:space="preserve"> </w:t>
      </w:r>
      <w:r w:rsidRPr="00806586">
        <w:rPr>
          <w:rFonts w:ascii="Proxima Nova" w:hAnsi="Proxima Nova"/>
          <w:sz w:val="19"/>
          <w:szCs w:val="19"/>
          <w:lang w:val="en-US"/>
        </w:rPr>
        <w:t>(bundan sonra «Borcalan») digər tərəfdə</w:t>
      </w:r>
      <w:r w:rsidR="002C0C24" w:rsidRPr="00806586">
        <w:rPr>
          <w:rFonts w:ascii="Proxima Nova" w:hAnsi="Proxima Nova"/>
          <w:sz w:val="19"/>
          <w:szCs w:val="19"/>
          <w:lang w:val="en-US"/>
        </w:rPr>
        <w:t>n, bu Kredit</w:t>
      </w:r>
      <w:r w:rsidRPr="00806586">
        <w:rPr>
          <w:rFonts w:ascii="Proxima Nova" w:hAnsi="Proxima Nova"/>
          <w:sz w:val="19"/>
          <w:szCs w:val="19"/>
          <w:lang w:val="en-US"/>
        </w:rPr>
        <w:t xml:space="preserve"> müqaviləsini (bundan sonra «Müqavilə») aşağıdakı şərtlər ə</w:t>
      </w:r>
      <w:r w:rsidR="00806586">
        <w:rPr>
          <w:rFonts w:ascii="Proxima Nova" w:hAnsi="Proxima Nova"/>
          <w:sz w:val="19"/>
          <w:szCs w:val="19"/>
          <w:lang w:val="en-US"/>
        </w:rPr>
        <w:t>sasında bağladılar.</w:t>
      </w:r>
    </w:p>
    <w:p w:rsidP="00806586" w:rsidR="00806586" w:rsidRDefault="00806586" w:rsidRPr="00806586">
      <w:pPr>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MÜQAVİLƏNİN PREDMETİ</w:t>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 xml:space="preserve">Müqaviləyə görə, Bank Borcalana </w:t>
      </w:r>
      <w:r w:rsidRPr="00806586">
        <w:rPr>
          <w:rFonts w:ascii="Proxima Nova" w:hAnsi="Proxima Nova"/>
          <w:b/>
          <w:color w:val="000000"/>
          <w:sz w:val="19"/>
          <w:szCs w:val="19"/>
          <w:lang w:val="en-US"/>
        </w:rPr>
        <w:t>41265.09 (Qırx bir min iki yüz altmış beş (.09))</w:t>
      </w:r>
      <w:r w:rsidRPr="00806586">
        <w:rPr>
          <w:rFonts w:ascii="Proxima Nova" w:hAnsi="Proxima Nova"/>
          <w:b/>
          <w:i/>
          <w:color w:val="000000"/>
          <w:sz w:val="19"/>
          <w:szCs w:val="19"/>
          <w:lang w:val="az-Latn-AZ"/>
        </w:rPr>
        <w:t xml:space="preserve"> </w:t>
      </w:r>
      <w:r w:rsidRPr="00806586">
        <w:rPr>
          <w:rFonts w:ascii="Proxima Nova" w:hAnsi="Proxima Nova"/>
          <w:b/>
          <w:color w:val="000000"/>
          <w:sz w:val="19"/>
          <w:szCs w:val="19"/>
          <w:lang w:val="en-US"/>
        </w:rPr>
        <w:t>manat</w:t>
      </w:r>
      <w:r w:rsidRPr="00806586">
        <w:rPr>
          <w:rFonts w:ascii="Proxima Nova" w:hAnsi="Proxima Nova"/>
          <w:i/>
          <w:sz w:val="19"/>
          <w:szCs w:val="19"/>
          <w:lang w:val="az-Latn-AZ"/>
        </w:rPr>
        <w:t xml:space="preserve"> </w:t>
      </w:r>
      <w:r w:rsidRPr="00806586">
        <w:rPr>
          <w:rFonts w:ascii="Proxima Nova" w:hAnsi="Proxima Nova"/>
          <w:sz w:val="19"/>
          <w:szCs w:val="19"/>
          <w:lang w:val="en-US"/>
        </w:rPr>
        <w:t xml:space="preserve">məbləğində (bundan sonra «Kredit məbləği» və ya «Əsas borc» adlandırılacaq) kredit verməyi, Borcalan isə verilmiş krediti qəbul edib, Müqavilə ilə müəyyən olunan şərtlərlə və qaydada kreditdən istifadə etməyi və krediti qaytarmağı, habelə kreditdən istifadədəyə görə müqavilənin 1 №-li əlavəsi olan </w:t>
      </w:r>
      <w:r w:rsidRPr="00806586">
        <w:rPr>
          <w:rFonts w:ascii="Proxima Nova" w:hAnsi="Proxima Nova"/>
          <w:sz w:val="19"/>
          <w:szCs w:val="19"/>
          <w:lang w:val="az-Latn-AZ"/>
        </w:rPr>
        <w:t xml:space="preserve">ödəniş cədvəli </w:t>
      </w:r>
      <w:r w:rsidRPr="00806586">
        <w:rPr>
          <w:rFonts w:ascii="Proxima Nova" w:hAnsi="Proxima Nova"/>
          <w:sz w:val="19"/>
          <w:szCs w:val="19"/>
          <w:lang w:val="en-US"/>
        </w:rPr>
        <w:t>ilə müəyyən edilmiş müddətlərdə illik</w:t>
      </w:r>
      <w:r w:rsidRPr="00806586">
        <w:rPr>
          <w:rFonts w:ascii="Proxima Nova" w:hAnsi="Proxima Nova"/>
          <w:i/>
          <w:sz w:val="19"/>
          <w:szCs w:val="19"/>
          <w:lang w:val="en-US"/>
        </w:rPr>
        <w:t xml:space="preserve"> </w:t>
      </w:r>
      <w:r w:rsidRPr="00806586">
        <w:rPr>
          <w:rFonts w:ascii="Proxima Nova" w:hAnsi="Proxima Nova"/>
          <w:b/>
          <w:color w:val="000000"/>
          <w:sz w:val="19"/>
          <w:szCs w:val="19"/>
          <w:lang w:val="en-US"/>
        </w:rPr>
        <w:t>4.00</w:t>
      </w:r>
      <w:r w:rsidRPr="00806586">
        <w:rPr>
          <w:rFonts w:ascii="Proxima Nova" w:hAnsi="Proxima Nova"/>
          <w:color w:val="00B050"/>
          <w:sz w:val="19"/>
          <w:szCs w:val="19"/>
          <w:lang w:val="en-US"/>
        </w:rPr>
        <w:t xml:space="preserve"> </w:t>
      </w:r>
      <w:r w:rsidRPr="00806586">
        <w:rPr>
          <w:rFonts w:ascii="Proxima Nova" w:hAnsi="Proxima Nova"/>
          <w:b/>
          <w:color w:val="000000"/>
          <w:sz w:val="19"/>
          <w:szCs w:val="19"/>
          <w:lang w:val="en-US"/>
        </w:rPr>
        <w:t>(Dörd (.00))</w:t>
      </w:r>
      <w:r w:rsidRPr="00806586">
        <w:rPr>
          <w:rFonts w:ascii="Proxima Nova" w:hAnsi="Proxima Nova"/>
          <w:i/>
          <w:sz w:val="19"/>
          <w:szCs w:val="19"/>
          <w:lang w:val="en-US"/>
        </w:rPr>
        <w:t xml:space="preserve"> </w:t>
      </w:r>
      <w:r w:rsidRPr="00806586">
        <w:rPr>
          <w:rFonts w:ascii="Proxima Nova" w:hAnsi="Proxima Nova"/>
          <w:sz w:val="19"/>
          <w:szCs w:val="19"/>
          <w:lang w:val="en-US"/>
        </w:rPr>
        <w:t>faiz dərəcəsi (bundan sonra «Faizlər» adlandırılacaq) ilə hesablanmış faizləri Banka ödəməyi öhdəsinə götürür.</w:t>
      </w:r>
      <w:r w:rsidRPr="00806586">
        <w:rPr>
          <w:rFonts w:ascii="Proxima Nova" w:hAnsi="Proxima Nova"/>
          <w:sz w:val="19"/>
          <w:szCs w:val="19"/>
          <w:lang w:val="en-US"/>
        </w:rPr>
        <w:tab/>
      </w:r>
    </w:p>
    <w:p w:rsidP="00806586" w:rsidR="0054342E" w:rsidRDefault="0054342E" w:rsidRPr="00806586">
      <w:pPr>
        <w:pStyle w:val="1"/>
        <w:numPr>
          <w:ilvl w:val="1"/>
          <w:numId w:val="1"/>
        </w:numPr>
        <w:tabs>
          <w:tab w:pos="426" w:val="left"/>
        </w:tabs>
        <w:ind w:firstLine="0" w:left="0"/>
        <w:rPr>
          <w:rFonts w:ascii="Proxima Nova" w:hAnsi="Proxima Nova"/>
          <w:sz w:val="19"/>
          <w:szCs w:val="19"/>
          <w:lang w:val="en-US"/>
        </w:rPr>
      </w:pPr>
      <w:r w:rsidRPr="00806586">
        <w:rPr>
          <w:rFonts w:ascii="Proxima Nova" w:hAnsi="Proxima Nova"/>
          <w:sz w:val="19"/>
          <w:szCs w:val="19"/>
          <w:lang w:val="en-US"/>
        </w:rPr>
        <w:t xml:space="preserve">Kredit </w:t>
      </w:r>
      <w:r w:rsidRPr="00806586">
        <w:rPr>
          <w:rFonts w:ascii="Proxima Nova" w:hAnsi="Proxima Nova"/>
          <w:b/>
          <w:color w:val="000000"/>
          <w:sz w:val="19"/>
          <w:szCs w:val="19"/>
          <w:lang w:val="en-US"/>
        </w:rPr>
        <w:t>360 (üç yüz altmış (.00))</w:t>
      </w:r>
      <w:r w:rsidRPr="00806586">
        <w:rPr>
          <w:rFonts w:ascii="Proxima Nova" w:hAnsi="Proxima Nova"/>
          <w:color w:val="FF0000"/>
          <w:sz w:val="19"/>
          <w:szCs w:val="19"/>
          <w:lang w:val="en-US"/>
        </w:rPr>
        <w:t xml:space="preserve"> </w:t>
      </w:r>
      <w:r w:rsidRPr="00806586">
        <w:rPr>
          <w:rFonts w:ascii="Proxima Nova" w:hAnsi="Proxima Nova"/>
          <w:sz w:val="19"/>
          <w:szCs w:val="19"/>
          <w:lang w:val="en-US"/>
        </w:rPr>
        <w:t>ay müddətinə (bundan sonra «Kredit müddəti» adlandırılacaq) verilir.</w:t>
      </w:r>
    </w:p>
    <w:p w:rsidP="00806586" w:rsidR="0054342E" w:rsidRDefault="0054342E" w:rsidRPr="00806586">
      <w:pPr>
        <w:pStyle w:val="1"/>
        <w:numPr>
          <w:ilvl w:val="1"/>
          <w:numId w:val="1"/>
        </w:numPr>
        <w:tabs>
          <w:tab w:pos="426" w:val="left"/>
        </w:tabs>
        <w:ind w:firstLine="0" w:left="0"/>
        <w:rPr>
          <w:rFonts w:ascii="Proxima Nova" w:hAnsi="Proxima Nova"/>
          <w:sz w:val="19"/>
          <w:szCs w:val="19"/>
          <w:lang w:val="en-US"/>
        </w:rPr>
      </w:pPr>
      <w:r w:rsidRPr="00806586">
        <w:rPr>
          <w:rFonts w:ascii="Proxima Nova" w:hAnsi="Proxima Nova"/>
          <w:sz w:val="19"/>
          <w:szCs w:val="19"/>
          <w:lang w:val="en-US"/>
        </w:rPr>
        <w:t xml:space="preserve">Kredit </w:t>
      </w:r>
      <w:r w:rsidRPr="00806586">
        <w:rPr>
          <w:rFonts w:ascii="Proxima Nova" w:hAnsi="Proxima Nova"/>
          <w:b/>
          <w:color w:val="000000"/>
          <w:sz w:val="19"/>
          <w:szCs w:val="19"/>
          <w:lang w:val="en-US"/>
        </w:rPr>
        <w:t>Yaşayış sahəsinin alınmasına</w:t>
      </w:r>
      <w:r w:rsidRPr="00806586">
        <w:rPr>
          <w:rFonts w:ascii="Proxima Nova" w:hAnsi="Proxima Nova"/>
          <w:sz w:val="19"/>
          <w:szCs w:val="19"/>
          <w:lang w:val="en-US"/>
        </w:rPr>
        <w:t xml:space="preserve"> məqsədi üçün verilir.</w:t>
      </w:r>
    </w:p>
    <w:p w:rsidP="00806586" w:rsidR="00227719"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Kredit, bu müqavilə ilə müəyyən olunan şərtlər Borcalan tərəfindən icra edildikdən sonra Bank tərəfindən Borcalanın müvafiq cari hesabına köçürmə yolu ilə verilir. Kreditin uçotu Borcalanın müvafiq ssuda hesabında aparılır.</w:t>
      </w:r>
      <w:r w:rsidRPr="00806586">
        <w:rPr>
          <w:rFonts w:ascii="Proxima Nova" w:hAnsi="Proxima Nova"/>
          <w:sz w:val="19"/>
          <w:szCs w:val="19"/>
          <w:lang w:val="en-US"/>
        </w:rPr>
        <w:tab/>
      </w:r>
    </w:p>
    <w:p w:rsidP="00806586" w:rsidR="0054342E" w:rsidRDefault="00051068">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 xml:space="preserve">Kreditin rəsmiləşdirilməsi və xidmət olunmasına görə </w:t>
      </w:r>
      <w:r w:rsidRPr="00806586">
        <w:rPr>
          <w:rFonts w:ascii="Proxima Nova" w:hAnsi="Proxima Nova"/>
          <w:b/>
          <w:sz w:val="19"/>
          <w:szCs w:val="19"/>
          <w:lang w:val="en-US"/>
        </w:rPr>
        <w:t>0.00 (Sıfr (.00)) manat</w:t>
      </w:r>
      <w:r w:rsidRPr="00806586">
        <w:rPr>
          <w:rFonts w:ascii="Proxima Nova" w:hAnsi="Proxima Nova"/>
          <w:sz w:val="19"/>
          <w:szCs w:val="19"/>
          <w:lang w:val="en-US"/>
        </w:rPr>
        <w:t xml:space="preserve">, kredit məbləğinin nağd çıxarılmasına görə </w:t>
      </w:r>
      <w:r w:rsidRPr="00806586">
        <w:rPr>
          <w:rFonts w:ascii="Proxima Nova" w:hAnsi="Proxima Nova"/>
          <w:b/>
          <w:sz w:val="19"/>
          <w:szCs w:val="19"/>
          <w:lang w:val="en-US"/>
        </w:rPr>
        <w:t>0.00 (Sıfr (.00)) manat</w:t>
      </w:r>
      <w:r w:rsidRPr="00806586">
        <w:rPr>
          <w:rFonts w:ascii="Proxima Nova" w:hAnsi="Proxima Nova"/>
          <w:sz w:val="19"/>
          <w:szCs w:val="19"/>
          <w:lang w:val="en-US"/>
        </w:rPr>
        <w:t xml:space="preserve"> komisyon haqqı ödəyir.</w:t>
      </w:r>
    </w:p>
    <w:p w:rsidP="004C15DB" w:rsidR="004C15DB" w:rsidRDefault="004C15DB" w:rsidRPr="00806586">
      <w:pPr>
        <w:pStyle w:val="1"/>
        <w:tabs>
          <w:tab w:pos="426" w:val="left"/>
        </w:tabs>
        <w:ind w:left="0"/>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MÜQAVİLƏ ÜZRƏ ÖHDƏLİKLƏRİN TƏMİNATI</w:t>
      </w:r>
    </w:p>
    <w:p w:rsidP="00806586" w:rsidR="0054342E" w:rsidRDefault="0054342E" w:rsidRPr="00806586">
      <w:pPr>
        <w:pStyle w:val="1"/>
        <w:numPr>
          <w:ilvl w:val="1"/>
          <w:numId w:val="1"/>
        </w:numPr>
        <w:tabs>
          <w:tab w:pos="426" w:val="left"/>
        </w:tabs>
        <w:ind w:firstLine="0" w:left="0"/>
        <w:jc w:val="both"/>
        <w:rPr>
          <w:rFonts w:ascii="Proxima Nova" w:hAnsi="Proxima Nova"/>
          <w:color w:val="FF0000"/>
          <w:sz w:val="19"/>
          <w:szCs w:val="19"/>
          <w:lang w:val="en-US"/>
        </w:rPr>
      </w:pPr>
      <w:r w:rsidRPr="00806586">
        <w:rPr>
          <w:rFonts w:ascii="Proxima Nova" w:hAnsi="Proxima Nova"/>
          <w:sz w:val="19"/>
          <w:szCs w:val="19"/>
          <w:lang w:val="en-US"/>
        </w:rPr>
        <w:t>Bu müqavilə üzrə öhdəliklərin təminatı</w:t>
      </w:r>
      <w:r w:rsidRPr="00806586">
        <w:rPr>
          <w:rFonts w:ascii="Proxima Nova" w:hAnsi="Proxima Nova"/>
          <w:sz w:val="19"/>
          <w:szCs w:val="19"/>
          <w:lang w:val="az-Latn-AZ"/>
        </w:rPr>
        <w:t xml:space="preserve"> </w:t>
      </w:r>
      <w:r w:rsidRPr="00806586">
        <w:rPr>
          <w:rFonts w:ascii="Proxima Nova" w:hAnsi="Proxima Nova"/>
          <w:b/>
          <w:color w:val="000000"/>
          <w:sz w:val="19"/>
          <w:szCs w:val="19"/>
          <w:lang w:val="en-US"/>
        </w:rPr>
        <w:t>03 sentyabr 2013</w:t>
      </w:r>
      <w:r w:rsidRPr="00806586">
        <w:rPr>
          <w:rFonts w:ascii="Proxima Nova" w:hAnsi="Proxima Nova"/>
          <w:sz w:val="19"/>
          <w:szCs w:val="19"/>
          <w:lang w:val="en-US"/>
        </w:rPr>
        <w:t xml:space="preserve"> il tarixli </w:t>
      </w:r>
      <w:r w:rsidRPr="00806586">
        <w:rPr>
          <w:rFonts w:ascii="Proxima Nova" w:hAnsi="Proxima Nova"/>
          <w:b/>
          <w:color w:val="000000"/>
          <w:sz w:val="19"/>
          <w:szCs w:val="19"/>
          <w:lang w:val="en-US"/>
        </w:rPr>
        <w:softHyphen/>
      </w:r>
      <w:r w:rsidRPr="00806586">
        <w:rPr>
          <w:rFonts w:ascii="Proxima Nova" w:hAnsi="Proxima Nova"/>
          <w:b/>
          <w:color w:val="000000"/>
          <w:sz w:val="19"/>
          <w:szCs w:val="19"/>
          <w:lang w:val="en-US"/>
        </w:rPr>
        <w:softHyphen/>
        <w:t xml:space="preserve">106825-003/13 </w:t>
      </w:r>
      <w:r w:rsidRPr="00806586">
        <w:rPr>
          <w:rFonts w:ascii="Proxima Nova" w:hAnsi="Proxima Nova"/>
          <w:sz w:val="19"/>
          <w:szCs w:val="19"/>
          <w:lang w:val="en-US"/>
        </w:rPr>
        <w:t>nömrəli</w:t>
      </w:r>
      <w:r w:rsidRPr="00806586">
        <w:rPr>
          <w:rFonts w:ascii="Proxima Nova" w:hAnsi="Proxima Nova"/>
          <w:color w:val="FF0000"/>
          <w:sz w:val="19"/>
          <w:szCs w:val="19"/>
          <w:lang w:val="az-Latn-AZ"/>
        </w:rPr>
        <w:t xml:space="preserve"> </w:t>
      </w:r>
      <w:r w:rsidR="00D64AF7" w:rsidRPr="00806586">
        <w:rPr>
          <w:rFonts w:ascii="Proxima Nova" w:hAnsi="Proxima Nova"/>
          <w:color w:val="000000"/>
          <w:sz w:val="19"/>
          <w:szCs w:val="19"/>
          <w:lang w:val="en-US"/>
        </w:rPr>
        <w:t>Girov</w:t>
      </w:r>
      <w:r w:rsidRPr="00806586">
        <w:rPr>
          <w:rFonts w:ascii="Proxima Nova" w:hAnsi="Proxima Nova"/>
          <w:sz w:val="19"/>
          <w:szCs w:val="19"/>
          <w:lang w:val="en-US"/>
        </w:rPr>
        <w:t xml:space="preserve"> müqaviləsi üzrə </w:t>
      </w:r>
      <w:r w:rsidR="00D64AF7" w:rsidRPr="00806586">
        <w:rPr>
          <w:rFonts w:ascii="Proxima Nova" w:hAnsi="Proxima Nova"/>
          <w:color w:val="000000"/>
          <w:sz w:val="19"/>
          <w:szCs w:val="19"/>
          <w:lang w:val="en-US"/>
        </w:rPr>
        <w:t>girov</w:t>
      </w:r>
      <w:r w:rsidRPr="00806586">
        <w:rPr>
          <w:rFonts w:ascii="Proxima Nova" w:hAnsi="Proxima Nova"/>
          <w:sz w:val="19"/>
          <w:szCs w:val="19"/>
          <w:lang w:val="en-US"/>
        </w:rPr>
        <w:t xml:space="preserve"> </w:t>
      </w:r>
      <w:r w:rsidR="00D249C3" w:rsidRPr="00806586">
        <w:rPr>
          <w:rFonts w:ascii="Proxima Nova" w:hAnsi="Proxima Nova"/>
          <w:color w:val="000000"/>
          <w:sz w:val="19"/>
          <w:szCs w:val="19"/>
          <w:lang w:val="en-US"/>
        </w:rPr>
        <w:t>predmetidir</w:t>
      </w:r>
      <w:r w:rsidRPr="00806586">
        <w:rPr>
          <w:rFonts w:ascii="Proxima Nova" w:hAnsi="Proxima Nova"/>
          <w:color w:val="000000"/>
          <w:sz w:val="19"/>
          <w:szCs w:val="19"/>
          <w:lang w:val="az-Latn-AZ"/>
        </w:rPr>
        <w:t>.</w:t>
      </w:r>
    </w:p>
    <w:p w:rsidP="00806586" w:rsidR="0054342E" w:rsidRDefault="0054342E" w:rsidRPr="00806586">
      <w:pPr>
        <w:pStyle w:val="1"/>
        <w:ind w:left="0"/>
        <w:jc w:val="both"/>
        <w:rPr>
          <w:rFonts w:ascii="Proxima Nova" w:hAnsi="Proxima Nova"/>
          <w:color w:val="FF0000"/>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BORCALANIN BİLDİRİŞLƏRİ</w:t>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Banka təqdim edilən Borcalanın hüquqi vəziyyətini təsdiqləyən sənədlər və onlara edilmiş dəyişikliklər öz hüquqi qüvvəsini itirməmişdir.</w:t>
      </w:r>
      <w:r w:rsidRPr="00806586">
        <w:rPr>
          <w:rFonts w:ascii="Proxima Nova" w:hAnsi="Proxima Nova"/>
          <w:sz w:val="19"/>
          <w:szCs w:val="19"/>
          <w:lang w:val="en-US"/>
        </w:rPr>
        <w:tab/>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Müqavilənin bağlanması və icra edilməsi Borcalanın hüquqi vəziyyətini təsdiqləyən sənədlərin və üçüncü şəxslərlə bağladığı əqdlərin tələblərini pozmur.</w:t>
      </w:r>
      <w:r w:rsidRPr="00806586">
        <w:rPr>
          <w:rFonts w:ascii="Proxima Nova" w:hAnsi="Proxima Nova"/>
          <w:sz w:val="19"/>
          <w:szCs w:val="19"/>
          <w:lang w:val="en-US"/>
        </w:rPr>
        <w:tab/>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 xml:space="preserve">Borcalana və ya onun ailə üzvlərinə qarşı məhkəmədə Borcalanın əmlak vəziyyətini əhəmiyyətli dərəcədə pisləşdirən və ya pisləşdirə bilən iddia tələbi irəli sürülməmişdir, Borcalana qarşı mülkiyyət əleyhinə və iqtisadi sahədə cinayətlər üzrə ibtidai və </w:t>
      </w:r>
      <w:r w:rsidRPr="00806586">
        <w:rPr>
          <w:rFonts w:ascii="Proxima Nova" w:hAnsi="Proxima Nova"/>
          <w:sz w:val="19"/>
          <w:szCs w:val="19"/>
          <w:lang w:val="az-Latn-AZ"/>
        </w:rPr>
        <w:t xml:space="preserve">ya </w:t>
      </w:r>
      <w:r w:rsidRPr="00806586">
        <w:rPr>
          <w:rFonts w:ascii="Proxima Nova" w:hAnsi="Proxima Nova"/>
          <w:sz w:val="19"/>
          <w:szCs w:val="19"/>
          <w:lang w:val="en-US"/>
        </w:rPr>
        <w:t>məhkəmə araşdırması aparılmamışdır və aparılmır, habelə Borcalan tərəfindən buna səbəb ola biləcək əməllər törədilməmişdir.</w:t>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Maliyyə sənədləri Banka təqdim edildiyi tarixdən Borcalanın əmlak vəziyyətini əhəmiyyətli dərəcədə pisləşdirən dəyişikliklər baş verməmişdir (onunla bağlanmış əmək və mülki-hüquqi müqavilələrə xitam verilməmişdir və s.).</w:t>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 çərçivəsində Banka təqdim edilən bütün məlumatlar həqiqətə uyğundur.</w:t>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 qüvvədə olduğu müddətdə Borcalan Azərbaycan Respublikasını daimi və ya müvəqqəti tərk etmək niyyətində olduqda, o, Bankı qabaqcadan yazılı qaydada xəbardar etməyi vəd edir.</w:t>
      </w:r>
    </w:p>
    <w:p w:rsidP="00806586" w:rsidR="0054342E" w:rsidRDefault="0054342E" w:rsidRPr="00806586">
      <w:pPr>
        <w:pStyle w:val="1"/>
        <w:numPr>
          <w:ilvl w:val="1"/>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Borcalan Azərbaycan Respublikası ərazisində və xaricdə açılmış və açılacaq bank hesabları barədə məlumat və hesabları, əməliyyatları, depozitləri (əmanətləri) barəsində arayış ala bilməsi üçün Banka onun ilk tələbi ilə etibarnamə verəcəyini vəd edir.</w:t>
      </w:r>
      <w:r w:rsidRPr="00806586">
        <w:rPr>
          <w:rFonts w:ascii="Proxima Nova" w:hAnsi="Proxima Nova"/>
          <w:sz w:val="19"/>
          <w:szCs w:val="19"/>
          <w:lang w:val="en-US"/>
        </w:rPr>
        <w:tab/>
      </w:r>
    </w:p>
    <w:p w:rsidP="00806586" w:rsidR="0054342E" w:rsidRDefault="0054342E" w:rsidRPr="00806586">
      <w:pPr>
        <w:jc w:val="center"/>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KREDİTİN QAYTARILMASI, FAİZLƏRİN HESABLANMASI VƏ ÖDƏNİLMƏSİ</w:t>
      </w:r>
    </w:p>
    <w:p w:rsidP="00806586" w:rsidR="0054342E" w:rsidRDefault="0054342E" w:rsidRPr="00806586">
      <w:pPr>
        <w:pStyle w:val="1"/>
        <w:numPr>
          <w:ilvl w:val="1"/>
          <w:numId w:val="1"/>
        </w:numPr>
        <w:tabs>
          <w:tab w:pos="0" w:val="left"/>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 xml:space="preserve">Bu Müqavilə üzrə Əsas borc və Faizlər (bundan sonra «Kredit öhdəliyi» adlandırılacaq) Ödəniş cədvəlinə (Əlavə № 1) əsasən Borcalanın Bankdakı </w:t>
      </w:r>
      <w:r w:rsidRPr="00806586">
        <w:rPr>
          <w:rFonts w:ascii="Proxima Nova" w:hAnsi="Proxima Nova"/>
          <w:b/>
          <w:color w:val="000000"/>
          <w:sz w:val="19"/>
          <w:szCs w:val="19"/>
          <w:lang w:val="en-US"/>
        </w:rPr>
        <w:t>AZ25AZEN41010114113944106001</w:t>
      </w:r>
      <w:r w:rsidRPr="00806586">
        <w:rPr>
          <w:rFonts w:ascii="Proxima Nova" w:hAnsi="Proxima Nova"/>
          <w:sz w:val="19"/>
          <w:szCs w:val="19"/>
          <w:lang w:val="en-US"/>
        </w:rPr>
        <w:t xml:space="preserve"> nömrəli cari hesabına köçürmə yolu ilə və ya nağd şəkildə mədaxil edilməklə həmin vəsaitin silinməsi yolu ilə Kredit müddətində tam həcmdə qaytarılır.</w:t>
      </w:r>
    </w:p>
    <w:p w:rsidP="00806586" w:rsidR="0005349B" w:rsidRDefault="0005349B" w:rsidRPr="00806586">
      <w:pPr>
        <w:pStyle w:val="1"/>
        <w:numPr>
          <w:ilvl w:val="1"/>
          <w:numId w:val="1"/>
        </w:numPr>
        <w:tabs>
          <w:tab w:pos="0" w:val="left"/>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Ödəniş, verilmiş kreditin valyutasından fərqli valyutada həyəta keçirilikdə, ödəniş “Expressbank” ASC-nin ödəniş tarixinə müəyyən etdiyi məzənnəsinə uyğun olaraq həyata keçirilir.</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Kredit müddətinin axımı kredit Borcalanın cari hesabına köçürüldüyü təqvim tarixindən (bundan sonra “Kreditin verilmə tarixi” adlanacaq) başlanır və müddətin sonuncu günü, əgər bu tarix qeyri-iş gününə düşərsə, növbəti iş günü qurtarır.</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Faizlər kreditin verilmə tarixindən etibarən kredit tam həcmdə qaytarılan günədək Müqavilə ilə müəyyənləşdirilən ssuda hesabı üzrə borc məbləğinə aylıq 30 (otuz), illik isə 360 (üç yüz altmış) gün hesabı ilə gündəlik olaraq hesablanır.</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 üzrə ödənişin silinməsi aşağıdakı ardıcıllıqla həyata keçirilir və Borcalan tərəfindən müəyyənləşdirilmiş hər hansı digər qayda etibarsızdır:</w:t>
      </w:r>
    </w:p>
    <w:p w:rsidP="00806586" w:rsidR="0034619A" w:rsidRDefault="0034619A" w:rsidRPr="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C</w:t>
      </w:r>
      <w:r w:rsidRPr="00806586">
        <w:rPr>
          <w:rFonts w:ascii="Proxima Nova" w:hAnsi="Proxima Nova"/>
          <w:color w:val="000000"/>
          <w:sz w:val="19"/>
          <w:szCs w:val="19"/>
          <w:lang w:val="az-Latn-AZ"/>
        </w:rPr>
        <w:t>ərimə faizləri;</w:t>
      </w:r>
    </w:p>
    <w:p w:rsidP="00806586" w:rsidR="0054342E" w:rsidRDefault="0054342E" w:rsidRPr="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Vaxtı keçmiş v</w:t>
      </w:r>
      <w:r w:rsidRPr="00806586">
        <w:rPr>
          <w:rFonts w:ascii="Proxima Nova" w:hAnsi="Proxima Nova"/>
          <w:color w:val="000000"/>
          <w:sz w:val="19"/>
          <w:szCs w:val="19"/>
          <w:lang w:val="az-Latn-AZ"/>
        </w:rPr>
        <w:t xml:space="preserve">ə gecikdirilmiş </w:t>
      </w:r>
      <w:r w:rsidRPr="00806586">
        <w:rPr>
          <w:rFonts w:ascii="Proxima Nova" w:hAnsi="Proxima Nova"/>
          <w:color w:val="000000"/>
          <w:sz w:val="19"/>
          <w:szCs w:val="19"/>
          <w:lang w:val="en-US"/>
        </w:rPr>
        <w:t>əsas borc üzrə hesablanmış faizlər;</w:t>
      </w:r>
    </w:p>
    <w:p w:rsidP="00806586" w:rsidR="0054342E" w:rsidRDefault="0054342E" w:rsidRPr="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Vaxtı keçmiş və gecikdirilmiş əsas borc;</w:t>
      </w:r>
    </w:p>
    <w:p w:rsidP="00806586" w:rsidR="0054342E" w:rsidRDefault="0054342E" w:rsidRPr="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Faiz borcu;</w:t>
      </w:r>
    </w:p>
    <w:p w:rsidP="00806586" w:rsidR="0054342E" w:rsidRDefault="0054342E" w:rsidRPr="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Əsas borc.</w:t>
      </w:r>
      <w:r w:rsidRPr="00806586">
        <w:rPr>
          <w:rFonts w:ascii="Proxima Nova" w:hAnsi="Proxima Nova"/>
          <w:color w:val="000000"/>
          <w:sz w:val="19"/>
          <w:szCs w:val="19"/>
          <w:lang w:val="en-US"/>
        </w:rPr>
        <w:tab/>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lastRenderedPageBreak/>
        <w:t>Borcalan Ödəniş cədvəlində göstərilmiş müddətdən əvvəl və ya məbləğdən artıq ödəniş etdikdə, vaxtından əvvəl edilmiş qismən ödənişin silinməsi Ödəniş cədvəlində göstərilmiş müddətlərdə, vaxtından əvvəl edilmiş ödənişin dərhal silinməsi isə Borcalanın ərizəsi əsasında ərizədə göstərilən tarixdə həyata keçirilir.</w:t>
      </w:r>
    </w:p>
    <w:p w:rsidP="00806586" w:rsidR="0054342E" w:rsidRDefault="0054342E" w:rsidRPr="00806586">
      <w:pPr>
        <w:pStyle w:val="1"/>
        <w:numPr>
          <w:ilvl w:val="1"/>
          <w:numId w:val="1"/>
        </w:numPr>
        <w:tabs>
          <w:tab w:pos="360" w:val="left"/>
        </w:tabs>
        <w:ind w:firstLine="0" w:left="0"/>
        <w:jc w:val="both"/>
        <w:rPr>
          <w:rFonts w:ascii="Proxima Nova" w:hAnsi="Proxima Nova"/>
          <w:color w:val="000000"/>
          <w:sz w:val="19"/>
          <w:szCs w:val="19"/>
          <w:lang w:val="en-US"/>
        </w:rPr>
      </w:pPr>
      <w:r w:rsidRPr="00806586">
        <w:rPr>
          <w:rFonts w:ascii="Proxima Nova" w:hAnsi="Proxima Nova"/>
          <w:color w:val="000000"/>
          <w:sz w:val="19"/>
          <w:szCs w:val="19"/>
          <w:lang w:val="en-US"/>
        </w:rPr>
        <w:t xml:space="preserve">Gecikdirilmiş və vaxtı keçmiş borcu olmayan kreditlər üzrə vaxtından əvvəl ödəniş olduqda, Borcalanın </w:t>
      </w:r>
      <w:r w:rsidRPr="00806586">
        <w:rPr>
          <w:rFonts w:ascii="Proxima Nova" w:hAnsi="Proxima Nova"/>
          <w:color w:val="000000"/>
          <w:sz w:val="19"/>
          <w:szCs w:val="19"/>
          <w:lang w:val="az-Latn-AZ"/>
        </w:rPr>
        <w:t>ərizəsinə əsasən</w:t>
      </w:r>
      <w:r w:rsidRPr="00806586">
        <w:rPr>
          <w:rFonts w:ascii="Proxima Nova" w:hAnsi="Proxima Nova"/>
          <w:color w:val="000000"/>
          <w:sz w:val="19"/>
          <w:szCs w:val="19"/>
          <w:lang w:val="en-US"/>
        </w:rPr>
        <w:t xml:space="preserve"> ödəniş birbaşa ssuda borcunun azalmasına yönəldilir, hesablanmış faizlər isə ödəniş günündə silinir. Bu halda kredit üzrə ödəniş cədvəli yenidən formalaşdırılaraq, Borcalan və Filial müdiri/MXD direktoru tərəfindən imzalanır, onun bir nüsxəsi Borcalana verilir, digər nüsxəsi isə Bankda saxlanılır.</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Ödəniş tarixinə Borcalanın əvvəlki dövr üçün Əsas borc və ya Faizlər üzrə qalıq borcu mövcud olarsa, cari ay üzrə ödənişlər mövcud olan qalıq borc həyata keçirilən ödəniş məbləğinın hesabına tam həcmdə silindikdən sonra həyata keçirilir.</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Vaxtından əvvəl ödənişin silinmə tarixində Borcalanın müvafiq cari hesabında ərizədə göstərilmiş məbləğdən az vəsait olduqda, ərizə etibarsız hesab olunur və kredit üzrə ödənişlər Ödəniş cədvəlində göstərilmiş müddətlərdə həyata keçirilir.</w:t>
      </w:r>
    </w:p>
    <w:p w:rsidP="00806586" w:rsidR="0054342E" w:rsidRDefault="0054342E" w:rsidRPr="00806586">
      <w:pPr>
        <w:pStyle w:val="1"/>
        <w:numPr>
          <w:ilvl w:val="1"/>
          <w:numId w:val="1"/>
        </w:numPr>
        <w:tabs>
          <w:tab w:pos="450" w:val="left"/>
          <w:tab w:pos="540" w:val="left"/>
        </w:tabs>
        <w:ind w:firstLine="0" w:left="0"/>
        <w:jc w:val="both"/>
        <w:rPr>
          <w:rFonts w:ascii="Proxima Nova" w:hAnsi="Proxima Nova"/>
          <w:sz w:val="19"/>
          <w:szCs w:val="19"/>
          <w:lang w:val="en-US"/>
        </w:rPr>
      </w:pPr>
      <w:r w:rsidRPr="00806586">
        <w:rPr>
          <w:rFonts w:ascii="Proxima Nova" w:hAnsi="Proxima Nova"/>
          <w:sz w:val="19"/>
          <w:szCs w:val="19"/>
          <w:lang w:val="en-US"/>
        </w:rPr>
        <w:t>Borcalan Ödəniş cədvəlində göstərilmiş müddətdən əvvəl və ya məbləğdən artıq ödəniş etdikdə, Borcalanın seçimi ilə aşağıdakı şərtlərdən birinə uyğun yeni Ödəniş cədvəli təsdiq edilir:</w:t>
      </w:r>
      <w:r w:rsidRPr="00806586">
        <w:rPr>
          <w:rFonts w:ascii="Proxima Nova" w:hAnsi="Proxima Nova"/>
          <w:sz w:val="19"/>
          <w:szCs w:val="19"/>
          <w:lang w:val="en-US"/>
        </w:rPr>
        <w:tab/>
      </w:r>
    </w:p>
    <w:p w:rsidP="00806586" w:rsidR="0054342E" w:rsidRDefault="0054342E" w:rsidRPr="00806586">
      <w:pPr>
        <w:pStyle w:val="1"/>
        <w:numPr>
          <w:ilvl w:val="2"/>
          <w:numId w:val="1"/>
        </w:numPr>
        <w:tabs>
          <w:tab w:pos="450" w:val="left"/>
          <w:tab w:pos="630" w:val="left"/>
          <w:tab w:pos="810" w:val="left"/>
        </w:tabs>
        <w:ind w:firstLine="0" w:left="0" w:right="584"/>
        <w:jc w:val="both"/>
        <w:rPr>
          <w:rFonts w:ascii="Proxima Nova" w:hAnsi="Proxima Nova"/>
          <w:color w:val="000000"/>
          <w:sz w:val="19"/>
          <w:szCs w:val="19"/>
          <w:lang w:val="en-US"/>
        </w:rPr>
      </w:pPr>
      <w:r w:rsidRPr="00806586">
        <w:rPr>
          <w:rFonts w:ascii="Proxima Nova" w:hAnsi="Proxima Nova"/>
          <w:color w:val="000000"/>
          <w:sz w:val="19"/>
          <w:szCs w:val="19"/>
          <w:lang w:val="en-US"/>
        </w:rPr>
        <w:t>İlkin kredit müddəti saxlanılmaqla, anuitet ödəniş məbləği azaldılır,</w:t>
      </w:r>
      <w:r w:rsidRPr="00806586">
        <w:rPr>
          <w:rFonts w:ascii="Proxima Nova" w:hAnsi="Proxima Nova"/>
          <w:color w:val="000000"/>
          <w:sz w:val="19"/>
          <w:szCs w:val="19"/>
          <w:lang w:val="en-US"/>
        </w:rPr>
        <w:tab/>
      </w:r>
    </w:p>
    <w:p w:rsidP="00806586" w:rsidR="0054342E" w:rsidRDefault="0054342E" w:rsidRPr="00806586">
      <w:pPr>
        <w:pStyle w:val="1"/>
        <w:numPr>
          <w:ilvl w:val="2"/>
          <w:numId w:val="1"/>
        </w:numPr>
        <w:tabs>
          <w:tab w:pos="450" w:val="left"/>
          <w:tab w:pos="630" w:val="left"/>
          <w:tab w:pos="810" w:val="left"/>
        </w:tabs>
        <w:ind w:firstLine="0" w:left="0" w:right="584"/>
        <w:jc w:val="both"/>
        <w:rPr>
          <w:rFonts w:ascii="Proxima Nova" w:hAnsi="Proxima Nova"/>
          <w:color w:val="000000"/>
          <w:sz w:val="19"/>
          <w:szCs w:val="19"/>
          <w:lang w:val="en-US"/>
        </w:rPr>
      </w:pPr>
      <w:r w:rsidRPr="00806586">
        <w:rPr>
          <w:rFonts w:ascii="Proxima Nova" w:hAnsi="Proxima Nova"/>
          <w:color w:val="000000"/>
          <w:sz w:val="19"/>
          <w:szCs w:val="19"/>
          <w:lang w:val="en-US"/>
        </w:rPr>
        <w:t>İlkin anuitet ödəniş məbləği saxlanılmaqla, kreditin müddəti qısaldılır,</w:t>
      </w:r>
    </w:p>
    <w:p w:rsidP="00806586" w:rsidR="0054342E" w:rsidRDefault="0054342E" w:rsidRPr="00806586">
      <w:pPr>
        <w:pStyle w:val="1"/>
        <w:numPr>
          <w:ilvl w:val="2"/>
          <w:numId w:val="1"/>
        </w:numPr>
        <w:tabs>
          <w:tab w:pos="450" w:val="left"/>
          <w:tab w:pos="630" w:val="left"/>
          <w:tab w:pos="810" w:val="left"/>
        </w:tabs>
        <w:ind w:firstLine="0" w:left="0" w:right="-46"/>
        <w:jc w:val="both"/>
        <w:rPr>
          <w:rFonts w:ascii="Proxima Nova" w:hAnsi="Proxima Nova"/>
          <w:color w:val="000000"/>
          <w:sz w:val="19"/>
          <w:szCs w:val="19"/>
          <w:lang w:val="en-US"/>
        </w:rPr>
      </w:pPr>
      <w:r w:rsidRPr="00806586">
        <w:rPr>
          <w:rFonts w:ascii="Proxima Nova" w:hAnsi="Proxima Nova"/>
          <w:color w:val="000000"/>
          <w:sz w:val="19"/>
          <w:szCs w:val="19"/>
          <w:lang w:val="en-US"/>
        </w:rPr>
        <w:t>İlkin anuitet ödənişi saxlanılmaqla, artıq ödənilmiş vəsait müqabilində əsas borcun ödənilməsinə güzəşt müddəti verilir.</w:t>
      </w:r>
    </w:p>
    <w:p w:rsidP="00806586" w:rsidR="0053126F" w:rsidRDefault="0053126F" w:rsidRPr="00806586">
      <w:pPr>
        <w:pStyle w:val="1"/>
        <w:numPr>
          <w:ilvl w:val="1"/>
          <w:numId w:val="1"/>
        </w:numPr>
        <w:tabs>
          <w:tab w:pos="0" w:val="left"/>
          <w:tab w:pos="450" w:val="left"/>
        </w:tabs>
        <w:ind w:firstLine="0" w:left="0" w:right="-46"/>
        <w:jc w:val="both"/>
        <w:rPr>
          <w:rFonts w:ascii="Proxima Nova" w:hAnsi="Proxima Nova"/>
          <w:color w:val="000000"/>
          <w:sz w:val="19"/>
          <w:szCs w:val="19"/>
          <w:lang w:val="en-US"/>
        </w:rPr>
      </w:pPr>
      <w:r w:rsidRPr="00806586">
        <w:rPr>
          <w:rFonts w:ascii="Proxima Nova" w:hAnsi="Proxima Nova"/>
          <w:color w:val="000000"/>
          <w:sz w:val="19"/>
          <w:szCs w:val="19"/>
          <w:lang w:val="az-Latn-AZ"/>
        </w:rPr>
        <w:t>Faktiki illik faiz dərəcəsi (FİFD), yəni kredit üzrə hesablanacaq faizlər, kredit müqaviləsinin rəsmiləşdirilməsi üzrə komisyon xərclər, kredit hesabının açılması və aparılması (xidmət olunması) ilə bağlı xərclər, o cümlədən kreditin nağdlaşdırılma xərcləri, təminatın (girovun) saxlanılması ilə bağlı xərclər (tətbiq olunduqda), müqavilədə əks olunmuş sığorta və təminatın qiymətləndirilməsi xərcləri (tətbiq olunduqda) və bankın tətbiq etdiyi digər inzibati xərclər nəzərə alınmaqla 4.07 (Dörd (.07)) faiz təşkil edir.</w:t>
      </w:r>
    </w:p>
    <w:p w:rsidP="00806586" w:rsidR="0054342E" w:rsidRDefault="0054342E" w:rsidRPr="00806586">
      <w:pPr>
        <w:pStyle w:val="1"/>
        <w:tabs>
          <w:tab w:pos="450" w:val="left"/>
          <w:tab w:pos="810" w:val="left"/>
        </w:tabs>
        <w:ind w:left="0" w:right="584"/>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TƏRƏFLƏRİN HÜQUQ VƏ ÖHDƏLİKLƏRİ</w:t>
      </w:r>
    </w:p>
    <w:p w:rsidP="00806586" w:rsidR="0054342E" w:rsidRDefault="0054342E" w:rsidRPr="00806586">
      <w:pPr>
        <w:pStyle w:val="1"/>
        <w:numPr>
          <w:ilvl w:val="1"/>
          <w:numId w:val="1"/>
        </w:numPr>
        <w:ind w:firstLine="0" w:left="0"/>
        <w:jc w:val="both"/>
        <w:rPr>
          <w:rFonts w:ascii="Proxima Nova" w:hAnsi="Proxima Nova"/>
          <w:b/>
          <w:sz w:val="19"/>
          <w:szCs w:val="19"/>
          <w:lang w:val="en-US"/>
        </w:rPr>
      </w:pPr>
      <w:r w:rsidRPr="00806586">
        <w:rPr>
          <w:rFonts w:ascii="Proxima Nova" w:hAnsi="Proxima Nova"/>
          <w:b/>
          <w:sz w:val="19"/>
          <w:szCs w:val="19"/>
          <w:lang w:val="en-US"/>
        </w:rPr>
        <w:t>Bankın hüquqları:</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Müqavilənin 6-cı maddəsində nəzərdə tutulan hallarda və qaydada kreditin dərhal qaytarılmasını tələb etmək;</w:t>
      </w:r>
    </w:p>
    <w:p w:rsidP="00806586" w:rsidR="00EC12C8" w:rsidRDefault="00EC12C8" w:rsidRPr="00806586">
      <w:pPr>
        <w:pStyle w:val="1"/>
        <w:numPr>
          <w:ilvl w:val="2"/>
          <w:numId w:val="1"/>
        </w:numPr>
        <w:tabs>
          <w:tab w:pos="426" w:val="left"/>
        </w:tabs>
        <w:ind w:firstLine="0" w:left="0"/>
        <w:jc w:val="both"/>
        <w:rPr>
          <w:rFonts w:ascii="Proxima Nova" w:hAnsi="Proxima Nova"/>
          <w:sz w:val="19"/>
          <w:szCs w:val="19"/>
          <w:lang w:val="en-US"/>
        </w:rPr>
      </w:pPr>
      <w:r w:rsidRPr="00806586">
        <w:rPr>
          <w:rFonts w:ascii="Proxima Nova" w:hAnsi="Proxima Nova"/>
          <w:sz w:val="19"/>
          <w:szCs w:val="19"/>
          <w:lang w:val="en-US"/>
        </w:rPr>
        <w:t>Borcalanın kreditinin əlavəsi olan ödəniş cədvəli ilə müəyyən edilmiş tarixlərdə, eyni zamanda ödənişi gecikdirilmiş və ya vaxtı keçmiş əsas, faiz və cərimə borclarının ödənilməsi üçün zəruri olan vəsaiti borcalanın bankda olan bütün hesab(lar)ından akseptiz qaydada silmək;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Əgər Borcalanın Kredit öhdəliyinin valyutası onun hesabında olan pul vəsaitinin valyutasından fərqlidirsə, bu halda həmin vəsait silinmə günü üçün Bankın müəyyən etdiyi məzənnə ilə Borcalanın hesab(lar)ından silinir;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 xml:space="preserve">Kreditdən istifadə edilməsinə nəzarətin həyata keçirilməsi məqsədilə özü tərəfindən müəyyənləşdirilən nəzarətçilər vasitəsilə Borcalanın maliyyə sənədlərini </w:t>
      </w:r>
      <w:r w:rsidRPr="00806586">
        <w:rPr>
          <w:rFonts w:ascii="Proxima Nova" w:hAnsi="Proxima Nova"/>
          <w:color w:val="000000"/>
          <w:sz w:val="19"/>
          <w:szCs w:val="19"/>
          <w:lang w:val="en-US"/>
        </w:rPr>
        <w:t>yoxlamaq</w:t>
      </w:r>
      <w:r w:rsidRPr="00806586">
        <w:rPr>
          <w:rFonts w:ascii="Proxima Nova" w:hAnsi="Proxima Nova"/>
          <w:sz w:val="19"/>
          <w:szCs w:val="19"/>
          <w:lang w:val="en-US"/>
        </w:rPr>
        <w:t>;</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Borcalanın Bank qarşısında bir və ya bir neçə icra edilməli öhdəliyi olduqda, əvvəlcə icra edilməli olan öhdəliyi seçmək;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nəzərdə tutulmuş komisyon haqlarını tam həcmdə ödəmədikdə və ya ödəməkdən imtina etdikdə, kreditin verilməsindən imtina etmək;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etməyi və onların pozulmasına yol verməməyi Borcalandan tələb etmək;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Azərbaycan Respublikasının qüvvədə olan qanunvericiliyindən və bu Müqavilədən irəli gələn digər hüquqlardan istifadə etmək;</w:t>
      </w:r>
    </w:p>
    <w:p w:rsidP="00806586" w:rsidR="0054342E" w:rsidRDefault="0054342E" w:rsidRPr="00806586">
      <w:pPr>
        <w:pStyle w:val="1"/>
        <w:numPr>
          <w:ilvl w:val="1"/>
          <w:numId w:val="1"/>
        </w:numPr>
        <w:ind w:firstLine="0" w:left="0"/>
        <w:jc w:val="both"/>
        <w:rPr>
          <w:rFonts w:ascii="Proxima Nova" w:hAnsi="Proxima Nova"/>
          <w:b/>
          <w:sz w:val="19"/>
          <w:szCs w:val="19"/>
          <w:lang w:val="en-US"/>
        </w:rPr>
      </w:pPr>
      <w:r w:rsidRPr="00806586">
        <w:rPr>
          <w:rFonts w:ascii="Proxima Nova" w:hAnsi="Proxima Nova"/>
          <w:b/>
          <w:sz w:val="19"/>
          <w:szCs w:val="19"/>
          <w:lang w:val="en-US"/>
        </w:rPr>
        <w:t>Bankın öhdəlikləri:</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Müqavilədən irəli gələn Kredit öhdəliyinin tam və ya qismən icra edilməsi barədə Borcalana təsdiqedici sənəd(lər) təqdim edir;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 tərəfindən Əsas borcun və Faizlərin ödənilməsinin uçotunu aparır;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Azərbaycan Respublikasının qüvvədə olan qanunvericiliyi ilə nəzərdə tutulmuş hallar istisna olmaqla, bank və kommersiya sirrini təşkil edən Borcalan barədə olan məlumatları yaymamaq;</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edir və onların pozulmasına yol vermir.</w:t>
      </w:r>
    </w:p>
    <w:p w:rsidP="00806586" w:rsidR="0054342E" w:rsidRDefault="0054342E" w:rsidRPr="00806586">
      <w:pPr>
        <w:pStyle w:val="1"/>
        <w:numPr>
          <w:ilvl w:val="1"/>
          <w:numId w:val="1"/>
        </w:numPr>
        <w:ind w:firstLine="0" w:left="0"/>
        <w:jc w:val="both"/>
        <w:rPr>
          <w:rFonts w:ascii="Proxima Nova" w:hAnsi="Proxima Nova"/>
          <w:b/>
          <w:sz w:val="19"/>
          <w:szCs w:val="19"/>
          <w:lang w:val="en-US"/>
        </w:rPr>
      </w:pPr>
      <w:r w:rsidRPr="00806586">
        <w:rPr>
          <w:rFonts w:ascii="Proxima Nova" w:hAnsi="Proxima Nova"/>
          <w:b/>
          <w:sz w:val="19"/>
          <w:szCs w:val="19"/>
          <w:lang w:val="en-US"/>
        </w:rPr>
        <w:t>Borcalanın hüquqları:</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Öz kredit borcları haqqında məlumatların alınması və onun haqqında toplanan məlumatlarda qeyri-dəqiqliyin aradan qaldırılması üçün yazılı formada Azərbaycan Respublikası Mərkəzi Bankdakı Mərkəzləşdirilmiş Kredit Reyestrinə müraciət etmək;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Müqavilədən irəli gələn Kredit öhdəliyinin tam və ya qismən icra edilməsi barədə Bankdan təsdiqedici sənədləri almaq;</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etməyi və onların pozulmasına yol verməməyi Bankdan tələb etmək;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Azərbaycan Respublikasının qüvvədə olan qanunvericiliyindən və bu Müqavilədən irəli gələn digər hüquqlardan istifadə etmək;</w:t>
      </w:r>
    </w:p>
    <w:p w:rsidP="00806586" w:rsidR="0054342E" w:rsidRDefault="0054342E" w:rsidRPr="00806586">
      <w:pPr>
        <w:pStyle w:val="1"/>
        <w:numPr>
          <w:ilvl w:val="1"/>
          <w:numId w:val="1"/>
        </w:numPr>
        <w:ind w:firstLine="0" w:left="0"/>
        <w:jc w:val="both"/>
        <w:rPr>
          <w:rFonts w:ascii="Proxima Nova" w:hAnsi="Proxima Nova"/>
          <w:b/>
          <w:sz w:val="19"/>
          <w:szCs w:val="19"/>
          <w:lang w:val="en-US"/>
        </w:rPr>
      </w:pPr>
      <w:r w:rsidRPr="00806586">
        <w:rPr>
          <w:rFonts w:ascii="Proxima Nova" w:hAnsi="Proxima Nova"/>
          <w:b/>
          <w:sz w:val="19"/>
          <w:szCs w:val="19"/>
          <w:lang w:val="en-US"/>
        </w:rPr>
        <w:t>Borcalanın öhdəlikləri:</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Kreditin öhdəliyini bu Müqavilənin 4-cü bəndində nəzərdə tutulmuş qaydada və şərtlərlə vaxtından əvvəl icra etmək;</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Müqavilə ilə nəzərdə tutulmuş komisyon haqları tam həcmdə ödəyir;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müəyyən olunan qaydada və şərtlərlə Əsas borcu və Faizləri Banka ödəyir;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Aşağıdakı məlumatları müvafiq təsdiqedici sənədlər qoşulmaqla, əgər xüsusi müddət göstərilməmişdirsə, yazılı qaydada təqdim edir:</w:t>
      </w:r>
    </w:p>
    <w:p w:rsidP="00806586" w:rsidR="0054342E" w:rsidRDefault="0054342E" w:rsidRPr="00806586">
      <w:pPr>
        <w:pStyle w:val="1"/>
        <w:numPr>
          <w:ilvl w:val="3"/>
          <w:numId w:val="1"/>
        </w:numPr>
        <w:tabs>
          <w:tab w:pos="900" w:val="left"/>
        </w:tabs>
        <w:ind w:firstLine="0" w:left="0"/>
        <w:jc w:val="both"/>
        <w:rPr>
          <w:rFonts w:ascii="Proxima Nova" w:hAnsi="Proxima Nova"/>
          <w:sz w:val="19"/>
          <w:szCs w:val="19"/>
          <w:lang w:val="en-US"/>
        </w:rPr>
      </w:pPr>
      <w:r w:rsidRPr="00806586">
        <w:rPr>
          <w:rFonts w:ascii="Proxima Nova" w:hAnsi="Proxima Nova"/>
          <w:sz w:val="19"/>
          <w:szCs w:val="19"/>
          <w:lang w:val="en-US"/>
        </w:rPr>
        <w:lastRenderedPageBreak/>
        <w:t>Bu Müqavilənin qüvvədə olduğu müddətdə hüquqi rekvizitlərində baş verən dəyişikliklər barədə məlumatları – dəyişiklik baş verdiyi tarixdən andan 3 (üç) iş günü müddətində;</w:t>
      </w:r>
    </w:p>
    <w:p w:rsidP="00806586" w:rsidR="0054342E" w:rsidRDefault="0054342E" w:rsidRPr="00806586">
      <w:pPr>
        <w:pStyle w:val="1"/>
        <w:numPr>
          <w:ilvl w:val="3"/>
          <w:numId w:val="1"/>
        </w:numPr>
        <w:tabs>
          <w:tab w:pos="900" w:val="left"/>
        </w:tabs>
        <w:ind w:firstLine="0" w:left="0"/>
        <w:jc w:val="both"/>
        <w:rPr>
          <w:rFonts w:ascii="Proxima Nova" w:hAnsi="Proxima Nova"/>
          <w:sz w:val="19"/>
          <w:szCs w:val="19"/>
          <w:lang w:val="en-US"/>
        </w:rPr>
      </w:pPr>
      <w:r w:rsidRPr="00806586">
        <w:rPr>
          <w:rFonts w:ascii="Proxima Nova" w:hAnsi="Proxima Nova"/>
          <w:sz w:val="19"/>
          <w:szCs w:val="19"/>
          <w:lang w:val="en-US"/>
        </w:rPr>
        <w:t>Tərəf kimi iştirak etdiyi məhkəmə mübahisələri və icra icraatı ilə bağlı, habelə Müqavilənin 6.1.6.–6.1.8.-ci bəndləri ilə müəyyən edilən hallar barədə məlumatları – fakt üzrə;</w:t>
      </w:r>
    </w:p>
    <w:p w:rsidP="00806586" w:rsidR="0054342E" w:rsidRDefault="0054342E" w:rsidRPr="00806586">
      <w:pPr>
        <w:pStyle w:val="1"/>
        <w:numPr>
          <w:ilvl w:val="3"/>
          <w:numId w:val="1"/>
        </w:numPr>
        <w:tabs>
          <w:tab w:pos="900" w:val="left"/>
        </w:tabs>
        <w:ind w:firstLine="0" w:left="0"/>
        <w:jc w:val="both"/>
        <w:rPr>
          <w:rFonts w:ascii="Proxima Nova" w:hAnsi="Proxima Nova"/>
          <w:sz w:val="19"/>
          <w:szCs w:val="19"/>
          <w:lang w:val="en-US"/>
        </w:rPr>
      </w:pPr>
      <w:r w:rsidRPr="00806586">
        <w:rPr>
          <w:rFonts w:ascii="Proxima Nova" w:hAnsi="Proxima Nova"/>
          <w:sz w:val="19"/>
          <w:szCs w:val="19"/>
          <w:lang w:val="en-US"/>
        </w:rPr>
        <w:t>Öz ödəniş qabiliyyəti, maliyyə vəziyyəti və girov təminatının vəziyyəti ilə bağlı hər hansı məlumatı və ya maliyyə sənədini – Bankın tələbi ilə.</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Kredit məbləğinin Müqavilə ilə müəyyən olunmuş məqsəd(lər) üzrə istifadə edilməsini təsdiq edən sənədləri Bankın tələbi ilə Bankın nümayəndəsinə təqdim edir və istifadə edilməsinə nəzarətin həyata keçirilməsi üçün Bankın nümayəndəsinə lazımi şərait yaradır;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Öhdəliyin icra edilməməsi və ya lazımınca icra edilməməsindən irəli gələn bütün xərcləri (hesablanmış faizləri) xərcləri bu Müqavilə ilə müəyyən olunan qaydada və şərtlərlə Banka ödəyir;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edir və onların pozulmasına yol vermir.</w:t>
      </w:r>
    </w:p>
    <w:p w:rsidP="00806586" w:rsidR="0054342E" w:rsidRDefault="0054342E" w:rsidRPr="00806586">
      <w:pPr>
        <w:pStyle w:val="1"/>
        <w:ind w:left="0"/>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VAXTINDAN ƏVVƏL TƏLƏBETMƏ</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Bank aşağıdakı hallarda bu Müqavilə üzrə kredit öhdəliyinin vaxtından əvvəl icrasını tələb edə bilər:</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Borcalanın əmlakı, maliyyə vəziyyəti və ya krediti təyinatı üzrə xərclənməsi üzrə məlumat verməkdən imtina etdikdə;</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Borcalanın əmlak və ya maliyyə vəziyyəti pisləşdikdə, bu isə Müqavilə üzrə pul öhdəliklərinin icra edilməsi tələbi üçün təhlükə yaratdıqda;</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Borcalanın əmlak və ya maliyyə vəziyyəti Müqavilə bağlanmazdan əvvəl pisləşdikdə, Banka isə bu hal yalnız Müqavilə bağlandıqdan sonra məlum olduqda;</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 tərəfindən bu Müqavilənin bağlanması üçün, habelə Müqavilənin qüvvədə olduğu müddətdə Banka təqdim edilən məlumatların, arayışların, müvafiq sənədlərin və s. həqiqətə uyğun olmadığı aşkar edildikdə;</w:t>
      </w:r>
    </w:p>
    <w:p w:rsidP="00806586" w:rsidR="0054342E" w:rsidRDefault="0054342E" w:rsidRPr="00806586">
      <w:pPr>
        <w:pStyle w:val="ListParagraph"/>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 xml:space="preserve">Ödəniş cədvəlinə uyğun olaraq əsas borcun vaxtında icra olunmaması və ya lazımi qaydada icra olunmaması və ya faizlərin Borc alan tərəfindən Ödəniş cədvəli ilə müəyyən edilən ödəniş tarixindən 2 (iki) dəfə ardıcıl olaraq ödəməməsi (gecikdirilməsi); </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 bu Müqavilə ilə müəyyənləşdirilən öhdəliklərinin bir və ya bir neçəsini icra etmədikdə və ya lazımınca icra etmədikdə;</w:t>
      </w:r>
      <w:r w:rsidRPr="00806586">
        <w:rPr>
          <w:rFonts w:ascii="Proxima Nova" w:hAnsi="Proxima Nova"/>
          <w:sz w:val="19"/>
          <w:szCs w:val="19"/>
          <w:lang w:val="en-US"/>
        </w:rPr>
        <w:tab/>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Borcalana və ya onun ərinə/arvadına qarşı məhkəmədə onların əmlak vəziyyətini əhəmiyyətli dərəcədə pisləşdirən və ya pisləşdirə bilən iddia tələbi irəli sürüldükdə;</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Borcalana və ya onun ərinə/arvadına qarşı hər hansı cinayət üzrə ibtidai və məhkəmə araşdırmasına başlandıqda;</w:t>
      </w:r>
    </w:p>
    <w:p w:rsidP="00806586" w:rsidR="0054342E" w:rsidRDefault="0054342E" w:rsidRPr="00806586">
      <w:pPr>
        <w:pStyle w:val="1"/>
        <w:numPr>
          <w:ilvl w:val="2"/>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 bu Müqavilənin qüvvədə olduğu müddətdə Bankı qabaqcadan yazılı qaydada xəbərdar etmədən Azərbaycan Respublikasını müvəqqəti (üç aydan artıq müddətə) və ya daimi tərk etdikdə.</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Müqavilənin 6.1.-ci bəndində nəzərdə tutulmuş hallarda, Bank Borcalana kredit öhdəliyinin vaxtından əvvəl icrası ilə bağlı Əsas borcun, Faizlərin və digər xərclərin Banka ödənilməsinə dair xəbərdarlıq (pretenziya) göndərir, Borcalan isə həmin xəbərdarlıqda (pretenziyada) göstərilən müddətdə və qaydada tələb olunan məbləği ödəməlidir.</w:t>
      </w:r>
    </w:p>
    <w:p w:rsidP="00806586" w:rsidR="0054342E" w:rsidRDefault="0054342E" w:rsidRPr="00806586">
      <w:pPr>
        <w:pStyle w:val="1"/>
        <w:ind w:left="0"/>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 xml:space="preserve">MÜQAVİLƏNİN HÜQUQİ QÜVVƏSİ </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 Tərəflərin imzaları və möhürü olan Tərəfin möhürü ilə təsdiq edildiyi tarixdən hüquqi qüvvəyə minir və Borcalan tərəfindən Əsas borcu, Faizlər və digər xərclər Banka tam həcmdə ödənildiyi tarixdən qüvvədən düşür.</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 Bank tərəfindən Müqavilənin 6.1.-ci bəndində nəzərdə tutulan hallarda birtərəfli qaydada vaxtından əvvəl ləğv edilə bilər. Bu halda, Bank 10 (on) təqvim günü (əsas kimi poçt qəbzində göstərilən göndərilmə tarixi hesab olunur) qabaqcadan müqavilənin birtərəfli qaydada ləğv olunması barədə əsaslandırılmış xəbərdarlığı Borcalana göndərir.</w:t>
      </w:r>
    </w:p>
    <w:p w:rsidP="00806586" w:rsidR="0054342E" w:rsidRDefault="0054342E" w:rsidRPr="00806586">
      <w:pPr>
        <w:pStyle w:val="ListParagraph"/>
        <w:numPr>
          <w:ilvl w:val="0"/>
          <w:numId w:val="1"/>
        </w:numPr>
        <w:jc w:val="center"/>
        <w:rPr>
          <w:rFonts w:ascii="Proxima Nova" w:hAnsi="Proxima Nova"/>
          <w:b/>
          <w:sz w:val="19"/>
          <w:szCs w:val="19"/>
          <w:lang w:val="en-US"/>
        </w:rPr>
      </w:pPr>
      <w:r w:rsidRPr="00806586">
        <w:rPr>
          <w:rFonts w:ascii="Proxima Nova" w:hAnsi="Proxima Nova"/>
          <w:b/>
          <w:sz w:val="19"/>
          <w:szCs w:val="19"/>
          <w:lang w:val="en-US"/>
        </w:rPr>
        <w:t>VAXTI KEÇMIŞ VƏ GECİKDİRİLMİŞ KREDİT</w:t>
      </w:r>
    </w:p>
    <w:p w:rsidP="00806586" w:rsidR="0054342E" w:rsidRDefault="0054342E" w:rsidRPr="00806586">
      <w:pPr>
        <w:pStyle w:val="ListParagraph"/>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Ödəniş cədvəlində və ya Kredit öhdəliyinin vaxtından əvvəl icrasına dair Müqavilənin 6.2-ci bəndinə uyğun verilmiş xəbərdarlıqda (pretenziyada) müəyyən edilən müddətlərdə öhdəliklər vaxtında tam icra edilmədikdə kredit gecikdirilmiş hesab edilir.</w:t>
      </w:r>
    </w:p>
    <w:p w:rsidP="00806586" w:rsidR="0054342E" w:rsidRDefault="0054342E" w:rsidRPr="00806586">
      <w:pPr>
        <w:pStyle w:val="ListParagraph"/>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Əsas məbləğ (və ya onun hissəsi), yaxud onlara hesablanan faizlər və ya hər-hansı birinin ödənilməyən hissəsi üzrə ödənişləri müqavilədə göstərilən tarixdən 30 təqvim günündən artıq gecikdirildikdə vaxtı keçmiş Kredit hesab edilir.</w:t>
      </w:r>
    </w:p>
    <w:p w:rsidP="00806586" w:rsidR="0054342E" w:rsidRDefault="003560D4" w:rsidRPr="00806586">
      <w:pPr>
        <w:pStyle w:val="ListParagraph"/>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 xml:space="preserve">Bu Müqavilə üzrə müəyyən edilmiş müddətlərdə və məbləğdə ödəniş aparılmadıqda, hər gecikdirilmiş gün üçün gecikdirilmiş Əsas borc məbləğinə illik </w:t>
      </w:r>
      <w:r w:rsidRPr="00806586">
        <w:rPr>
          <w:rFonts w:ascii="Proxima Nova" w:hAnsi="Proxima Nova"/>
          <w:b/>
          <w:bCs/>
          <w:color w:val="000000"/>
          <w:sz w:val="19"/>
          <w:szCs w:val="19"/>
          <w:lang w:val="en-US"/>
        </w:rPr>
        <w:t xml:space="preserve"> ((.00)) faiz</w:t>
      </w:r>
      <w:r w:rsidRPr="00806586">
        <w:rPr>
          <w:rFonts w:ascii="Proxima Nova" w:hAnsi="Proxima Nova"/>
          <w:b/>
          <w:bCs/>
          <w:sz w:val="19"/>
          <w:szCs w:val="19"/>
          <w:lang w:val="en-US"/>
        </w:rPr>
        <w:t xml:space="preserve"> dərəcəsi</w:t>
      </w:r>
      <w:r w:rsidRPr="00806586">
        <w:rPr>
          <w:rFonts w:ascii="Proxima Nova" w:hAnsi="Proxima Nova"/>
          <w:sz w:val="19"/>
          <w:szCs w:val="19"/>
          <w:lang w:val="en-US"/>
        </w:rPr>
        <w:t xml:space="preserve"> ilə faiz hesablanır və bu faiz Borcalan tərəfindən tam həcmdə ödənilməlidir</w:t>
      </w:r>
      <w:r w:rsidR="0054342E" w:rsidRPr="00806586">
        <w:rPr>
          <w:rFonts w:ascii="Proxima Nova" w:hAnsi="Proxima Nova"/>
          <w:sz w:val="19"/>
          <w:szCs w:val="19"/>
          <w:lang w:val="en-US"/>
        </w:rPr>
        <w:t>.</w:t>
      </w:r>
    </w:p>
    <w:p w:rsidP="00806586" w:rsidR="0054342E" w:rsidRDefault="0054342E" w:rsidRPr="00806586">
      <w:pPr>
        <w:pStyle w:val="ListParagraph"/>
        <w:ind w:left="0"/>
        <w:jc w:val="both"/>
        <w:rPr>
          <w:rFonts w:ascii="Proxima Nova" w:hAnsi="Proxima Nova"/>
          <w:sz w:val="19"/>
          <w:szCs w:val="19"/>
          <w:lang w:val="az-Latn-AZ"/>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TƏRƏFLƏRİN MƏSULİYYƏTİ</w:t>
      </w:r>
    </w:p>
    <w:p w:rsidP="00806586" w:rsidR="0054342E" w:rsidRDefault="0054342E" w:rsidRPr="00806586">
      <w:pPr>
        <w:pStyle w:val="1"/>
        <w:numPr>
          <w:ilvl w:val="1"/>
          <w:numId w:val="1"/>
        </w:numPr>
        <w:tabs>
          <w:tab w:pos="360" w:val="left"/>
        </w:tabs>
        <w:ind w:firstLine="0" w:left="0"/>
        <w:jc w:val="both"/>
        <w:rPr>
          <w:rFonts w:ascii="Proxima Nova" w:hAnsi="Proxima Nova"/>
          <w:sz w:val="19"/>
          <w:szCs w:val="19"/>
          <w:lang w:val="en-US"/>
        </w:rPr>
      </w:pPr>
      <w:r w:rsidRPr="00806586">
        <w:rPr>
          <w:rFonts w:ascii="Proxima Nova" w:hAnsi="Proxima Nova"/>
          <w:sz w:val="19"/>
          <w:szCs w:val="19"/>
          <w:lang w:val="en-US"/>
        </w:rPr>
        <w:t>Bu Müqavilə üzrə öz öhdəliklərini icra etməyən və ya lazımınca icra etməyən Tərəf Azərbaycan Respublikasının qüvvədə olan qanunvericiliyi ilə müəyyən olunan qaydada məsuliyyət daşıyır.</w:t>
      </w:r>
    </w:p>
    <w:p w:rsidP="00806586" w:rsidR="0054342E" w:rsidRDefault="0054342E" w:rsidRPr="00806586">
      <w:pPr>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FORS MAJOR</w:t>
      </w:r>
    </w:p>
    <w:p w:rsidP="00806586" w:rsidR="0054342E" w:rsidRDefault="0054342E" w:rsidRPr="00806586">
      <w:pPr>
        <w:pStyle w:val="1"/>
        <w:numPr>
          <w:ilvl w:val="1"/>
          <w:numId w:val="1"/>
        </w:numPr>
        <w:tabs>
          <w:tab w:pos="450" w:val="left"/>
        </w:tabs>
        <w:ind w:firstLine="0" w:left="0"/>
        <w:jc w:val="both"/>
        <w:rPr>
          <w:rFonts w:ascii="Proxima Nova" w:hAnsi="Proxima Nova"/>
          <w:sz w:val="19"/>
          <w:szCs w:val="19"/>
          <w:lang w:val="en-US"/>
        </w:rPr>
      </w:pPr>
      <w:r w:rsidRPr="00806586">
        <w:rPr>
          <w:rFonts w:ascii="Proxima Nova" w:hAnsi="Proxima Nova"/>
          <w:sz w:val="19"/>
          <w:szCs w:val="19"/>
          <w:lang w:val="en-US"/>
        </w:rPr>
        <w:t>Fors-major hallarında (daşqın, uçqun, sel, zəlzələ, yer sürüşməsi, yanğın, müharibə, silahlı iğtişaşlar, moratorium, dövlət orqanlarının aktları və digər hallar) Tərəflər Müqavilə şərtlərinin tam və ya qismən yerinə yetirilməməsinə görə bir-biri qarşısında heç bir maddi və digər məsuliyyət daşımırlar. Göstərilən səbəblərdən Müqavilənin icrası mümkün olmadıqda onun icrası həmin halın mövcud olduğu müddət ərzində dayandırılır.</w:t>
      </w:r>
    </w:p>
    <w:p w:rsidP="00806586" w:rsidR="0054342E" w:rsidRDefault="0054342E" w:rsidRPr="00806586">
      <w:pPr>
        <w:pStyle w:val="1"/>
        <w:numPr>
          <w:ilvl w:val="1"/>
          <w:numId w:val="1"/>
        </w:numPr>
        <w:tabs>
          <w:tab w:pos="450" w:val="left"/>
        </w:tabs>
        <w:ind w:firstLine="0" w:left="0"/>
        <w:jc w:val="both"/>
        <w:rPr>
          <w:rFonts w:ascii="Proxima Nova" w:hAnsi="Proxima Nova"/>
          <w:sz w:val="19"/>
          <w:szCs w:val="19"/>
          <w:lang w:val="en-US"/>
        </w:rPr>
      </w:pPr>
      <w:r w:rsidRPr="00806586">
        <w:rPr>
          <w:rFonts w:ascii="Proxima Nova" w:hAnsi="Proxima Nova"/>
          <w:sz w:val="19"/>
          <w:szCs w:val="19"/>
          <w:lang w:val="en-US"/>
        </w:rPr>
        <w:t>Fors-major hal(lar)ına istinad edən Tərəf bu hal(lar)ın baş verməsi haqqında digər Tərəfə dərhal yazılı məlumat verməlidir.</w:t>
      </w:r>
    </w:p>
    <w:p w:rsidP="00806586" w:rsidR="0054342E" w:rsidRDefault="0054342E" w:rsidRPr="00806586">
      <w:pPr>
        <w:pStyle w:val="1"/>
        <w:numPr>
          <w:ilvl w:val="1"/>
          <w:numId w:val="1"/>
        </w:numPr>
        <w:tabs>
          <w:tab w:pos="450" w:val="left"/>
        </w:tabs>
        <w:ind w:firstLine="0" w:left="0"/>
        <w:jc w:val="both"/>
        <w:rPr>
          <w:rFonts w:ascii="Proxima Nova" w:hAnsi="Proxima Nova"/>
          <w:sz w:val="19"/>
          <w:szCs w:val="19"/>
          <w:lang w:val="en-US"/>
        </w:rPr>
      </w:pPr>
      <w:r w:rsidRPr="00806586">
        <w:rPr>
          <w:rFonts w:ascii="Proxima Nova" w:hAnsi="Proxima Nova"/>
          <w:sz w:val="19"/>
          <w:szCs w:val="19"/>
          <w:lang w:val="en-US"/>
        </w:rPr>
        <w:t>Tərəflər fors-major halın mövcudluğu müvafiq icra hakimiyyəti orqanı tərəfindən verilmiş arayışa əsasən təsdiq etməlidirlər.</w:t>
      </w: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BANK VƏ KOMMERSİYA SİRRİ</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lastRenderedPageBreak/>
        <w:t>Bu Müqavilə çərçivəsində təqdim edilmiş məlumatları Tərəflər məxfi saxlayırlar.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Bank hesabı üzrə əməliyyatların və Borcalan haqqında digər məlumatların sirrinə Bank zəmanət verir.</w:t>
      </w:r>
      <w:r w:rsidRPr="00806586">
        <w:rPr>
          <w:rFonts w:ascii="Proxima Nova" w:hAnsi="Proxima Nova"/>
          <w:sz w:val="19"/>
          <w:szCs w:val="19"/>
          <w:lang w:val="en-US"/>
        </w:rPr>
        <w:tab/>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Bank və kommersiya sirrini təşkil edən məlumatlar yalnız Borcalana və ya onun səlahiyyətli nümayəndəsinə verilir.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Dövlət orqanlarına və onların vəzifəli şəxslərinə Bank və kommersiya sirrini təşkil edən məlumatlar yalnız Azərbaycan Respublikasının qüvvədə olan qanunvericiliklə nəzərdə tutulmuş hallarda və qaydada verilir.</w:t>
      </w:r>
    </w:p>
    <w:p w:rsidP="00806586" w:rsidR="0054342E" w:rsidRDefault="0054342E" w:rsidRPr="00806586">
      <w:pPr>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MÜBAHİSƏLƏRİN HƏLLİ</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əlaqədar Tərəflər arasında yaranmış mübahisələr qarşılıqlı razılıqla həll edilir.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Qarşılıqlı razılıqla həll edilməyən mübahisələr Azərbaycan Respublikasının qüvvədə olan qanunvericiliyinə müvafiq olaraq Azərbaycan Respublikasının məhkəmələri vasitəsilə həll ediləcəkdir.</w:t>
      </w:r>
    </w:p>
    <w:p w:rsidP="00806586" w:rsidR="00936507"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ilə tənzimlənməyən münasibətlər Azərbaycan Respublikasının qüvvədə olan qanunvericiliyi ilə tənzimlənir.</w:t>
      </w: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ƏLAVƏ ŞƏRTLƏR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Əsas borcun və Faizlərin qaytarılması ilə bağlı güzəştli şərtlər bu Müqavilənin ayrılmaz tərkib hissəsi olan Ödəniş cədvəlinə (Əlavə № 1) əsasən müəyyən edilir.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üzrə yeni Ödəniş cədvəli tərtib olunduqda, əvvəlki Ödəniş cədvəli qüvvədən düşmüş hesab olunur.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Bank bu Müqavilədən irəli gələn hüquq və öhdəliklərini Borcalanın razılığı olmadan üçüncü şəxsə verə bilər. Borcalan isə yalnız Bankın yazılı razılığı ilə belə hüquqa malikdir.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Borcalanın Banka olan Əsas borcu və Faizlər hər hansı üçüncü şəxs tərəfindən mədaxil qəbzində Borcalanın soyadı, adı və atasının adı göstərilməklə ödənilə bilər. Borcalanın rekvizitləri Bankın digər müştərisinin rekvizitləri ilə eyni olduqda, ödəniş edən şəxsdən Borcalan haqqında əlavə məlumat tələb edilə bilər.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üzrə bütün yazışmalar faks, elektron poçt, teleks, kuryer (sürətli poçt) xidmətləri vasitəsilə həyata keçirilə bilər.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Müqaviləyə əlavə və dəyişikliklər Tərəflərin qarşılıqlı razılığı ilə yazılı qaydada tərtib edilmiş Müqavilənin ayrılmaz tərkib hissəsi hesab olunan Əlavə Razılaşmanın bağlanması yolu ilə həyata keçirilir. Əlavə Razılaşma ardıcıllıqla nömrələnir və Tərəflərin imzaları və möhür olan Tərəfin möhürü ilə təsdiq edildiyi tarixdən hüquqi qüvvəyə minir.</w:t>
      </w:r>
    </w:p>
    <w:p w:rsidP="00806586" w:rsidR="0054342E" w:rsidRDefault="0054342E"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Borcalanın nümayəndəsinin səlahiyyətini təsdiq edən etibarnamənin etibarlığına dair şübhə olduqda, Bank nümayəndənin tələblərini icra etməkdən imtina edə bilər.</w:t>
      </w:r>
    </w:p>
    <w:p w:rsidP="00806586" w:rsidR="00641F7C" w:rsidRDefault="00641F7C"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Bank, kredit, habelə digər bank məhsulları və xidmətləri barədə Borcalanı qısa mesaj (SMS) vasitəsi ilə məlumatlandıra bilər. Bu cür SMS-lər Borcalanın Banka təqdim etdiyi mobil telefon nömrəsinə göndəriləcəkdir. Borcalan, eyni zamanda bu müqaviləni imzalamaqla, məlumat və reklam xarakterli SMS-lərin ona göndərilməsinə etiraz etmədiyini təsdiq edir.</w:t>
      </w:r>
    </w:p>
    <w:p w:rsidP="00806586" w:rsidR="00311E52" w:rsidRDefault="00311E52"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iCs/>
          <w:sz w:val="19"/>
          <w:szCs w:val="19"/>
          <w:lang w:val="az-Latn-AZ"/>
        </w:rPr>
        <w:t>Borcalan, onun barəsində aparılan hər hansı bir yoxlama və ya araşdırma (monitorinq, audit və sair yoxlama və araşdırmalar) ilə bağlı, Borcalana dair bank sirrini təşkil edən məlumatların Bank tərəfindən 3-cü şəxslərə ötürülməsinə razılıq verir.</w:t>
      </w:r>
    </w:p>
    <w:p w:rsidP="00806586" w:rsidR="00641F7C" w:rsidRDefault="00641F7C"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 xml:space="preserve">Müştəri müraciətlərinə (şikayət, ərizə və təkliflərə) baxılması üçün, aşağıda göstərilən əlaqə nömrələri və elektron poçt ünvanı vasitəsi ilə İstehlakçıların hüquqlarının müdafiəsi şöbəsinin əməkdaşları ilə əlaqə saxlanıla bilər: Əlaqə tel: 132, (+99412) 5612288; Faks: (+99412) 5612688; e-mail: </w:t>
      </w:r>
      <w:hyperlink r:id="rId8" w:history="1">
        <w:r w:rsidRPr="00806586">
          <w:rPr>
            <w:rStyle w:val="Hyperlink"/>
            <w:rFonts w:ascii="Proxima Nova" w:hAnsi="Proxima Nova"/>
            <w:sz w:val="19"/>
            <w:szCs w:val="19"/>
            <w:lang w:val="en-US"/>
          </w:rPr>
          <w:t>info@expressbank.az</w:t>
        </w:r>
      </w:hyperlink>
      <w:r w:rsidRPr="00806586">
        <w:rPr>
          <w:rFonts w:ascii="Proxima Nova" w:hAnsi="Proxima Nova"/>
          <w:sz w:val="19"/>
          <w:szCs w:val="19"/>
          <w:lang w:val="en-US"/>
        </w:rPr>
        <w:t xml:space="preserve">; sayt: </w:t>
      </w:r>
      <w:hyperlink r:id="rId9" w:history="1">
        <w:r w:rsidRPr="00806586">
          <w:rPr>
            <w:rStyle w:val="Hyperlink"/>
            <w:rFonts w:ascii="Proxima Nova" w:hAnsi="Proxima Nova"/>
            <w:sz w:val="19"/>
            <w:szCs w:val="19"/>
            <w:lang w:val="en-US"/>
          </w:rPr>
          <w:t>www.expressbank.az</w:t>
        </w:r>
      </w:hyperlink>
    </w:p>
    <w:p w:rsidP="00806586" w:rsidR="00641F7C" w:rsidRDefault="00641F7C" w:rsidRPr="00806586">
      <w:pPr>
        <w:pStyle w:val="1"/>
        <w:numPr>
          <w:ilvl w:val="1"/>
          <w:numId w:val="1"/>
        </w:numPr>
        <w:ind w:firstLine="0" w:left="0"/>
        <w:jc w:val="both"/>
        <w:rPr>
          <w:rFonts w:ascii="Proxima Nova" w:hAnsi="Proxima Nova"/>
          <w:sz w:val="19"/>
          <w:szCs w:val="19"/>
          <w:lang w:val="en-US"/>
        </w:rPr>
      </w:pPr>
      <w:r w:rsidRPr="00806586">
        <w:rPr>
          <w:rFonts w:ascii="Proxima Nova" w:hAnsi="Proxima Nova"/>
          <w:sz w:val="19"/>
          <w:szCs w:val="19"/>
          <w:lang w:val="en-US"/>
        </w:rPr>
        <w:t>Bu Müqavilə Azərbaycan dilində, eyni hüquqi qüvvəyə malik 2 (iki) nüsxədə tərtib edilmişdir. Müqavilənin bir nüsxəsi Bankda, bir nüsxəsi isə Borcalanda saxlanılır.</w:t>
      </w:r>
    </w:p>
    <w:p w:rsidP="00806586" w:rsidR="009E7E66" w:rsidRDefault="009E7E66" w:rsidRPr="00806586">
      <w:pPr>
        <w:pStyle w:val="1"/>
        <w:ind w:left="0"/>
        <w:jc w:val="both"/>
        <w:rPr>
          <w:rFonts w:ascii="Proxima Nova" w:hAnsi="Proxima Nova"/>
          <w:sz w:val="19"/>
          <w:szCs w:val="19"/>
          <w:lang w:val="en-US"/>
        </w:rPr>
      </w:pPr>
    </w:p>
    <w:p w:rsidP="00806586" w:rsidR="0054342E" w:rsidRDefault="0054342E" w:rsidRPr="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TƏRƏFLƏRİN HÜQUQİ ÜNVANI VƏ REKVİZİTLƏRİ</w:t>
      </w:r>
      <w:bookmarkStart w:id="0" w:name="_GoBack"/>
      <w:bookmarkEnd w:id="0"/>
    </w:p>
    <w:p w:rsidP="00806586" w:rsidR="0054342E" w:rsidRDefault="0054342E" w:rsidRPr="00806586">
      <w:pPr>
        <w:jc w:val="both"/>
        <w:rPr>
          <w:rFonts w:ascii="Proxima Nova" w:hAnsi="Proxima Nova"/>
          <w:sz w:val="19"/>
          <w:szCs w:val="19"/>
          <w:lang w:val="az-Latn-AZ"/>
        </w:rPr>
      </w:pPr>
    </w:p>
    <w:tbl>
      <w:tblPr>
        <w:tblW w:type="auto" w:w="0"/>
        <w:tblLook w:firstColumn="1" w:firstRow="1" w:lastColumn="0" w:lastRow="0" w:noHBand="0" w:noVBand="1" w:val="04A0"/>
      </w:tblPr>
      <w:tblGrid>
        <w:gridCol w:w="5058"/>
        <w:gridCol w:w="5058"/>
      </w:tblGrid>
      <w:tr w:rsidR="0054342E" w:rsidRPr="00806586" w:rsidTr="00C71710">
        <w:tc>
          <w:tcPr>
            <w:tcW w:type="dxa" w:w="5058"/>
          </w:tcPr>
          <w:p w:rsidP="00806586" w:rsidR="0054342E" w:rsidRDefault="0054342E" w:rsidRPr="00806586">
            <w:pPr>
              <w:jc w:val="both"/>
              <w:rPr>
                <w:rFonts w:ascii="Proxima Nova" w:eastAsia="Calibri" w:hAnsi="Proxima Nova"/>
                <w:b/>
                <w:color w:val="000000"/>
                <w:sz w:val="19"/>
                <w:szCs w:val="19"/>
                <w:lang w:val="en-US"/>
              </w:rPr>
            </w:pPr>
            <w:r w:rsidRPr="00806586">
              <w:rPr>
                <w:rFonts w:ascii="Proxima Nova" w:eastAsia="Calibri" w:hAnsi="Proxima Nova"/>
                <w:b/>
                <w:sz w:val="19"/>
                <w:szCs w:val="19"/>
                <w:lang w:val="en-US"/>
              </w:rPr>
              <w:t>«Bank»</w:t>
            </w:r>
            <w:r w:rsidRPr="00806586">
              <w:rPr>
                <w:rFonts w:ascii="Proxima Nova" w:eastAsia="Calibri" w:hAnsi="Proxima Nova"/>
                <w:b/>
                <w:sz w:val="19"/>
                <w:szCs w:val="19"/>
                <w:lang w:val="en-US"/>
              </w:rPr>
              <w:tab/>
            </w:r>
          </w:p>
        </w:tc>
        <w:tc>
          <w:tcPr>
            <w:tcW w:type="dxa" w:w="5058"/>
          </w:tcPr>
          <w:p w:rsidP="00806586" w:rsidR="0054342E" w:rsidRDefault="0054342E" w:rsidRPr="00806586">
            <w:pPr>
              <w:jc w:val="both"/>
              <w:rPr>
                <w:rFonts w:ascii="Proxima Nova" w:hAnsi="Proxima Nova"/>
                <w:b/>
                <w:sz w:val="19"/>
                <w:szCs w:val="19"/>
                <w:lang w:val="az-Latn-AZ"/>
              </w:rPr>
            </w:pPr>
            <w:r w:rsidRPr="00806586">
              <w:rPr>
                <w:rFonts w:ascii="Proxima Nova" w:hAnsi="Proxima Nova"/>
                <w:b/>
                <w:sz w:val="19"/>
                <w:szCs w:val="19"/>
                <w:lang w:val="en-US"/>
              </w:rPr>
              <w:t>«Borcalan»</w:t>
            </w:r>
          </w:p>
        </w:tc>
      </w:tr>
      <w:tr w:rsidR="0054342E" w:rsidRPr="00806586" w:rsidTr="00C71710">
        <w:tc>
          <w:tcPr>
            <w:tcW w:type="dxa" w:w="5058"/>
          </w:tcPr>
          <w:p w:rsidP="00806586" w:rsidR="0054342E" w:rsidRDefault="0054342E" w:rsidRPr="00806586">
            <w:pPr>
              <w:jc w:val="both"/>
              <w:rPr>
                <w:rFonts w:ascii="Proxima Nova" w:eastAsia="Calibri" w:hAnsi="Proxima Nova"/>
                <w:b/>
                <w:color w:val="000000"/>
                <w:sz w:val="19"/>
                <w:szCs w:val="19"/>
                <w:lang w:val="en-US"/>
              </w:rPr>
            </w:pPr>
            <w:r w:rsidRPr="00806586">
              <w:rPr>
                <w:rFonts w:ascii="Proxima Nova" w:eastAsia="Calibri" w:hAnsi="Proxima Nova"/>
                <w:b/>
                <w:sz w:val="19"/>
                <w:szCs w:val="19"/>
                <w:lang w:val="en-US"/>
              </w:rPr>
              <w:t>«Expressbank» ASC</w:t>
            </w:r>
          </w:p>
        </w:tc>
        <w:tc>
          <w:tcPr>
            <w:tcW w:type="dxa" w:w="5058"/>
          </w:tcPr>
          <w:p w:rsidP="00806586" w:rsidR="0054342E" w:rsidRDefault="0054342E" w:rsidRPr="00806586">
            <w:pPr>
              <w:jc w:val="both"/>
              <w:rPr>
                <w:rFonts w:ascii="Proxima Nova" w:hAnsi="Proxima Nova"/>
                <w:b/>
                <w:color w:val="000000"/>
                <w:sz w:val="19"/>
                <w:szCs w:val="19"/>
                <w:lang w:val="az-Latn-AZ"/>
              </w:rPr>
            </w:pPr>
            <w:r w:rsidRPr="00806586">
              <w:rPr>
                <w:rFonts w:ascii="Proxima Nova" w:hAnsi="Proxima Nova"/>
                <w:b/>
                <w:color w:val="000000"/>
                <w:sz w:val="19"/>
                <w:szCs w:val="19"/>
                <w:lang w:val="az-Latn-AZ"/>
              </w:rPr>
              <w:t>Fərzəliyev Arif İntiqam oğlu</w:t>
            </w:r>
          </w:p>
          <w:p w:rsidP="00806586" w:rsidR="0054342E" w:rsidRDefault="0054342E" w:rsidRPr="00806586">
            <w:pPr>
              <w:jc w:val="both"/>
              <w:rPr>
                <w:rFonts w:ascii="Proxima Nova" w:hAnsi="Proxima Nova"/>
                <w:sz w:val="19"/>
                <w:szCs w:val="19"/>
                <w:lang w:val="az-Latn-AZ"/>
              </w:rPr>
            </w:pPr>
          </w:p>
        </w:tc>
      </w:tr>
      <w:tr w:rsidR="0054342E" w:rsidRPr="00806586" w:rsidTr="00C71710">
        <w:tc>
          <w:tcPr>
            <w:tcW w:type="dxa" w:w="5058"/>
          </w:tcPr>
          <w:p w:rsidP="00806586" w:rsidR="0054342E" w:rsidRDefault="0054342E" w:rsidRPr="00806586">
            <w:pPr>
              <w:rPr>
                <w:rFonts w:ascii="Proxima Nova" w:eastAsia="Calibri" w:hAnsi="Proxima Nova"/>
                <w:color w:val="000000"/>
                <w:sz w:val="19"/>
                <w:szCs w:val="19"/>
                <w:lang w:val="az-Latn-AZ"/>
              </w:rPr>
            </w:pPr>
            <w:r w:rsidRPr="00806586">
              <w:rPr>
                <w:rFonts w:ascii="Proxima Nova" w:eastAsia="Calibri" w:hAnsi="Proxima Nova"/>
                <w:sz w:val="19"/>
                <w:szCs w:val="19"/>
              </w:rPr>
              <w:t xml:space="preserve">Ünvan: </w:t>
            </w:r>
            <w:r w:rsidRPr="00806586">
              <w:rPr>
                <w:rFonts w:ascii="Proxima Nova" w:eastAsia="Calibri" w:hAnsi="Proxima Nova"/>
                <w:sz w:val="19"/>
                <w:szCs w:val="19"/>
                <w:lang w:val="en-US"/>
              </w:rPr>
              <w:t>Nizami rayonu, R.Rüstəmov küçəsi, 34B</w:t>
            </w:r>
          </w:p>
        </w:tc>
        <w:tc>
          <w:tcPr>
            <w:tcW w:type="dxa" w:w="5058"/>
          </w:tcPr>
          <w:p w:rsidP="00806586" w:rsidR="0054342E" w:rsidRDefault="00522E80" w:rsidRPr="00806586">
            <w:pPr>
              <w:rPr>
                <w:rFonts w:ascii="Proxima Nova" w:eastAsia="Calibri" w:hAnsi="Proxima Nova"/>
                <w:sz w:val="19"/>
                <w:szCs w:val="19"/>
                <w:lang w:val="en-US"/>
              </w:rPr>
            </w:pPr>
            <w:r w:rsidRPr="00806586">
              <w:rPr>
                <w:rFonts w:ascii="Proxima Nova" w:eastAsia="Calibri" w:hAnsi="Proxima Nova"/>
                <w:sz w:val="19"/>
                <w:szCs w:val="19"/>
                <w:lang w:val="en-US"/>
              </w:rPr>
              <w:t>Ünvan: Bakı şəh.,Nəsimi ray.,M.Cəfərov küç.,ev.15B,m.1</w:t>
            </w:r>
          </w:p>
        </w:tc>
      </w:tr>
      <w:tr w:rsidR="0054342E" w:rsidRPr="00806586" w:rsidTr="00C71710">
        <w:tc>
          <w:tcPr>
            <w:tcW w:type="dxa" w:w="5058"/>
          </w:tcPr>
          <w:p w:rsidP="00806586" w:rsidR="0054342E" w:rsidRDefault="0054342E" w:rsidRPr="00806586">
            <w:pPr>
              <w:rPr>
                <w:rFonts w:ascii="Proxima Nova" w:eastAsia="Calibri" w:hAnsi="Proxima Nova"/>
                <w:color w:val="000000"/>
                <w:sz w:val="19"/>
                <w:szCs w:val="19"/>
                <w:lang w:val="en-US"/>
              </w:rPr>
            </w:pPr>
            <w:r w:rsidRPr="00806586">
              <w:rPr>
                <w:rFonts w:ascii="Proxima Nova" w:eastAsia="Calibri" w:hAnsi="Proxima Nova"/>
                <w:sz w:val="19"/>
                <w:szCs w:val="19"/>
                <w:lang w:val="en-US"/>
              </w:rPr>
              <w:t>VÖEN: 1500031691</w:t>
            </w:r>
          </w:p>
          <w:p w:rsidP="00806586" w:rsidR="0054342E" w:rsidRDefault="0054342E" w:rsidRPr="00806586">
            <w:pPr>
              <w:rPr>
                <w:rFonts w:ascii="Proxima Nova" w:eastAsia="Calibri" w:hAnsi="Proxima Nova"/>
                <w:color w:val="000000"/>
                <w:sz w:val="19"/>
                <w:szCs w:val="19"/>
                <w:lang w:val="az-Latn-AZ"/>
              </w:rPr>
            </w:pPr>
            <w:r w:rsidRPr="00806586">
              <w:rPr>
                <w:rFonts w:ascii="Proxima Nova" w:eastAsia="Calibri" w:hAnsi="Proxima Nova"/>
                <w:sz w:val="19"/>
                <w:szCs w:val="19"/>
                <w:lang w:val="en-US"/>
              </w:rPr>
              <w:t>KOD: 510578</w:t>
            </w:r>
          </w:p>
        </w:tc>
        <w:tc>
          <w:tcPr>
            <w:tcW w:type="dxa" w:w="5058"/>
          </w:tcPr>
          <w:p w:rsidP="00806586" w:rsidR="00522E80" w:rsidRDefault="00522E80" w:rsidRPr="00806586">
            <w:pPr>
              <w:jc w:val="both"/>
              <w:rPr>
                <w:rFonts w:ascii="Proxima Nova" w:eastAsia="Calibri" w:hAnsi="Proxima Nova"/>
                <w:sz w:val="19"/>
                <w:szCs w:val="19"/>
                <w:lang w:val="en-US"/>
              </w:rPr>
            </w:pPr>
            <w:r w:rsidRPr="00806586">
              <w:rPr>
                <w:rFonts w:ascii="Proxima Nova" w:eastAsia="Calibri" w:hAnsi="Proxima Nova"/>
                <w:sz w:val="19"/>
                <w:szCs w:val="19"/>
                <w:lang w:val="en-US"/>
              </w:rPr>
              <w:t>FİN KOD: 1QGFBKD</w:t>
            </w:r>
          </w:p>
          <w:p w:rsidP="00806586" w:rsidR="0054342E" w:rsidRDefault="0054342E" w:rsidRPr="00806586">
            <w:pPr>
              <w:jc w:val="both"/>
              <w:rPr>
                <w:rFonts w:ascii="Proxima Nova" w:eastAsia="Calibri" w:hAnsi="Proxima Nova"/>
                <w:sz w:val="19"/>
                <w:szCs w:val="19"/>
                <w:lang w:val="en-US"/>
              </w:rPr>
            </w:pPr>
          </w:p>
        </w:tc>
      </w:tr>
      <w:tr w:rsidR="0054342E" w:rsidRPr="00806586" w:rsidTr="00C71710">
        <w:tc>
          <w:tcPr>
            <w:tcW w:type="dxa" w:w="5058"/>
          </w:tcPr>
          <w:p w:rsidP="00806586" w:rsidR="0054342E" w:rsidRDefault="0054342E" w:rsidRPr="00806586">
            <w:pPr>
              <w:rPr>
                <w:rFonts w:ascii="Proxima Nova" w:eastAsia="Calibri" w:hAnsi="Proxima Nova"/>
                <w:color w:val="000000"/>
                <w:sz w:val="19"/>
                <w:szCs w:val="19"/>
                <w:lang w:val="az-Latn-AZ"/>
              </w:rPr>
            </w:pPr>
            <w:r w:rsidRPr="00806586">
              <w:rPr>
                <w:rFonts w:ascii="Proxima Nova" w:eastAsia="Calibri" w:hAnsi="Proxima Nova"/>
                <w:sz w:val="19"/>
                <w:szCs w:val="19"/>
                <w:lang w:val="az-Latn-AZ"/>
              </w:rPr>
              <w:t>Müxbir hesab: AZ11NABZ0135010000000003694</w:t>
            </w:r>
            <w:r w:rsidR="00CC2081" w:rsidRPr="00806586">
              <w:rPr>
                <w:rFonts w:ascii="Proxima Nova" w:eastAsia="Calibri" w:hAnsi="Proxima Nova"/>
                <w:sz w:val="19"/>
                <w:szCs w:val="19"/>
                <w:lang w:val="az-Latn-AZ"/>
              </w:rPr>
              <w:t>4</w:t>
            </w:r>
          </w:p>
          <w:p w:rsidP="00806586" w:rsidR="0054342E" w:rsidRDefault="0054342E" w:rsidRPr="00806586">
            <w:pPr>
              <w:jc w:val="both"/>
              <w:rPr>
                <w:rFonts w:ascii="Proxima Nova" w:eastAsia="Calibri" w:hAnsi="Proxima Nova"/>
                <w:color w:val="000000"/>
                <w:sz w:val="19"/>
                <w:szCs w:val="19"/>
                <w:lang w:val="az-Latn-AZ"/>
              </w:rPr>
            </w:pPr>
            <w:r w:rsidRPr="00806586">
              <w:rPr>
                <w:rFonts w:ascii="Proxima Nova" w:eastAsia="Calibri" w:hAnsi="Proxima Nova"/>
                <w:sz w:val="19"/>
                <w:szCs w:val="19"/>
                <w:lang w:val="az-Latn-AZ"/>
              </w:rPr>
              <w:t>SWİFT: AZENAZ22</w:t>
            </w:r>
          </w:p>
        </w:tc>
        <w:tc>
          <w:tcPr>
            <w:tcW w:type="dxa" w:w="5058"/>
          </w:tcPr>
          <w:p w:rsidP="00806586" w:rsidR="0054342E" w:rsidRDefault="0054342E" w:rsidRPr="00806586">
            <w:pPr>
              <w:jc w:val="both"/>
              <w:rPr>
                <w:rFonts w:ascii="Proxima Nova" w:hAnsi="Proxima Nova"/>
                <w:sz w:val="19"/>
                <w:szCs w:val="19"/>
                <w:lang w:val="az-Latn-AZ"/>
              </w:rPr>
            </w:pPr>
          </w:p>
        </w:tc>
      </w:tr>
      <w:tr w:rsidR="0054342E" w:rsidRPr="00806586" w:rsidTr="00C71710">
        <w:tc>
          <w:tcPr>
            <w:tcW w:type="dxa" w:w="5058"/>
          </w:tcPr>
          <w:p w:rsidP="00806586" w:rsidR="0054342E" w:rsidRDefault="0054342E" w:rsidRPr="00806586">
            <w:pPr>
              <w:jc w:val="both"/>
              <w:rPr>
                <w:rFonts w:ascii="Proxima Nova" w:eastAsia="Calibri" w:hAnsi="Proxima Nova"/>
                <w:color w:val="000000"/>
                <w:sz w:val="19"/>
                <w:szCs w:val="19"/>
                <w:lang w:val="az-Latn-AZ"/>
              </w:rPr>
            </w:pPr>
          </w:p>
        </w:tc>
        <w:tc>
          <w:tcPr>
            <w:tcW w:type="dxa" w:w="5058"/>
          </w:tcPr>
          <w:p w:rsidP="00806586" w:rsidR="0054342E" w:rsidRDefault="0054342E" w:rsidRPr="00806586">
            <w:pPr>
              <w:jc w:val="both"/>
              <w:rPr>
                <w:rFonts w:ascii="Proxima Nova" w:hAnsi="Proxima Nova"/>
                <w:sz w:val="19"/>
                <w:szCs w:val="19"/>
                <w:lang w:val="az-Latn-AZ"/>
              </w:rPr>
            </w:pPr>
          </w:p>
        </w:tc>
      </w:tr>
      <w:tr w:rsidR="0054342E" w:rsidRPr="00806586" w:rsidTr="00C71710">
        <w:tc>
          <w:tcPr>
            <w:tcW w:type="dxa" w:w="5058"/>
          </w:tcPr>
          <w:p w:rsidP="00806586" w:rsidR="0054342E" w:rsidRDefault="0054342E" w:rsidRPr="00806586">
            <w:pPr>
              <w:rPr>
                <w:rFonts w:ascii="Proxima Nova" w:eastAsia="Calibri" w:hAnsi="Proxima Nova"/>
                <w:b/>
                <w:color w:val="000000"/>
                <w:sz w:val="19"/>
                <w:szCs w:val="19"/>
                <w:lang w:val="en-US"/>
              </w:rPr>
            </w:pPr>
            <w:r w:rsidRPr="00806586">
              <w:rPr>
                <w:rFonts w:ascii="Proxima Nova" w:eastAsia="Calibri" w:hAnsi="Proxima Nova"/>
                <w:b/>
                <w:sz w:val="19"/>
                <w:szCs w:val="19"/>
                <w:lang w:val="en-US"/>
              </w:rPr>
              <w:t>Neftçilər filialının müdiri</w:t>
            </w:r>
          </w:p>
        </w:tc>
        <w:tc>
          <w:tcPr>
            <w:tcW w:type="dxa" w:w="5058"/>
          </w:tcPr>
          <w:p w:rsidP="00806586" w:rsidR="0054342E" w:rsidRDefault="0054342E" w:rsidRPr="00806586">
            <w:pPr>
              <w:jc w:val="both"/>
              <w:rPr>
                <w:rFonts w:ascii="Proxima Nova" w:hAnsi="Proxima Nova"/>
                <w:sz w:val="19"/>
                <w:szCs w:val="19"/>
                <w:lang w:val="az-Latn-AZ"/>
              </w:rPr>
            </w:pPr>
          </w:p>
        </w:tc>
      </w:tr>
      <w:tr w:rsidR="0054342E" w:rsidRPr="00806586" w:rsidTr="00C71710">
        <w:trPr>
          <w:trHeight w:val="1098"/>
        </w:trPr>
        <w:tc>
          <w:tcPr>
            <w:tcW w:type="dxa" w:w="5058"/>
          </w:tcPr>
          <w:p w:rsidP="00806586" w:rsidR="0054342E" w:rsidRDefault="0054342E" w:rsidRPr="00806586">
            <w:pPr>
              <w:rPr>
                <w:rFonts w:ascii="Proxima Nova" w:eastAsia="Calibri" w:hAnsi="Proxima Nova"/>
                <w:b/>
                <w:sz w:val="19"/>
                <w:szCs w:val="19"/>
                <w:lang w:val="en-US"/>
              </w:rPr>
            </w:pPr>
            <w:r w:rsidRPr="00806586">
              <w:rPr>
                <w:rFonts w:ascii="Proxima Nova" w:eastAsia="Calibri" w:hAnsi="Proxima Nova"/>
                <w:b/>
                <w:sz w:val="19"/>
                <w:szCs w:val="19"/>
                <w:lang w:val="en-US"/>
              </w:rPr>
              <w:t>Alim İsmayılov</w:t>
            </w:r>
          </w:p>
          <w:p w:rsidP="00806586" w:rsidR="0054342E" w:rsidRDefault="0054342E" w:rsidRPr="00806586">
            <w:pPr>
              <w:rPr>
                <w:rFonts w:ascii="Proxima Nova" w:eastAsia="Calibri" w:hAnsi="Proxima Nova"/>
                <w:color w:val="000000"/>
                <w:sz w:val="19"/>
                <w:szCs w:val="19"/>
                <w:lang w:val="en-US"/>
              </w:rPr>
            </w:pPr>
          </w:p>
          <w:p w:rsidP="00806586" w:rsidR="0054342E" w:rsidRDefault="0054342E" w:rsidRPr="00806586">
            <w:pPr>
              <w:rPr>
                <w:rFonts w:ascii="Proxima Nova" w:eastAsia="Calibri" w:hAnsi="Proxima Nova"/>
                <w:sz w:val="19"/>
                <w:szCs w:val="19"/>
                <w:lang w:val="en-US"/>
              </w:rPr>
            </w:pPr>
            <w:r w:rsidRPr="00806586">
              <w:rPr>
                <w:rFonts w:ascii="Proxima Nova" w:eastAsia="Calibri" w:hAnsi="Proxima Nova"/>
                <w:sz w:val="19"/>
                <w:szCs w:val="19"/>
                <w:lang w:val="en-US"/>
              </w:rPr>
              <w:t>______________________________________</w:t>
            </w:r>
            <w:r w:rsidRPr="00806586">
              <w:rPr>
                <w:rFonts w:ascii="Proxima Nova" w:eastAsia="Calibri" w:hAnsi="Proxima Nova"/>
                <w:sz w:val="19"/>
                <w:szCs w:val="19"/>
                <w:lang w:val="en-US"/>
              </w:rPr>
              <w:tab/>
            </w:r>
          </w:p>
          <w:p w:rsidP="00806586" w:rsidR="0054342E" w:rsidRDefault="0054342E" w:rsidRPr="00806586">
            <w:pPr>
              <w:jc w:val="both"/>
              <w:rPr>
                <w:rFonts w:ascii="Proxima Nova" w:eastAsia="Calibri" w:hAnsi="Proxima Nova"/>
                <w:sz w:val="19"/>
                <w:szCs w:val="19"/>
                <w:lang w:val="en-US"/>
              </w:rPr>
            </w:pPr>
            <w:r w:rsidRPr="00806586">
              <w:rPr>
                <w:rFonts w:ascii="Proxima Nova" w:eastAsia="Calibri" w:hAnsi="Proxima Nova"/>
                <w:sz w:val="19"/>
                <w:szCs w:val="19"/>
                <w:lang w:val="en-US"/>
              </w:rPr>
              <w:t>(imza)</w:t>
            </w:r>
          </w:p>
          <w:p w:rsidP="00806586" w:rsidR="0054342E" w:rsidRDefault="0054342E" w:rsidRPr="00806586">
            <w:pPr>
              <w:rPr>
                <w:rFonts w:ascii="Proxima Nova" w:eastAsia="Calibri" w:hAnsi="Proxima Nova"/>
                <w:color w:val="000000"/>
                <w:sz w:val="19"/>
                <w:szCs w:val="19"/>
                <w:lang w:val="en-US"/>
              </w:rPr>
            </w:pPr>
            <w:r w:rsidRPr="00806586">
              <w:rPr>
                <w:rFonts w:ascii="Proxima Nova" w:eastAsia="Calibri" w:hAnsi="Proxima Nova"/>
                <w:sz w:val="19"/>
                <w:szCs w:val="19"/>
                <w:lang w:val="en-US"/>
              </w:rPr>
              <w:t>M.Y.</w:t>
            </w:r>
          </w:p>
        </w:tc>
        <w:tc>
          <w:tcPr>
            <w:tcW w:type="dxa" w:w="5058"/>
          </w:tcPr>
          <w:p w:rsidP="00806586" w:rsidR="0054342E" w:rsidRDefault="0054342E" w:rsidRPr="00806586">
            <w:pPr>
              <w:jc w:val="both"/>
              <w:rPr>
                <w:rFonts w:ascii="Proxima Nova" w:hAnsi="Proxima Nova"/>
                <w:sz w:val="19"/>
                <w:szCs w:val="19"/>
                <w:lang w:val="en-US"/>
              </w:rPr>
            </w:pPr>
          </w:p>
          <w:p w:rsidP="00806586" w:rsidR="0054342E" w:rsidRDefault="0054342E" w:rsidRPr="00806586">
            <w:pPr>
              <w:jc w:val="both"/>
              <w:rPr>
                <w:rFonts w:ascii="Proxima Nova" w:hAnsi="Proxima Nova"/>
                <w:sz w:val="19"/>
                <w:szCs w:val="19"/>
                <w:lang w:val="en-US"/>
              </w:rPr>
            </w:pPr>
          </w:p>
          <w:p w:rsidP="00806586" w:rsidR="0054342E" w:rsidRDefault="0054342E" w:rsidRPr="00806586">
            <w:pPr>
              <w:jc w:val="both"/>
              <w:rPr>
                <w:rFonts w:ascii="Proxima Nova" w:hAnsi="Proxima Nova"/>
                <w:sz w:val="19"/>
                <w:szCs w:val="19"/>
                <w:lang w:val="en-US"/>
              </w:rPr>
            </w:pPr>
            <w:r w:rsidRPr="00806586">
              <w:rPr>
                <w:rFonts w:ascii="Proxima Nova" w:hAnsi="Proxima Nova"/>
                <w:sz w:val="19"/>
                <w:szCs w:val="19"/>
                <w:lang w:val="en-US"/>
              </w:rPr>
              <w:t>_____________</w:t>
            </w:r>
            <w:r w:rsidR="00806586">
              <w:rPr>
                <w:rFonts w:ascii="Proxima Nova" w:hAnsi="Proxima Nova"/>
                <w:sz w:val="19"/>
                <w:szCs w:val="19"/>
                <w:lang w:val="en-US"/>
              </w:rPr>
              <w:t>______________________________</w:t>
            </w:r>
            <w:r w:rsidR="00806586" w:rsidRPr="00806586">
              <w:rPr>
                <w:rFonts w:ascii="Proxima Nova" w:hAnsi="Proxima Nova"/>
                <w:sz w:val="19"/>
                <w:szCs w:val="19"/>
                <w:lang w:val="en-US"/>
              </w:rPr>
              <w:t xml:space="preserve"> </w:t>
            </w:r>
            <w:r w:rsidRPr="00806586">
              <w:rPr>
                <w:rFonts w:ascii="Proxima Nova" w:hAnsi="Proxima Nova"/>
                <w:sz w:val="19"/>
                <w:szCs w:val="19"/>
                <w:lang w:val="en-US"/>
              </w:rPr>
              <w:t>(imza)</w:t>
            </w:r>
          </w:p>
        </w:tc>
      </w:tr>
    </w:tbl>
    <w:p w:rsidP="005D68F5" w:rsidR="0034619A" w:rsidRDefault="0034619A" w:rsidRPr="008C40E2">
      <w:pPr>
        <w:jc w:val="center"/>
        <w:rPr>
          <w:rFonts w:ascii="Proxima Nova" w:hAnsi="Proxima Nova"/>
          <w:color w:val="FF0000"/>
          <w:sz w:val="19"/>
          <w:szCs w:val="19"/>
          <w:lang w:val="en-US"/>
        </w:rPr>
      </w:pPr>
      <w:r w:rsidRPr="001E07F3">
        <w:rPr>
          <w:rFonts w:ascii="Proxima Nova" w:hAnsi="Proxima Nova"/>
          <w:sz w:val="18"/>
          <w:szCs w:val="18"/>
          <w:lang w:val="en-US"/>
        </w:rPr>
        <w:br w:type="page"/>
      </w:r>
      <w:r w:rsidR="002C0C24" w:rsidRPr="008C40E2">
        <w:rPr>
          <w:rFonts w:ascii="Proxima Nova" w:hAnsi="Proxima Nova"/>
          <w:sz w:val="19"/>
          <w:szCs w:val="19"/>
          <w:lang w:val="en-US"/>
        </w:rPr>
        <w:lastRenderedPageBreak/>
        <w:t>KREDİT</w:t>
      </w:r>
      <w:r w:rsidRPr="008C40E2">
        <w:rPr>
          <w:rFonts w:ascii="Proxima Nova" w:hAnsi="Proxima Nova"/>
          <w:sz w:val="19"/>
          <w:szCs w:val="19"/>
          <w:lang w:val="en-US"/>
        </w:rPr>
        <w:t xml:space="preserve"> MÜQAVİLƏSİ №</w:t>
      </w:r>
      <w:r w:rsidRPr="008C40E2">
        <w:rPr>
          <w:rFonts w:ascii="Proxima Nova" w:hAnsi="Proxima Nova"/>
          <w:color w:val="00B050"/>
          <w:sz w:val="19"/>
          <w:szCs w:val="19"/>
          <w:lang w:val="en-US"/>
        </w:rPr>
        <w:t xml:space="preserve"> </w:t>
      </w:r>
      <w:r w:rsidRPr="008C40E2">
        <w:rPr>
          <w:rFonts w:ascii="Proxima Nova" w:hAnsi="Proxima Nova"/>
          <w:b/>
          <w:color w:val="000000"/>
          <w:sz w:val="19"/>
          <w:szCs w:val="19"/>
          <w:lang w:val="en-US"/>
        </w:rPr>
        <w:softHyphen/>
      </w:r>
      <w:r w:rsidRPr="008C40E2">
        <w:rPr>
          <w:rFonts w:ascii="Proxima Nova" w:hAnsi="Proxima Nova"/>
          <w:b/>
          <w:color w:val="000000"/>
          <w:sz w:val="19"/>
          <w:szCs w:val="19"/>
          <w:lang w:val="en-US"/>
        </w:rPr>
        <w:softHyphen/>
        <w:t>106825-003/13</w:t>
      </w:r>
    </w:p>
    <w:p w:rsidP="005D68F5" w:rsidR="0034619A" w:rsidRDefault="0034619A" w:rsidRPr="008C40E2">
      <w:pPr>
        <w:ind w:firstLine="708"/>
        <w:rPr>
          <w:rFonts w:ascii="Proxima Nova" w:hAnsi="Proxima Nova"/>
          <w:b/>
          <w:color w:val="000000"/>
          <w:sz w:val="19"/>
          <w:szCs w:val="19"/>
          <w:lang w:val="en-US"/>
        </w:rPr>
      </w:pPr>
    </w:p>
    <w:tbl>
      <w:tblPr>
        <w:tblW w:type="auto" w:w="0"/>
        <w:tblLook w:firstColumn="1" w:firstRow="1" w:lastColumn="0" w:lastRow="0" w:noHBand="0" w:noVBand="1" w:val="04A0"/>
      </w:tblPr>
      <w:tblGrid>
        <w:gridCol w:w="5058"/>
        <w:gridCol w:w="5058"/>
      </w:tblGrid>
      <w:tr w:rsidR="0034619A" w:rsidRPr="008C40E2" w:rsidTr="00BE4518">
        <w:tc>
          <w:tcPr>
            <w:tcW w:type="dxa" w:w="5058"/>
          </w:tcPr>
          <w:p w:rsidP="005D68F5" w:rsidR="0034619A" w:rsidRDefault="0034619A" w:rsidRPr="008C40E2">
            <w:pPr>
              <w:rPr>
                <w:rFonts w:ascii="Proxima Nova" w:hAnsi="Proxima Nova"/>
                <w:b/>
                <w:color w:val="000000"/>
                <w:sz w:val="19"/>
                <w:szCs w:val="19"/>
                <w:lang w:val="en-US"/>
              </w:rPr>
            </w:pPr>
            <w:r w:rsidRPr="008C40E2">
              <w:rPr>
                <w:rFonts w:ascii="Proxima Nova" w:hAnsi="Proxima Nova"/>
                <w:b/>
                <w:color w:val="000000"/>
                <w:sz w:val="19"/>
                <w:szCs w:val="19"/>
                <w:lang w:val="en-US"/>
              </w:rPr>
              <w:t xml:space="preserve">Bakı şəhəri  </w:t>
            </w:r>
          </w:p>
        </w:tc>
        <w:tc>
          <w:tcPr>
            <w:tcW w:type="dxa" w:w="5058"/>
          </w:tcPr>
          <w:p w:rsidP="005D68F5" w:rsidR="0034619A" w:rsidRDefault="0034619A" w:rsidRPr="008C40E2">
            <w:pPr>
              <w:jc w:val="right"/>
              <w:rPr>
                <w:rFonts w:ascii="Proxima Nova" w:hAnsi="Proxima Nova"/>
                <w:b/>
                <w:color w:val="000000"/>
                <w:sz w:val="19"/>
                <w:szCs w:val="19"/>
                <w:lang w:val="en-US"/>
              </w:rPr>
            </w:pPr>
            <w:r w:rsidRPr="008C40E2">
              <w:rPr>
                <w:rFonts w:ascii="Proxima Nova" w:hAnsi="Proxima Nova"/>
                <w:b/>
                <w:color w:val="000000"/>
                <w:sz w:val="19"/>
                <w:szCs w:val="19"/>
                <w:lang w:val="en-US"/>
              </w:rPr>
              <w:t>03 sentyabr 2013 il</w:t>
            </w:r>
          </w:p>
        </w:tc>
      </w:tr>
    </w:tbl>
    <w:p w:rsidP="005D68F5" w:rsidR="0034619A" w:rsidRDefault="0034619A" w:rsidRPr="008C40E2">
      <w:pPr>
        <w:ind w:firstLine="708"/>
        <w:rPr>
          <w:rFonts w:ascii="Proxima Nova" w:hAnsi="Proxima Nova"/>
          <w:b/>
          <w:color w:val="000000"/>
          <w:sz w:val="19"/>
          <w:szCs w:val="19"/>
          <w:lang w:val="en-US"/>
        </w:rPr>
      </w:pP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t xml:space="preserve">         </w:t>
      </w:r>
      <w:r w:rsidRPr="008C40E2">
        <w:rPr>
          <w:rFonts w:ascii="Proxima Nova" w:hAnsi="Proxima Nova"/>
          <w:b/>
          <w:color w:val="000000"/>
          <w:sz w:val="19"/>
          <w:szCs w:val="19"/>
          <w:lang w:val="en-US"/>
        </w:rPr>
        <w:tab/>
        <w:t xml:space="preserve"> </w:t>
      </w:r>
    </w:p>
    <w:p w:rsidP="005D68F5" w:rsidR="0034619A" w:rsidRDefault="0034619A" w:rsidRPr="008C40E2">
      <w:pPr>
        <w:ind w:firstLine="708"/>
        <w:jc w:val="both"/>
        <w:rPr>
          <w:rFonts w:ascii="Proxima Nova" w:hAnsi="Proxima Nova"/>
          <w:sz w:val="19"/>
          <w:szCs w:val="19"/>
          <w:lang w:val="en-US"/>
        </w:rPr>
      </w:pPr>
      <w:r w:rsidRPr="008C40E2">
        <w:rPr>
          <w:rFonts w:ascii="Proxima Nova" w:hAnsi="Proxima Nova"/>
          <w:sz w:val="19"/>
          <w:szCs w:val="19"/>
          <w:lang w:val="en-US"/>
        </w:rPr>
        <w:t xml:space="preserve">Birlikdə Tərəflər adlanan, Nizamnamə və Mərkəzi Bank tərəfindən verilmiş 30 dekabr 1992-ci il tarixli 119 nömrəli lisenziya əsasında fəaliyyət göstərən «Expressbank» ASC (bundan sonra «Bank»), onun adından </w:t>
      </w:r>
      <w:r w:rsidRPr="008C40E2">
        <w:rPr>
          <w:rFonts w:ascii="Proxima Nova" w:hAnsi="Proxima Nova"/>
          <w:b/>
          <w:color w:val="000000"/>
          <w:sz w:val="19"/>
          <w:szCs w:val="19"/>
          <w:lang w:val="en-US"/>
        </w:rPr>
        <w:t>13 dekabr 2021</w:t>
      </w:r>
      <w:r w:rsidRPr="008C40E2">
        <w:rPr>
          <w:rFonts w:ascii="Proxima Nova" w:hAnsi="Proxima Nova"/>
          <w:sz w:val="19"/>
          <w:szCs w:val="19"/>
          <w:lang w:val="en-US"/>
        </w:rPr>
        <w:t xml:space="preserve"> il tarixli, </w:t>
      </w:r>
      <w:r w:rsidRPr="008C40E2">
        <w:rPr>
          <w:rFonts w:ascii="Proxima Nova" w:hAnsi="Proxima Nova"/>
          <w:b/>
          <w:color w:val="000000"/>
          <w:sz w:val="19"/>
          <w:szCs w:val="19"/>
          <w:lang w:val="en-US"/>
        </w:rPr>
        <w:t>001/007/6950/2021</w:t>
      </w:r>
      <w:r w:rsidRPr="008C40E2">
        <w:rPr>
          <w:rFonts w:ascii="Proxima Nova" w:hAnsi="Proxima Nova"/>
          <w:color w:val="FF0000"/>
          <w:sz w:val="19"/>
          <w:szCs w:val="19"/>
          <w:lang w:val="en-US"/>
        </w:rPr>
        <w:t xml:space="preserve"> </w:t>
      </w:r>
      <w:r w:rsidRPr="008C40E2">
        <w:rPr>
          <w:rFonts w:ascii="Proxima Nova" w:hAnsi="Proxima Nova"/>
          <w:sz w:val="19"/>
          <w:szCs w:val="19"/>
          <w:lang w:val="en-US"/>
        </w:rPr>
        <w:t xml:space="preserve">№-li etibarnaməyə əsasən çıxış edən «Expressbank» ASC-nin </w:t>
      </w:r>
      <w:r w:rsidRPr="008C40E2">
        <w:rPr>
          <w:rFonts w:ascii="Proxima Nova" w:hAnsi="Proxima Nova"/>
          <w:b/>
          <w:color w:val="000000"/>
          <w:sz w:val="19"/>
          <w:szCs w:val="19"/>
          <w:lang w:val="en-US"/>
        </w:rPr>
        <w:t>Neftçilər filialının müdiri Alim İsmayılov</w:t>
      </w:r>
      <w:r w:rsidRPr="008C40E2">
        <w:rPr>
          <w:rFonts w:ascii="Proxima Nova" w:eastAsia="Calibri" w:hAnsi="Proxima Nova"/>
          <w:i/>
          <w:sz w:val="19"/>
          <w:szCs w:val="19"/>
          <w:lang w:val="az-Latn-AZ"/>
        </w:rPr>
        <w:t xml:space="preserve"> </w:t>
      </w:r>
      <w:r w:rsidRPr="008C40E2">
        <w:rPr>
          <w:rFonts w:ascii="Proxima Nova" w:hAnsi="Proxima Nova"/>
          <w:sz w:val="19"/>
          <w:szCs w:val="19"/>
          <w:lang w:val="en-US"/>
        </w:rPr>
        <w:t xml:space="preserve">şəxsində bir tərəfdən və </w:t>
      </w:r>
      <w:r w:rsidR="00522E80" w:rsidRPr="008C40E2">
        <w:rPr>
          <w:rFonts w:ascii="Proxima Nova" w:hAnsi="Proxima Nova"/>
          <w:b/>
          <w:color w:val="FF0000"/>
          <w:sz w:val="19"/>
          <w:szCs w:val="19"/>
          <w:lang w:val="en-US"/>
        </w:rPr>
        <w:t>fiziki şəxs</w:t>
      </w:r>
      <w:r w:rsidRPr="008C40E2">
        <w:rPr>
          <w:rFonts w:ascii="Proxima Nova" w:hAnsi="Proxima Nova"/>
          <w:sz w:val="19"/>
          <w:szCs w:val="19"/>
          <w:lang w:val="en-US"/>
        </w:rPr>
        <w:t xml:space="preserve"> </w:t>
      </w:r>
      <w:r w:rsidRPr="008C40E2">
        <w:rPr>
          <w:rFonts w:ascii="Proxima Nova" w:hAnsi="Proxima Nova"/>
          <w:b/>
          <w:color w:val="000000"/>
          <w:sz w:val="19"/>
          <w:szCs w:val="19"/>
          <w:lang w:val="az-Latn-AZ"/>
        </w:rPr>
        <w:t>Fərzəliyev Arif İntiqam oğlu</w:t>
      </w:r>
      <w:r w:rsidRPr="008C40E2">
        <w:rPr>
          <w:rFonts w:ascii="Proxima Nova" w:hAnsi="Proxima Nova"/>
          <w:sz w:val="19"/>
          <w:szCs w:val="19"/>
          <w:lang w:val="en-US"/>
        </w:rPr>
        <w:t xml:space="preserve"> (bundan sonra «Borcalan») digər tərəfdə</w:t>
      </w:r>
      <w:r w:rsidR="002C0C24" w:rsidRPr="008C40E2">
        <w:rPr>
          <w:rFonts w:ascii="Proxima Nova" w:hAnsi="Proxima Nova"/>
          <w:sz w:val="19"/>
          <w:szCs w:val="19"/>
          <w:lang w:val="en-US"/>
        </w:rPr>
        <w:t>n, bu Kredit</w:t>
      </w:r>
      <w:r w:rsidRPr="008C40E2">
        <w:rPr>
          <w:rFonts w:ascii="Proxima Nova" w:hAnsi="Proxima Nova"/>
          <w:sz w:val="19"/>
          <w:szCs w:val="19"/>
          <w:lang w:val="en-US"/>
        </w:rPr>
        <w:t xml:space="preserve"> müqaviləsini (bundan sonra «Müqavilə») aşağıdakı şərtlər əsasında bağladılar.</w:t>
      </w:r>
    </w:p>
    <w:p w:rsidP="005D68F5" w:rsidR="0034619A" w:rsidRDefault="0034619A" w:rsidRPr="008C40E2">
      <w:pPr>
        <w:pStyle w:val="1"/>
        <w:ind w:left="360"/>
        <w:rPr>
          <w:rFonts w:ascii="Proxima Nova" w:hAnsi="Proxima Nova"/>
          <w:b/>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MÜQAVİLƏNİN PREDMETİ</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 xml:space="preserve">Müqaviləyə görə, Bank Borcalana </w:t>
      </w:r>
      <w:r w:rsidRPr="008C40E2">
        <w:rPr>
          <w:rFonts w:ascii="Proxima Nova" w:hAnsi="Proxima Nova"/>
          <w:b/>
          <w:color w:val="000000"/>
          <w:sz w:val="19"/>
          <w:szCs w:val="19"/>
          <w:lang w:val="en-US"/>
        </w:rPr>
        <w:t>41265.09 (Qırx bir min iki yüz altmış beş (.09))</w:t>
      </w:r>
      <w:r w:rsidRPr="008C40E2">
        <w:rPr>
          <w:rFonts w:ascii="Proxima Nova" w:hAnsi="Proxima Nova"/>
          <w:b/>
          <w:i/>
          <w:color w:val="000000"/>
          <w:sz w:val="19"/>
          <w:szCs w:val="19"/>
          <w:lang w:val="az-Latn-AZ"/>
        </w:rPr>
        <w:t xml:space="preserve"> </w:t>
      </w:r>
      <w:r w:rsidRPr="008C40E2">
        <w:rPr>
          <w:rFonts w:ascii="Proxima Nova" w:hAnsi="Proxima Nova"/>
          <w:b/>
          <w:color w:val="000000"/>
          <w:sz w:val="19"/>
          <w:szCs w:val="19"/>
          <w:lang w:val="en-US"/>
        </w:rPr>
        <w:t>manat</w:t>
      </w:r>
      <w:r w:rsidRPr="008C40E2">
        <w:rPr>
          <w:rFonts w:ascii="Proxima Nova" w:hAnsi="Proxima Nova"/>
          <w:i/>
          <w:sz w:val="19"/>
          <w:szCs w:val="19"/>
          <w:lang w:val="az-Latn-AZ"/>
        </w:rPr>
        <w:t xml:space="preserve"> </w:t>
      </w:r>
      <w:r w:rsidRPr="008C40E2">
        <w:rPr>
          <w:rFonts w:ascii="Proxima Nova" w:hAnsi="Proxima Nova"/>
          <w:sz w:val="19"/>
          <w:szCs w:val="19"/>
          <w:lang w:val="en-US"/>
        </w:rPr>
        <w:t xml:space="preserve">məbləğində (bundan sonra «Kredit məbləği» və ya «Əsas borc» adlandırılacaq) kredit verməyi, Borcalan isə verilmiş krediti qəbul edib, Müqavilə ilə müəyyən olunan şərtlərlə və qaydada kreditdən istifadə etməyi və krediti qaytarmağı, habelə kreditdən istifadədəyə görə müqavilənin 1 №-li əlavəsi olan </w:t>
      </w:r>
      <w:r w:rsidRPr="008C40E2">
        <w:rPr>
          <w:rFonts w:ascii="Proxima Nova" w:hAnsi="Proxima Nova"/>
          <w:sz w:val="19"/>
          <w:szCs w:val="19"/>
          <w:lang w:val="az-Latn-AZ"/>
        </w:rPr>
        <w:t xml:space="preserve">ödəniş cədvəli </w:t>
      </w:r>
      <w:r w:rsidRPr="008C40E2">
        <w:rPr>
          <w:rFonts w:ascii="Proxima Nova" w:hAnsi="Proxima Nova"/>
          <w:sz w:val="19"/>
          <w:szCs w:val="19"/>
          <w:lang w:val="en-US"/>
        </w:rPr>
        <w:t>ilə müəyyən edilmiş müddətlərdə illik</w:t>
      </w:r>
      <w:r w:rsidRPr="008C40E2">
        <w:rPr>
          <w:rFonts w:ascii="Proxima Nova" w:hAnsi="Proxima Nova"/>
          <w:i/>
          <w:sz w:val="19"/>
          <w:szCs w:val="19"/>
          <w:lang w:val="en-US"/>
        </w:rPr>
        <w:t xml:space="preserve"> </w:t>
      </w:r>
      <w:r w:rsidRPr="008C40E2">
        <w:rPr>
          <w:rFonts w:ascii="Proxima Nova" w:hAnsi="Proxima Nova"/>
          <w:b/>
          <w:color w:val="000000"/>
          <w:sz w:val="19"/>
          <w:szCs w:val="19"/>
          <w:lang w:val="en-US"/>
        </w:rPr>
        <w:t>4.00</w:t>
      </w:r>
      <w:r w:rsidRPr="008C40E2">
        <w:rPr>
          <w:rFonts w:ascii="Proxima Nova" w:hAnsi="Proxima Nova"/>
          <w:color w:val="00B050"/>
          <w:sz w:val="19"/>
          <w:szCs w:val="19"/>
          <w:lang w:val="en-US"/>
        </w:rPr>
        <w:t xml:space="preserve"> </w:t>
      </w:r>
      <w:r w:rsidRPr="008C40E2">
        <w:rPr>
          <w:rFonts w:ascii="Proxima Nova" w:hAnsi="Proxima Nova"/>
          <w:b/>
          <w:color w:val="000000"/>
          <w:sz w:val="19"/>
          <w:szCs w:val="19"/>
          <w:lang w:val="en-US"/>
        </w:rPr>
        <w:t>(Dörd (.00))</w:t>
      </w:r>
      <w:r w:rsidRPr="008C40E2">
        <w:rPr>
          <w:rFonts w:ascii="Proxima Nova" w:hAnsi="Proxima Nova"/>
          <w:i/>
          <w:sz w:val="19"/>
          <w:szCs w:val="19"/>
          <w:lang w:val="en-US"/>
        </w:rPr>
        <w:t xml:space="preserve"> </w:t>
      </w:r>
      <w:r w:rsidRPr="008C40E2">
        <w:rPr>
          <w:rFonts w:ascii="Proxima Nova" w:hAnsi="Proxima Nova"/>
          <w:sz w:val="19"/>
          <w:szCs w:val="19"/>
          <w:lang w:val="en-US"/>
        </w:rPr>
        <w:t>faiz dərəcəsi (bundan sonra «Faizlər» adlandırılacaq) ilə hesablanmış faizləri Banka ödəməyi öhdəsinə götürür.</w:t>
      </w:r>
      <w:r w:rsidRPr="008C40E2">
        <w:rPr>
          <w:rFonts w:ascii="Proxima Nova" w:hAnsi="Proxima Nova"/>
          <w:sz w:val="19"/>
          <w:szCs w:val="19"/>
          <w:lang w:val="en-US"/>
        </w:rPr>
        <w:tab/>
      </w:r>
    </w:p>
    <w:p w:rsidP="005D68F5" w:rsidR="0034619A" w:rsidRDefault="0034619A" w:rsidRPr="008C40E2">
      <w:pPr>
        <w:pStyle w:val="1"/>
        <w:numPr>
          <w:ilvl w:val="1"/>
          <w:numId w:val="41"/>
        </w:numPr>
        <w:tabs>
          <w:tab w:pos="426" w:val="left"/>
        </w:tabs>
        <w:ind w:firstLine="0" w:left="0"/>
        <w:rPr>
          <w:rFonts w:ascii="Proxima Nova" w:hAnsi="Proxima Nova"/>
          <w:sz w:val="19"/>
          <w:szCs w:val="19"/>
          <w:lang w:val="en-US"/>
        </w:rPr>
      </w:pPr>
      <w:r w:rsidRPr="008C40E2">
        <w:rPr>
          <w:rFonts w:ascii="Proxima Nova" w:hAnsi="Proxima Nova"/>
          <w:sz w:val="19"/>
          <w:szCs w:val="19"/>
          <w:lang w:val="en-US"/>
        </w:rPr>
        <w:t xml:space="preserve">Kredit </w:t>
      </w:r>
      <w:r w:rsidRPr="008C40E2">
        <w:rPr>
          <w:rFonts w:ascii="Proxima Nova" w:hAnsi="Proxima Nova"/>
          <w:b/>
          <w:color w:val="000000"/>
          <w:sz w:val="19"/>
          <w:szCs w:val="19"/>
          <w:lang w:val="en-US"/>
        </w:rPr>
        <w:t>360 (üç yüz altmış (.00))</w:t>
      </w:r>
      <w:r w:rsidRPr="008C40E2">
        <w:rPr>
          <w:rFonts w:ascii="Proxima Nova" w:hAnsi="Proxima Nova"/>
          <w:color w:val="FF0000"/>
          <w:sz w:val="19"/>
          <w:szCs w:val="19"/>
          <w:lang w:val="en-US"/>
        </w:rPr>
        <w:t xml:space="preserve"> </w:t>
      </w:r>
      <w:r w:rsidRPr="008C40E2">
        <w:rPr>
          <w:rFonts w:ascii="Proxima Nova" w:hAnsi="Proxima Nova"/>
          <w:sz w:val="19"/>
          <w:szCs w:val="19"/>
          <w:lang w:val="en-US"/>
        </w:rPr>
        <w:t>ay müddətinə (bundan sonra «Kredit müddəti» adlandırılacaq) verilir.</w:t>
      </w:r>
    </w:p>
    <w:p w:rsidP="005D68F5" w:rsidR="0034619A" w:rsidRDefault="0034619A" w:rsidRPr="008C40E2">
      <w:pPr>
        <w:pStyle w:val="1"/>
        <w:numPr>
          <w:ilvl w:val="1"/>
          <w:numId w:val="41"/>
        </w:numPr>
        <w:tabs>
          <w:tab w:pos="426" w:val="left"/>
        </w:tabs>
        <w:ind w:firstLine="0" w:left="0"/>
        <w:rPr>
          <w:rFonts w:ascii="Proxima Nova" w:hAnsi="Proxima Nova"/>
          <w:sz w:val="19"/>
          <w:szCs w:val="19"/>
          <w:lang w:val="en-US"/>
        </w:rPr>
      </w:pPr>
      <w:r w:rsidRPr="008C40E2">
        <w:rPr>
          <w:rFonts w:ascii="Proxima Nova" w:hAnsi="Proxima Nova"/>
          <w:sz w:val="19"/>
          <w:szCs w:val="19"/>
          <w:lang w:val="en-US"/>
        </w:rPr>
        <w:t xml:space="preserve">Kredit </w:t>
      </w:r>
      <w:r w:rsidRPr="008C40E2">
        <w:rPr>
          <w:rFonts w:ascii="Proxima Nova" w:hAnsi="Proxima Nova"/>
          <w:b/>
          <w:color w:val="000000"/>
          <w:sz w:val="19"/>
          <w:szCs w:val="19"/>
          <w:lang w:val="en-US"/>
        </w:rPr>
        <w:t>Yaşayış sahəsinin alınmasına</w:t>
      </w:r>
      <w:r w:rsidRPr="008C40E2">
        <w:rPr>
          <w:rFonts w:ascii="Proxima Nova" w:hAnsi="Proxima Nova"/>
          <w:sz w:val="19"/>
          <w:szCs w:val="19"/>
          <w:lang w:val="en-US"/>
        </w:rPr>
        <w:t xml:space="preserve"> məqsədi üçün verilir.</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Kredit, bu müqavilə ilə müəyyən olunan şərtlər Borcalan tərəfindən icra edildikdən sonra Bank tərəfindən Borcalanın müvafiq cari hesabına köçürmə yolu ilə verilir. Kreditin uçotu Borcalanın müvafiq ssuda hesabında aparılır.</w:t>
      </w:r>
      <w:r w:rsidRPr="008C40E2">
        <w:rPr>
          <w:rFonts w:ascii="Proxima Nova" w:hAnsi="Proxima Nova"/>
          <w:sz w:val="19"/>
          <w:szCs w:val="19"/>
          <w:lang w:val="en-US"/>
        </w:rPr>
        <w:tab/>
      </w:r>
    </w:p>
    <w:p w:rsidP="005D68F5" w:rsidR="006C0108" w:rsidRDefault="006C0108">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 xml:space="preserve">Kreditin rəsmiləşdirilməsi və xidmət olunmasına görə </w:t>
      </w:r>
      <w:r w:rsidRPr="008C40E2">
        <w:rPr>
          <w:rFonts w:ascii="Proxima Nova" w:hAnsi="Proxima Nova"/>
          <w:b/>
          <w:sz w:val="19"/>
          <w:szCs w:val="19"/>
          <w:lang w:val="en-US"/>
        </w:rPr>
        <w:t>0.00 (Sıfr (.00)) manat</w:t>
      </w:r>
      <w:r w:rsidRPr="008C40E2">
        <w:rPr>
          <w:rFonts w:ascii="Proxima Nova" w:hAnsi="Proxima Nova"/>
          <w:sz w:val="19"/>
          <w:szCs w:val="19"/>
          <w:lang w:val="en-US"/>
        </w:rPr>
        <w:t xml:space="preserve">, kredit məbləğinin nağd çıxarılmasına görə </w:t>
      </w:r>
      <w:r w:rsidRPr="008C40E2">
        <w:rPr>
          <w:rFonts w:ascii="Proxima Nova" w:hAnsi="Proxima Nova"/>
          <w:b/>
          <w:sz w:val="19"/>
          <w:szCs w:val="19"/>
          <w:lang w:val="en-US"/>
        </w:rPr>
        <w:t>0.00 (Sıfr (.00)) manat</w:t>
      </w:r>
      <w:r w:rsidRPr="008C40E2">
        <w:rPr>
          <w:rFonts w:ascii="Proxima Nova" w:hAnsi="Proxima Nova"/>
          <w:sz w:val="19"/>
          <w:szCs w:val="19"/>
          <w:lang w:val="en-US"/>
        </w:rPr>
        <w:t xml:space="preserve"> komisyon haqqı ödəyir.</w:t>
      </w:r>
    </w:p>
    <w:p w:rsidP="004C15DB" w:rsidR="004C15DB" w:rsidRDefault="004C15DB" w:rsidRPr="008C40E2">
      <w:pPr>
        <w:pStyle w:val="1"/>
        <w:tabs>
          <w:tab w:pos="426" w:val="left"/>
        </w:tabs>
        <w:ind w:left="0"/>
        <w:jc w:val="both"/>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MÜQAVİLƏ ÜZRƏ ÖHDƏLİKLƏRİN TƏMİNATI</w:t>
      </w:r>
    </w:p>
    <w:p w:rsidP="005D68F5" w:rsidR="0034619A" w:rsidRDefault="0034619A" w:rsidRPr="008C40E2">
      <w:pPr>
        <w:pStyle w:val="1"/>
        <w:numPr>
          <w:ilvl w:val="1"/>
          <w:numId w:val="41"/>
        </w:numPr>
        <w:tabs>
          <w:tab w:pos="426" w:val="left"/>
        </w:tabs>
        <w:ind w:firstLine="0" w:left="0"/>
        <w:jc w:val="both"/>
        <w:rPr>
          <w:rFonts w:ascii="Proxima Nova" w:hAnsi="Proxima Nova"/>
          <w:color w:val="FF0000"/>
          <w:sz w:val="19"/>
          <w:szCs w:val="19"/>
          <w:lang w:val="en-US"/>
        </w:rPr>
      </w:pPr>
      <w:r w:rsidRPr="008C40E2">
        <w:rPr>
          <w:rFonts w:ascii="Proxima Nova" w:hAnsi="Proxima Nova"/>
          <w:sz w:val="19"/>
          <w:szCs w:val="19"/>
          <w:lang w:val="en-US"/>
        </w:rPr>
        <w:t>Bu müqavilə üzrə öhdəliklərin təminatı</w:t>
      </w:r>
      <w:r w:rsidRPr="008C40E2">
        <w:rPr>
          <w:rFonts w:ascii="Proxima Nova" w:hAnsi="Proxima Nova"/>
          <w:sz w:val="19"/>
          <w:szCs w:val="19"/>
          <w:lang w:val="az-Latn-AZ"/>
        </w:rPr>
        <w:t xml:space="preserve"> </w:t>
      </w:r>
      <w:r w:rsidRPr="008C40E2">
        <w:rPr>
          <w:rFonts w:ascii="Proxima Nova" w:hAnsi="Proxima Nova"/>
          <w:b/>
          <w:color w:val="000000"/>
          <w:sz w:val="19"/>
          <w:szCs w:val="19"/>
          <w:lang w:val="en-US"/>
        </w:rPr>
        <w:t>03 sentyabr 2013</w:t>
      </w:r>
      <w:r w:rsidRPr="008C40E2">
        <w:rPr>
          <w:rFonts w:ascii="Proxima Nova" w:hAnsi="Proxima Nova"/>
          <w:sz w:val="19"/>
          <w:szCs w:val="19"/>
          <w:lang w:val="en-US"/>
        </w:rPr>
        <w:t xml:space="preserve"> il tarixli </w:t>
      </w:r>
      <w:r w:rsidRPr="008C40E2">
        <w:rPr>
          <w:rFonts w:ascii="Proxima Nova" w:hAnsi="Proxima Nova"/>
          <w:b/>
          <w:color w:val="000000"/>
          <w:sz w:val="19"/>
          <w:szCs w:val="19"/>
          <w:lang w:val="en-US"/>
        </w:rPr>
        <w:softHyphen/>
      </w:r>
      <w:r w:rsidRPr="008C40E2">
        <w:rPr>
          <w:rFonts w:ascii="Proxima Nova" w:hAnsi="Proxima Nova"/>
          <w:b/>
          <w:color w:val="000000"/>
          <w:sz w:val="19"/>
          <w:szCs w:val="19"/>
          <w:lang w:val="en-US"/>
        </w:rPr>
        <w:softHyphen/>
        <w:t xml:space="preserve">106825-003/13 </w:t>
      </w:r>
      <w:r w:rsidRPr="008C40E2">
        <w:rPr>
          <w:rFonts w:ascii="Proxima Nova" w:hAnsi="Proxima Nova"/>
          <w:sz w:val="19"/>
          <w:szCs w:val="19"/>
          <w:lang w:val="en-US"/>
        </w:rPr>
        <w:t>nömrəli</w:t>
      </w:r>
      <w:r w:rsidRPr="008C40E2">
        <w:rPr>
          <w:rFonts w:ascii="Proxima Nova" w:hAnsi="Proxima Nova"/>
          <w:color w:val="FF0000"/>
          <w:sz w:val="19"/>
          <w:szCs w:val="19"/>
          <w:lang w:val="az-Latn-AZ"/>
        </w:rPr>
        <w:t xml:space="preserve"> </w:t>
      </w:r>
      <w:r w:rsidRPr="008C40E2">
        <w:rPr>
          <w:rFonts w:ascii="Proxima Nova" w:hAnsi="Proxima Nova"/>
          <w:color w:val="000000"/>
          <w:sz w:val="19"/>
          <w:szCs w:val="19"/>
          <w:lang w:val="en-US"/>
        </w:rPr>
        <w:t>Girov</w:t>
      </w:r>
      <w:r w:rsidRPr="008C40E2">
        <w:rPr>
          <w:rFonts w:ascii="Proxima Nova" w:hAnsi="Proxima Nova"/>
          <w:sz w:val="19"/>
          <w:szCs w:val="19"/>
          <w:lang w:val="en-US"/>
        </w:rPr>
        <w:t xml:space="preserve"> müqaviləsi üzrə </w:t>
      </w:r>
      <w:r w:rsidRPr="008C40E2">
        <w:rPr>
          <w:rFonts w:ascii="Proxima Nova" w:hAnsi="Proxima Nova"/>
          <w:color w:val="000000"/>
          <w:sz w:val="19"/>
          <w:szCs w:val="19"/>
          <w:lang w:val="en-US"/>
        </w:rPr>
        <w:t>girov</w:t>
      </w:r>
      <w:r w:rsidRPr="008C40E2">
        <w:rPr>
          <w:rFonts w:ascii="Proxima Nova" w:hAnsi="Proxima Nova"/>
          <w:sz w:val="19"/>
          <w:szCs w:val="19"/>
          <w:lang w:val="en-US"/>
        </w:rPr>
        <w:t xml:space="preserve"> </w:t>
      </w:r>
      <w:r w:rsidRPr="008C40E2">
        <w:rPr>
          <w:rFonts w:ascii="Proxima Nova" w:hAnsi="Proxima Nova"/>
          <w:color w:val="000000"/>
          <w:sz w:val="19"/>
          <w:szCs w:val="19"/>
          <w:lang w:val="en-US"/>
        </w:rPr>
        <w:t>predmetidir</w:t>
      </w:r>
      <w:r w:rsidRPr="008C40E2">
        <w:rPr>
          <w:rFonts w:ascii="Proxima Nova" w:hAnsi="Proxima Nova"/>
          <w:color w:val="000000"/>
          <w:sz w:val="19"/>
          <w:szCs w:val="19"/>
          <w:lang w:val="az-Latn-AZ"/>
        </w:rPr>
        <w:t>.</w:t>
      </w:r>
    </w:p>
    <w:p w:rsidP="005D68F5" w:rsidR="0034619A" w:rsidRDefault="0034619A" w:rsidRPr="008C40E2">
      <w:pPr>
        <w:pStyle w:val="1"/>
        <w:ind w:left="0"/>
        <w:jc w:val="both"/>
        <w:rPr>
          <w:rFonts w:ascii="Proxima Nova" w:hAnsi="Proxima Nova"/>
          <w:color w:val="FF0000"/>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BORCALANIN BİLDİRİŞLƏRİ</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Banka təqdim edilən Borcalanın hüquqi vəziyyətini təsdiqləyən sənədlər və onlara edilmiş dəyişikliklər öz hüquqi qüvvəsini itirməmişdir.</w:t>
      </w:r>
      <w:r w:rsidRPr="008C40E2">
        <w:rPr>
          <w:rFonts w:ascii="Proxima Nova" w:hAnsi="Proxima Nova"/>
          <w:sz w:val="19"/>
          <w:szCs w:val="19"/>
          <w:lang w:val="en-US"/>
        </w:rPr>
        <w:tab/>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Müqavilənin bağlanması və icra edilməsi Borcalanın hüquqi vəziyyətini təsdiqləyən sənədlərin və üçüncü şəxslərlə bağladığı əqdlərin tələblərini pozmur.</w:t>
      </w:r>
      <w:r w:rsidRPr="008C40E2">
        <w:rPr>
          <w:rFonts w:ascii="Proxima Nova" w:hAnsi="Proxima Nova"/>
          <w:sz w:val="19"/>
          <w:szCs w:val="19"/>
          <w:lang w:val="en-US"/>
        </w:rPr>
        <w:tab/>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 xml:space="preserve">Borcalana və ya onun ailə üzvlərinə qarşı məhkəmədə Borcalanın əmlak vəziyyətini əhəmiyyətli dərəcədə pisləşdirən və ya pisləşdirə bilən iddia tələbi irəli sürülməmişdir, Borcalana qarşı mülkiyyət əleyhinə və iqtisadi sahədə cinayətlər üzrə ibtidai və </w:t>
      </w:r>
      <w:r w:rsidRPr="008C40E2">
        <w:rPr>
          <w:rFonts w:ascii="Proxima Nova" w:hAnsi="Proxima Nova"/>
          <w:sz w:val="19"/>
          <w:szCs w:val="19"/>
          <w:lang w:val="az-Latn-AZ"/>
        </w:rPr>
        <w:t xml:space="preserve">ya </w:t>
      </w:r>
      <w:r w:rsidRPr="008C40E2">
        <w:rPr>
          <w:rFonts w:ascii="Proxima Nova" w:hAnsi="Proxima Nova"/>
          <w:sz w:val="19"/>
          <w:szCs w:val="19"/>
          <w:lang w:val="en-US"/>
        </w:rPr>
        <w:t>məhkəmə araşdırması aparılmamışdır və aparılmır, habelə Borcalan tərəfindən buna səbəb ola biləcək əməllər törədilməmişdir.</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Maliyyə sənədləri Banka təqdim edildiyi tarixdən Borcalanın əmlak vəziyyətini əhəmiyyətli dərəcədə pisləşdirən dəyişikliklər baş verməmişdir (onunla bağlanmış əmək və mülki-hüquqi müqavilələrə xitam verilməmişdir və s.).</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 çərçivəsində Banka təqdim edilən bütün məlumatlar həqiqətə uyğundur.</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 qüvvədə olduğu müddətdə Borcalan Azərbaycan Respublikasını daimi və ya müvəqqəti tərk etmək niyyətində olduqda, o, Bankı qabaqcadan yazılı qaydada xəbardar etməyi vəd edir.</w:t>
      </w:r>
    </w:p>
    <w:p w:rsidP="005D68F5" w:rsidR="0034619A" w:rsidRDefault="0034619A" w:rsidRPr="008C40E2">
      <w:pPr>
        <w:pStyle w:val="1"/>
        <w:numPr>
          <w:ilvl w:val="1"/>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Borcalan Azərbaycan Respublikası ərazisində və xaricdə açılmış və açılacaq bank hesabları barədə məlumat və hesabları, əməliyyatları, depozitləri (əmanətləri) barəsində arayış ala bilməsi üçün Banka onun ilk tələbi ilə etibarnamə verəcəyini vəd edir.</w:t>
      </w:r>
      <w:r w:rsidRPr="008C40E2">
        <w:rPr>
          <w:rFonts w:ascii="Proxima Nova" w:hAnsi="Proxima Nova"/>
          <w:sz w:val="19"/>
          <w:szCs w:val="19"/>
          <w:lang w:val="en-US"/>
        </w:rPr>
        <w:tab/>
      </w:r>
    </w:p>
    <w:p w:rsidP="005D68F5" w:rsidR="0034619A" w:rsidRDefault="0034619A" w:rsidRPr="008C40E2">
      <w:pPr>
        <w:jc w:val="center"/>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KREDİTİN QAYTARILMASI, FAİZLƏRİN HESABLANMASI VƏ ÖDƏNİLMƏSİ</w:t>
      </w:r>
    </w:p>
    <w:p w:rsidP="005D68F5" w:rsidR="0034619A" w:rsidRDefault="0034619A" w:rsidRPr="008C40E2">
      <w:pPr>
        <w:pStyle w:val="1"/>
        <w:numPr>
          <w:ilvl w:val="1"/>
          <w:numId w:val="41"/>
        </w:numPr>
        <w:tabs>
          <w:tab w:pos="0" w:val="left"/>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 xml:space="preserve">Bu Müqavilə üzrə Əsas borc və Faizlər (bundan sonra «Kredit öhdəliyi» adlandırılacaq) Ödəniş cədvəlinə (Əlavə № 1) əsasən Borcalanın Bankdakı </w:t>
      </w:r>
      <w:r w:rsidRPr="008C40E2">
        <w:rPr>
          <w:rFonts w:ascii="Proxima Nova" w:hAnsi="Proxima Nova"/>
          <w:b/>
          <w:color w:val="000000"/>
          <w:sz w:val="19"/>
          <w:szCs w:val="19"/>
          <w:lang w:val="en-US"/>
        </w:rPr>
        <w:t>AZ25AZEN41010114113944106001</w:t>
      </w:r>
      <w:r w:rsidRPr="008C40E2">
        <w:rPr>
          <w:rFonts w:ascii="Proxima Nova" w:hAnsi="Proxima Nova"/>
          <w:sz w:val="19"/>
          <w:szCs w:val="19"/>
          <w:lang w:val="en-US"/>
        </w:rPr>
        <w:t xml:space="preserve"> nömrəli cari hesabına köçürmə yolu ilə və ya nağd şəkildə mədaxil edilməklə həmin vəsaitin silinməsi yolu ilə Kredit müddətində tam həcmdə qaytarılır.</w:t>
      </w:r>
    </w:p>
    <w:p w:rsidP="005D68F5" w:rsidR="0034619A" w:rsidRDefault="0034619A" w:rsidRPr="008C40E2">
      <w:pPr>
        <w:pStyle w:val="1"/>
        <w:numPr>
          <w:ilvl w:val="1"/>
          <w:numId w:val="41"/>
        </w:numPr>
        <w:tabs>
          <w:tab w:pos="0" w:val="left"/>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Ödəniş, verilmiş kreditin valyutasından fərqli valyutada həyəta keçirilikdə, ödəniş “Expressbank” ASC-nin ödəniş tarixinə müəyyən etdiyi məzənnəsinə uyğun olaraq həyata keçirilir.</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Kredit müddətinin axımı kredit Borcalanın cari hesabına köçürüldüyü təqvim tarixindən (bundan sonra “Kreditin verilmə tarixi” adlanacaq) başlanır və müddətin sonuncu günü, əgər bu tarix qeyri-iş gününə düşərsə, növbəti iş günü qurtarır.</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Faizlər kreditin verilmə tarixindən etibarən kredit tam həcmdə qaytarılan günədək Müqavilə ilə müəyyənləşdirilən ssuda hesabı üzrə borc məbləğinə aylıq 30 (otuz), illik isə 360 (üç yüz altmış) gün hesabı ilə gündəlik olaraq hesablanır.</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 üzrə ödənişin silinməsi aşağıdakı ardıcıllıqla həyata keçirilir və Borcalan tərəfindən müəyyənləşdirilmiş hər hansı digər qayda etibarsızdır:</w:t>
      </w:r>
    </w:p>
    <w:p w:rsidP="005D68F5" w:rsidR="0034619A" w:rsidRDefault="0034619A" w:rsidRPr="008C40E2">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C</w:t>
      </w:r>
      <w:r w:rsidRPr="008C40E2">
        <w:rPr>
          <w:rFonts w:ascii="Proxima Nova" w:hAnsi="Proxima Nova"/>
          <w:color w:val="000000"/>
          <w:sz w:val="19"/>
          <w:szCs w:val="19"/>
          <w:lang w:val="az-Latn-AZ"/>
        </w:rPr>
        <w:t>ərimə faizləri;</w:t>
      </w:r>
    </w:p>
    <w:p w:rsidP="005D68F5" w:rsidR="0034619A" w:rsidRDefault="0034619A" w:rsidRPr="008C40E2">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Vaxtı keçmiş v</w:t>
      </w:r>
      <w:r w:rsidRPr="008C40E2">
        <w:rPr>
          <w:rFonts w:ascii="Proxima Nova" w:hAnsi="Proxima Nova"/>
          <w:color w:val="000000"/>
          <w:sz w:val="19"/>
          <w:szCs w:val="19"/>
          <w:lang w:val="az-Latn-AZ"/>
        </w:rPr>
        <w:t xml:space="preserve">ə gecikdirilmiş </w:t>
      </w:r>
      <w:r w:rsidRPr="008C40E2">
        <w:rPr>
          <w:rFonts w:ascii="Proxima Nova" w:hAnsi="Proxima Nova"/>
          <w:color w:val="000000"/>
          <w:sz w:val="19"/>
          <w:szCs w:val="19"/>
          <w:lang w:val="en-US"/>
        </w:rPr>
        <w:t>əsas borc üzrə hesablanmış faizlər;</w:t>
      </w:r>
    </w:p>
    <w:p w:rsidP="005D68F5" w:rsidR="0034619A" w:rsidRDefault="0034619A" w:rsidRPr="008C40E2">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Vaxtı keçmiş və gecikdirilmiş əsas borc;</w:t>
      </w:r>
    </w:p>
    <w:p w:rsidP="005D68F5" w:rsidR="0034619A" w:rsidRDefault="0034619A" w:rsidRPr="008C40E2">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Faiz borcu;</w:t>
      </w:r>
    </w:p>
    <w:p w:rsidP="005D68F5" w:rsidR="0034619A" w:rsidRDefault="0034619A" w:rsidRPr="008C40E2">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Əsas borc.</w:t>
      </w:r>
      <w:r w:rsidRPr="008C40E2">
        <w:rPr>
          <w:rFonts w:ascii="Proxima Nova" w:hAnsi="Proxima Nova"/>
          <w:color w:val="000000"/>
          <w:sz w:val="19"/>
          <w:szCs w:val="19"/>
          <w:lang w:val="en-US"/>
        </w:rPr>
        <w:tab/>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lastRenderedPageBreak/>
        <w:t>Borcalan Ödəniş cədvəlində göstərilmiş müddətdən əvvəl və ya məbləğdən artıq ödəniş etdikdə, vaxtından əvvəl edilmiş qismən ödənişin silinməsi Ödəniş cədvəlində göstərilmiş müddətlərdə, vaxtından əvvəl edilmiş ödənişin dərhal silinməsi isə Borcalanın ərizəsi əsasında ərizədə göstərilən tarixdə həyata keçirilir.</w:t>
      </w:r>
    </w:p>
    <w:p w:rsidP="005D68F5" w:rsidR="0034619A" w:rsidRDefault="0034619A" w:rsidRPr="008C40E2">
      <w:pPr>
        <w:pStyle w:val="1"/>
        <w:numPr>
          <w:ilvl w:val="1"/>
          <w:numId w:val="41"/>
        </w:numPr>
        <w:tabs>
          <w:tab w:pos="360" w:val="left"/>
        </w:tabs>
        <w:ind w:firstLine="0" w:left="0"/>
        <w:jc w:val="both"/>
        <w:rPr>
          <w:rFonts w:ascii="Proxima Nova" w:hAnsi="Proxima Nova"/>
          <w:color w:val="000000"/>
          <w:sz w:val="19"/>
          <w:szCs w:val="19"/>
          <w:lang w:val="en-US"/>
        </w:rPr>
      </w:pPr>
      <w:r w:rsidRPr="008C40E2">
        <w:rPr>
          <w:rFonts w:ascii="Proxima Nova" w:hAnsi="Proxima Nova"/>
          <w:color w:val="000000"/>
          <w:sz w:val="19"/>
          <w:szCs w:val="19"/>
          <w:lang w:val="en-US"/>
        </w:rPr>
        <w:t xml:space="preserve">Gecikdirilmiş və vaxtı keçmiş borcu olmayan kreditlər üzrə vaxtından əvvəl ödəniş olduqda, Borcalanın </w:t>
      </w:r>
      <w:r w:rsidRPr="008C40E2">
        <w:rPr>
          <w:rFonts w:ascii="Proxima Nova" w:hAnsi="Proxima Nova"/>
          <w:color w:val="000000"/>
          <w:sz w:val="19"/>
          <w:szCs w:val="19"/>
          <w:lang w:val="az-Latn-AZ"/>
        </w:rPr>
        <w:t>ərizəsinə əsasən</w:t>
      </w:r>
      <w:r w:rsidRPr="008C40E2">
        <w:rPr>
          <w:rFonts w:ascii="Proxima Nova" w:hAnsi="Proxima Nova"/>
          <w:color w:val="000000"/>
          <w:sz w:val="19"/>
          <w:szCs w:val="19"/>
          <w:lang w:val="en-US"/>
        </w:rPr>
        <w:t xml:space="preserve"> ödəniş birbaşa ssuda borcunun azalmasına yönəldilir, hesablanmış faizlər isə ödəniş günündə silinir. Bu halda kredit üzrə ödəniş cədvəli yenidən formalaşdırılaraq, Borcalan və Filial müdiri/MXD direktoru tərəfindən imzalanır, onun bir nüsxəsi Borcalana verilir, digər nüsxəsi isə Bankda saxlanılır.</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Ödəniş tarixinə Borcalanın əvvəlki dövr üçün Əsas borc və ya Faizlər üzrə qalıq borcu mövcud olarsa, cari ay üzrə ödənişlər mövcud olan qalıq borc həyata keçirilən ödəniş məbləğinın hesabına tam həcmdə silindikdən sonra həyata keçirilir.</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Vaxtından əvvəl ödənişin silinmə tarixində Borcalanın müvafiq cari hesabında ərizədə göstərilmiş məbləğdən az vəsait olduqda, ərizə etibarsız hesab olunur və kredit üzrə ödənişlər Ödəniş cədvəlində göstərilmiş müddətlərdə həyata keçirilir.</w:t>
      </w:r>
    </w:p>
    <w:p w:rsidP="005D68F5" w:rsidR="0034619A" w:rsidRDefault="0034619A" w:rsidRPr="008C40E2">
      <w:pPr>
        <w:pStyle w:val="1"/>
        <w:numPr>
          <w:ilvl w:val="1"/>
          <w:numId w:val="41"/>
        </w:numPr>
        <w:tabs>
          <w:tab w:pos="450" w:val="left"/>
          <w:tab w:pos="540" w:val="left"/>
        </w:tabs>
        <w:ind w:firstLine="0" w:left="0"/>
        <w:jc w:val="both"/>
        <w:rPr>
          <w:rFonts w:ascii="Proxima Nova" w:hAnsi="Proxima Nova"/>
          <w:sz w:val="19"/>
          <w:szCs w:val="19"/>
          <w:lang w:val="en-US"/>
        </w:rPr>
      </w:pPr>
      <w:r w:rsidRPr="008C40E2">
        <w:rPr>
          <w:rFonts w:ascii="Proxima Nova" w:hAnsi="Proxima Nova"/>
          <w:sz w:val="19"/>
          <w:szCs w:val="19"/>
          <w:lang w:val="en-US"/>
        </w:rPr>
        <w:t>Borcalan Ödəniş cədvəlində göstərilmiş müddətdən əvvəl və ya məbləğdən artıq ödəniş etdikdə, Borcalanın seçimi ilə aşağıdakı şərtlərdən birinə uyğun yeni Ödəniş cədvəli təsdiq edilir:</w:t>
      </w:r>
      <w:r w:rsidRPr="008C40E2">
        <w:rPr>
          <w:rFonts w:ascii="Proxima Nova" w:hAnsi="Proxima Nova"/>
          <w:sz w:val="19"/>
          <w:szCs w:val="19"/>
          <w:lang w:val="en-US"/>
        </w:rPr>
        <w:tab/>
      </w:r>
    </w:p>
    <w:p w:rsidP="005D68F5" w:rsidR="0034619A" w:rsidRDefault="0034619A" w:rsidRPr="008C40E2">
      <w:pPr>
        <w:pStyle w:val="1"/>
        <w:numPr>
          <w:ilvl w:val="2"/>
          <w:numId w:val="41"/>
        </w:numPr>
        <w:tabs>
          <w:tab w:pos="450" w:val="left"/>
          <w:tab w:pos="630" w:val="left"/>
          <w:tab w:pos="810" w:val="left"/>
        </w:tabs>
        <w:ind w:firstLine="0" w:left="0" w:right="584"/>
        <w:jc w:val="both"/>
        <w:rPr>
          <w:rFonts w:ascii="Proxima Nova" w:hAnsi="Proxima Nova"/>
          <w:color w:val="000000"/>
          <w:sz w:val="19"/>
          <w:szCs w:val="19"/>
          <w:lang w:val="en-US"/>
        </w:rPr>
      </w:pPr>
      <w:r w:rsidRPr="008C40E2">
        <w:rPr>
          <w:rFonts w:ascii="Proxima Nova" w:hAnsi="Proxima Nova"/>
          <w:color w:val="000000"/>
          <w:sz w:val="19"/>
          <w:szCs w:val="19"/>
          <w:lang w:val="en-US"/>
        </w:rPr>
        <w:t>İlkin kredit müddəti saxlanılmaqla, anuitet ödəniş məbləği azaldılır,</w:t>
      </w:r>
      <w:r w:rsidRPr="008C40E2">
        <w:rPr>
          <w:rFonts w:ascii="Proxima Nova" w:hAnsi="Proxima Nova"/>
          <w:color w:val="000000"/>
          <w:sz w:val="19"/>
          <w:szCs w:val="19"/>
          <w:lang w:val="en-US"/>
        </w:rPr>
        <w:tab/>
      </w:r>
    </w:p>
    <w:p w:rsidP="005D68F5" w:rsidR="0034619A" w:rsidRDefault="0034619A" w:rsidRPr="008C40E2">
      <w:pPr>
        <w:pStyle w:val="1"/>
        <w:numPr>
          <w:ilvl w:val="2"/>
          <w:numId w:val="41"/>
        </w:numPr>
        <w:tabs>
          <w:tab w:pos="450" w:val="left"/>
          <w:tab w:pos="630" w:val="left"/>
          <w:tab w:pos="810" w:val="left"/>
        </w:tabs>
        <w:ind w:firstLine="0" w:left="0" w:right="584"/>
        <w:jc w:val="both"/>
        <w:rPr>
          <w:rFonts w:ascii="Proxima Nova" w:hAnsi="Proxima Nova"/>
          <w:color w:val="000000"/>
          <w:sz w:val="19"/>
          <w:szCs w:val="19"/>
          <w:lang w:val="en-US"/>
        </w:rPr>
      </w:pPr>
      <w:r w:rsidRPr="008C40E2">
        <w:rPr>
          <w:rFonts w:ascii="Proxima Nova" w:hAnsi="Proxima Nova"/>
          <w:color w:val="000000"/>
          <w:sz w:val="19"/>
          <w:szCs w:val="19"/>
          <w:lang w:val="en-US"/>
        </w:rPr>
        <w:t>İlkin anuitet ödəniş məbləği saxlanılmaqla, kreditin müddəti qısaldılır,</w:t>
      </w:r>
    </w:p>
    <w:p w:rsidP="005D68F5" w:rsidR="0034619A" w:rsidRDefault="0034619A" w:rsidRPr="008C40E2">
      <w:pPr>
        <w:pStyle w:val="1"/>
        <w:numPr>
          <w:ilvl w:val="2"/>
          <w:numId w:val="41"/>
        </w:numPr>
        <w:tabs>
          <w:tab w:pos="450" w:val="left"/>
          <w:tab w:pos="630" w:val="left"/>
          <w:tab w:pos="810" w:val="left"/>
        </w:tabs>
        <w:ind w:firstLine="0" w:left="0" w:right="-46"/>
        <w:jc w:val="both"/>
        <w:rPr>
          <w:rFonts w:ascii="Proxima Nova" w:hAnsi="Proxima Nova"/>
          <w:color w:val="000000"/>
          <w:sz w:val="19"/>
          <w:szCs w:val="19"/>
          <w:lang w:val="en-US"/>
        </w:rPr>
      </w:pPr>
      <w:r w:rsidRPr="008C40E2">
        <w:rPr>
          <w:rFonts w:ascii="Proxima Nova" w:hAnsi="Proxima Nova"/>
          <w:color w:val="000000"/>
          <w:sz w:val="19"/>
          <w:szCs w:val="19"/>
          <w:lang w:val="en-US"/>
        </w:rPr>
        <w:t>İlkin anuitet ödənişi saxlanılmaqla, artıq ödənilmiş vəsait müqabilində əsas borcun ödənilməsinə güzəşt müddəti verilir.</w:t>
      </w:r>
    </w:p>
    <w:p w:rsidP="005D68F5" w:rsidR="0034619A" w:rsidRDefault="0034619A" w:rsidRPr="008C40E2">
      <w:pPr>
        <w:pStyle w:val="1"/>
        <w:numPr>
          <w:ilvl w:val="1"/>
          <w:numId w:val="41"/>
        </w:numPr>
        <w:tabs>
          <w:tab w:pos="0" w:val="left"/>
          <w:tab w:pos="450" w:val="left"/>
        </w:tabs>
        <w:ind w:firstLine="0" w:left="0" w:right="-46"/>
        <w:jc w:val="both"/>
        <w:rPr>
          <w:rFonts w:ascii="Proxima Nova" w:hAnsi="Proxima Nova"/>
          <w:color w:val="000000"/>
          <w:sz w:val="19"/>
          <w:szCs w:val="19"/>
          <w:lang w:val="en-US"/>
        </w:rPr>
      </w:pPr>
      <w:r w:rsidRPr="008C40E2">
        <w:rPr>
          <w:rFonts w:ascii="Proxima Nova" w:hAnsi="Proxima Nova"/>
          <w:color w:val="000000"/>
          <w:sz w:val="19"/>
          <w:szCs w:val="19"/>
          <w:lang w:val="az-Latn-AZ"/>
        </w:rPr>
        <w:t>Faktiki illik faiz dərəcəsi (FİFD), yəni kredit üzrə hesablanacaq faizlər, kredit müqaviləsinin rəsmiləşdirilməsi üzrə komisyon xərclər, kredit hesabının açılması və aparılması (xidmət olunması) ilə bağlı xərclər, o cümlədən kreditin nağdlaşdırılma xərcləri, təminatın (girovun) saxlanılması ilə bağlı xərclər (tətbiq olunduqda), müqavilədə əks olunmuş sığorta və təminatın qiymətləndirilməsi xərcləri (tətbiq olunduqda) və bankın tətbiq etdiyi digər inzibati xərclər nəzərə alınmaqla 4.07 (Dörd (.07)) faiz təşkil edir.</w:t>
      </w:r>
    </w:p>
    <w:p w:rsidP="005D68F5" w:rsidR="0034619A" w:rsidRDefault="0034619A" w:rsidRPr="008C40E2">
      <w:pPr>
        <w:pStyle w:val="1"/>
        <w:tabs>
          <w:tab w:pos="450" w:val="left"/>
          <w:tab w:pos="810" w:val="left"/>
        </w:tabs>
        <w:ind w:left="0" w:right="584"/>
        <w:jc w:val="both"/>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TƏRƏFLƏRİN HÜQUQ VƏ ÖHDƏLİKLƏRİ</w:t>
      </w:r>
    </w:p>
    <w:p w:rsidP="005D68F5" w:rsidR="0034619A" w:rsidRDefault="0034619A" w:rsidRPr="008C40E2">
      <w:pPr>
        <w:pStyle w:val="1"/>
        <w:numPr>
          <w:ilvl w:val="1"/>
          <w:numId w:val="41"/>
        </w:numPr>
        <w:ind w:firstLine="0" w:left="0"/>
        <w:jc w:val="both"/>
        <w:rPr>
          <w:rFonts w:ascii="Proxima Nova" w:hAnsi="Proxima Nova"/>
          <w:b/>
          <w:sz w:val="19"/>
          <w:szCs w:val="19"/>
          <w:lang w:val="en-US"/>
        </w:rPr>
      </w:pPr>
      <w:r w:rsidRPr="008C40E2">
        <w:rPr>
          <w:rFonts w:ascii="Proxima Nova" w:hAnsi="Proxima Nova"/>
          <w:b/>
          <w:sz w:val="19"/>
          <w:szCs w:val="19"/>
          <w:lang w:val="en-US"/>
        </w:rPr>
        <w:t>Bankın hüquqları:</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Müqavilənin 6-cı maddəsində nəzərdə tutulan hallarda və qaydada kreditin dərhal qaytarılmasını tələb etmək;</w:t>
      </w:r>
    </w:p>
    <w:p w:rsidP="005D68F5" w:rsidR="0034619A" w:rsidRDefault="0034619A" w:rsidRPr="008C40E2">
      <w:pPr>
        <w:pStyle w:val="1"/>
        <w:numPr>
          <w:ilvl w:val="2"/>
          <w:numId w:val="41"/>
        </w:numPr>
        <w:tabs>
          <w:tab w:pos="426" w:val="left"/>
        </w:tabs>
        <w:ind w:firstLine="0" w:left="0"/>
        <w:jc w:val="both"/>
        <w:rPr>
          <w:rFonts w:ascii="Proxima Nova" w:hAnsi="Proxima Nova"/>
          <w:sz w:val="19"/>
          <w:szCs w:val="19"/>
          <w:lang w:val="en-US"/>
        </w:rPr>
      </w:pPr>
      <w:r w:rsidRPr="008C40E2">
        <w:rPr>
          <w:rFonts w:ascii="Proxima Nova" w:hAnsi="Proxima Nova"/>
          <w:sz w:val="19"/>
          <w:szCs w:val="19"/>
          <w:lang w:val="en-US"/>
        </w:rPr>
        <w:t>Borcalanın kreditinin əlavəsi olan ödəniş cədvəli ilə müəyyən edilmiş tarixlərdə, eyni zamanda ödənişi gecikdirilmiş və ya vaxtı keçmiş əsas, faiz və cərimə borclarının ödənilməsi üçün zəruri olan vəsaiti borcalanın bankda olan bütün hesab(lar)ından akseptiz qaydada silmək;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Əgər Borcalanın Kredit öhdəliyinin valyutası onun hesabında olan pul vəsaitinin valyutasından fərqlidirsə, bu halda həmin vəsait silinmə günü üçün Bankın müəyyən etdiyi məzənnə ilə Borcalanın hesab(lar)ından silinir;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 xml:space="preserve">Kreditdən istifadə edilməsinə nəzarətin həyata keçirilməsi məqsədilə özü tərəfindən müəyyənləşdirilən nəzarətçilər vasitəsilə Borcalanın maliyyə sənədlərini </w:t>
      </w:r>
      <w:r w:rsidRPr="008C40E2">
        <w:rPr>
          <w:rFonts w:ascii="Proxima Nova" w:hAnsi="Proxima Nova"/>
          <w:color w:val="000000"/>
          <w:sz w:val="19"/>
          <w:szCs w:val="19"/>
          <w:lang w:val="en-US"/>
        </w:rPr>
        <w:t>yoxlamaq</w:t>
      </w:r>
      <w:r w:rsidRPr="008C40E2">
        <w:rPr>
          <w:rFonts w:ascii="Proxima Nova" w:hAnsi="Proxima Nova"/>
          <w:sz w:val="19"/>
          <w:szCs w:val="19"/>
          <w:lang w:val="en-US"/>
        </w:rPr>
        <w:t>;</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Borcalanın Bank qarşısında bir və ya bir neçə icra edilməli öhdəliyi olduqda, əvvəlcə icra edilməli olan öhdəliyi seçmək;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nəzərdə tutulmuş komisyon haqlarını tam həcmdə ödəmədikdə və ya ödəməkdən imtina etdikdə, kreditin verilməsindən imtina etmək;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etməyi və onların pozulmasına yol verməməyi Borcalandan tələb etmək;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Azərbaycan Respublikasının qüvvədə olan qanunvericiliyindən və bu Müqavilədən irəli gələn digər hüquqlardan istifadə etmək;</w:t>
      </w:r>
    </w:p>
    <w:p w:rsidP="005D68F5" w:rsidR="0034619A" w:rsidRDefault="0034619A" w:rsidRPr="008C40E2">
      <w:pPr>
        <w:pStyle w:val="1"/>
        <w:numPr>
          <w:ilvl w:val="1"/>
          <w:numId w:val="41"/>
        </w:numPr>
        <w:ind w:firstLine="0" w:left="0"/>
        <w:jc w:val="both"/>
        <w:rPr>
          <w:rFonts w:ascii="Proxima Nova" w:hAnsi="Proxima Nova"/>
          <w:b/>
          <w:sz w:val="19"/>
          <w:szCs w:val="19"/>
          <w:lang w:val="en-US"/>
        </w:rPr>
      </w:pPr>
      <w:r w:rsidRPr="008C40E2">
        <w:rPr>
          <w:rFonts w:ascii="Proxima Nova" w:hAnsi="Proxima Nova"/>
          <w:b/>
          <w:sz w:val="19"/>
          <w:szCs w:val="19"/>
          <w:lang w:val="en-US"/>
        </w:rPr>
        <w:t>Bankın öhdəlikləri:</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Müqavilədən irəli gələn Kredit öhdəliyinin tam və ya qismən icra edilməsi barədə Borcalana təsdiqedici sənəd(lər) təqdim edir;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 tərəfindən Əsas borcun və Faizlərin ödənilməsinin uçotunu aparır;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Azərbaycan Respublikasının qüvvədə olan qanunvericiliyi ilə nəzərdə tutulmuş hallar istisna olmaqla, bank və kommersiya sirrini təşkil edən Borcalan barədə olan məlumatları yaymamaq;</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edir və onların pozulmasına yol vermir.</w:t>
      </w:r>
    </w:p>
    <w:p w:rsidP="005D68F5" w:rsidR="0034619A" w:rsidRDefault="0034619A" w:rsidRPr="008C40E2">
      <w:pPr>
        <w:pStyle w:val="1"/>
        <w:numPr>
          <w:ilvl w:val="1"/>
          <w:numId w:val="41"/>
        </w:numPr>
        <w:ind w:firstLine="0" w:left="0"/>
        <w:jc w:val="both"/>
        <w:rPr>
          <w:rFonts w:ascii="Proxima Nova" w:hAnsi="Proxima Nova"/>
          <w:b/>
          <w:sz w:val="19"/>
          <w:szCs w:val="19"/>
          <w:lang w:val="en-US"/>
        </w:rPr>
      </w:pPr>
      <w:r w:rsidRPr="008C40E2">
        <w:rPr>
          <w:rFonts w:ascii="Proxima Nova" w:hAnsi="Proxima Nova"/>
          <w:b/>
          <w:sz w:val="19"/>
          <w:szCs w:val="19"/>
          <w:lang w:val="en-US"/>
        </w:rPr>
        <w:t>Borcalanın hüquqları:</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Öz kredit borcları haqqında məlumatların alınması və onun haqqında toplanan məlumatlarda qeyri-dəqiqliyin aradan qaldırılması üçün yazılı formada Azərbaycan Respublikası Mərkəzi Bankdakı Mərkəzləşdirilmiş Kredit Reyestrinə müraciət etmək;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Müqavilədən irəli gələn Kredit öhdəliyinin tam və ya qismən icra edilməsi barədə Bankdan təsdiqedici sənədləri almaq;</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etməyi və onların pozulmasına yol verməməyi Bankdan tələb etmək;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Azərbaycan Respublikasının qüvvədə olan qanunvericiliyindən və bu Müqavilədən irəli gələn digər hüquqlardan istifadə etmək;</w:t>
      </w:r>
    </w:p>
    <w:p w:rsidP="005D68F5" w:rsidR="0034619A" w:rsidRDefault="0034619A" w:rsidRPr="008C40E2">
      <w:pPr>
        <w:pStyle w:val="1"/>
        <w:numPr>
          <w:ilvl w:val="1"/>
          <w:numId w:val="41"/>
        </w:numPr>
        <w:ind w:firstLine="0" w:left="0"/>
        <w:jc w:val="both"/>
        <w:rPr>
          <w:rFonts w:ascii="Proxima Nova" w:hAnsi="Proxima Nova"/>
          <w:b/>
          <w:sz w:val="19"/>
          <w:szCs w:val="19"/>
          <w:lang w:val="en-US"/>
        </w:rPr>
      </w:pPr>
      <w:r w:rsidRPr="008C40E2">
        <w:rPr>
          <w:rFonts w:ascii="Proxima Nova" w:hAnsi="Proxima Nova"/>
          <w:b/>
          <w:sz w:val="19"/>
          <w:szCs w:val="19"/>
          <w:lang w:val="en-US"/>
        </w:rPr>
        <w:t>Borcalanın öhdəlikləri:</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Kreditin öhdəliyini bu Müqavilənin 4-cü bəndində nəzərdə tutulmuş qaydada və şərtlərlə vaxtından əvvəl icra etmək;</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Müqavilə ilə nəzərdə tutulmuş komisyon haqları tam həcmdə ödəyir;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müəyyən olunan qaydada və şərtlərlə Əsas borcu və Faizləri Banka ödəyir;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Aşağıdakı məlumatları müvafiq təsdiqedici sənədlər qoşulmaqla, əgər xüsusi müddət göstərilməmişdirsə, yazılı qaydada təqdim edir:</w:t>
      </w:r>
    </w:p>
    <w:p w:rsidP="005D68F5" w:rsidR="0034619A" w:rsidRDefault="0034619A" w:rsidRPr="008C40E2">
      <w:pPr>
        <w:pStyle w:val="1"/>
        <w:numPr>
          <w:ilvl w:val="3"/>
          <w:numId w:val="41"/>
        </w:numPr>
        <w:tabs>
          <w:tab w:pos="900"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Müqavilənin qüvvədə olduğu müddətdə hüquqi rekvizitlərində baş verən dəyişikliklər barədə məlumatları – dəyişiklik baş verdiyi tarixdən andan 3 (üç) iş günü müddətində;</w:t>
      </w:r>
    </w:p>
    <w:p w:rsidP="005D68F5" w:rsidR="0034619A" w:rsidRDefault="0034619A" w:rsidRPr="008C40E2">
      <w:pPr>
        <w:pStyle w:val="1"/>
        <w:numPr>
          <w:ilvl w:val="3"/>
          <w:numId w:val="41"/>
        </w:numPr>
        <w:tabs>
          <w:tab w:pos="900" w:val="left"/>
        </w:tabs>
        <w:ind w:firstLine="0" w:left="0"/>
        <w:jc w:val="both"/>
        <w:rPr>
          <w:rFonts w:ascii="Proxima Nova" w:hAnsi="Proxima Nova"/>
          <w:sz w:val="19"/>
          <w:szCs w:val="19"/>
          <w:lang w:val="en-US"/>
        </w:rPr>
      </w:pPr>
      <w:r w:rsidRPr="008C40E2">
        <w:rPr>
          <w:rFonts w:ascii="Proxima Nova" w:hAnsi="Proxima Nova"/>
          <w:sz w:val="19"/>
          <w:szCs w:val="19"/>
          <w:lang w:val="en-US"/>
        </w:rPr>
        <w:t>Tərəf kimi iştirak etdiyi məhkəmə mübahisələri və icra icraatı ilə bağlı, habelə Müqavilənin 6.1.6.–6.1.8.-ci bəndləri ilə müəyyən edilən hallar barədə məlumatları – fakt üzrə;</w:t>
      </w:r>
    </w:p>
    <w:p w:rsidP="005D68F5" w:rsidR="0034619A" w:rsidRDefault="0034619A" w:rsidRPr="008C40E2">
      <w:pPr>
        <w:pStyle w:val="1"/>
        <w:numPr>
          <w:ilvl w:val="3"/>
          <w:numId w:val="41"/>
        </w:numPr>
        <w:tabs>
          <w:tab w:pos="900" w:val="left"/>
        </w:tabs>
        <w:ind w:firstLine="0" w:left="0"/>
        <w:jc w:val="both"/>
        <w:rPr>
          <w:rFonts w:ascii="Proxima Nova" w:hAnsi="Proxima Nova"/>
          <w:sz w:val="19"/>
          <w:szCs w:val="19"/>
          <w:lang w:val="en-US"/>
        </w:rPr>
      </w:pPr>
      <w:r w:rsidRPr="008C40E2">
        <w:rPr>
          <w:rFonts w:ascii="Proxima Nova" w:hAnsi="Proxima Nova"/>
          <w:sz w:val="19"/>
          <w:szCs w:val="19"/>
          <w:lang w:val="en-US"/>
        </w:rPr>
        <w:t>Öz ödəniş qabiliyyəti, maliyyə vəziyyəti və girov təminatının vəziyyəti ilə bağlı hər hansı məlumatı və ya maliyyə sənədini – Bankın tələbi ilə.</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Kredit məbləğinin Müqavilə ilə müəyyən olunmuş məqsəd(lər) üzrə istifadə edilməsini təsdiq edən sənədləri Bankın tələbi ilə Bankın nümayəndəsinə təqdim edir və istifadə edilməsinə nəzarətin həyata keçirilməsi üçün Bankın nümayəndəsinə lazımi şərait yaradır;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Öhdəliyin icra edilməməsi və ya lazımınca icra edilməməsindən irəli gələn bütün xərcləri (hesablanmış faizləri) xərcləri bu Müqavilə ilə müəyyən olunan qaydada və şərtlərlə Banka ödəyir;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edir və onların pozulmasına yol vermir.</w:t>
      </w:r>
    </w:p>
    <w:p w:rsidP="005D68F5" w:rsidR="0034619A" w:rsidRDefault="0034619A" w:rsidRPr="008C40E2">
      <w:pPr>
        <w:pStyle w:val="1"/>
        <w:ind w:left="0"/>
        <w:jc w:val="both"/>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VAXTINDAN ƏVVƏL TƏLƏBETMƏ</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Bank aşağıdakı hallarda bu Müqavilə üzrə kredit öhdəliyinin vaxtından əvvəl icrasını tələb edə bilər:</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Borcalanın əmlakı, maliyyə vəziyyəti və ya krediti təyinatı üzrə xərclənməsi üzrə məlumat verməkdən imtina etdikdə;</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Borcalanın əmlak və ya maliyyə vəziyyəti pisləşdikdə, bu isə Müqavilə üzrə pul öhdəliklərinin icra edilməsi tələbi üçün təhlükə yaratdıqda;</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Borcalanın əmlak və ya maliyyə vəziyyəti Müqavilə bağlanmazdan əvvəl pisləşdikdə, Banka isə bu hal yalnız Müqavilə bağlandıqdan sonra məlum olduqda;</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 tərəfindən bu Müqavilənin bağlanması üçün, habelə Müqavilənin qüvvədə olduğu müddətdə Banka təqdim edilən məlumatların, arayışların, müvafiq sənədlərin və s. həqiqətə uyğun olmadığı aşkar edildikdə;</w:t>
      </w:r>
    </w:p>
    <w:p w:rsidP="005D68F5" w:rsidR="0034619A" w:rsidRDefault="0034619A" w:rsidRPr="008C40E2">
      <w:pPr>
        <w:pStyle w:val="ListParagraph"/>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 xml:space="preserve">Ödəniş cədvəlinə uyğun olaraq əsas borcun vaxtında icra olunmaması və ya lazımi qaydada icra olunmaması və ya faizlərin Borc alan tərəfindən Ödəniş cədvəli ilə müəyyən edilən ödəniş tarixindən 2 (iki) dəfə ardıcıl olaraq ödəməməsi (gecikdirilməsi); </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 bu Müqavilə ilə müəyyənləşdirilən öhdəliklərinin bir və ya bir neçəsini icra etmədikdə və ya lazımınca icra etmədikdə;</w:t>
      </w:r>
      <w:r w:rsidRPr="008C40E2">
        <w:rPr>
          <w:rFonts w:ascii="Proxima Nova" w:hAnsi="Proxima Nova"/>
          <w:sz w:val="19"/>
          <w:szCs w:val="19"/>
          <w:lang w:val="en-US"/>
        </w:rPr>
        <w:tab/>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Borcalana və ya onun ərinə/arvadına qarşı məhkəmədə onların əmlak vəziyyətini əhəmiyyətli dərəcədə pisləşdirən və ya pisləşdirə bilən iddia tələbi irəli sürüldükdə;</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Borcalana və ya onun ərinə/arvadına qarşı hər hansı cinayət üzrə ibtidai və məhkəmə araşdırmasına başlandıqda;</w:t>
      </w:r>
    </w:p>
    <w:p w:rsidP="005D68F5" w:rsidR="0034619A" w:rsidRDefault="0034619A" w:rsidRPr="008C40E2">
      <w:pPr>
        <w:pStyle w:val="1"/>
        <w:numPr>
          <w:ilvl w:val="2"/>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 bu Müqavilənin qüvvədə olduğu müddətdə Bankı qabaqcadan yazılı qaydada xəbərdar etmədən Azərbaycan Respublikasını müvəqqəti (üç aydan artıq müddətə) və ya daimi tərk etdikdə.</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w:t>
      </w:r>
      <w:r w:rsidR="003560D4" w:rsidRPr="008C40E2">
        <w:rPr>
          <w:rFonts w:ascii="Proxima Nova" w:hAnsi="Proxima Nova"/>
          <w:sz w:val="19"/>
          <w:szCs w:val="19"/>
          <w:lang w:val="en-US"/>
        </w:rPr>
        <w:t>nin 6.1</w:t>
      </w:r>
      <w:r w:rsidRPr="008C40E2">
        <w:rPr>
          <w:rFonts w:ascii="Proxima Nova" w:hAnsi="Proxima Nova"/>
          <w:sz w:val="19"/>
          <w:szCs w:val="19"/>
          <w:lang w:val="en-US"/>
        </w:rPr>
        <w:t>-ci bəndində nəzərdə tutulmuş hallarda, Bank Borcalana kredit öhdəliyinin vaxtından əvvəl icrası ilə bağlı Əsas borcun, Faizlərin və digər xərclərin Banka ödənilməsinə dair xəbərdarlıq (pretenziya) göndərir, Borcalan isə həmin xəbərdarlıqda (pretenziyada) göstərilən müddətdə və qaydada tələb olunan məbləği ödəməlidir.</w:t>
      </w:r>
    </w:p>
    <w:p w:rsidP="005D68F5" w:rsidR="0034619A" w:rsidRDefault="0034619A" w:rsidRPr="008C40E2">
      <w:pPr>
        <w:pStyle w:val="1"/>
        <w:ind w:left="0"/>
        <w:jc w:val="both"/>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 xml:space="preserve">MÜQAVİLƏNİN HÜQUQİ QÜVVƏSİ </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 Tərəflərin imzaları və möhürü olan Tərəfin möhürü ilə təsdiq edildiyi tarixdən hüquqi qüvvəyə minir və Borcalan tərəfindən Əsas borcu, Faizlər və digər xərclər Banka tam həcmdə ödənildiyi tarixdən qüvvədən düşür.</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 Bank tərəfindən Müqavilənin 6.1.-ci bəndində nəzərdə tutulan hallarda birtərəfli qaydada vaxtından əvvəl ləğv edilə bilər. Bu halda, Bank 10 (on) təqvim günü (əsas kimi poçt qəbzində göstərilən göndərilmə tarixi hesab olunur) qabaqcadan müqavilənin birtərəfli qaydada ləğv olunması barədə əsaslandırılmış xəbərdarlığı Borcalana göndərir.</w:t>
      </w:r>
    </w:p>
    <w:p w:rsidP="005D68F5" w:rsidR="0034619A" w:rsidRDefault="0034619A" w:rsidRPr="008C40E2">
      <w:pPr>
        <w:pStyle w:val="ListParagraph"/>
        <w:numPr>
          <w:ilvl w:val="0"/>
          <w:numId w:val="41"/>
        </w:numPr>
        <w:jc w:val="center"/>
        <w:rPr>
          <w:rFonts w:ascii="Proxima Nova" w:hAnsi="Proxima Nova"/>
          <w:b/>
          <w:sz w:val="19"/>
          <w:szCs w:val="19"/>
          <w:lang w:val="en-US"/>
        </w:rPr>
      </w:pPr>
      <w:r w:rsidRPr="008C40E2">
        <w:rPr>
          <w:rFonts w:ascii="Proxima Nova" w:hAnsi="Proxima Nova"/>
          <w:b/>
          <w:sz w:val="19"/>
          <w:szCs w:val="19"/>
          <w:lang w:val="en-US"/>
        </w:rPr>
        <w:t>VAXTI KEÇMIŞ VƏ GECİKDİRİLMİŞ KREDİT</w:t>
      </w:r>
    </w:p>
    <w:p w:rsidP="005D68F5" w:rsidR="0034619A" w:rsidRDefault="0034619A" w:rsidRPr="008C40E2">
      <w:pPr>
        <w:pStyle w:val="ListParagraph"/>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Ödəniş cədvəlində və ya Kredit öhdəliyinin vaxtından əvvəl icrasına dair Müqavilənin 6.2-ci bəndinə uyğun verilmiş xəbərdarlıqda (pretenziyada) müəyyən edilən müddətlərdə öhdəliklər vaxtında tam icra edilmədikdə kredit gecikdirilmiş hesab edilir.</w:t>
      </w:r>
    </w:p>
    <w:p w:rsidP="005D68F5" w:rsidR="0034619A" w:rsidRDefault="0034619A" w:rsidRPr="008C40E2">
      <w:pPr>
        <w:pStyle w:val="ListParagraph"/>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Əsas məbləğ (və ya onun hissəsi), yaxud onlara hesablanan faizlər və ya hər-hansı birinin ödənilməyən hissəsi üzrə ödənişləri müqavilədə göstərilən tarixdən 30 təqvim günündən artıq gecikdirildikdə vaxtı keçmiş Kredit hesab edilir.</w:t>
      </w:r>
    </w:p>
    <w:p w:rsidP="005D68F5" w:rsidR="0034619A" w:rsidRDefault="003560D4" w:rsidRPr="008C40E2">
      <w:pPr>
        <w:pStyle w:val="ListParagraph"/>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 xml:space="preserve">Bu Müqavilə üzrə müəyyən edilmiş müddətlərdə və məbləğdə ödəniş aparılmadıqda, hər gecikdirilmiş gün üçün gecikdirilmiş Əsas borc məbləğinə illik </w:t>
      </w:r>
      <w:r w:rsidRPr="008C40E2">
        <w:rPr>
          <w:rFonts w:ascii="Proxima Nova" w:hAnsi="Proxima Nova"/>
          <w:b/>
          <w:bCs/>
          <w:color w:val="000000"/>
          <w:sz w:val="19"/>
          <w:szCs w:val="19"/>
          <w:lang w:val="en-US"/>
        </w:rPr>
        <w:t xml:space="preserve"> ((.00)) faiz</w:t>
      </w:r>
      <w:r w:rsidRPr="008C40E2">
        <w:rPr>
          <w:rFonts w:ascii="Proxima Nova" w:hAnsi="Proxima Nova"/>
          <w:b/>
          <w:bCs/>
          <w:sz w:val="19"/>
          <w:szCs w:val="19"/>
          <w:lang w:val="en-US"/>
        </w:rPr>
        <w:t xml:space="preserve"> dərəcəsi</w:t>
      </w:r>
      <w:r w:rsidRPr="008C40E2">
        <w:rPr>
          <w:rFonts w:ascii="Proxima Nova" w:hAnsi="Proxima Nova"/>
          <w:sz w:val="19"/>
          <w:szCs w:val="19"/>
          <w:lang w:val="en-US"/>
        </w:rPr>
        <w:t xml:space="preserve"> ilə faiz hesablanır və bu faiz Borcalan tərəfindən tam həcmdə ödənilməlidir</w:t>
      </w:r>
      <w:r w:rsidR="0034619A" w:rsidRPr="008C40E2">
        <w:rPr>
          <w:rFonts w:ascii="Proxima Nova" w:hAnsi="Proxima Nova"/>
          <w:sz w:val="19"/>
          <w:szCs w:val="19"/>
          <w:lang w:val="en-US"/>
        </w:rPr>
        <w:t>.</w:t>
      </w:r>
    </w:p>
    <w:p w:rsidP="005D68F5" w:rsidR="0034619A" w:rsidRDefault="0034619A" w:rsidRPr="008C40E2">
      <w:pPr>
        <w:pStyle w:val="ListParagraph"/>
        <w:ind w:left="0"/>
        <w:jc w:val="both"/>
        <w:rPr>
          <w:rFonts w:ascii="Proxima Nova" w:hAnsi="Proxima Nova"/>
          <w:sz w:val="19"/>
          <w:szCs w:val="19"/>
          <w:lang w:val="az-Latn-AZ"/>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TƏRƏFLƏRİN MƏSULİYYƏTİ</w:t>
      </w:r>
    </w:p>
    <w:p w:rsidP="005D68F5" w:rsidR="0034619A" w:rsidRDefault="0034619A" w:rsidRPr="008C40E2">
      <w:pPr>
        <w:pStyle w:val="1"/>
        <w:numPr>
          <w:ilvl w:val="1"/>
          <w:numId w:val="41"/>
        </w:numPr>
        <w:tabs>
          <w:tab w:pos="360" w:val="left"/>
        </w:tabs>
        <w:ind w:firstLine="0" w:left="0"/>
        <w:jc w:val="both"/>
        <w:rPr>
          <w:rFonts w:ascii="Proxima Nova" w:hAnsi="Proxima Nova"/>
          <w:sz w:val="19"/>
          <w:szCs w:val="19"/>
          <w:lang w:val="en-US"/>
        </w:rPr>
      </w:pPr>
      <w:r w:rsidRPr="008C40E2">
        <w:rPr>
          <w:rFonts w:ascii="Proxima Nova" w:hAnsi="Proxima Nova"/>
          <w:sz w:val="19"/>
          <w:szCs w:val="19"/>
          <w:lang w:val="en-US"/>
        </w:rPr>
        <w:t>Bu Müqavilə üzrə öz öhdəliklərini icra etməyən və ya lazımınca icra etməyən Tərəf Azərbaycan Respublikasının qüvvədə olan qanunvericiliyi ilə müəyyən olunan qaydada məsuliyyət daşıyır.</w:t>
      </w:r>
    </w:p>
    <w:p w:rsidP="005D68F5" w:rsidR="0034619A" w:rsidRDefault="0034619A" w:rsidRPr="008C40E2">
      <w:pPr>
        <w:jc w:val="both"/>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FORS MAJOR</w:t>
      </w:r>
    </w:p>
    <w:p w:rsidP="005D68F5" w:rsidR="0034619A" w:rsidRDefault="0034619A" w:rsidRPr="008C40E2">
      <w:pPr>
        <w:pStyle w:val="1"/>
        <w:numPr>
          <w:ilvl w:val="1"/>
          <w:numId w:val="41"/>
        </w:numPr>
        <w:tabs>
          <w:tab w:pos="450" w:val="left"/>
        </w:tabs>
        <w:ind w:firstLine="0" w:left="0"/>
        <w:jc w:val="both"/>
        <w:rPr>
          <w:rFonts w:ascii="Proxima Nova" w:hAnsi="Proxima Nova"/>
          <w:sz w:val="19"/>
          <w:szCs w:val="19"/>
          <w:lang w:val="en-US"/>
        </w:rPr>
      </w:pPr>
      <w:r w:rsidRPr="008C40E2">
        <w:rPr>
          <w:rFonts w:ascii="Proxima Nova" w:hAnsi="Proxima Nova"/>
          <w:sz w:val="19"/>
          <w:szCs w:val="19"/>
          <w:lang w:val="en-US"/>
        </w:rPr>
        <w:t>Fors-major hallarında (daşqın, uçqun, sel, zəlzələ, yer sürüşməsi, yanğın, müharibə, silahlı iğtişaşlar, moratorium, dövlət orqanlarının aktları və digər hallar) Tərəflər Müqavilə şərtlərinin tam və ya qismən yerinə yetirilməməsinə görə bir-biri qarşısında heç bir maddi və digər məsuliyyət daşımırlar. Göstərilən səbəblərdən Müqavilənin icrası mümkün olmadıqda onun icrası həmin halın mövcud olduğu müddət ərzində dayandırılır.</w:t>
      </w:r>
    </w:p>
    <w:p w:rsidP="005D68F5" w:rsidR="0034619A" w:rsidRDefault="0034619A" w:rsidRPr="008C40E2">
      <w:pPr>
        <w:pStyle w:val="1"/>
        <w:numPr>
          <w:ilvl w:val="1"/>
          <w:numId w:val="41"/>
        </w:numPr>
        <w:tabs>
          <w:tab w:pos="450" w:val="left"/>
        </w:tabs>
        <w:ind w:firstLine="0" w:left="0"/>
        <w:jc w:val="both"/>
        <w:rPr>
          <w:rFonts w:ascii="Proxima Nova" w:hAnsi="Proxima Nova"/>
          <w:sz w:val="19"/>
          <w:szCs w:val="19"/>
          <w:lang w:val="en-US"/>
        </w:rPr>
      </w:pPr>
      <w:r w:rsidRPr="008C40E2">
        <w:rPr>
          <w:rFonts w:ascii="Proxima Nova" w:hAnsi="Proxima Nova"/>
          <w:sz w:val="19"/>
          <w:szCs w:val="19"/>
          <w:lang w:val="en-US"/>
        </w:rPr>
        <w:t>Fors-major hal(lar)ına istinad edən Tərəf bu hal(lar)ın baş verməsi haqqında digər Tərəfə dərhal yazılı məlumat verməlidir.</w:t>
      </w:r>
    </w:p>
    <w:p w:rsidP="005D68F5" w:rsidR="0034619A" w:rsidRDefault="0034619A" w:rsidRPr="008C40E2">
      <w:pPr>
        <w:pStyle w:val="1"/>
        <w:numPr>
          <w:ilvl w:val="1"/>
          <w:numId w:val="41"/>
        </w:numPr>
        <w:tabs>
          <w:tab w:pos="450" w:val="left"/>
        </w:tabs>
        <w:ind w:firstLine="0" w:left="0"/>
        <w:jc w:val="both"/>
        <w:rPr>
          <w:rFonts w:ascii="Proxima Nova" w:hAnsi="Proxima Nova"/>
          <w:sz w:val="19"/>
          <w:szCs w:val="19"/>
          <w:lang w:val="en-US"/>
        </w:rPr>
      </w:pPr>
      <w:r w:rsidRPr="008C40E2">
        <w:rPr>
          <w:rFonts w:ascii="Proxima Nova" w:hAnsi="Proxima Nova"/>
          <w:sz w:val="19"/>
          <w:szCs w:val="19"/>
          <w:lang w:val="en-US"/>
        </w:rPr>
        <w:t>Tərəflər fors-major halın mövcudluğu müvafiq icra hakimiyyəti orqanı tərəfindən verilmiş arayışa əsasən təsdiq etməlidirlər.</w:t>
      </w: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BANK VƏ KOMMERSİYA SİRRİ</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çərçivəsində təqdim edilmiş məlumatları Tərəflər məxfi saxlayırlar.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Bank hesabı üzrə əməliyyatların və Borcalan haqqında digər məlumatların sirrinə Bank zəmanət verir.</w:t>
      </w:r>
      <w:r w:rsidRPr="008C40E2">
        <w:rPr>
          <w:rFonts w:ascii="Proxima Nova" w:hAnsi="Proxima Nova"/>
          <w:sz w:val="19"/>
          <w:szCs w:val="19"/>
          <w:lang w:val="en-US"/>
        </w:rPr>
        <w:tab/>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Bank və kommersiya sirrini təşkil edən məlumatlar yalnız Borcalana və ya onun səlahiyyətli nümayəndəsinə verilir.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Dövlət orqanlarına və onların vəzifəli şəxslərinə Bank və kommersiya sirrini təşkil edən məlumatlar yalnız Azərbaycan Respublikasının qüvvədə olan qanunvericiliklə nəzərdə tutulmuş hallarda və qaydada verilir.</w:t>
      </w:r>
    </w:p>
    <w:p w:rsidP="005D68F5" w:rsidR="0034619A" w:rsidRDefault="0034619A" w:rsidRPr="008C40E2">
      <w:pPr>
        <w:jc w:val="both"/>
        <w:rPr>
          <w:rFonts w:ascii="Proxima Nova" w:hAnsi="Proxima Nova"/>
          <w:sz w:val="19"/>
          <w:szCs w:val="19"/>
          <w:lang w:val="en-US"/>
        </w:rPr>
      </w:pP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MÜBAHİSƏLƏRİN HƏLLİ</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əlaqədar Tərəflər arasında yaranmış mübahisələr qarşılıqlı razılıqla həll edilir.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Qarşılıqlı razılıqla həll edilməyən mübahisələr Azərbaycan Respublikasının qüvvədə olan qanunvericiliyinə müvafiq olaraq Azərbaycan Respublikasının məhkəmələri vasitəsilə həll ediləcəkdir.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ilə tənzimlənməyən münasibətlər Azərbaycan Respublikasının qüvvədə olan qanunvericiliyi ilə tənzimlənir.</w:t>
      </w:r>
    </w:p>
    <w:p w:rsidP="005D68F5" w:rsidR="0034619A" w:rsidRDefault="0034619A"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ƏLAVƏ ŞƏRTLƏR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Əsas borcun və Faizlərin qaytarılması ilə bağlı güzəştli şərtlər bu Müqavilənin ayrılmaz tərkib hissəsi olan Ödəniş cədvəlinə (Əlavə № 1) əsasən müəyyən edilir.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üzrə yeni Ödəniş cədvəli tərtib olunduqda, əvvəlki Ödəniş cədvəli qüvvədən düşmüş hesab olunur.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Bank bu Müqavilədən irəli gələn hüquq və öhdəliklərini Borcalanın razılığı olmadan üçüncü şəxsə verə bilər. Borcalan isə yalnız Bankın yazılı razılığı ilə belə hüquqa malikdir.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Borcalanın Banka olan Əsas borcu və Faizlər hər hansı üçüncü şəxs tərəfindən mədaxil qəbzində Borcalanın soyadı, adı və atasının adı göstərilməklə ödənilə bilər. Borcalanın rekvizitləri Bankın digər müştərisinin rekvizitləri ilə eyni olduqda, ödəniş edən şəxsdən Borcalan haqqında əlavə məlumat tələb edilə bilər.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üzrə bütün yazışmalar faks, elektron poçt, teleks, kuryer (sürətli poçt) xidmətləri vasitəsilə həyata keçirilə bilər.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Müqaviləyə əlavə və dəyişikliklər Tərəflərin qarşılıqlı razılığı ilə yazılı qaydada tərtib edilmiş Müqavilənin ayrılmaz tərkib hissəsi hesab olunan Əlavə Razılaşmanın bağlanması yolu ilə həyata keçirilir. Əlavə Razılaşma ardıcıllıqla nömrələnir və Tərəflərin imzaları və möhür olan Tərəfin möhürü ilə təsdiq edildiyi tarixdən hüquqi qüvvəyə minir.</w:t>
      </w:r>
    </w:p>
    <w:p w:rsidP="005D68F5" w:rsidR="0034619A" w:rsidRDefault="0034619A"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Borcalanın nümayəndəsinin səlahiyyətini təsdiq edən etibarnamənin etibarlığına dair şübhə olduqda, Bank nümayəndənin tələblərini icra etməkdən imtina edə bilər.</w:t>
      </w:r>
    </w:p>
    <w:p w:rsidP="005D68F5" w:rsidR="00641F7C" w:rsidRDefault="00641F7C"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Bank, kredit, habelə digər bank məhsulları və xidmətləri barədə Borcalanı qısa mesaj (SMS) vasitəsi ilə məlumatlandıra bilər. Bu cür SMS-lər Borcalanın Banka təqdim etdiyi mobil telefon nömrəsinə göndəriləcəkdir. Borcalan, eyni zamanda bu müqaviləni imzalamaqla, məlumat və reklam xarakterli SMS-lərin ona göndərilməsinə etiraz etmədiyini təsdiq edir.</w:t>
      </w:r>
    </w:p>
    <w:p w:rsidP="005D68F5" w:rsidR="00311E52" w:rsidRDefault="00311E52"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iCs/>
          <w:sz w:val="19"/>
          <w:szCs w:val="19"/>
          <w:lang w:val="az-Latn-AZ"/>
        </w:rPr>
        <w:t>Borcalan, onun barəsində aparılan hər hansı bir yoxlama və ya araşdırma (monitorinq, audit və sair yoxlama və araşdırmalar) ilə bağlı, Borcalana dair bank sirrini təşkil edən məlumatların Bank tərəfindən 3-cü şəxslərə ötürülməsinə razılıq verir.</w:t>
      </w:r>
    </w:p>
    <w:p w:rsidP="005D68F5" w:rsidR="00641F7C" w:rsidRDefault="00641F7C" w:rsidRPr="008C40E2">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 xml:space="preserve">Müştəri müraciətlərinə (şikayət, ərizə və təkliflərə) baxılması üçün, aşağıda göstərilən əlaqə nömrələri və elektron poçt ünvanı vasitəsi ilə İstehlakçıların hüquqlarının müdafiəsi şöbəsinin əməkdaşları ilə əlaqə saxlanıla bilər: Əlaqə tel: 132, (+99412) 5612288; Faks: (+99412) 5612688; e-mail: </w:t>
      </w:r>
      <w:hyperlink r:id="rId10" w:history="1">
        <w:r w:rsidRPr="008C40E2">
          <w:rPr>
            <w:rStyle w:val="Hyperlink"/>
            <w:rFonts w:ascii="Proxima Nova" w:hAnsi="Proxima Nova"/>
            <w:sz w:val="19"/>
            <w:szCs w:val="19"/>
            <w:lang w:val="en-US"/>
          </w:rPr>
          <w:t>info@expressbank.az</w:t>
        </w:r>
      </w:hyperlink>
      <w:r w:rsidRPr="008C40E2">
        <w:rPr>
          <w:rFonts w:ascii="Proxima Nova" w:hAnsi="Proxima Nova"/>
          <w:sz w:val="19"/>
          <w:szCs w:val="19"/>
          <w:lang w:val="en-US"/>
        </w:rPr>
        <w:t xml:space="preserve">; sayt: </w:t>
      </w:r>
      <w:hyperlink r:id="rId11" w:history="1">
        <w:r w:rsidRPr="008C40E2">
          <w:rPr>
            <w:rStyle w:val="Hyperlink"/>
            <w:rFonts w:ascii="Proxima Nova" w:hAnsi="Proxima Nova"/>
            <w:sz w:val="19"/>
            <w:szCs w:val="19"/>
            <w:lang w:val="en-US"/>
          </w:rPr>
          <w:t>www.expressbank.az</w:t>
        </w:r>
      </w:hyperlink>
    </w:p>
    <w:p w:rsidP="005D68F5" w:rsidR="00641F7C" w:rsidRDefault="00641F7C">
      <w:pPr>
        <w:pStyle w:val="1"/>
        <w:numPr>
          <w:ilvl w:val="1"/>
          <w:numId w:val="41"/>
        </w:numPr>
        <w:ind w:firstLine="0" w:left="0"/>
        <w:jc w:val="both"/>
        <w:rPr>
          <w:rFonts w:ascii="Proxima Nova" w:hAnsi="Proxima Nova"/>
          <w:sz w:val="19"/>
          <w:szCs w:val="19"/>
          <w:lang w:val="en-US"/>
        </w:rPr>
      </w:pPr>
      <w:r w:rsidRPr="008C40E2">
        <w:rPr>
          <w:rFonts w:ascii="Proxima Nova" w:hAnsi="Proxima Nova"/>
          <w:sz w:val="19"/>
          <w:szCs w:val="19"/>
          <w:lang w:val="en-US"/>
        </w:rPr>
        <w:t>Bu Müqavilə Azərbaycan dilində, eyni hüquqi qüvvəyə malik 2 (iki) nüsxədə tərtib edilmişdir. Müqavilənin bir nüsxəsi Bankda, bir nüsxəsi isə Borcalanda saxlanılır.</w:t>
      </w:r>
    </w:p>
    <w:p w:rsidP="005D68F5" w:rsidR="005D68F5" w:rsidRDefault="005D68F5">
      <w:pPr>
        <w:pStyle w:val="1"/>
        <w:jc w:val="both"/>
        <w:rPr>
          <w:rFonts w:ascii="Proxima Nova" w:hAnsi="Proxima Nova"/>
          <w:sz w:val="19"/>
          <w:szCs w:val="19"/>
          <w:lang w:val="en-US"/>
        </w:rPr>
      </w:pPr>
    </w:p>
    <w:p w:rsidP="005D68F5" w:rsidR="005D68F5" w:rsidRDefault="005D68F5" w:rsidRPr="008C40E2">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TƏRƏFLƏRİN HÜQUQİ ÜNVANI VƏ REKVİZİTLƏRİ</w:t>
      </w:r>
    </w:p>
    <w:p w:rsidP="005D68F5" w:rsidR="005D68F5" w:rsidRDefault="005D68F5" w:rsidRPr="008C40E2">
      <w:pPr>
        <w:jc w:val="both"/>
        <w:rPr>
          <w:rFonts w:ascii="Proxima Nova" w:hAnsi="Proxima Nova"/>
          <w:sz w:val="19"/>
          <w:szCs w:val="19"/>
          <w:lang w:val="az-Latn-AZ"/>
        </w:rPr>
      </w:pPr>
    </w:p>
    <w:tbl>
      <w:tblPr>
        <w:tblW w:type="dxa" w:w="10164"/>
        <w:tblLook w:firstColumn="1" w:firstRow="1" w:lastColumn="0" w:lastRow="0" w:noHBand="0" w:noVBand="1" w:val="04A0"/>
      </w:tblPr>
      <w:tblGrid>
        <w:gridCol w:w="5079"/>
        <w:gridCol w:w="5085"/>
      </w:tblGrid>
      <w:tr w:rsidR="005D68F5" w:rsidRPr="008C40E2" w:rsidTr="00112BDB">
        <w:trPr>
          <w:trHeight w:val="219"/>
        </w:trPr>
        <w:tc>
          <w:tcPr>
            <w:tcW w:type="dxa" w:w="5079"/>
          </w:tcPr>
          <w:p w:rsidP="00112BDB" w:rsidR="005D68F5" w:rsidRDefault="005D68F5" w:rsidRPr="008C40E2">
            <w:pPr>
              <w:jc w:val="both"/>
              <w:rPr>
                <w:rFonts w:ascii="Proxima Nova" w:eastAsia="Calibri" w:hAnsi="Proxima Nova"/>
                <w:b/>
                <w:color w:val="000000"/>
                <w:sz w:val="19"/>
                <w:szCs w:val="19"/>
                <w:lang w:val="en-US"/>
              </w:rPr>
            </w:pPr>
            <w:r w:rsidRPr="008C40E2">
              <w:rPr>
                <w:rFonts w:ascii="Proxima Nova" w:eastAsia="Calibri" w:hAnsi="Proxima Nova"/>
                <w:b/>
                <w:sz w:val="19"/>
                <w:szCs w:val="19"/>
                <w:lang w:val="en-US"/>
              </w:rPr>
              <w:t>«Bank»</w:t>
            </w:r>
            <w:r w:rsidRPr="008C40E2">
              <w:rPr>
                <w:rFonts w:ascii="Proxima Nova" w:eastAsia="Calibri" w:hAnsi="Proxima Nova"/>
                <w:b/>
                <w:sz w:val="19"/>
                <w:szCs w:val="19"/>
                <w:lang w:val="en-US"/>
              </w:rPr>
              <w:tab/>
            </w:r>
          </w:p>
        </w:tc>
        <w:tc>
          <w:tcPr>
            <w:tcW w:type="dxa" w:w="5085"/>
          </w:tcPr>
          <w:p w:rsidP="00112BDB" w:rsidR="005D68F5" w:rsidRDefault="005D68F5" w:rsidRPr="008C40E2">
            <w:pPr>
              <w:jc w:val="both"/>
              <w:rPr>
                <w:rFonts w:ascii="Proxima Nova" w:hAnsi="Proxima Nova"/>
                <w:b/>
                <w:sz w:val="19"/>
                <w:szCs w:val="19"/>
                <w:lang w:val="az-Latn-AZ"/>
              </w:rPr>
            </w:pPr>
            <w:r w:rsidRPr="008C40E2">
              <w:rPr>
                <w:rFonts w:ascii="Proxima Nova" w:hAnsi="Proxima Nova"/>
                <w:b/>
                <w:sz w:val="19"/>
                <w:szCs w:val="19"/>
                <w:lang w:val="en-US"/>
              </w:rPr>
              <w:t>«Borcalan»</w:t>
            </w:r>
          </w:p>
        </w:tc>
      </w:tr>
      <w:tr w:rsidR="005D68F5" w:rsidRPr="008C40E2" w:rsidTr="00112BDB">
        <w:trPr>
          <w:trHeight w:val="452"/>
        </w:trPr>
        <w:tc>
          <w:tcPr>
            <w:tcW w:type="dxa" w:w="5079"/>
          </w:tcPr>
          <w:p w:rsidP="00112BDB" w:rsidR="005D68F5" w:rsidRDefault="005D68F5" w:rsidRPr="008C40E2">
            <w:pPr>
              <w:jc w:val="both"/>
              <w:rPr>
                <w:rFonts w:ascii="Proxima Nova" w:eastAsia="Calibri" w:hAnsi="Proxima Nova"/>
                <w:b/>
                <w:color w:val="000000"/>
                <w:sz w:val="19"/>
                <w:szCs w:val="19"/>
                <w:lang w:val="en-US"/>
              </w:rPr>
            </w:pPr>
            <w:r w:rsidRPr="008C40E2">
              <w:rPr>
                <w:rFonts w:ascii="Proxima Nova" w:eastAsia="Calibri" w:hAnsi="Proxima Nova"/>
                <w:b/>
                <w:sz w:val="19"/>
                <w:szCs w:val="19"/>
                <w:lang w:val="en-US"/>
              </w:rPr>
              <w:t>«Expressbank» ASC</w:t>
            </w:r>
          </w:p>
        </w:tc>
        <w:tc>
          <w:tcPr>
            <w:tcW w:type="dxa" w:w="5085"/>
          </w:tcPr>
          <w:p w:rsidP="00112BDB" w:rsidR="005D68F5" w:rsidRDefault="005D68F5" w:rsidRPr="008C40E2">
            <w:pPr>
              <w:jc w:val="both"/>
              <w:rPr>
                <w:rFonts w:ascii="Proxima Nova" w:hAnsi="Proxima Nova"/>
                <w:b/>
                <w:color w:val="000000"/>
                <w:sz w:val="19"/>
                <w:szCs w:val="19"/>
                <w:lang w:val="az-Latn-AZ"/>
              </w:rPr>
            </w:pPr>
            <w:r w:rsidRPr="008C40E2">
              <w:rPr>
                <w:rFonts w:ascii="Proxima Nova" w:hAnsi="Proxima Nova"/>
                <w:b/>
                <w:color w:val="000000"/>
                <w:sz w:val="19"/>
                <w:szCs w:val="19"/>
                <w:lang w:val="az-Latn-AZ"/>
              </w:rPr>
              <w:t>Fərzəliyev Arif İntiqam oğlu</w:t>
            </w:r>
          </w:p>
          <w:p w:rsidP="00112BDB" w:rsidR="005D68F5" w:rsidRDefault="005D68F5" w:rsidRPr="008C40E2">
            <w:pPr>
              <w:jc w:val="both"/>
              <w:rPr>
                <w:rFonts w:ascii="Proxima Nova" w:hAnsi="Proxima Nova"/>
                <w:sz w:val="19"/>
                <w:szCs w:val="19"/>
                <w:lang w:val="az-Latn-AZ"/>
              </w:rPr>
            </w:pPr>
          </w:p>
        </w:tc>
      </w:tr>
      <w:tr w:rsidR="005D68F5" w:rsidRPr="008C40E2" w:rsidTr="00112BDB">
        <w:trPr>
          <w:trHeight w:val="233"/>
        </w:trPr>
        <w:tc>
          <w:tcPr>
            <w:tcW w:type="dxa" w:w="5079"/>
          </w:tcPr>
          <w:p w:rsidP="00112BDB" w:rsidR="005D68F5" w:rsidRDefault="005D68F5" w:rsidRPr="008C40E2">
            <w:pPr>
              <w:rPr>
                <w:rFonts w:ascii="Proxima Nova" w:eastAsia="Calibri" w:hAnsi="Proxima Nova"/>
                <w:color w:val="000000"/>
                <w:sz w:val="19"/>
                <w:szCs w:val="19"/>
                <w:lang w:val="az-Latn-AZ"/>
              </w:rPr>
            </w:pPr>
            <w:r w:rsidRPr="008C40E2">
              <w:rPr>
                <w:rFonts w:ascii="Proxima Nova" w:eastAsia="Calibri" w:hAnsi="Proxima Nova"/>
                <w:sz w:val="19"/>
                <w:szCs w:val="19"/>
              </w:rPr>
              <w:t xml:space="preserve">Ünvan: </w:t>
            </w:r>
            <w:r w:rsidRPr="008C40E2">
              <w:rPr>
                <w:rFonts w:ascii="Proxima Nova" w:eastAsia="Calibri" w:hAnsi="Proxima Nova"/>
                <w:sz w:val="19"/>
                <w:szCs w:val="19"/>
                <w:lang w:val="en-US"/>
              </w:rPr>
              <w:t>Nizami rayonu, R.Rüstəmov küçəsi, 34B</w:t>
            </w:r>
          </w:p>
        </w:tc>
        <w:tc>
          <w:tcPr>
            <w:tcW w:type="dxa" w:w="5085"/>
          </w:tcPr>
          <w:p w:rsidP="00112BDB" w:rsidR="005D68F5" w:rsidRDefault="005D68F5" w:rsidRPr="008C40E2">
            <w:pPr>
              <w:rPr>
                <w:rFonts w:ascii="Proxima Nova" w:hAnsi="Proxima Nova"/>
                <w:color w:val="000000"/>
                <w:sz w:val="19"/>
                <w:szCs w:val="19"/>
                <w:lang w:val="en-US"/>
              </w:rPr>
            </w:pPr>
            <w:r w:rsidRPr="008C40E2">
              <w:rPr>
                <w:rFonts w:ascii="Proxima Nova" w:eastAsia="Calibri" w:hAnsi="Proxima Nova"/>
                <w:sz w:val="19"/>
                <w:szCs w:val="19"/>
                <w:lang w:val="en-US"/>
              </w:rPr>
              <w:t>Ünvan: Bakı şəh.,Nəsimi ray.,M.Cəfərov küç.,ev.15B,m.1</w:t>
            </w:r>
          </w:p>
        </w:tc>
      </w:tr>
      <w:tr w:rsidR="005D68F5" w:rsidRPr="008C40E2" w:rsidTr="00112BDB">
        <w:trPr>
          <w:trHeight w:val="452"/>
        </w:trPr>
        <w:tc>
          <w:tcPr>
            <w:tcW w:type="dxa" w:w="5079"/>
          </w:tcPr>
          <w:p w:rsidP="00112BDB" w:rsidR="005D68F5" w:rsidRDefault="005D68F5" w:rsidRPr="008C40E2">
            <w:pPr>
              <w:rPr>
                <w:rFonts w:ascii="Proxima Nova" w:eastAsia="Calibri" w:hAnsi="Proxima Nova"/>
                <w:color w:val="000000"/>
                <w:sz w:val="19"/>
                <w:szCs w:val="19"/>
                <w:lang w:val="en-US"/>
              </w:rPr>
            </w:pPr>
            <w:r w:rsidRPr="008C40E2">
              <w:rPr>
                <w:rFonts w:ascii="Proxima Nova" w:eastAsia="Calibri" w:hAnsi="Proxima Nova"/>
                <w:sz w:val="19"/>
                <w:szCs w:val="19"/>
                <w:lang w:val="en-US"/>
              </w:rPr>
              <w:t>VÖEN: 1500031691</w:t>
            </w:r>
          </w:p>
          <w:p w:rsidP="00112BDB" w:rsidR="005D68F5" w:rsidRDefault="005D68F5" w:rsidRPr="008C40E2">
            <w:pPr>
              <w:rPr>
                <w:rFonts w:ascii="Proxima Nova" w:eastAsia="Calibri" w:hAnsi="Proxima Nova"/>
                <w:color w:val="000000"/>
                <w:sz w:val="19"/>
                <w:szCs w:val="19"/>
                <w:lang w:val="az-Latn-AZ"/>
              </w:rPr>
            </w:pPr>
            <w:r w:rsidRPr="008C40E2">
              <w:rPr>
                <w:rFonts w:ascii="Proxima Nova" w:eastAsia="Calibri" w:hAnsi="Proxima Nova"/>
                <w:sz w:val="19"/>
                <w:szCs w:val="19"/>
                <w:lang w:val="en-US"/>
              </w:rPr>
              <w:t>KOD: 510578</w:t>
            </w:r>
          </w:p>
        </w:tc>
        <w:tc>
          <w:tcPr>
            <w:tcW w:type="dxa" w:w="5085"/>
          </w:tcPr>
          <w:p w:rsidP="00112BDB" w:rsidR="005D68F5" w:rsidRDefault="005D68F5" w:rsidRPr="008C40E2">
            <w:pPr>
              <w:jc w:val="both"/>
              <w:rPr>
                <w:rFonts w:ascii="Proxima Nova" w:eastAsia="Calibri" w:hAnsi="Proxima Nova"/>
                <w:sz w:val="19"/>
                <w:szCs w:val="19"/>
                <w:lang w:val="en-US"/>
              </w:rPr>
            </w:pPr>
            <w:r w:rsidRPr="008C40E2">
              <w:rPr>
                <w:rFonts w:ascii="Proxima Nova" w:eastAsia="Calibri" w:hAnsi="Proxima Nova"/>
                <w:sz w:val="19"/>
                <w:szCs w:val="19"/>
                <w:lang w:val="en-US"/>
              </w:rPr>
              <w:t>FİN KOD: 1QGFBKD</w:t>
            </w:r>
          </w:p>
          <w:p w:rsidP="00112BDB" w:rsidR="005D68F5" w:rsidRDefault="005D68F5" w:rsidRPr="008C40E2">
            <w:pPr>
              <w:jc w:val="both"/>
              <w:rPr>
                <w:rFonts w:ascii="Proxima Nova" w:hAnsi="Proxima Nova"/>
                <w:sz w:val="19"/>
                <w:szCs w:val="19"/>
                <w:lang w:val="az-Latn-AZ"/>
              </w:rPr>
            </w:pPr>
          </w:p>
        </w:tc>
      </w:tr>
      <w:tr w:rsidR="005D68F5" w:rsidRPr="008C40E2" w:rsidTr="00112BDB">
        <w:trPr>
          <w:trHeight w:val="438"/>
        </w:trPr>
        <w:tc>
          <w:tcPr>
            <w:tcW w:type="dxa" w:w="5079"/>
          </w:tcPr>
          <w:p w:rsidP="00112BDB" w:rsidR="005D68F5" w:rsidRDefault="005D68F5" w:rsidRPr="008C40E2">
            <w:pPr>
              <w:rPr>
                <w:rFonts w:ascii="Proxima Nova" w:eastAsia="Calibri" w:hAnsi="Proxima Nova"/>
                <w:color w:val="000000"/>
                <w:sz w:val="19"/>
                <w:szCs w:val="19"/>
                <w:lang w:val="az-Latn-AZ"/>
              </w:rPr>
            </w:pPr>
            <w:r w:rsidRPr="008C40E2">
              <w:rPr>
                <w:rFonts w:ascii="Proxima Nova" w:eastAsia="Calibri" w:hAnsi="Proxima Nova"/>
                <w:sz w:val="19"/>
                <w:szCs w:val="19"/>
                <w:lang w:val="az-Latn-AZ"/>
              </w:rPr>
              <w:t>Müxbir hesab: AZ11NABZ01350100000000036944</w:t>
            </w:r>
          </w:p>
          <w:p w:rsidP="00112BDB" w:rsidR="005D68F5" w:rsidRDefault="005D68F5" w:rsidRPr="008C40E2">
            <w:pPr>
              <w:jc w:val="both"/>
              <w:rPr>
                <w:rFonts w:ascii="Proxima Nova" w:eastAsia="Calibri" w:hAnsi="Proxima Nova"/>
                <w:color w:val="000000"/>
                <w:sz w:val="19"/>
                <w:szCs w:val="19"/>
                <w:lang w:val="az-Latn-AZ"/>
              </w:rPr>
            </w:pPr>
            <w:r w:rsidRPr="008C40E2">
              <w:rPr>
                <w:rFonts w:ascii="Proxima Nova" w:eastAsia="Calibri" w:hAnsi="Proxima Nova"/>
                <w:sz w:val="19"/>
                <w:szCs w:val="19"/>
                <w:lang w:val="az-Latn-AZ"/>
              </w:rPr>
              <w:t>SWİFT: AZENAZ22</w:t>
            </w:r>
          </w:p>
        </w:tc>
        <w:tc>
          <w:tcPr>
            <w:tcW w:type="dxa" w:w="5085"/>
          </w:tcPr>
          <w:p w:rsidP="00112BDB" w:rsidR="005D68F5" w:rsidRDefault="005D68F5" w:rsidRPr="008C40E2">
            <w:pPr>
              <w:jc w:val="both"/>
              <w:rPr>
                <w:rFonts w:ascii="Proxima Nova" w:hAnsi="Proxima Nova"/>
                <w:sz w:val="19"/>
                <w:szCs w:val="19"/>
                <w:lang w:val="az-Latn-AZ"/>
              </w:rPr>
            </w:pPr>
          </w:p>
        </w:tc>
      </w:tr>
      <w:tr w:rsidR="005D68F5" w:rsidRPr="008C40E2" w:rsidTr="00112BDB">
        <w:trPr>
          <w:trHeight w:val="233"/>
        </w:trPr>
        <w:tc>
          <w:tcPr>
            <w:tcW w:type="dxa" w:w="5079"/>
          </w:tcPr>
          <w:p w:rsidP="00112BDB" w:rsidR="005D68F5" w:rsidRDefault="005D68F5" w:rsidRPr="008C40E2">
            <w:pPr>
              <w:jc w:val="both"/>
              <w:rPr>
                <w:rFonts w:ascii="Proxima Nova" w:eastAsia="Calibri" w:hAnsi="Proxima Nova"/>
                <w:color w:val="000000"/>
                <w:sz w:val="19"/>
                <w:szCs w:val="19"/>
                <w:lang w:val="az-Latn-AZ"/>
              </w:rPr>
            </w:pPr>
          </w:p>
        </w:tc>
        <w:tc>
          <w:tcPr>
            <w:tcW w:type="dxa" w:w="5085"/>
          </w:tcPr>
          <w:p w:rsidP="00112BDB" w:rsidR="005D68F5" w:rsidRDefault="005D68F5" w:rsidRPr="008C40E2">
            <w:pPr>
              <w:jc w:val="both"/>
              <w:rPr>
                <w:rFonts w:ascii="Proxima Nova" w:hAnsi="Proxima Nova"/>
                <w:sz w:val="19"/>
                <w:szCs w:val="19"/>
                <w:lang w:val="az-Latn-AZ"/>
              </w:rPr>
            </w:pPr>
          </w:p>
        </w:tc>
      </w:tr>
      <w:tr w:rsidR="005D68F5" w:rsidRPr="008C40E2" w:rsidTr="00112BDB">
        <w:trPr>
          <w:trHeight w:val="219"/>
        </w:trPr>
        <w:tc>
          <w:tcPr>
            <w:tcW w:type="dxa" w:w="5079"/>
          </w:tcPr>
          <w:p w:rsidP="00112BDB" w:rsidR="005D68F5" w:rsidRDefault="005D68F5" w:rsidRPr="008C40E2">
            <w:pPr>
              <w:rPr>
                <w:rFonts w:ascii="Proxima Nova" w:eastAsia="Calibri" w:hAnsi="Proxima Nova"/>
                <w:b/>
                <w:color w:val="000000"/>
                <w:sz w:val="19"/>
                <w:szCs w:val="19"/>
                <w:lang w:val="en-US"/>
              </w:rPr>
            </w:pPr>
            <w:r w:rsidRPr="008C40E2">
              <w:rPr>
                <w:rFonts w:ascii="Proxima Nova" w:eastAsia="Calibri" w:hAnsi="Proxima Nova"/>
                <w:b/>
                <w:sz w:val="19"/>
                <w:szCs w:val="19"/>
                <w:lang w:val="en-US"/>
              </w:rPr>
              <w:t>Neftçilər filialının müdiri</w:t>
            </w:r>
          </w:p>
        </w:tc>
        <w:tc>
          <w:tcPr>
            <w:tcW w:type="dxa" w:w="5085"/>
          </w:tcPr>
          <w:p w:rsidP="00112BDB" w:rsidR="005D68F5" w:rsidRDefault="005D68F5" w:rsidRPr="008C40E2">
            <w:pPr>
              <w:jc w:val="both"/>
              <w:rPr>
                <w:rFonts w:ascii="Proxima Nova" w:hAnsi="Proxima Nova"/>
                <w:sz w:val="19"/>
                <w:szCs w:val="19"/>
                <w:lang w:val="az-Latn-AZ"/>
              </w:rPr>
            </w:pPr>
          </w:p>
        </w:tc>
      </w:tr>
      <w:tr w:rsidR="005D68F5" w:rsidRPr="005D68F5" w:rsidTr="00112BDB">
        <w:trPr>
          <w:trHeight w:val="1069"/>
        </w:trPr>
        <w:tc>
          <w:tcPr>
            <w:tcW w:type="dxa" w:w="5079"/>
          </w:tcPr>
          <w:p w:rsidP="00112BDB" w:rsidR="005D68F5" w:rsidRDefault="005D68F5" w:rsidRPr="008C40E2">
            <w:pPr>
              <w:rPr>
                <w:rFonts w:ascii="Proxima Nova" w:eastAsia="Calibri" w:hAnsi="Proxima Nova"/>
                <w:b/>
                <w:sz w:val="19"/>
                <w:szCs w:val="19"/>
                <w:lang w:val="en-US"/>
              </w:rPr>
            </w:pPr>
            <w:r w:rsidRPr="008C40E2">
              <w:rPr>
                <w:rFonts w:ascii="Proxima Nova" w:eastAsia="Calibri" w:hAnsi="Proxima Nova"/>
                <w:b/>
                <w:sz w:val="19"/>
                <w:szCs w:val="19"/>
                <w:lang w:val="en-US"/>
              </w:rPr>
              <w:t>Alim İsmayılov</w:t>
            </w:r>
          </w:p>
          <w:p w:rsidP="00112BDB" w:rsidR="005D68F5" w:rsidRDefault="005D68F5" w:rsidRPr="008C40E2">
            <w:pPr>
              <w:rPr>
                <w:rFonts w:ascii="Proxima Nova" w:eastAsia="Calibri" w:hAnsi="Proxima Nova"/>
                <w:sz w:val="19"/>
                <w:szCs w:val="19"/>
                <w:lang w:val="en-US"/>
              </w:rPr>
            </w:pPr>
          </w:p>
          <w:p w:rsidP="00112BDB" w:rsidR="005D68F5" w:rsidRDefault="005D68F5" w:rsidRPr="008C40E2">
            <w:pPr>
              <w:rPr>
                <w:rFonts w:ascii="Proxima Nova" w:eastAsia="Calibri" w:hAnsi="Proxima Nova"/>
                <w:sz w:val="19"/>
                <w:szCs w:val="19"/>
                <w:lang w:val="en-US"/>
              </w:rPr>
            </w:pPr>
            <w:r w:rsidRPr="008C40E2">
              <w:rPr>
                <w:rFonts w:ascii="Proxima Nova" w:eastAsia="Calibri" w:hAnsi="Proxima Nova"/>
                <w:sz w:val="19"/>
                <w:szCs w:val="19"/>
                <w:lang w:val="en-US"/>
              </w:rPr>
              <w:t>______________________________________</w:t>
            </w:r>
            <w:r w:rsidRPr="008C40E2">
              <w:rPr>
                <w:rFonts w:ascii="Proxima Nova" w:eastAsia="Calibri" w:hAnsi="Proxima Nova"/>
                <w:sz w:val="19"/>
                <w:szCs w:val="19"/>
                <w:lang w:val="en-US"/>
              </w:rPr>
              <w:tab/>
            </w:r>
          </w:p>
          <w:p w:rsidP="00112BDB" w:rsidR="005D68F5" w:rsidRDefault="005D68F5" w:rsidRPr="008C40E2">
            <w:pPr>
              <w:jc w:val="both"/>
              <w:rPr>
                <w:rFonts w:ascii="Proxima Nova" w:eastAsia="Calibri" w:hAnsi="Proxima Nova"/>
                <w:sz w:val="19"/>
                <w:szCs w:val="19"/>
                <w:lang w:val="en-US"/>
              </w:rPr>
            </w:pPr>
            <w:r w:rsidRPr="008C40E2">
              <w:rPr>
                <w:rFonts w:ascii="Proxima Nova" w:eastAsia="Calibri" w:hAnsi="Proxima Nova"/>
                <w:sz w:val="19"/>
                <w:szCs w:val="19"/>
                <w:lang w:val="en-US"/>
              </w:rPr>
              <w:t>(imza)</w:t>
            </w:r>
          </w:p>
          <w:p w:rsidP="00112BDB" w:rsidR="005D68F5" w:rsidRDefault="005D68F5" w:rsidRPr="008C40E2">
            <w:pPr>
              <w:rPr>
                <w:rFonts w:ascii="Proxima Nova" w:eastAsia="Calibri" w:hAnsi="Proxima Nova"/>
                <w:color w:val="000000"/>
                <w:sz w:val="19"/>
                <w:szCs w:val="19"/>
                <w:lang w:val="en-US"/>
              </w:rPr>
            </w:pPr>
            <w:r w:rsidRPr="008C40E2">
              <w:rPr>
                <w:rFonts w:ascii="Proxima Nova" w:eastAsia="Calibri" w:hAnsi="Proxima Nova"/>
                <w:sz w:val="19"/>
                <w:szCs w:val="19"/>
                <w:lang w:val="en-US"/>
              </w:rPr>
              <w:t>M.Y.</w:t>
            </w:r>
          </w:p>
        </w:tc>
        <w:tc>
          <w:tcPr>
            <w:tcW w:type="dxa" w:w="5085"/>
          </w:tcPr>
          <w:p w:rsidP="00112BDB" w:rsidR="005D68F5" w:rsidRDefault="005D68F5" w:rsidRPr="008C40E2">
            <w:pPr>
              <w:jc w:val="both"/>
              <w:rPr>
                <w:rFonts w:ascii="Proxima Nova" w:hAnsi="Proxima Nova"/>
                <w:sz w:val="19"/>
                <w:szCs w:val="19"/>
                <w:lang w:val="en-US"/>
              </w:rPr>
            </w:pPr>
          </w:p>
          <w:p w:rsidP="00112BDB" w:rsidR="005D68F5" w:rsidRDefault="005D68F5" w:rsidRPr="008C40E2">
            <w:pPr>
              <w:jc w:val="both"/>
              <w:rPr>
                <w:rFonts w:ascii="Proxima Nova" w:hAnsi="Proxima Nova"/>
                <w:sz w:val="19"/>
                <w:szCs w:val="19"/>
                <w:lang w:val="en-US"/>
              </w:rPr>
            </w:pPr>
          </w:p>
          <w:p w:rsidP="00112BDB" w:rsidR="005D68F5" w:rsidRDefault="005D68F5" w:rsidRPr="005D68F5">
            <w:pPr>
              <w:jc w:val="both"/>
              <w:rPr>
                <w:rFonts w:ascii="Proxima Nova" w:hAnsi="Proxima Nova"/>
                <w:sz w:val="19"/>
                <w:szCs w:val="19"/>
                <w:lang w:val="en-US"/>
              </w:rPr>
            </w:pPr>
            <w:r w:rsidRPr="008C40E2">
              <w:rPr>
                <w:rFonts w:ascii="Proxima Nova" w:hAnsi="Proxima Nova"/>
                <w:sz w:val="19"/>
                <w:szCs w:val="19"/>
                <w:lang w:val="en-US"/>
              </w:rPr>
              <w:t>_____________</w:t>
            </w:r>
            <w:r>
              <w:rPr>
                <w:rFonts w:ascii="Proxima Nova" w:hAnsi="Proxima Nova"/>
                <w:sz w:val="19"/>
                <w:szCs w:val="19"/>
                <w:lang w:val="en-US"/>
              </w:rPr>
              <w:t>______________________________</w:t>
            </w:r>
            <w:r w:rsidRPr="008C40E2">
              <w:rPr>
                <w:rFonts w:ascii="Proxima Nova" w:hAnsi="Proxima Nova"/>
                <w:sz w:val="19"/>
                <w:szCs w:val="19"/>
                <w:lang w:val="en-US"/>
              </w:rPr>
              <w:t xml:space="preserve"> (imza)</w:t>
            </w:r>
          </w:p>
        </w:tc>
      </w:tr>
    </w:tbl>
    <w:p w:rsidP="005D68F5" w:rsidR="0034619A" w:rsidRDefault="0034619A" w:rsidRPr="008C40E2">
      <w:pPr>
        <w:pStyle w:val="1"/>
        <w:ind w:left="0"/>
        <w:jc w:val="both"/>
        <w:rPr>
          <w:rFonts w:ascii="Proxima Nova" w:hAnsi="Proxima Nova"/>
          <w:sz w:val="19"/>
          <w:szCs w:val="19"/>
          <w:lang w:val="en-US"/>
        </w:rPr>
      </w:pPr>
    </w:p>
    <w:p w:rsidP="00C72B23" w:rsidR="00C72B23" w:rsidRDefault="005D68F5" w:rsidRPr="004C15DB">
      <w:pPr>
        <w:jc w:val="center"/>
        <w:rPr>
          <w:rFonts w:ascii="Proxima Nova" w:hAnsi="Proxima Nova"/>
          <w:color w:val="FF0000"/>
          <w:sz w:val="19"/>
          <w:szCs w:val="19"/>
          <w:lang w:val="en-US"/>
        </w:rPr>
      </w:pPr>
      <w:r>
        <w:rPr>
          <w:rFonts w:ascii="Proxima Nova" w:hAnsi="Proxima Nova"/>
          <w:sz w:val="18"/>
          <w:szCs w:val="18"/>
          <w:lang w:val="en-US"/>
        </w:rPr>
        <w:br w:type="page"/>
      </w:r>
      <w:r w:rsidR="00085A37" w:rsidRPr="004C15DB">
        <w:rPr>
          <w:rFonts w:ascii="Proxima Nova" w:hAnsi="Proxima Nova"/>
          <w:sz w:val="19"/>
          <w:szCs w:val="19"/>
          <w:lang w:val="en-US"/>
        </w:rPr>
        <w:t>GİROV MÜQAVİLƏSİ</w:t>
      </w:r>
      <w:r w:rsidR="00C72B23" w:rsidRPr="004C15DB">
        <w:rPr>
          <w:rFonts w:ascii="Proxima Nova" w:hAnsi="Proxima Nova"/>
          <w:sz w:val="19"/>
          <w:szCs w:val="19"/>
          <w:lang w:val="en-US"/>
        </w:rPr>
        <w:t xml:space="preserve"> № </w:t>
      </w:r>
      <w:r w:rsidR="00C72B23" w:rsidRPr="004C15DB">
        <w:rPr>
          <w:rFonts w:ascii="Proxima Nova" w:hAnsi="Proxima Nova"/>
          <w:b/>
          <w:sz w:val="19"/>
          <w:szCs w:val="19"/>
          <w:lang w:val="en-US"/>
        </w:rPr>
        <w:t>106825-003/13</w:t>
      </w:r>
    </w:p>
    <w:p w:rsidP="00C72B23" w:rsidR="00C72B23" w:rsidRDefault="00C72B23" w:rsidRPr="004C15DB">
      <w:pPr>
        <w:pStyle w:val="10"/>
        <w:shd w:color="auto" w:fill="auto" w:val="clear"/>
        <w:spacing w:line="240" w:lineRule="auto"/>
        <w:ind w:firstLine="440" w:left="20"/>
        <w:jc w:val="both"/>
        <w:rPr>
          <w:rFonts w:ascii="Proxima Nova" w:cs="Tahoma" w:hAnsi="Proxima Nova"/>
          <w:sz w:val="19"/>
          <w:szCs w:val="19"/>
          <w:lang w:val="en-US"/>
        </w:rPr>
      </w:pPr>
    </w:p>
    <w:tbl>
      <w:tblPr>
        <w:tblW w:type="auto" w:w="0"/>
        <w:tblLook w:firstColumn="1" w:firstRow="1" w:lastColumn="0" w:lastRow="0" w:noHBand="0" w:noVBand="1" w:val="04A0"/>
      </w:tblPr>
      <w:tblGrid>
        <w:gridCol w:w="4934"/>
        <w:gridCol w:w="5630"/>
      </w:tblGrid>
      <w:tr w:rsidR="00C72B23" w:rsidRPr="004C15DB" w:rsidTr="00E60556">
        <w:tc>
          <w:tcPr>
            <w:tcW w:type="dxa" w:w="5058"/>
          </w:tcPr>
          <w:p w:rsidP="00E60556" w:rsidR="00C72B23" w:rsidRDefault="00C72B23" w:rsidRPr="004C15DB">
            <w:pPr>
              <w:rPr>
                <w:rFonts w:ascii="Proxima Nova" w:hAnsi="Proxima Nova"/>
                <w:b/>
                <w:sz w:val="19"/>
                <w:szCs w:val="19"/>
                <w:lang w:val="en-US"/>
              </w:rPr>
            </w:pPr>
            <w:r w:rsidRPr="004C15DB">
              <w:rPr>
                <w:rFonts w:ascii="Proxima Nova" w:hAnsi="Proxima Nova"/>
                <w:b/>
                <w:sz w:val="19"/>
                <w:szCs w:val="19"/>
                <w:lang w:val="en-US"/>
              </w:rPr>
              <w:t xml:space="preserve">Bakı şəhəri  </w:t>
            </w:r>
          </w:p>
        </w:tc>
        <w:tc>
          <w:tcPr>
            <w:tcW w:type="dxa" w:w="5760"/>
          </w:tcPr>
          <w:p w:rsidP="00E60556" w:rsidR="00C72B23" w:rsidRDefault="00C72B23" w:rsidRPr="004C15DB">
            <w:pPr>
              <w:jc w:val="right"/>
              <w:rPr>
                <w:rFonts w:ascii="Proxima Nova" w:hAnsi="Proxima Nova"/>
                <w:b/>
                <w:sz w:val="19"/>
                <w:szCs w:val="19"/>
                <w:lang w:val="en-US"/>
              </w:rPr>
            </w:pPr>
            <w:r w:rsidRPr="004C15DB">
              <w:rPr>
                <w:rFonts w:ascii="Proxima Nova" w:hAnsi="Proxima Nova"/>
                <w:b/>
                <w:sz w:val="19"/>
                <w:szCs w:val="19"/>
                <w:lang w:val="en-US"/>
              </w:rPr>
              <w:t>03 sentyabr 2013 il</w:t>
            </w:r>
          </w:p>
        </w:tc>
      </w:tr>
    </w:tbl>
    <w:p w:rsidP="00C72B23" w:rsidR="00C72B23" w:rsidRDefault="00C72B23" w:rsidRPr="004C15DB">
      <w:pPr>
        <w:pStyle w:val="10"/>
        <w:shd w:color="auto" w:fill="auto" w:val="clear"/>
        <w:spacing w:line="240" w:lineRule="auto"/>
        <w:ind w:left="20" w:right="160"/>
        <w:jc w:val="both"/>
        <w:rPr>
          <w:rFonts w:ascii="Proxima Nova" w:cs="Tahoma" w:hAnsi="Proxima Nova"/>
          <w:sz w:val="19"/>
          <w:szCs w:val="19"/>
          <w:lang w:val="en-US"/>
        </w:rPr>
      </w:pPr>
    </w:p>
    <w:p w:rsidP="00C72B23" w:rsidR="00C72B23" w:rsidRDefault="00C72B23" w:rsidRPr="004C15DB">
      <w:pPr>
        <w:pStyle w:val="10"/>
        <w:shd w:color="auto" w:fill="auto" w:val="clear"/>
        <w:spacing w:after="180" w:line="240" w:lineRule="auto"/>
        <w:ind w:firstLine="360" w:right="40"/>
        <w:jc w:val="both"/>
        <w:rPr>
          <w:rFonts w:ascii="Proxima Nova" w:cs="Tahoma" w:hAnsi="Proxima Nova"/>
          <w:sz w:val="19"/>
          <w:szCs w:val="19"/>
        </w:rPr>
      </w:pPr>
      <w:r w:rsidRPr="004C15DB">
        <w:rPr>
          <w:rFonts w:ascii="Proxima Nova" w:cs="Tahoma" w:hAnsi="Proxima Nova"/>
          <w:sz w:val="19"/>
          <w:szCs w:val="19"/>
          <w:lang w:val="en-US"/>
        </w:rPr>
        <w:t>Birlikdə Tərəflər adlanan, bir tərə</w:t>
      </w:r>
      <w:r w:rsidRPr="004C15DB">
        <w:rPr>
          <w:rFonts w:ascii="Proxima Nova" w:cs="Tahoma" w:hAnsi="Proxima Nova"/>
          <w:sz w:val="19"/>
          <w:szCs w:val="19"/>
        </w:rPr>
        <w:t xml:space="preserve">fdən, Nizamnamə və Mərkəzi Bank Tərəfindən verilmiş 30.12.1992-ci il tarixli 119 nömrəli Lisenziya əsasında fəaliyyət göstərən «Expressbank» ASC (bundan sonra «Bank» adlandırılacaq), onun adından </w:t>
      </w:r>
      <w:r w:rsidRPr="004C15DB">
        <w:rPr>
          <w:rFonts w:ascii="Proxima Nova" w:cs="Tahoma" w:hAnsi="Proxima Nova"/>
          <w:b/>
          <w:sz w:val="19"/>
          <w:szCs w:val="19"/>
        </w:rPr>
        <w:t>13 dekabr 2021</w:t>
      </w:r>
      <w:r w:rsidRPr="004C15DB">
        <w:rPr>
          <w:rFonts w:ascii="Proxima Nova" w:cs="Tahoma" w:hAnsi="Proxima Nova"/>
          <w:sz w:val="19"/>
          <w:szCs w:val="19"/>
        </w:rPr>
        <w:t xml:space="preserve"> il tarixli, </w:t>
      </w:r>
      <w:r w:rsidRPr="004C15DB">
        <w:rPr>
          <w:rFonts w:ascii="Proxima Nova" w:cs="Tahoma" w:hAnsi="Proxima Nova"/>
          <w:b/>
          <w:sz w:val="19"/>
          <w:szCs w:val="19"/>
        </w:rPr>
        <w:t>001/007/6950/2021</w:t>
      </w:r>
      <w:r w:rsidRPr="004C15DB">
        <w:rPr>
          <w:rFonts w:ascii="Proxima Nova" w:cs="Tahoma" w:hAnsi="Proxima Nova"/>
          <w:color w:val="FF0000"/>
          <w:sz w:val="19"/>
          <w:szCs w:val="19"/>
        </w:rPr>
        <w:t xml:space="preserve"> </w:t>
      </w:r>
      <w:r w:rsidRPr="004C15DB">
        <w:rPr>
          <w:rFonts w:ascii="Proxima Nova" w:cs="Tahoma" w:hAnsi="Proxima Nova"/>
          <w:sz w:val="19"/>
          <w:szCs w:val="19"/>
        </w:rPr>
        <w:t xml:space="preserve">№-li etibarnaməyə əsasən çıxış edən «Expressbank» ASC-nin </w:t>
      </w:r>
      <w:r w:rsidRPr="004C15DB">
        <w:rPr>
          <w:rFonts w:ascii="Proxima Nova" w:cs="Tahoma" w:hAnsi="Proxima Nova"/>
          <w:b/>
          <w:sz w:val="19"/>
          <w:szCs w:val="19"/>
        </w:rPr>
        <w:t xml:space="preserve">Neftçilər filialının müdiri Alim İsmayılov </w:t>
      </w:r>
      <w:r w:rsidRPr="004C15DB">
        <w:rPr>
          <w:rFonts w:ascii="Proxima Nova" w:cs="Tahoma" w:hAnsi="Proxima Nova"/>
          <w:sz w:val="19"/>
          <w:szCs w:val="19"/>
        </w:rPr>
        <w:t xml:space="preserve">şəxsində bir tərəfdən və Azərbaycan Respublikasının vətəndaşı </w:t>
      </w:r>
      <w:r w:rsidRPr="004C15DB">
        <w:rPr>
          <w:rFonts w:ascii="Proxima Nova" w:cs="Tahoma" w:hAnsi="Proxima Nova"/>
          <w:b/>
          <w:sz w:val="19"/>
          <w:szCs w:val="19"/>
        </w:rPr>
        <w:t>Fərzəliyev Arif İntiqam oğlu</w:t>
      </w:r>
      <w:r w:rsidRPr="004C15DB">
        <w:rPr>
          <w:rFonts w:ascii="Proxima Nova" w:cs="Tahoma" w:hAnsi="Proxima Nova"/>
          <w:i/>
          <w:color w:val="FF0000"/>
          <w:sz w:val="19"/>
          <w:szCs w:val="19"/>
        </w:rPr>
        <w:t xml:space="preserve"> </w:t>
      </w:r>
      <w:r w:rsidRPr="004C15DB">
        <w:rPr>
          <w:rFonts w:ascii="Proxima Nova" w:cs="Tahoma" w:hAnsi="Proxima Nova"/>
          <w:sz w:val="19"/>
          <w:szCs w:val="19"/>
        </w:rPr>
        <w:t xml:space="preserve">(şəxsiyyət vəsiqəsi: </w:t>
      </w:r>
      <w:r w:rsidRPr="004C15DB">
        <w:rPr>
          <w:rFonts w:ascii="Proxima Nova" w:cs="Tahoma" w:hAnsi="Proxima Nova"/>
          <w:b/>
          <w:sz w:val="19"/>
          <w:szCs w:val="19"/>
        </w:rPr>
        <w:t>AZE</w:t>
      </w:r>
      <w:r w:rsidRPr="004C15DB">
        <w:rPr>
          <w:rFonts w:ascii="Proxima Nova" w:cs="Tahoma" w:hAnsi="Proxima Nova"/>
          <w:sz w:val="19"/>
          <w:szCs w:val="19"/>
        </w:rPr>
        <w:t xml:space="preserve"> № </w:t>
      </w:r>
      <w:r w:rsidRPr="004C15DB">
        <w:rPr>
          <w:rFonts w:ascii="Proxima Nova" w:cs="Tahoma" w:hAnsi="Proxima Nova"/>
          <w:b/>
          <w:sz w:val="19"/>
          <w:szCs w:val="19"/>
        </w:rPr>
        <w:t>14120219,</w:t>
      </w:r>
      <w:r w:rsidRPr="004C15DB">
        <w:rPr>
          <w:rFonts w:ascii="Proxima Nova" w:cs="Tahoma" w:hAnsi="Proxima Nova"/>
          <w:color w:val="FF0000"/>
          <w:sz w:val="19"/>
          <w:szCs w:val="19"/>
        </w:rPr>
        <w:t xml:space="preserve"> </w:t>
      </w:r>
      <w:r w:rsidRPr="004C15DB">
        <w:rPr>
          <w:rFonts w:ascii="Proxima Nova" w:cs="Tahoma" w:hAnsi="Proxima Nova"/>
          <w:b/>
          <w:sz w:val="19"/>
          <w:szCs w:val="19"/>
        </w:rPr>
        <w:t>12 oktyabr 2013</w:t>
      </w:r>
      <w:r w:rsidRPr="004C15DB">
        <w:rPr>
          <w:rFonts w:ascii="Proxima Nova" w:cs="Tahoma" w:hAnsi="Proxima Nova"/>
          <w:sz w:val="19"/>
          <w:szCs w:val="19"/>
        </w:rPr>
        <w:t xml:space="preserve"> il tarixində </w:t>
      </w:r>
      <w:r w:rsidRPr="004C15DB">
        <w:rPr>
          <w:rFonts w:ascii="Proxima Nova" w:cs="Tahoma" w:hAnsi="Proxima Nova"/>
          <w:b/>
          <w:sz w:val="19"/>
          <w:szCs w:val="19"/>
        </w:rPr>
        <w:t>Asan1</w:t>
      </w:r>
      <w:r w:rsidRPr="004C15DB">
        <w:rPr>
          <w:rFonts w:ascii="Proxima Nova" w:cs="Tahoma" w:hAnsi="Proxima Nova"/>
          <w:sz w:val="19"/>
          <w:szCs w:val="19"/>
        </w:rPr>
        <w:t xml:space="preserve"> tərəfindən verilmişdir) (bundan sonra «Girov qoyan» adlandırılacaq) ikinci tərəfdən, aşağıdakı şərtlərlə bu Girov müqaviləsini (bundan sonra «Müqavilə» adlandırılacaq) bağladılar.</w:t>
      </w:r>
    </w:p>
    <w:p w:rsidP="00C72B23" w:rsidR="00C72B23" w:rsidRDefault="00C72B23" w:rsidRPr="004C15DB">
      <w:pPr>
        <w:pStyle w:val="10"/>
        <w:numPr>
          <w:ilvl w:val="0"/>
          <w:numId w:val="40"/>
        </w:numPr>
        <w:shd w:color="auto" w:fill="auto" w:val="clear"/>
        <w:tabs>
          <w:tab w:pos="0" w:val="left"/>
        </w:tabs>
        <w:spacing w:line="240" w:lineRule="auto"/>
        <w:ind w:right="160"/>
        <w:jc w:val="center"/>
        <w:rPr>
          <w:rFonts w:ascii="Proxima Nova" w:cs="Tahoma" w:hAnsi="Proxima Nova"/>
          <w:b/>
          <w:sz w:val="19"/>
          <w:szCs w:val="19"/>
        </w:rPr>
      </w:pPr>
      <w:r w:rsidRPr="004C15DB">
        <w:rPr>
          <w:rFonts w:ascii="Proxima Nova" w:cs="Tahoma" w:hAnsi="Proxima Nova"/>
          <w:b/>
          <w:sz w:val="19"/>
          <w:szCs w:val="19"/>
        </w:rPr>
        <w:t>GİROV MÜQAVİLƏSİNİN PREDMETİ</w:t>
      </w:r>
    </w:p>
    <w:p w:rsidP="00C72B23" w:rsidR="00C72B23" w:rsidRDefault="00C72B23" w:rsidRPr="004C15DB">
      <w:pPr>
        <w:pStyle w:val="10"/>
        <w:numPr>
          <w:ilvl w:val="1"/>
          <w:numId w:val="40"/>
        </w:numPr>
        <w:shd w:color="auto" w:fill="auto" w:val="clear"/>
        <w:tabs>
          <w:tab w:pos="450"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 xml:space="preserve">Müqavilənin predmeti Bankla Borc alan arasında bağlanmış </w:t>
      </w:r>
      <w:r w:rsidRPr="004C15DB">
        <w:rPr>
          <w:rFonts w:ascii="Proxima Nova" w:cs="Tahoma" w:hAnsi="Proxima Nova"/>
          <w:b/>
          <w:sz w:val="19"/>
          <w:szCs w:val="19"/>
        </w:rPr>
        <w:t xml:space="preserve">03 sentyabr 2013 </w:t>
      </w:r>
      <w:r w:rsidRPr="004C15DB">
        <w:rPr>
          <w:rFonts w:ascii="Proxima Nova" w:cs="Tahoma" w:hAnsi="Proxima Nova"/>
          <w:sz w:val="19"/>
          <w:szCs w:val="19"/>
        </w:rPr>
        <w:t xml:space="preserve">il tarixli </w:t>
      </w:r>
      <w:r w:rsidRPr="004C15DB">
        <w:rPr>
          <w:rFonts w:ascii="Proxima Nova" w:cs="Tahoma" w:hAnsi="Proxima Nova"/>
          <w:b/>
          <w:sz w:val="19"/>
          <w:szCs w:val="19"/>
        </w:rPr>
        <w:t xml:space="preserve">106825-003/13 </w:t>
      </w:r>
      <w:r w:rsidRPr="004C15DB">
        <w:rPr>
          <w:rFonts w:ascii="Proxima Nova" w:cs="Tahoma" w:hAnsi="Proxima Nova"/>
          <w:sz w:val="19"/>
          <w:szCs w:val="19"/>
        </w:rPr>
        <w:t>nömrəli Kredit müqaviləsi üzrə nəzərdə tutulmuş öhdəliklərin icrasının təminatı kimi Müqavilədə qeyd edilmiş əmanətin girovudur.</w:t>
      </w:r>
    </w:p>
    <w:p w:rsidP="00C72B23" w:rsidR="00C72B23" w:rsidRDefault="00C72B23" w:rsidRPr="004C15DB">
      <w:pPr>
        <w:pStyle w:val="10"/>
        <w:shd w:color="auto" w:fill="auto" w:val="clear"/>
        <w:tabs>
          <w:tab w:pos="1522" w:val="left"/>
        </w:tabs>
        <w:spacing w:line="240" w:lineRule="auto"/>
        <w:ind w:left="20" w:right="160"/>
        <w:rPr>
          <w:rFonts w:ascii="Proxima Nova" w:cs="Tahoma" w:hAnsi="Proxima Nova"/>
          <w:sz w:val="19"/>
          <w:szCs w:val="19"/>
        </w:rPr>
      </w:pPr>
    </w:p>
    <w:p w:rsidP="00C72B23" w:rsidR="00C72B23" w:rsidRDefault="00C72B23" w:rsidRPr="004C15DB">
      <w:pPr>
        <w:pStyle w:val="10"/>
        <w:numPr>
          <w:ilvl w:val="0"/>
          <w:numId w:val="40"/>
        </w:numPr>
        <w:shd w:color="auto" w:fill="auto" w:val="clear"/>
        <w:spacing w:line="240" w:lineRule="auto"/>
        <w:ind w:right="160"/>
        <w:jc w:val="center"/>
        <w:rPr>
          <w:rFonts w:ascii="Proxima Nova" w:cs="Tahoma" w:hAnsi="Proxima Nova"/>
          <w:b/>
          <w:sz w:val="19"/>
          <w:szCs w:val="19"/>
        </w:rPr>
      </w:pPr>
      <w:r w:rsidRPr="004C15DB">
        <w:rPr>
          <w:rFonts w:ascii="Proxima Nova" w:cs="Tahoma" w:hAnsi="Proxima Nova"/>
          <w:b/>
          <w:sz w:val="19"/>
          <w:szCs w:val="19"/>
        </w:rPr>
        <w:t>GİROVLA TƏMİN EDİLMİŞ KREDİT MÜQAVİLƏSİNİN PREDMETİ</w:t>
      </w:r>
    </w:p>
    <w:p w:rsidP="00C72B23" w:rsidR="00C72B23" w:rsidRDefault="00C72B23" w:rsidRPr="004C15DB">
      <w:pPr>
        <w:pStyle w:val="10"/>
        <w:numPr>
          <w:ilvl w:val="1"/>
          <w:numId w:val="40"/>
        </w:numPr>
        <w:shd w:color="auto" w:fill="auto" w:val="clear"/>
        <w:tabs>
          <w:tab w:pos="450"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 xml:space="preserve">Bankla Borc alan arasında bağlanmış Kredit müqaviləsinə əsasən Bank Borc alana istehlak məqsədilə </w:t>
      </w:r>
      <w:r w:rsidRPr="004C15DB">
        <w:rPr>
          <w:rFonts w:ascii="Proxima Nova" w:cs="Tahoma" w:hAnsi="Proxima Nova"/>
          <w:b/>
          <w:sz w:val="19"/>
          <w:szCs w:val="19"/>
        </w:rPr>
        <w:t>360 (üç yüz altmış (.00))</w:t>
      </w:r>
      <w:r w:rsidRPr="004C15DB">
        <w:rPr>
          <w:rFonts w:ascii="Proxima Nova" w:cs="Tahoma" w:hAnsi="Proxima Nova"/>
          <w:sz w:val="19"/>
          <w:szCs w:val="19"/>
        </w:rPr>
        <w:t xml:space="preserve"> ay müddətinə illik </w:t>
      </w:r>
      <w:r w:rsidRPr="004C15DB">
        <w:rPr>
          <w:rFonts w:ascii="Proxima Nova" w:cs="Tahoma" w:hAnsi="Proxima Nova"/>
          <w:b/>
          <w:sz w:val="19"/>
          <w:szCs w:val="19"/>
        </w:rPr>
        <w:t>4.00</w:t>
      </w:r>
      <w:r w:rsidRPr="004C15DB">
        <w:rPr>
          <w:rFonts w:ascii="Proxima Nova" w:cs="Tahoma" w:hAnsi="Proxima Nova"/>
          <w:sz w:val="19"/>
          <w:szCs w:val="19"/>
        </w:rPr>
        <w:t xml:space="preserve"> </w:t>
      </w:r>
      <w:r w:rsidRPr="004C15DB">
        <w:rPr>
          <w:rFonts w:ascii="Proxima Nova" w:cs="Tahoma" w:hAnsi="Proxima Nova"/>
          <w:b/>
          <w:sz w:val="19"/>
          <w:szCs w:val="19"/>
        </w:rPr>
        <w:t>(Dörd (.00))</w:t>
      </w:r>
      <w:r w:rsidRPr="004C15DB">
        <w:rPr>
          <w:rFonts w:ascii="Proxima Nova" w:cs="Tahoma" w:hAnsi="Proxima Nova"/>
          <w:sz w:val="19"/>
          <w:szCs w:val="19"/>
        </w:rPr>
        <w:t xml:space="preserve"> faiz dərəcəsi ilə </w:t>
      </w:r>
      <w:r w:rsidRPr="004C15DB">
        <w:rPr>
          <w:rFonts w:ascii="Proxima Nova" w:cs="Tahoma" w:hAnsi="Proxima Nova"/>
          <w:b/>
          <w:sz w:val="19"/>
          <w:szCs w:val="19"/>
        </w:rPr>
        <w:t>41265.09 (Qırx bir min iki yüz altmış beş (.09)) manat</w:t>
      </w:r>
      <w:r w:rsidRPr="004C15DB">
        <w:rPr>
          <w:rFonts w:ascii="Proxima Nova" w:cs="Tahoma" w:hAnsi="Proxima Nova"/>
          <w:sz w:val="19"/>
          <w:szCs w:val="19"/>
        </w:rPr>
        <w:t xml:space="preserve"> məbləğində kredit (bundan sonra «Girov ilə təmin edilmiş öhdəlik» adlandırılacaq) verir.</w:t>
      </w:r>
    </w:p>
    <w:p w:rsidP="00C72B23" w:rsidR="00C72B23" w:rsidRDefault="00C72B23" w:rsidRPr="004C15DB">
      <w:pPr>
        <w:pStyle w:val="10"/>
        <w:shd w:color="auto" w:fill="auto" w:val="clear"/>
        <w:spacing w:line="240" w:lineRule="auto"/>
        <w:ind w:left="20" w:right="160"/>
        <w:jc w:val="both"/>
        <w:rPr>
          <w:rFonts w:ascii="Proxima Nova" w:cs="Tahoma" w:hAnsi="Proxima Nova"/>
          <w:sz w:val="19"/>
          <w:szCs w:val="19"/>
        </w:rPr>
      </w:pPr>
    </w:p>
    <w:p w:rsidP="00C72B23" w:rsidR="00C72B23" w:rsidRDefault="00C72B23" w:rsidRPr="004C15DB">
      <w:pPr>
        <w:pStyle w:val="10"/>
        <w:numPr>
          <w:ilvl w:val="0"/>
          <w:numId w:val="40"/>
        </w:numPr>
        <w:shd w:color="auto" w:fill="auto" w:val="clear"/>
        <w:spacing w:line="240" w:lineRule="auto"/>
        <w:jc w:val="center"/>
        <w:rPr>
          <w:rFonts w:ascii="Proxima Nova" w:cs="Tahoma" w:hAnsi="Proxima Nova"/>
          <w:b/>
          <w:sz w:val="19"/>
          <w:szCs w:val="19"/>
        </w:rPr>
      </w:pPr>
      <w:r w:rsidRPr="004C15DB">
        <w:rPr>
          <w:rFonts w:ascii="Proxima Nova" w:cs="Tahoma" w:hAnsi="Proxima Nova"/>
          <w:b/>
          <w:sz w:val="19"/>
          <w:szCs w:val="19"/>
        </w:rPr>
        <w:t>GİROV PREDMETİ</w:t>
      </w:r>
    </w:p>
    <w:p w:rsidP="00C72B23" w:rsidR="00C72B23" w:rsidRDefault="00C72B23" w:rsidRPr="004C15DB">
      <w:pPr>
        <w:pStyle w:val="10"/>
        <w:numPr>
          <w:ilvl w:val="0"/>
          <w:numId w:val="32"/>
        </w:numPr>
        <w:shd w:color="auto" w:fill="auto" w:val="clear"/>
        <w:tabs>
          <w:tab w:pos="321" w:val="left"/>
          <w:tab w:pos="450" w:val="left"/>
          <w:tab w:pos="10440"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 xml:space="preserve">Girov qoyan bu Müqavilənin 2.1-ci bəndində göstərilən öhdəliyin, yəni verilmiş kreditin və ona hesablanmış faizlərin, cərimə faizlərinin, habelə Kredit və Girov müqavilələrinin şərtlərinin yerinə yetirilməsinə dair bütün mübahisələrin baxılması və həlli ilə bağlı xərclərin ödənilməsinin icrasını təmin etmək üçün onun mülkiyyətində olan, </w:t>
      </w:r>
      <w:r w:rsidRPr="004C15DB">
        <w:rPr>
          <w:rFonts w:ascii="Proxima Nova" w:cs="Tahoma" w:hAnsi="Proxima Nova"/>
          <w:b/>
          <w:sz w:val="19"/>
          <w:szCs w:val="19"/>
        </w:rPr>
        <w:t/>
      </w:r>
      <w:r w:rsidRPr="004C15DB">
        <w:rPr>
          <w:rFonts w:ascii="Proxima Nova" w:cs="Tahoma" w:hAnsi="Proxima Nova"/>
          <w:sz w:val="19"/>
          <w:szCs w:val="19"/>
        </w:rPr>
        <w:t xml:space="preserve"> nömrəli bank hesabında yerləşən </w:t>
      </w:r>
      <w:r w:rsidRPr="004C15DB">
        <w:rPr>
          <w:rFonts w:ascii="Proxima Nova" w:cs="Tahoma" w:hAnsi="Proxima Nova"/>
          <w:b/>
          <w:sz w:val="19"/>
          <w:szCs w:val="19"/>
        </w:rPr>
        <w:t>87000</w:t>
      </w:r>
      <w:r w:rsidRPr="004C15DB">
        <w:rPr>
          <w:rFonts w:ascii="Proxima Nova" w:cs="Tahoma" w:hAnsi="Proxima Nova"/>
          <w:sz w:val="19"/>
          <w:szCs w:val="19"/>
        </w:rPr>
        <w:t xml:space="preserve"> (</w:t>
      </w:r>
      <w:r w:rsidRPr="004C15DB">
        <w:rPr>
          <w:rFonts w:ascii="Proxima Nova" w:cs="Tahoma" w:hAnsi="Proxima Nova"/>
          <w:b/>
          <w:sz w:val="19"/>
          <w:szCs w:val="19"/>
        </w:rPr>
        <w:t>Səksən yeddi min (.00)</w:t>
      </w:r>
      <w:r w:rsidRPr="004C15DB">
        <w:rPr>
          <w:rFonts w:ascii="Proxima Nova" w:cs="Tahoma" w:hAnsi="Proxima Nova"/>
          <w:sz w:val="19"/>
          <w:szCs w:val="19"/>
        </w:rPr>
        <w:t xml:space="preserve">) </w:t>
      </w:r>
      <w:r w:rsidRPr="004C15DB">
        <w:rPr>
          <w:rFonts w:ascii="Proxima Nova" w:cs="Tahoma" w:hAnsi="Proxima Nova"/>
          <w:b/>
          <w:sz w:val="19"/>
          <w:szCs w:val="19"/>
        </w:rPr>
        <w:t>manat</w:t>
      </w:r>
      <w:r w:rsidRPr="004C15DB">
        <w:rPr>
          <w:rFonts w:ascii="Proxima Nova" w:cs="Tahoma" w:hAnsi="Proxima Nova"/>
          <w:sz w:val="19"/>
          <w:szCs w:val="19"/>
        </w:rPr>
        <w:t xml:space="preserve"> məbləğdə əmanəti (bundan sonra “Girov predmeti” adlandırılacaq) Bankın xeyrinə girov qoyur və bu Girov </w:t>
      </w:r>
      <w:r w:rsidR="00AA16DF" w:rsidRPr="004C15DB">
        <w:rPr>
          <w:rFonts w:ascii="Proxima Nova" w:cs="Tahoma" w:hAnsi="Proxima Nova"/>
          <w:sz w:val="19"/>
          <w:szCs w:val="19"/>
          <w:lang w:val="en-US"/>
        </w:rPr>
        <w:t>predmetinin</w:t>
      </w:r>
      <w:r w:rsidRPr="004C15DB">
        <w:rPr>
          <w:rFonts w:ascii="Proxima Nova" w:cs="Tahoma" w:hAnsi="Proxima Nova"/>
          <w:sz w:val="19"/>
          <w:szCs w:val="19"/>
        </w:rPr>
        <w:t xml:space="preserve"> həmin </w:t>
      </w:r>
      <w:r w:rsidRPr="004C15DB">
        <w:rPr>
          <w:rFonts w:ascii="Proxima Nova" w:cs="Tahoma" w:hAnsi="Proxima Nova"/>
          <w:b/>
          <w:sz w:val="19"/>
          <w:szCs w:val="19"/>
        </w:rPr>
        <w:t/>
      </w:r>
      <w:r w:rsidRPr="004C15DB">
        <w:rPr>
          <w:rFonts w:ascii="Proxima Nova" w:cs="Tahoma" w:hAnsi="Proxima Nova"/>
          <w:sz w:val="19"/>
          <w:szCs w:val="19"/>
        </w:rPr>
        <w:t xml:space="preserve"> nömrəli bank hesabında bloklaşdırılmasına razılıq verir.</w:t>
      </w:r>
    </w:p>
    <w:p w:rsidP="00C72B23" w:rsidR="00C72B23" w:rsidRDefault="00C72B23" w:rsidRPr="004C15DB">
      <w:pPr>
        <w:pStyle w:val="10"/>
        <w:numPr>
          <w:ilvl w:val="0"/>
          <w:numId w:val="32"/>
        </w:numPr>
        <w:shd w:color="auto" w:fill="auto" w:val="clear"/>
        <w:tabs>
          <w:tab w:pos="312" w:val="left"/>
          <w:tab w:pos="450"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 qoyan Girov predmetini qeyri-qanuni yollarla əldə etməməsinə, üçüncü şəxslərin hüquqları ilə yüklü edilməməsinə, həbs və ya müsadirə altında olmamasına təminat verir.</w:t>
      </w:r>
    </w:p>
    <w:p w:rsidP="00C72B23" w:rsidR="00C72B23" w:rsidRDefault="00C72B23" w:rsidRPr="004C15DB">
      <w:pPr>
        <w:pStyle w:val="10"/>
        <w:shd w:color="auto" w:fill="auto" w:val="clear"/>
        <w:tabs>
          <w:tab w:pos="312" w:val="left"/>
        </w:tabs>
        <w:spacing w:line="240" w:lineRule="auto"/>
        <w:ind w:left="20" w:right="160"/>
        <w:jc w:val="both"/>
        <w:rPr>
          <w:rFonts w:ascii="Proxima Nova" w:cs="Tahoma" w:hAnsi="Proxima Nova"/>
          <w:sz w:val="19"/>
          <w:szCs w:val="19"/>
        </w:rPr>
      </w:pPr>
    </w:p>
    <w:p w:rsidP="00C72B23" w:rsidR="00C72B23" w:rsidRDefault="00C72B23" w:rsidRPr="004C15DB">
      <w:pPr>
        <w:pStyle w:val="10"/>
        <w:numPr>
          <w:ilvl w:val="0"/>
          <w:numId w:val="33"/>
        </w:numPr>
        <w:shd w:color="auto" w:fill="auto" w:val="clear"/>
        <w:tabs>
          <w:tab w:pos="298" w:val="left"/>
        </w:tabs>
        <w:spacing w:line="240" w:lineRule="auto"/>
        <w:ind w:left="140"/>
        <w:jc w:val="center"/>
        <w:rPr>
          <w:rFonts w:ascii="Proxima Nova" w:cs="Tahoma" w:hAnsi="Proxima Nova"/>
          <w:b/>
          <w:sz w:val="19"/>
          <w:szCs w:val="19"/>
        </w:rPr>
      </w:pPr>
      <w:r w:rsidRPr="004C15DB">
        <w:rPr>
          <w:rFonts w:ascii="Proxima Nova" w:cs="Tahoma" w:hAnsi="Proxima Nova"/>
          <w:b/>
          <w:sz w:val="19"/>
          <w:szCs w:val="19"/>
        </w:rPr>
        <w:t>TƏRƏFLƏRİN HÜQUQ VƏ ÖHDƏLİKLƏRİ</w:t>
      </w:r>
    </w:p>
    <w:p w:rsidP="00C72B23" w:rsidR="00C72B23" w:rsidRDefault="00C72B23" w:rsidRPr="004C15DB">
      <w:pPr>
        <w:pStyle w:val="10"/>
        <w:numPr>
          <w:ilvl w:val="1"/>
          <w:numId w:val="33"/>
        </w:numPr>
        <w:shd w:color="auto" w:fill="auto" w:val="clear"/>
        <w:tabs>
          <w:tab w:pos="317" w:val="left"/>
          <w:tab w:pos="450"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Bankın hüquqları:</w:t>
      </w:r>
    </w:p>
    <w:p w:rsidP="00C72B23" w:rsidR="00C72B23" w:rsidRDefault="00C72B23" w:rsidRPr="004C15DB">
      <w:pPr>
        <w:pStyle w:val="10"/>
        <w:numPr>
          <w:ilvl w:val="2"/>
          <w:numId w:val="33"/>
        </w:numPr>
        <w:shd w:color="auto" w:fill="auto" w:val="clear"/>
        <w:tabs>
          <w:tab w:pos="436"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Müqavilə ilə üzərinə götürdüyü öhdəlikləri vaxtında və lazımınca icra etməyi və onların pozulmasına yol verməməyi digər Tərəflərdən tələb etmək;</w:t>
      </w:r>
    </w:p>
    <w:p w:rsidP="00C72B23" w:rsidR="00C72B23" w:rsidRDefault="00C72B23" w:rsidRPr="004C15DB">
      <w:pPr>
        <w:pStyle w:val="10"/>
        <w:numPr>
          <w:ilvl w:val="2"/>
          <w:numId w:val="33"/>
        </w:numPr>
        <w:shd w:color="auto" w:fill="auto" w:val="clear"/>
        <w:tabs>
          <w:tab w:pos="441"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Borc alanla Bank arasında bağlanmış Kredit müqaviləsinə əsasən Borc alan üzərinə götürdüyü öhdəiikləri icra etmədikdə və ya lazımınca icra etmədikdə tələbləri Girov predmetinə yönəltmək;</w:t>
      </w:r>
    </w:p>
    <w:p w:rsidP="00C72B23" w:rsidR="00C72B23" w:rsidRDefault="00C72B23" w:rsidRPr="004C15DB">
      <w:pPr>
        <w:pStyle w:val="10"/>
        <w:numPr>
          <w:ilvl w:val="2"/>
          <w:numId w:val="33"/>
        </w:numPr>
        <w:shd w:color="auto" w:fill="auto" w:val="clear"/>
        <w:tabs>
          <w:tab w:pos="436"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Tələbin Girov predmeti hesabına ödənilməsini Azərbaycan Respublikasının qüwədə olan qanunvericiliyinin tələblərinə uyğun qaydada həyata keçirmək;</w:t>
      </w:r>
    </w:p>
    <w:p w:rsidP="00153416" w:rsidR="00C72B23" w:rsidRDefault="00C72B23" w:rsidRPr="004C15DB">
      <w:pPr>
        <w:pStyle w:val="10"/>
        <w:numPr>
          <w:ilvl w:val="2"/>
          <w:numId w:val="33"/>
        </w:numPr>
        <w:shd w:color="auto" w:fill="auto" w:val="clear"/>
        <w:tabs>
          <w:tab w:pos="567"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Girov qoyanın, Girov predmetinin dəyişdirilməsi barədə xahişini rədd etmək;</w:t>
      </w:r>
    </w:p>
    <w:p w:rsidP="00C72B23" w:rsidR="00C72B23" w:rsidRDefault="00C72B23" w:rsidRPr="004C15DB">
      <w:pPr>
        <w:pStyle w:val="10"/>
        <w:numPr>
          <w:ilvl w:val="2"/>
          <w:numId w:val="33"/>
        </w:numPr>
        <w:shd w:color="auto" w:fill="auto" w:val="clear"/>
        <w:tabs>
          <w:tab w:pos="532"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 predmetinə mülkiyyət hüququna xitam verilməsi təhlükəsi yarandıqda, Girov predmetini eyni dəyərli digər təminatla əvəz etməyi Borc alan və/və ya Girov qoyandan tələb etmək;</w:t>
      </w:r>
    </w:p>
    <w:p w:rsidP="00C72B23" w:rsidR="00C72B23" w:rsidRDefault="00153416" w:rsidRPr="004C15DB">
      <w:pPr>
        <w:pStyle w:val="10"/>
        <w:numPr>
          <w:ilvl w:val="2"/>
          <w:numId w:val="33"/>
        </w:numPr>
        <w:shd w:color="auto" w:fill="auto" w:val="clear"/>
        <w:tabs>
          <w:tab w:pos="431"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 xml:space="preserve"> </w:t>
      </w:r>
      <w:r w:rsidR="00C72B23" w:rsidRPr="004C15DB">
        <w:rPr>
          <w:rFonts w:ascii="Proxima Nova" w:cs="Tahoma" w:hAnsi="Proxima Nova"/>
          <w:sz w:val="19"/>
          <w:szCs w:val="19"/>
        </w:rPr>
        <w:t>Aşağıdakı hallarda Müqaviləni birtərəfli qaydada ləğv etmək</w:t>
      </w:r>
      <w:r w:rsidRPr="004C15DB">
        <w:rPr>
          <w:rFonts w:ascii="Proxima Nova" w:cs="Tahoma" w:hAnsi="Proxima Nova"/>
          <w:sz w:val="19"/>
          <w:szCs w:val="19"/>
        </w:rPr>
        <w:t xml:space="preserve"> </w:t>
      </w:r>
      <w:r w:rsidR="00C72B23" w:rsidRPr="004C15DB">
        <w:rPr>
          <w:rFonts w:ascii="Proxima Nova" w:cs="Tahoma" w:hAnsi="Proxima Nova"/>
          <w:sz w:val="19"/>
          <w:szCs w:val="19"/>
        </w:rPr>
        <w:t>və Müqavilə ilə təmin edilmiş öhdəliyin vaxtından əwəl icrasını Girov qoyandan tələb etmək:</w:t>
      </w:r>
    </w:p>
    <w:p w:rsidP="00C72B23" w:rsidR="00C72B23" w:rsidRDefault="00C72B23" w:rsidRPr="004C15DB">
      <w:pPr>
        <w:pStyle w:val="10"/>
        <w:numPr>
          <w:ilvl w:val="3"/>
          <w:numId w:val="33"/>
        </w:numPr>
        <w:shd w:color="auto" w:fill="auto" w:val="clear"/>
        <w:tabs>
          <w:tab w:pos="599"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 predmeti Girov qoyanın mülkiyyətindən Müqaviiənin şərtlərinə uyğun olmayaraq çıxdıqda;</w:t>
      </w:r>
    </w:p>
    <w:p w:rsidP="00C72B23" w:rsidR="00C72B23" w:rsidRDefault="00C72B23" w:rsidRPr="004C15DB">
      <w:pPr>
        <w:pStyle w:val="10"/>
        <w:numPr>
          <w:ilvl w:val="3"/>
          <w:numId w:val="33"/>
        </w:numPr>
        <w:shd w:color="auto" w:fill="auto" w:val="clear"/>
        <w:tabs>
          <w:tab w:pos="551"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Girov predmeti dövlət tərəfindən müsadirə edildikdə;</w:t>
      </w:r>
    </w:p>
    <w:p w:rsidP="00C72B23" w:rsidR="00C72B23" w:rsidRDefault="00C72B23" w:rsidRPr="004C15DB">
      <w:pPr>
        <w:pStyle w:val="10"/>
        <w:numPr>
          <w:ilvl w:val="3"/>
          <w:numId w:val="33"/>
        </w:numPr>
        <w:shd w:color="auto" w:fill="auto" w:val="clear"/>
        <w:tabs>
          <w:tab w:pos="551"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 qoyan Girov predmetinieyni dəyərli digər təminatla əvəz etməkdən imtina etdikdə;</w:t>
      </w:r>
    </w:p>
    <w:p w:rsidP="00C72B23" w:rsidR="00C72B23" w:rsidRDefault="00C72B23" w:rsidRPr="004C15DB">
      <w:pPr>
        <w:pStyle w:val="10"/>
        <w:numPr>
          <w:ilvl w:val="3"/>
          <w:numId w:val="33"/>
        </w:numPr>
        <w:shd w:color="auto" w:fill="auto" w:val="clear"/>
        <w:tabs>
          <w:tab w:pos="613"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Girovla təmin edilmiş öhdəliklərin ümidsiz kreditə çevrilməsi riski yarandıqda.</w:t>
      </w:r>
    </w:p>
    <w:p w:rsidP="00153416" w:rsidR="00153416" w:rsidRDefault="00153416" w:rsidRPr="004C15DB">
      <w:pPr>
        <w:pStyle w:val="10"/>
        <w:numPr>
          <w:ilvl w:val="2"/>
          <w:numId w:val="33"/>
        </w:numPr>
        <w:shd w:color="auto" w:fill="auto" w:val="clear"/>
        <w:tabs>
          <w:tab w:pos="613" w:val="left"/>
        </w:tabs>
        <w:spacing w:line="240" w:lineRule="auto"/>
        <w:ind w:right="160"/>
        <w:jc w:val="both"/>
        <w:rPr>
          <w:rFonts w:ascii="Proxima Nova" w:cs="Tahoma" w:hAnsi="Proxima Nova"/>
          <w:sz w:val="19"/>
          <w:szCs w:val="19"/>
        </w:rPr>
      </w:pPr>
      <w:r w:rsidRPr="004C15DB">
        <w:rPr>
          <w:rFonts w:ascii="Proxima Nova" w:cs="Tahoma" w:hAnsi="Proxima Nova"/>
          <w:color w:val="000000"/>
          <w:sz w:val="19"/>
          <w:szCs w:val="19"/>
          <w:lang w:val="az-Latn-AZ"/>
        </w:rPr>
        <w:t>Girov qoyanın bank hesablarından girovla təmin edilən öhdəlik üzrə - kredit və ona hesablanmış faiz borcunu, eləcə də, ödənilməsi gecikdirilmiş kredit və kreditdən istifadəyə görə faiz borcunu, həmçinin dəbbə pulunu (cəriməni, penyanı) akseptsiz qaydada silmək və Girov qoyanın digər banklardakı hesablarından silinməsi üçün inkasso tapşırığı vermək (bu, zaminin ödənişə qabaqcadan akseptidir), habelə, bu müqavilədə qeyd edilməmiş digər təminatçı tərəfindən Borc alanın/Girov qoyanın Bank qarşısında bu Müqavilə üzrə öhdəlikləri yerinə yetirildikdə, yerinə yetirilmiş öhdəlik məbləğini Girov qoyanın bank hesablarından akspetsiz qaydada silərək öhdəliyi yerinə yetirmiş həmin şəxsin tapşırığı ilə onun hesabına mədaxil etm</w:t>
      </w:r>
      <w:r w:rsidRPr="004C15DB">
        <w:rPr>
          <w:rFonts w:ascii="Proxima Nova" w:cs="Tahoma" w:hAnsi="Proxima Nova"/>
          <w:sz w:val="19"/>
          <w:szCs w:val="19"/>
          <w:lang w:val="az-Latn-AZ"/>
        </w:rPr>
        <w:t>ək</w:t>
      </w:r>
      <w:r w:rsidRPr="004C15DB">
        <w:rPr>
          <w:rFonts w:ascii="Proxima Nova" w:cs="Tahoma" w:hAnsi="Proxima Nova"/>
          <w:color w:val="000000"/>
          <w:sz w:val="19"/>
          <w:szCs w:val="19"/>
          <w:lang w:val="az-Latn-AZ"/>
        </w:rPr>
        <w:t>.</w:t>
      </w:r>
    </w:p>
    <w:p w:rsidP="00C72B23" w:rsidR="00C72B23" w:rsidRDefault="00C72B23" w:rsidRPr="004C15DB">
      <w:pPr>
        <w:pStyle w:val="10"/>
        <w:numPr>
          <w:ilvl w:val="1"/>
          <w:numId w:val="33"/>
        </w:numPr>
        <w:shd w:color="auto" w:fill="auto" w:val="clear"/>
        <w:tabs>
          <w:tab w:pos="307"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Bankın öhdəlikləri:</w:t>
      </w:r>
    </w:p>
    <w:p w:rsidP="00C72B23" w:rsidR="00C72B23" w:rsidRDefault="00C72B23" w:rsidRPr="004C15DB">
      <w:pPr>
        <w:pStyle w:val="10"/>
        <w:numPr>
          <w:ilvl w:val="2"/>
          <w:numId w:val="33"/>
        </w:numPr>
        <w:shd w:color="auto" w:fill="auto" w:val="clear"/>
        <w:tabs>
          <w:tab w:pos="489"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 qoyanın müraciətinə əsasən ona Müqavilədən irəli gələn pul öhdəliklərinin icra edilməsi barədə çıxarış verir (Çıxarışın verilmə tarixindən 30 (otuz) təqvim günü müddətində çıxarış üzrə Banka hər hansı etiraz daxil olmadıqda, o qəbul edilmiş sayılır);</w:t>
      </w:r>
    </w:p>
    <w:p w:rsidP="00C72B23" w:rsidR="00C72B23" w:rsidRDefault="00C72B23" w:rsidRPr="004C15DB">
      <w:pPr>
        <w:pStyle w:val="10"/>
        <w:numPr>
          <w:ilvl w:val="2"/>
          <w:numId w:val="33"/>
        </w:numPr>
        <w:shd w:color="auto" w:fill="auto" w:val="clear"/>
        <w:tabs>
          <w:tab w:pos="441"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Müqavilə çərçivəsində ona təqdim edilmiş məlumatları məxfi saxlamağı və həmin məlumatları üçüncü şəxslərə açıqlamamağı öz öhdəsinə götürür;</w:t>
      </w:r>
    </w:p>
    <w:p w:rsidP="00C72B23" w:rsidR="00C72B23" w:rsidRDefault="00C72B23" w:rsidRPr="004C15DB">
      <w:pPr>
        <w:pStyle w:val="10"/>
        <w:numPr>
          <w:ilvl w:val="2"/>
          <w:numId w:val="33"/>
        </w:numPr>
        <w:shd w:color="auto" w:fill="auto" w:val="clear"/>
        <w:tabs>
          <w:tab w:pos="470"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Bank sirri olan məlumatları yalnız Borc alana, Girov qoyana və/və ya onların nümayəndələrinə, habeiə qanunia nəzərdə tutulmuş hailarda dövlət orqanlarına və/və ya onların vəzifəli şəxslərinə verir;</w:t>
      </w:r>
    </w:p>
    <w:p w:rsidP="00C72B23" w:rsidR="00C72B23" w:rsidRDefault="00C72B23" w:rsidRPr="004C15DB">
      <w:pPr>
        <w:pStyle w:val="10"/>
        <w:numPr>
          <w:ilvl w:val="2"/>
          <w:numId w:val="33"/>
        </w:numPr>
        <w:shd w:color="auto" w:fill="auto" w:val="clear"/>
        <w:tabs>
          <w:tab w:pos="451"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 predmetinə tutma yönəldilməsinə dair Girov qoyana yazılı şəkildə bildiriş göndərir;</w:t>
      </w:r>
    </w:p>
    <w:p w:rsidP="00C72B23" w:rsidR="00C72B23" w:rsidRDefault="00C72B23" w:rsidRPr="004C15DB">
      <w:pPr>
        <w:pStyle w:val="10"/>
        <w:numPr>
          <w:ilvl w:val="2"/>
          <w:numId w:val="33"/>
        </w:numPr>
        <w:shd w:color="auto" w:fill="auto" w:val="clear"/>
        <w:tabs>
          <w:tab w:pos="436" w:val="left"/>
        </w:tabs>
        <w:spacing w:line="240" w:lineRule="auto"/>
        <w:ind w:left="20" w:right="160"/>
        <w:jc w:val="both"/>
        <w:rPr>
          <w:rFonts w:ascii="Proxima Nova" w:cs="Tahoma" w:hAnsi="Proxima Nova"/>
          <w:sz w:val="19"/>
          <w:szCs w:val="19"/>
        </w:rPr>
      </w:pPr>
      <w:r w:rsidRPr="004C15DB">
        <w:rPr>
          <w:rFonts w:ascii="Proxima Nova" w:cs="Tahoma" w:hAnsi="Proxima Nova"/>
          <w:sz w:val="19"/>
          <w:szCs w:val="19"/>
        </w:rPr>
        <w:t>Girovla təmin edilmiş öhdəliyə xitam verildikdə, girov predmetini girovdan azad etməkiə Girov qoyanın müraciəti əsasında girov predmetini geri qaytarır;</w:t>
      </w:r>
    </w:p>
    <w:p w:rsidP="00C72B23" w:rsidR="00C72B23" w:rsidRDefault="00C72B23" w:rsidRPr="004C15DB">
      <w:pPr>
        <w:pStyle w:val="10"/>
        <w:numPr>
          <w:ilvl w:val="2"/>
          <w:numId w:val="33"/>
        </w:numPr>
        <w:shd w:color="auto" w:fill="auto" w:val="clear"/>
        <w:tabs>
          <w:tab w:pos="46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 predmeti olan pul vəsaitinə müvafiq bank əmanəti müqaviləsinin şərtiərinə uyğun olaraq faizləri hesablayır.</w:t>
      </w:r>
    </w:p>
    <w:p w:rsidP="00C72B23" w:rsidR="00C72B23" w:rsidRDefault="00C72B23" w:rsidRPr="004C15DB">
      <w:pPr>
        <w:pStyle w:val="10"/>
        <w:numPr>
          <w:ilvl w:val="2"/>
          <w:numId w:val="33"/>
        </w:numPr>
        <w:shd w:color="auto" w:fill="auto" w:val="clear"/>
        <w:tabs>
          <w:tab w:pos="431" w:val="left"/>
        </w:tabs>
        <w:spacing w:line="240" w:lineRule="auto"/>
        <w:ind w:left="20" w:right="20"/>
        <w:jc w:val="both"/>
        <w:rPr>
          <w:rFonts w:ascii="Proxima Nova" w:cs="Tahoma" w:hAnsi="Proxima Nova"/>
          <w:sz w:val="19"/>
          <w:szCs w:val="19"/>
          <w:lang w:val="en-US"/>
        </w:rPr>
      </w:pPr>
      <w:r w:rsidRPr="004C15DB">
        <w:rPr>
          <w:rFonts w:ascii="Proxima Nova" w:cs="Tahoma" w:hAnsi="Proxima Nova"/>
          <w:sz w:val="19"/>
          <w:szCs w:val="19"/>
          <w:lang w:val="en-US"/>
        </w:rPr>
        <w:t xml:space="preserve">Girov predmetini Bankda </w:t>
      </w:r>
      <w:r w:rsidRPr="004C15DB">
        <w:rPr>
          <w:rFonts w:ascii="Proxima Nova" w:cs="Tahoma" w:hAnsi="Proxima Nova"/>
          <w:b/>
          <w:sz w:val="19"/>
          <w:szCs w:val="19"/>
          <w:lang w:val="en-US"/>
        </w:rPr>
        <w:t/>
      </w:r>
      <w:r w:rsidRPr="004C15DB">
        <w:rPr>
          <w:rFonts w:ascii="Proxima Nova" w:cs="Tahoma" w:hAnsi="Proxima Nova"/>
          <w:sz w:val="19"/>
          <w:szCs w:val="19"/>
          <w:lang w:val="en-US"/>
        </w:rPr>
        <w:t xml:space="preserve"> nömrəli bank hesabında saxlayır.</w:t>
      </w:r>
    </w:p>
    <w:p w:rsidP="00C72B23" w:rsidR="00C72B23" w:rsidRDefault="00C72B23" w:rsidRPr="004C15DB">
      <w:pPr>
        <w:pStyle w:val="10"/>
        <w:shd w:color="auto" w:fill="auto" w:val="clear"/>
        <w:spacing w:line="240" w:lineRule="auto"/>
        <w:ind w:left="20"/>
        <w:jc w:val="both"/>
        <w:rPr>
          <w:rFonts w:ascii="Proxima Nova" w:cs="Tahoma" w:hAnsi="Proxima Nova"/>
          <w:sz w:val="19"/>
          <w:szCs w:val="19"/>
        </w:rPr>
      </w:pPr>
      <w:r w:rsidRPr="004C15DB">
        <w:rPr>
          <w:rFonts w:ascii="Proxima Nova" w:cs="Tahoma" w:hAnsi="Proxima Nova"/>
          <w:sz w:val="19"/>
          <w:szCs w:val="19"/>
        </w:rPr>
        <w:t>4.3. Girov qoyanın hüquqiarı:</w:t>
      </w:r>
    </w:p>
    <w:p w:rsidP="00C72B23" w:rsidR="00C72B23" w:rsidRDefault="00C72B23" w:rsidRPr="004C15DB">
      <w:pPr>
        <w:pStyle w:val="10"/>
        <w:numPr>
          <w:ilvl w:val="0"/>
          <w:numId w:val="34"/>
        </w:numPr>
        <w:shd w:color="auto" w:fill="auto" w:val="clear"/>
        <w:tabs>
          <w:tab w:pos="431"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Müqavilə ilə üzərinə götürdüyü öhdəlikləri vaxtında və lazımınca icra etməyi və onların pozulmasına yol verməməyi digər Tərəflərdən tələb etmək;</w:t>
      </w:r>
    </w:p>
    <w:p w:rsidP="00C72B23" w:rsidR="00C72B23" w:rsidRDefault="00C72B23" w:rsidRPr="004C15DB">
      <w:pPr>
        <w:pStyle w:val="10"/>
        <w:numPr>
          <w:ilvl w:val="0"/>
          <w:numId w:val="34"/>
        </w:numPr>
        <w:shd w:color="auto" w:fill="auto" w:val="clear"/>
        <w:tabs>
          <w:tab w:pos="441"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Girovla təmin edilmiş və icrası gecikdirilmiş öhdəliyin icrasını tam həcmdə təmin edərək, Girov predmetinə tutmanın yönəldilməsinə xitam verilməsini tələb etmək;</w:t>
      </w:r>
    </w:p>
    <w:p w:rsidP="0034619A" w:rsidR="00C72B23" w:rsidRDefault="00C72B23" w:rsidRPr="004C15DB">
      <w:pPr>
        <w:pStyle w:val="10"/>
        <w:numPr>
          <w:ilvl w:val="0"/>
          <w:numId w:val="34"/>
        </w:numPr>
        <w:shd w:color="auto" w:fill="auto" w:val="clear"/>
        <w:tabs>
          <w:tab w:pos="567"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Girovla təmin edilmiş öhdəliyin tam həcmdə və ya qismən yerinə yetirilməsi barədə Bankdan sənədin təqdim edilməsini tələb etmək;</w:t>
      </w:r>
    </w:p>
    <w:p w:rsidP="0034619A" w:rsidR="00C72B23" w:rsidRDefault="00C72B23" w:rsidRPr="004C15DB">
      <w:pPr>
        <w:pStyle w:val="10"/>
        <w:numPr>
          <w:ilvl w:val="0"/>
          <w:numId w:val="34"/>
        </w:numPr>
        <w:shd w:color="auto" w:fill="auto" w:val="clear"/>
        <w:tabs>
          <w:tab w:pos="567"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Bankın razılığı ilə, müəyyən edilmiş qaydada Girov predmetini dəyişdirmək;</w:t>
      </w:r>
    </w:p>
    <w:p w:rsidP="0034619A" w:rsidR="00C72B23" w:rsidRDefault="00C72B23" w:rsidRPr="004C15DB">
      <w:pPr>
        <w:pStyle w:val="10"/>
        <w:numPr>
          <w:ilvl w:val="0"/>
          <w:numId w:val="34"/>
        </w:numPr>
        <w:shd w:color="auto" w:fill="auto" w:val="clear"/>
        <w:tabs>
          <w:tab w:pos="567"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Girov predmetini vəsiyyət etmək;</w:t>
      </w:r>
    </w:p>
    <w:p w:rsidP="00C72B23" w:rsidR="00C72B23" w:rsidRDefault="00C72B23" w:rsidRPr="004C15DB">
      <w:pPr>
        <w:pStyle w:val="10"/>
        <w:numPr>
          <w:ilvl w:val="0"/>
          <w:numId w:val="34"/>
        </w:numPr>
        <w:shd w:color="auto" w:fill="auto" w:val="clear"/>
        <w:tabs>
          <w:tab w:pos="474"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 predmeti olan pul vəsaitinə hesablanmış faizləri müvafiq bank əmanəti müqaviləsi ilə müəyyən edilmiş qaydada almaq.</w:t>
      </w:r>
    </w:p>
    <w:p w:rsidP="00C72B23" w:rsidR="00C72B23" w:rsidRDefault="00C72B23" w:rsidRPr="004C15DB">
      <w:pPr>
        <w:pStyle w:val="10"/>
        <w:numPr>
          <w:ilvl w:val="0"/>
          <w:numId w:val="35"/>
        </w:numPr>
        <w:shd w:color="auto" w:fill="auto" w:val="clear"/>
        <w:tabs>
          <w:tab w:pos="302"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Girov qoyanın öhdəlikləri:</w:t>
      </w:r>
    </w:p>
    <w:p w:rsidP="0034619A" w:rsidR="00C72B23" w:rsidRDefault="00C72B23" w:rsidRPr="004C15DB">
      <w:pPr>
        <w:pStyle w:val="10"/>
        <w:numPr>
          <w:ilvl w:val="0"/>
          <w:numId w:val="36"/>
        </w:numPr>
        <w:shd w:color="auto" w:fill="auto" w:val="clear"/>
        <w:tabs>
          <w:tab w:pos="567"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Bankın əwəlcədən alınmış yazılı razılığı olmadan Girov predmetinə dair hər-</w:t>
      </w:r>
      <w:r w:rsidRPr="004C15DB">
        <w:rPr>
          <w:rFonts w:ascii="Proxima Nova" w:cs="Tahoma" w:hAnsi="Proxima Nova"/>
          <w:sz w:val="19"/>
          <w:szCs w:val="19"/>
          <w:lang w:val="en-US"/>
        </w:rPr>
        <w:t>h</w:t>
      </w:r>
      <w:r w:rsidRPr="004C15DB">
        <w:rPr>
          <w:rFonts w:ascii="Proxima Nova" w:cs="Tahoma" w:hAnsi="Proxima Nova"/>
          <w:sz w:val="19"/>
          <w:szCs w:val="19"/>
        </w:rPr>
        <w:t>ansı bir formada sərəncam vermir;</w:t>
      </w:r>
    </w:p>
    <w:p w:rsidP="00C72B23" w:rsidR="00C72B23" w:rsidRDefault="00C72B23" w:rsidRPr="004C15DB">
      <w:pPr>
        <w:pStyle w:val="10"/>
        <w:numPr>
          <w:ilvl w:val="0"/>
          <w:numId w:val="36"/>
        </w:numPr>
        <w:shd w:color="auto" w:fill="auto" w:val="clear"/>
        <w:tabs>
          <w:tab w:pos="446"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 predmetinə mülkiyyət hüququna xitam verildikdə, Girov predmetini Bankla razılaşdırılmış müddətdə eyni dəyərli digər təminatla əvəz edir;</w:t>
      </w:r>
    </w:p>
    <w:p w:rsidP="00C72B23" w:rsidR="00C72B23" w:rsidRDefault="00C72B23" w:rsidRPr="004C15DB">
      <w:pPr>
        <w:pStyle w:val="10"/>
        <w:numPr>
          <w:ilvl w:val="0"/>
          <w:numId w:val="36"/>
        </w:numPr>
        <w:shd w:color="auto" w:fill="auto" w:val="clear"/>
        <w:tabs>
          <w:tab w:pos="446"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Banka, bu borc öhdəliyi ilə əlaqədar olan hüquqlarının həyata keçirilməsi zamanı yaranmış maneələrin aradan qaldırılmasına kömək edir;</w:t>
      </w:r>
    </w:p>
    <w:p w:rsidP="00C72B23" w:rsidR="00C72B23" w:rsidRDefault="00C72B23" w:rsidRPr="004C15DB">
      <w:pPr>
        <w:pStyle w:val="10"/>
        <w:numPr>
          <w:ilvl w:val="0"/>
          <w:numId w:val="36"/>
        </w:numPr>
        <w:shd w:color="auto" w:fill="auto" w:val="clear"/>
        <w:tabs>
          <w:tab w:pos="484"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 xml:space="preserve"> Girovla təmin edilmiş öhdəlik icra edilmədikdə və ya lazımınca icra edilmədikdə Bank öhdəliyin icra edilməsi məqsədilə məhkəməyə və ya digər səlahiyyətli dövlət orqanlarına müraciət edərsə, Bankın gördüyü tədbirləri (prosedurları) ilə əlaqədar çəkilən xərdəri ödəmək məqsədilə əlavə olaraq 100 (bir yüz) manat məbləğində cərimə ödəyir.</w:t>
      </w:r>
    </w:p>
    <w:p w:rsidP="00C72B23" w:rsidR="00C72B23" w:rsidRDefault="00C72B23" w:rsidRPr="004C15DB">
      <w:pPr>
        <w:pStyle w:val="10"/>
        <w:shd w:color="auto" w:fill="auto" w:val="clear"/>
        <w:tabs>
          <w:tab w:pos="484" w:val="left"/>
        </w:tabs>
        <w:spacing w:line="240" w:lineRule="auto"/>
        <w:ind w:left="20" w:right="20"/>
        <w:jc w:val="both"/>
        <w:rPr>
          <w:rFonts w:ascii="Proxima Nova" w:cs="Tahoma" w:hAnsi="Proxima Nova"/>
          <w:b/>
          <w:sz w:val="19"/>
          <w:szCs w:val="19"/>
        </w:rPr>
      </w:pPr>
    </w:p>
    <w:p w:rsidP="00C72B23" w:rsidR="00C72B23" w:rsidRDefault="00C72B23" w:rsidRPr="004C15DB">
      <w:pPr>
        <w:pStyle w:val="10"/>
        <w:numPr>
          <w:ilvl w:val="0"/>
          <w:numId w:val="33"/>
        </w:numPr>
        <w:shd w:color="auto" w:fill="auto" w:val="clear"/>
        <w:tabs>
          <w:tab w:pos="167" w:val="left"/>
        </w:tabs>
        <w:spacing w:line="240" w:lineRule="auto"/>
        <w:jc w:val="center"/>
        <w:rPr>
          <w:rFonts w:ascii="Proxima Nova" w:cs="Tahoma" w:hAnsi="Proxima Nova"/>
          <w:b/>
          <w:sz w:val="19"/>
          <w:szCs w:val="19"/>
        </w:rPr>
      </w:pPr>
      <w:r w:rsidRPr="004C15DB">
        <w:rPr>
          <w:rFonts w:ascii="Proxima Nova" w:cs="Tahoma" w:hAnsi="Proxima Nova"/>
          <w:b/>
          <w:sz w:val="19"/>
          <w:szCs w:val="19"/>
        </w:rPr>
        <w:t xml:space="preserve"> GİROV PREDMETİNƏ TUTMANIN YÖNƏLDİLMƏSİ</w:t>
      </w:r>
    </w:p>
    <w:p w:rsidP="00C72B23" w:rsidR="00C72B23" w:rsidRDefault="00C72B23" w:rsidRPr="004C15DB">
      <w:pPr>
        <w:pStyle w:val="10"/>
        <w:numPr>
          <w:ilvl w:val="1"/>
          <w:numId w:val="33"/>
        </w:numPr>
        <w:shd w:color="auto" w:fill="auto" w:val="clear"/>
        <w:tabs>
          <w:tab w:pos="326"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 xml:space="preserve"> Girov qoyan girovla təmin edilmiş öhdəliyi vaxtında icra etmədikdə, Bankın Girov predmetinə tutma yönəltmək hüququ yaranır.</w:t>
      </w:r>
    </w:p>
    <w:p w:rsidP="00C72B23" w:rsidR="00C72B23" w:rsidRDefault="00C72B23" w:rsidRPr="004C15DB">
      <w:pPr>
        <w:pStyle w:val="10"/>
        <w:numPr>
          <w:ilvl w:val="1"/>
          <w:numId w:val="33"/>
        </w:numPr>
        <w:shd w:color="auto" w:fill="auto" w:val="clear"/>
        <w:tabs>
          <w:tab w:pos="326"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 xml:space="preserve"> Girovla təmin edilmiş öhdəliyin icrası zamanı, Bankın tələbləri ödəniidikdən sonra qalan məbləğ Girov qoyana qaytarılır.</w:t>
      </w:r>
    </w:p>
    <w:p w:rsidP="00C72B23" w:rsidR="00C72B23" w:rsidRDefault="00C72B23" w:rsidRPr="004C15DB">
      <w:pPr>
        <w:pStyle w:val="10"/>
        <w:shd w:color="auto" w:fill="auto" w:val="clear"/>
        <w:tabs>
          <w:tab w:pos="326" w:val="left"/>
        </w:tabs>
        <w:spacing w:line="240" w:lineRule="auto"/>
        <w:ind w:left="20" w:right="20"/>
        <w:jc w:val="both"/>
        <w:rPr>
          <w:rFonts w:ascii="Proxima Nova" w:cs="Tahoma" w:hAnsi="Proxima Nova"/>
          <w:sz w:val="19"/>
          <w:szCs w:val="19"/>
        </w:rPr>
      </w:pPr>
    </w:p>
    <w:p w:rsidP="00C72B23" w:rsidR="00C72B23" w:rsidRDefault="00C72B23" w:rsidRPr="004C15DB">
      <w:pPr>
        <w:pStyle w:val="10"/>
        <w:numPr>
          <w:ilvl w:val="0"/>
          <w:numId w:val="33"/>
        </w:numPr>
        <w:shd w:color="auto" w:fill="auto" w:val="clear"/>
        <w:tabs>
          <w:tab w:pos="360" w:val="left"/>
          <w:tab w:pos="630" w:val="left"/>
        </w:tabs>
        <w:spacing w:line="240" w:lineRule="auto"/>
        <w:ind w:left="20" w:right="20"/>
        <w:jc w:val="center"/>
        <w:rPr>
          <w:rFonts w:ascii="Proxima Nova" w:cs="Tahoma" w:hAnsi="Proxima Nova"/>
          <w:b/>
          <w:sz w:val="19"/>
          <w:szCs w:val="19"/>
        </w:rPr>
      </w:pPr>
      <w:r w:rsidRPr="004C15DB">
        <w:rPr>
          <w:rFonts w:ascii="Proxima Nova" w:cs="Tahoma" w:hAnsi="Proxima Nova"/>
          <w:b/>
          <w:sz w:val="19"/>
          <w:szCs w:val="19"/>
        </w:rPr>
        <w:t>TƏRƏFLƏRİN MƏSULİYYƏTİ</w:t>
      </w:r>
    </w:p>
    <w:p w:rsidP="00C72B23" w:rsidR="00C72B23" w:rsidRDefault="00C72B23" w:rsidRPr="004C15DB">
      <w:pPr>
        <w:pStyle w:val="10"/>
        <w:numPr>
          <w:ilvl w:val="1"/>
          <w:numId w:val="33"/>
        </w:numPr>
        <w:shd w:color="auto" w:fill="auto" w:val="clear"/>
        <w:tabs>
          <w:tab w:pos="36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Müqavilə üzrə öz öhdəliklərini icra etməyən və ya lazımınca icra etməyən tərəf digər tərəfə vurduğu zərərə görə Azərbaycan Respublikasının qüvvədə olan qanunvericiliyi ilə müəyyən olunan qaydada məsuliyyət daşıyır və qarşı tərəfə vurduğu zərəri tam həcmdə ödəməlidir.</w:t>
      </w:r>
    </w:p>
    <w:p w:rsidP="00DA2698" w:rsidR="00DA2698" w:rsidRDefault="00DA2698" w:rsidRPr="004C15DB">
      <w:pPr>
        <w:pStyle w:val="10"/>
        <w:shd w:color="auto" w:fill="auto" w:val="clear"/>
        <w:tabs>
          <w:tab w:pos="0" w:val="left"/>
        </w:tabs>
        <w:spacing w:line="240" w:lineRule="auto"/>
        <w:rPr>
          <w:rFonts w:ascii="Proxima Nova" w:cs="Tahoma" w:hAnsi="Proxima Nova"/>
          <w:sz w:val="19"/>
          <w:szCs w:val="19"/>
          <w:lang w:val="az-Latn-AZ"/>
        </w:rPr>
      </w:pPr>
    </w:p>
    <w:p w:rsidP="00DA2698" w:rsidR="00DA2698" w:rsidRDefault="00C72B23" w:rsidRPr="004C15DB">
      <w:pPr>
        <w:pStyle w:val="10"/>
        <w:numPr>
          <w:ilvl w:val="0"/>
          <w:numId w:val="33"/>
        </w:numPr>
        <w:shd w:color="auto" w:fill="auto" w:val="clear"/>
        <w:tabs>
          <w:tab w:pos="0" w:val="left"/>
        </w:tabs>
        <w:spacing w:line="240" w:lineRule="auto"/>
        <w:jc w:val="center"/>
        <w:rPr>
          <w:rFonts w:ascii="Proxima Nova" w:cs="Tahoma" w:hAnsi="Proxima Nova"/>
          <w:b/>
          <w:sz w:val="19"/>
          <w:szCs w:val="19"/>
          <w:lang w:val="az-Latn-AZ"/>
        </w:rPr>
      </w:pPr>
      <w:r w:rsidRPr="004C15DB">
        <w:rPr>
          <w:rFonts w:ascii="Proxima Nova" w:cs="Tahoma" w:hAnsi="Proxima Nova"/>
          <w:b/>
          <w:sz w:val="19"/>
          <w:szCs w:val="19"/>
        </w:rPr>
        <w:t>FORS-MAJOR</w:t>
      </w:r>
    </w:p>
    <w:p w:rsidP="00C72B23" w:rsidR="00C72B23" w:rsidRDefault="00C72B23" w:rsidRPr="004C15DB">
      <w:pPr>
        <w:pStyle w:val="10"/>
        <w:numPr>
          <w:ilvl w:val="0"/>
          <w:numId w:val="37"/>
        </w:numPr>
        <w:shd w:color="auto" w:fill="auto" w:val="clear"/>
        <w:tabs>
          <w:tab w:pos="341"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lang w:val="az-Latn-AZ"/>
        </w:rPr>
        <w:t xml:space="preserve">Fors-major hallarında (daşqın, uçqun, sel, zəlzələ, yer sürüşməsi, yanğın, müharibə, silahlı iğtişaşlar, moratorium, dövlət orqaniarının aktları və digər hallar) Tərəflər Müqavilə şərtlərinin tam və ya qismən yerinə yetirilməməsinə görə bir-biri qarşısında heç bir maddi və digər məsuliyyət daşımırlar. </w:t>
      </w:r>
      <w:r w:rsidRPr="004C15DB">
        <w:rPr>
          <w:rFonts w:ascii="Proxima Nova" w:cs="Tahoma" w:hAnsi="Proxima Nova"/>
          <w:sz w:val="19"/>
          <w:szCs w:val="19"/>
        </w:rPr>
        <w:t>Göstərilən səbəblərdən Müqavilənin icrası mümkün olmadıqda onun icrası həmin halın mövcud olduğu müddət ərzində dayandırılır.</w:t>
      </w:r>
    </w:p>
    <w:p w:rsidP="00C72B23" w:rsidR="00C72B23" w:rsidRDefault="00C72B23" w:rsidRPr="004C15DB">
      <w:pPr>
        <w:pStyle w:val="10"/>
        <w:numPr>
          <w:ilvl w:val="0"/>
          <w:numId w:val="37"/>
        </w:numPr>
        <w:shd w:color="auto" w:fill="auto" w:val="clear"/>
        <w:tabs>
          <w:tab w:pos="317" w:val="left"/>
          <w:tab w:pos="36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Fors-major hal(lar)ına istinad edən Tərəf bu hal(lar)ın baş verməsi haqqında digər Tərəfə dərhal yazılı məlumat verməlidir.</w:t>
      </w:r>
    </w:p>
    <w:p w:rsidP="00C72B23" w:rsidR="00C72B23" w:rsidRDefault="00C72B23" w:rsidRPr="004C15DB">
      <w:pPr>
        <w:pStyle w:val="10"/>
        <w:numPr>
          <w:ilvl w:val="0"/>
          <w:numId w:val="37"/>
        </w:numPr>
        <w:shd w:color="auto" w:fill="auto" w:val="clear"/>
        <w:tabs>
          <w:tab w:pos="355"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Bu halla bağlı öhdəliklərin icra edilməməsi fors-major halın baş verdiyi gündən 3 (üç) aydan çox davam edərsə, hər bir Tərəf digər Tərəfə 5 (beş) iş günü qabaqcadan xəbərdar edərək, bu Müqaviləni birtərəfli qaydada ləğv etmək hüququna malikdir.</w:t>
      </w:r>
    </w:p>
    <w:p w:rsidP="00C72B23" w:rsidR="00C72B23" w:rsidRDefault="00C72B23" w:rsidRPr="004C15DB">
      <w:pPr>
        <w:pStyle w:val="10"/>
        <w:numPr>
          <w:ilvl w:val="0"/>
          <w:numId w:val="37"/>
        </w:numPr>
        <w:shd w:color="auto" w:fill="auto" w:val="clear"/>
        <w:tabs>
          <w:tab w:pos="364"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Tərəflər fors-major halın mövcudluğu müvafiq icra hakimiyyəti orqanı tərəfindən verilmiş arayışa əsasən təsdiq etməlidirlər.</w:t>
      </w:r>
    </w:p>
    <w:p w:rsidP="00C72B23" w:rsidR="00C72B23" w:rsidRDefault="00C72B23" w:rsidRPr="004C15DB">
      <w:pPr>
        <w:pStyle w:val="10"/>
        <w:shd w:color="auto" w:fill="auto" w:val="clear"/>
        <w:tabs>
          <w:tab w:pos="163" w:val="left"/>
        </w:tabs>
        <w:spacing w:line="240" w:lineRule="auto"/>
        <w:jc w:val="both"/>
        <w:rPr>
          <w:rFonts w:ascii="Proxima Nova" w:cs="Tahoma" w:hAnsi="Proxima Nova"/>
          <w:sz w:val="19"/>
          <w:szCs w:val="19"/>
        </w:rPr>
      </w:pPr>
    </w:p>
    <w:p w:rsidP="00DA2698" w:rsidR="00C72B23" w:rsidRDefault="00DA2698" w:rsidRPr="004C15DB">
      <w:pPr>
        <w:pStyle w:val="10"/>
        <w:numPr>
          <w:ilvl w:val="0"/>
          <w:numId w:val="38"/>
        </w:numPr>
        <w:shd w:color="auto" w:fill="auto" w:val="clear"/>
        <w:tabs>
          <w:tab w:pos="163" w:val="left"/>
        </w:tabs>
        <w:spacing w:line="240" w:lineRule="auto"/>
        <w:jc w:val="center"/>
        <w:rPr>
          <w:rFonts w:ascii="Proxima Nova" w:cs="Tahoma" w:hAnsi="Proxima Nova"/>
          <w:b/>
          <w:sz w:val="19"/>
          <w:szCs w:val="19"/>
        </w:rPr>
      </w:pPr>
      <w:r w:rsidRPr="004C15DB">
        <w:rPr>
          <w:rFonts w:ascii="Proxima Nova" w:cs="Tahoma" w:hAnsi="Proxima Nova"/>
          <w:b/>
          <w:sz w:val="19"/>
          <w:szCs w:val="19"/>
          <w:lang w:val="az-Latn-AZ"/>
        </w:rPr>
        <w:t xml:space="preserve"> </w:t>
      </w:r>
      <w:r w:rsidR="00C72B23" w:rsidRPr="004C15DB">
        <w:rPr>
          <w:rFonts w:ascii="Proxima Nova" w:cs="Tahoma" w:hAnsi="Proxima Nova"/>
          <w:b/>
          <w:sz w:val="19"/>
          <w:szCs w:val="19"/>
        </w:rPr>
        <w:t>MÜBAHİSƏLƏRİN HƏLLİ</w:t>
      </w:r>
    </w:p>
    <w:p w:rsidP="00C72B23" w:rsidR="00C72B23" w:rsidRDefault="00C72B23" w:rsidRPr="004C15DB">
      <w:pPr>
        <w:pStyle w:val="10"/>
        <w:numPr>
          <w:ilvl w:val="1"/>
          <w:numId w:val="38"/>
        </w:numPr>
        <w:shd w:color="auto" w:fill="auto" w:val="clear"/>
        <w:tabs>
          <w:tab w:pos="388"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Bu Müqavilə ilə əlaqədar Tərəflər arasında yaranmış mübahisələr qarşılıqiı razılıqla həll edilir.</w:t>
      </w:r>
    </w:p>
    <w:p w:rsidP="00C72B23" w:rsidR="00C72B23" w:rsidRDefault="00C72B23" w:rsidRPr="004C15DB">
      <w:pPr>
        <w:pStyle w:val="10"/>
        <w:numPr>
          <w:ilvl w:val="1"/>
          <w:numId w:val="38"/>
        </w:numPr>
        <w:shd w:color="auto" w:fill="auto" w:val="clear"/>
        <w:tabs>
          <w:tab w:pos="398"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Qarşılıqlı razılıqla həll edilməyən mübahisələr Azərbaycan Respublikasının qüwədə olan qanunvericiliyinə müvafiq olaraq Azərbaycan Respublikasının məhkəmələri vasitəsilə həll ediləcəkdir.</w:t>
      </w:r>
    </w:p>
    <w:p w:rsidP="00C72B23" w:rsidR="00C72B23" w:rsidRDefault="00C72B23" w:rsidRPr="004C15DB">
      <w:pPr>
        <w:pStyle w:val="10"/>
        <w:numPr>
          <w:ilvl w:val="1"/>
          <w:numId w:val="38"/>
        </w:numPr>
        <w:shd w:color="auto" w:fill="auto" w:val="clear"/>
        <w:tabs>
          <w:tab w:pos="39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Bu Müqavilə ilə tənzimlənməyən münasibətlər Azərbaycan Respublikasının qüwədə olan qanunvericiliyi ilə tənzlmlənir.</w:t>
      </w:r>
    </w:p>
    <w:p w:rsidP="00C72B23" w:rsidR="00C72B23" w:rsidRDefault="00C72B23" w:rsidRPr="004C15DB">
      <w:pPr>
        <w:pStyle w:val="10"/>
        <w:shd w:color="auto" w:fill="auto" w:val="clear"/>
        <w:tabs>
          <w:tab w:pos="390" w:val="left"/>
        </w:tabs>
        <w:spacing w:line="240" w:lineRule="auto"/>
        <w:ind w:left="20" w:right="20"/>
        <w:jc w:val="both"/>
        <w:rPr>
          <w:rFonts w:ascii="Proxima Nova" w:cs="Tahoma" w:hAnsi="Proxima Nova"/>
          <w:sz w:val="19"/>
          <w:szCs w:val="19"/>
        </w:rPr>
      </w:pPr>
    </w:p>
    <w:p w:rsidP="00DA2698" w:rsidR="00C72B23" w:rsidRDefault="00DA2698" w:rsidRPr="004C15DB">
      <w:pPr>
        <w:pStyle w:val="10"/>
        <w:numPr>
          <w:ilvl w:val="0"/>
          <w:numId w:val="38"/>
        </w:numPr>
        <w:shd w:color="auto" w:fill="auto" w:val="clear"/>
        <w:tabs>
          <w:tab w:pos="163" w:val="left"/>
        </w:tabs>
        <w:spacing w:line="240" w:lineRule="auto"/>
        <w:jc w:val="center"/>
        <w:rPr>
          <w:rFonts w:ascii="Proxima Nova" w:cs="Tahoma" w:hAnsi="Proxima Nova"/>
          <w:b/>
          <w:sz w:val="19"/>
          <w:szCs w:val="19"/>
        </w:rPr>
      </w:pPr>
      <w:r w:rsidRPr="004C15DB">
        <w:rPr>
          <w:rFonts w:ascii="Proxima Nova" w:cs="Tahoma" w:hAnsi="Proxima Nova"/>
          <w:b/>
          <w:sz w:val="19"/>
          <w:szCs w:val="19"/>
          <w:lang w:val="az-Latn-AZ"/>
        </w:rPr>
        <w:t xml:space="preserve"> </w:t>
      </w:r>
      <w:r w:rsidR="00C72B23" w:rsidRPr="004C15DB">
        <w:rPr>
          <w:rFonts w:ascii="Proxima Nova" w:cs="Tahoma" w:hAnsi="Proxima Nova"/>
          <w:b/>
          <w:sz w:val="19"/>
          <w:szCs w:val="19"/>
        </w:rPr>
        <w:t>MÜQAVİLƏYƏ XİTAM VERİLMƏSİ</w:t>
      </w:r>
    </w:p>
    <w:p w:rsidP="00C72B23" w:rsidR="00C72B23" w:rsidRDefault="00C72B23" w:rsidRPr="004C15DB">
      <w:pPr>
        <w:pStyle w:val="10"/>
        <w:numPr>
          <w:ilvl w:val="1"/>
          <w:numId w:val="38"/>
        </w:numPr>
        <w:shd w:color="auto" w:fill="auto" w:val="clear"/>
        <w:tabs>
          <w:tab w:pos="303" w:val="left"/>
          <w:tab w:pos="450"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Müqaviləyə aşağıdakı hallarda xitam verilir:</w:t>
      </w:r>
    </w:p>
    <w:p w:rsidP="00C72B23" w:rsidR="00C72B23" w:rsidRDefault="00C72B23" w:rsidRPr="004C15DB">
      <w:pPr>
        <w:pStyle w:val="10"/>
        <w:numPr>
          <w:ilvl w:val="2"/>
          <w:numId w:val="38"/>
        </w:numPr>
        <w:shd w:color="auto" w:fill="auto" w:val="clear"/>
        <w:tabs>
          <w:tab w:pos="423" w:val="left"/>
        </w:tabs>
        <w:spacing w:line="240" w:lineRule="auto"/>
        <w:ind w:left="20"/>
        <w:jc w:val="both"/>
        <w:rPr>
          <w:rFonts w:ascii="Proxima Nova" w:cs="Tahoma" w:hAnsi="Proxima Nova"/>
          <w:sz w:val="19"/>
          <w:szCs w:val="19"/>
        </w:rPr>
      </w:pPr>
      <w:r w:rsidRPr="004C15DB">
        <w:rPr>
          <w:rFonts w:ascii="Proxima Nova" w:cs="Tahoma" w:hAnsi="Proxima Nova"/>
          <w:sz w:val="19"/>
          <w:szCs w:val="19"/>
        </w:rPr>
        <w:t>Bankla Borc alan və ya Girov qoyan bu barədə razılığa gəldikdə;</w:t>
      </w:r>
    </w:p>
    <w:p w:rsidP="00C72B23" w:rsidR="00C72B23" w:rsidRDefault="00C72B23" w:rsidRPr="004C15DB">
      <w:pPr>
        <w:pStyle w:val="10"/>
        <w:numPr>
          <w:ilvl w:val="2"/>
          <w:numId w:val="38"/>
        </w:numPr>
        <w:shd w:color="auto" w:fill="auto" w:val="clear"/>
        <w:tabs>
          <w:tab w:pos="457"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Borcun əsas məbləği, ona hesablanmış faizlər, ödənişlərin gecikdirilməsi nəticəsində gecikdirilmə müddətinə hesablanmış cərimə faizləri, habelə Borc alan və/və ya Girov qoyanın öz öhdəliklərini vaxtında və/və ya lazımınca yerinə yetirməməsi səbəbindən yaranan digər zərər Borc alan, Girov qoyan və/və ya üçüncü şəxslər tərəfindən vaxtında tam həcmdə ödənildikdə və ya başqa şəkildə daha mövcud olmadıqda;</w:t>
      </w:r>
    </w:p>
    <w:p w:rsidP="00C72B23" w:rsidR="00C72B23" w:rsidRDefault="00C72B23" w:rsidRPr="004C15DB">
      <w:pPr>
        <w:pStyle w:val="10"/>
        <w:numPr>
          <w:ilvl w:val="2"/>
          <w:numId w:val="38"/>
        </w:numPr>
        <w:shd w:color="auto" w:fill="auto" w:val="clear"/>
        <w:tabs>
          <w:tab w:pos="452"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 ilə təmin edilmiş öhdəlik və bu öhdəliklərlə bağlı Bankın tələbləri Girov predmeti hesabına tam həcmdə yerinə yetirildikdə;</w:t>
      </w:r>
    </w:p>
    <w:p w:rsidP="00C72B23" w:rsidR="00C72B23" w:rsidRDefault="00C72B23" w:rsidRPr="004C15DB">
      <w:pPr>
        <w:pStyle w:val="10"/>
        <w:numPr>
          <w:ilvl w:val="1"/>
          <w:numId w:val="38"/>
        </w:numPr>
        <w:shd w:color="auto" w:fill="auto" w:val="clear"/>
        <w:tabs>
          <w:tab w:pos="45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Tərəflərin razılığı ilə Azərbaycan Respublikası qanunvericiliyinə müvafiq qaydada tutmanın Borc alan və/və ya Girov qoyanın digər əmlakına yönəldilməsi ilə Girov ilə təmin edilmiş öhdəlik və bu öhdəliklə bağlı Bankın tələbləri tam həcmdə yerinə yetirildikdə.</w:t>
      </w:r>
    </w:p>
    <w:p w:rsidP="00C72B23" w:rsidR="00C72B23" w:rsidRDefault="00C72B23" w:rsidRPr="004C15DB">
      <w:pPr>
        <w:pStyle w:val="10"/>
        <w:shd w:color="auto" w:fill="auto" w:val="clear"/>
        <w:tabs>
          <w:tab w:pos="270" w:val="left"/>
        </w:tabs>
        <w:spacing w:line="240" w:lineRule="auto"/>
        <w:rPr>
          <w:rFonts w:ascii="Proxima Nova" w:cs="Tahoma" w:hAnsi="Proxima Nova"/>
          <w:sz w:val="19"/>
          <w:szCs w:val="19"/>
        </w:rPr>
      </w:pPr>
    </w:p>
    <w:p w:rsidP="00DA2698" w:rsidR="00C72B23" w:rsidRDefault="00C72B23" w:rsidRPr="004C15DB">
      <w:pPr>
        <w:pStyle w:val="10"/>
        <w:numPr>
          <w:ilvl w:val="0"/>
          <w:numId w:val="38"/>
        </w:numPr>
        <w:shd w:color="auto" w:fill="auto" w:val="clear"/>
        <w:tabs>
          <w:tab w:pos="270" w:val="left"/>
          <w:tab w:pos="4590" w:val="left"/>
          <w:tab w:pos="4860" w:val="left"/>
        </w:tabs>
        <w:spacing w:line="240" w:lineRule="auto"/>
        <w:jc w:val="center"/>
        <w:rPr>
          <w:rFonts w:ascii="Proxima Nova" w:cs="Tahoma" w:hAnsi="Proxima Nova"/>
          <w:b/>
          <w:sz w:val="19"/>
          <w:szCs w:val="19"/>
        </w:rPr>
      </w:pPr>
      <w:r w:rsidRPr="004C15DB">
        <w:rPr>
          <w:rFonts w:ascii="Proxima Nova" w:cs="Tahoma" w:hAnsi="Proxima Nova"/>
          <w:b/>
          <w:sz w:val="19"/>
          <w:szCs w:val="19"/>
        </w:rPr>
        <w:t>ƏLAVƏ ŞƏRTLƏR</w:t>
      </w:r>
    </w:p>
    <w:p w:rsidP="00C72B23" w:rsidR="00C72B23" w:rsidRDefault="00C72B23" w:rsidRPr="004C15DB">
      <w:pPr>
        <w:pStyle w:val="10"/>
        <w:numPr>
          <w:ilvl w:val="0"/>
          <w:numId w:val="39"/>
        </w:numPr>
        <w:shd w:color="auto" w:fill="auto" w:val="clear"/>
        <w:tabs>
          <w:tab w:pos="409" w:val="left"/>
          <w:tab w:pos="54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 predmetinə mülkiyyət hüququ həmin əmlakın əvəzli və ya əvəzsiz özgəninkiləşdirilməsi nəticəsində və ya hüquq varisliyi qaydasında başqa şəxsə keçdikdə</w:t>
      </w:r>
      <w:r w:rsidR="00DA2698" w:rsidRPr="004C15DB">
        <w:rPr>
          <w:rFonts w:ascii="Proxima Nova" w:cs="Tahoma" w:hAnsi="Proxima Nova"/>
          <w:sz w:val="19"/>
          <w:szCs w:val="19"/>
        </w:rPr>
        <w:t xml:space="preserve"> girov hüququ qü</w:t>
      </w:r>
      <w:r w:rsidR="00DA2698" w:rsidRPr="004C15DB">
        <w:rPr>
          <w:rFonts w:ascii="Proxima Nova" w:cs="Tahoma" w:hAnsi="Proxima Nova"/>
          <w:sz w:val="19"/>
          <w:szCs w:val="19"/>
          <w:lang w:val="az-Latn-AZ"/>
        </w:rPr>
        <w:t>vv</w:t>
      </w:r>
      <w:r w:rsidRPr="004C15DB">
        <w:rPr>
          <w:rFonts w:ascii="Proxima Nova" w:cs="Tahoma" w:hAnsi="Proxima Nova"/>
          <w:sz w:val="19"/>
          <w:szCs w:val="19"/>
        </w:rPr>
        <w:t>ədə qalır;</w:t>
      </w:r>
    </w:p>
    <w:p w:rsidP="00C72B23" w:rsidR="00C72B23" w:rsidRDefault="00C72B23" w:rsidRPr="004C15DB">
      <w:pPr>
        <w:pStyle w:val="10"/>
        <w:numPr>
          <w:ilvl w:val="0"/>
          <w:numId w:val="39"/>
        </w:numPr>
        <w:shd w:color="auto" w:fill="auto" w:val="clear"/>
        <w:tabs>
          <w:tab w:pos="385" w:val="left"/>
          <w:tab w:pos="54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Müqaviləyə dəyişikliklər və əlavələr Tərəflərin qarşılıqlı razılığı əsasında tərtib olunmuş Müqaviləyə əlavə razılaşma şəklində oluna bilər. Müqaviləni dəyişdirmək və ya ona əlavələr etmək sahəsində tərəflərin bütün hərəkətləri yazılı formada aparılır və Tərəflər imzaladıqdan sonra qüvvəyə minir. Müqaviləyə əlavə razılaşma qüvvəyə mindiyi andan, Müqavilənin tərkib hissəsi hesab edilir.</w:t>
      </w:r>
    </w:p>
    <w:p w:rsidP="00C72B23" w:rsidR="00C72B23" w:rsidRDefault="00C72B23" w:rsidRPr="004C15DB">
      <w:pPr>
        <w:pStyle w:val="10"/>
        <w:numPr>
          <w:ilvl w:val="0"/>
          <w:numId w:val="39"/>
        </w:numPr>
        <w:shd w:color="auto" w:fill="auto" w:val="clear"/>
        <w:tabs>
          <w:tab w:pos="385" w:val="left"/>
          <w:tab w:pos="54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Tərəflərdən biri öz rekvizitlərini dəyişdirdikdə bu barədə digər tərəfi dərhal xəbərdar etməlidir.</w:t>
      </w:r>
    </w:p>
    <w:p w:rsidP="00C72B23" w:rsidR="00C72B23" w:rsidRDefault="00C72B23" w:rsidRPr="004C15DB">
      <w:pPr>
        <w:pStyle w:val="10"/>
        <w:numPr>
          <w:ilvl w:val="0"/>
          <w:numId w:val="39"/>
        </w:numPr>
        <w:shd w:color="auto" w:fill="auto" w:val="clear"/>
        <w:tabs>
          <w:tab w:pos="423" w:val="left"/>
          <w:tab w:pos="63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Müqavilənin hər hansı bir müddəasının məhkəmə qaydasında etibarsız hesab edilməsi, Müqavilənin digər müddəalarının etibarsızlığına səbəb olmur.</w:t>
      </w:r>
    </w:p>
    <w:p w:rsidP="00C72B23" w:rsidR="00C72B23" w:rsidRDefault="00C72B23" w:rsidRPr="004C15DB">
      <w:pPr>
        <w:pStyle w:val="10"/>
        <w:numPr>
          <w:ilvl w:val="0"/>
          <w:numId w:val="39"/>
        </w:numPr>
        <w:shd w:color="auto" w:fill="auto" w:val="clear"/>
        <w:tabs>
          <w:tab w:pos="409" w:val="left"/>
          <w:tab w:pos="54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Girov müqaviləsinin etibarsızlığı Kredit müqaviləsinin etibarsızlığına səbəb olmur.</w:t>
      </w:r>
    </w:p>
    <w:p w:rsidP="00C72B23" w:rsidR="00C72B23" w:rsidRDefault="00C72B23" w:rsidRPr="004C15DB">
      <w:pPr>
        <w:pStyle w:val="10"/>
        <w:numPr>
          <w:ilvl w:val="0"/>
          <w:numId w:val="39"/>
        </w:numPr>
        <w:shd w:color="auto" w:fill="auto" w:val="clear"/>
        <w:tabs>
          <w:tab w:pos="418" w:val="left"/>
          <w:tab w:pos="54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Müqavilə Tərəflərin imzaları və Bankın möhürü ilə təsdiq edildiyi andan hüquqi qüvəyə minir, Borc alanın üzərinə götürdüyü borcun əsas məbləğini, ona hesablanmış faizləri, ödənişlərin gecikdirilməsi nəticəsində gecikdirilmə müddətində hesablanmış cərimə faizlərini, habelə Borc alan və Girov qoyanın öz öhdəliklərini vaxtında və/və ya lazımınca yerinə yetirməməsi səbəbindən yaranan digər zərəri Banka tam həcmdə ödəyənədək qüvvədə qalır.</w:t>
      </w:r>
    </w:p>
    <w:p w:rsidP="00C72B23" w:rsidR="00C72B23" w:rsidRDefault="00C72B23" w:rsidRPr="004C15DB">
      <w:pPr>
        <w:pStyle w:val="10"/>
        <w:numPr>
          <w:ilvl w:val="0"/>
          <w:numId w:val="39"/>
        </w:numPr>
        <w:shd w:color="auto" w:fill="auto" w:val="clear"/>
        <w:tabs>
          <w:tab w:pos="428"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 xml:space="preserve"> Müqavilə qüvvəyə mindiyi andan Müqavilənin predmetinə dair Tərəflər arasında əvvəllər aparılmış şifahi və ya yazılı sövdələşmələr qüvvədən düşmüş hesab edilir.</w:t>
      </w:r>
    </w:p>
    <w:p w:rsidP="00C72B23" w:rsidR="00C72B23" w:rsidRDefault="00C72B23" w:rsidRPr="004C15DB">
      <w:pPr>
        <w:pStyle w:val="10"/>
        <w:numPr>
          <w:ilvl w:val="0"/>
          <w:numId w:val="39"/>
        </w:numPr>
        <w:shd w:color="auto" w:fill="auto" w:val="clear"/>
        <w:tabs>
          <w:tab w:pos="399" w:val="left"/>
          <w:tab w:pos="540" w:val="left"/>
        </w:tabs>
        <w:spacing w:line="240" w:lineRule="auto"/>
        <w:ind w:left="20" w:right="20"/>
        <w:jc w:val="both"/>
        <w:rPr>
          <w:rFonts w:ascii="Proxima Nova" w:cs="Tahoma" w:hAnsi="Proxima Nova"/>
          <w:sz w:val="19"/>
          <w:szCs w:val="19"/>
        </w:rPr>
      </w:pPr>
      <w:r w:rsidRPr="004C15DB">
        <w:rPr>
          <w:rFonts w:ascii="Proxima Nova" w:cs="Tahoma" w:hAnsi="Proxima Nova"/>
          <w:sz w:val="19"/>
          <w:szCs w:val="19"/>
        </w:rPr>
        <w:t>Müqavilə Azərbaycan dilində, eyni hüquqi qüvvəyə malik 2 (iki) nüsxədə tərtib edilmişdir. Müqavilənin bir nüsxəsi Bankda, bir nüsxəsi isə Girov qoyanda saxlanılır.</w:t>
      </w:r>
    </w:p>
    <w:p w:rsidP="00C72B23" w:rsidR="00C72B23" w:rsidRDefault="00C72B23" w:rsidRPr="004C15DB">
      <w:pPr>
        <w:pStyle w:val="10"/>
        <w:shd w:color="auto" w:fill="auto" w:val="clear"/>
        <w:tabs>
          <w:tab w:pos="399" w:val="left"/>
        </w:tabs>
        <w:spacing w:line="240" w:lineRule="auto"/>
        <w:ind w:left="20" w:right="20"/>
        <w:jc w:val="both"/>
        <w:rPr>
          <w:rFonts w:ascii="Proxima Nova" w:cs="Tahoma" w:hAnsi="Proxima Nova"/>
          <w:sz w:val="19"/>
          <w:szCs w:val="19"/>
        </w:rPr>
      </w:pPr>
    </w:p>
    <w:p w:rsidP="00DA2698" w:rsidR="00C72B23" w:rsidRDefault="00C72B23" w:rsidRPr="004C15DB">
      <w:pPr>
        <w:pStyle w:val="10"/>
        <w:numPr>
          <w:ilvl w:val="0"/>
          <w:numId w:val="38"/>
        </w:numPr>
        <w:shd w:color="auto" w:fill="auto" w:val="clear"/>
        <w:tabs>
          <w:tab w:pos="0" w:val="left"/>
          <w:tab w:pos="270" w:val="left"/>
        </w:tabs>
        <w:spacing w:line="240" w:lineRule="auto"/>
        <w:ind w:right="820"/>
        <w:jc w:val="center"/>
        <w:rPr>
          <w:rFonts w:ascii="Proxima Nova" w:cs="Tahoma" w:hAnsi="Proxima Nova"/>
          <w:b/>
          <w:sz w:val="19"/>
          <w:szCs w:val="19"/>
        </w:rPr>
      </w:pPr>
      <w:r w:rsidRPr="004C15DB">
        <w:rPr>
          <w:rFonts w:ascii="Proxima Nova" w:cs="Tahoma" w:hAnsi="Proxima Nova"/>
          <w:b/>
          <w:sz w:val="19"/>
          <w:szCs w:val="19"/>
        </w:rPr>
        <w:t>TƏRƏFLƏRİN REKVİZİTLƏRİ</w:t>
      </w:r>
    </w:p>
    <w:p w:rsidP="00C72B23" w:rsidR="00C72B23" w:rsidRDefault="00C72B23" w:rsidRPr="004C15DB">
      <w:pPr>
        <w:pStyle w:val="10"/>
        <w:shd w:color="auto" w:fill="auto" w:val="clear"/>
        <w:tabs>
          <w:tab w:pos="1760" w:val="left"/>
          <w:tab w:pos="3474" w:val="left"/>
        </w:tabs>
        <w:spacing w:line="240" w:lineRule="auto"/>
        <w:ind w:right="820"/>
        <w:rPr>
          <w:rFonts w:ascii="Proxima Nova" w:cs="Tahoma" w:hAnsi="Proxima Nova"/>
          <w:sz w:val="19"/>
          <w:szCs w:val="19"/>
        </w:rPr>
      </w:pPr>
    </w:p>
    <w:tbl>
      <w:tblPr>
        <w:tblW w:type="auto" w:w="0"/>
        <w:tblLook w:firstColumn="1" w:firstRow="1" w:lastColumn="0" w:lastRow="0" w:noHBand="0" w:noVBand="1" w:val="04A0"/>
      </w:tblPr>
      <w:tblGrid>
        <w:gridCol w:w="4968"/>
        <w:gridCol w:w="5148"/>
      </w:tblGrid>
      <w:tr w:rsidR="00C72B23" w:rsidRPr="004C15DB" w:rsidTr="00E60556">
        <w:tc>
          <w:tcPr>
            <w:tcW w:type="dxa" w:w="4968"/>
          </w:tcPr>
          <w:p w:rsidP="00E60556" w:rsidR="00C72B23" w:rsidRDefault="00C72B23" w:rsidRPr="004C15DB">
            <w:pPr>
              <w:jc w:val="both"/>
              <w:rPr>
                <w:rFonts w:ascii="Proxima Nova" w:eastAsia="Calibri" w:hAnsi="Proxima Nova"/>
                <w:b/>
                <w:sz w:val="19"/>
                <w:szCs w:val="19"/>
                <w:lang w:val="en-US"/>
              </w:rPr>
            </w:pPr>
            <w:r w:rsidRPr="004C15DB">
              <w:rPr>
                <w:rFonts w:ascii="Proxima Nova" w:eastAsia="Calibri" w:hAnsi="Proxima Nova"/>
                <w:b/>
                <w:sz w:val="19"/>
                <w:szCs w:val="19"/>
                <w:lang w:val="en-US"/>
              </w:rPr>
              <w:t>«Bank»</w:t>
            </w:r>
            <w:r w:rsidRPr="004C15DB">
              <w:rPr>
                <w:rFonts w:ascii="Proxima Nova" w:eastAsia="Calibri" w:hAnsi="Proxima Nova"/>
                <w:b/>
                <w:sz w:val="19"/>
                <w:szCs w:val="19"/>
                <w:lang w:val="en-US"/>
              </w:rPr>
              <w:tab/>
            </w:r>
          </w:p>
        </w:tc>
        <w:tc>
          <w:tcPr>
            <w:tcW w:type="dxa" w:w="5148"/>
          </w:tcPr>
          <w:p w:rsidP="00E60556" w:rsidR="00C72B23" w:rsidRDefault="00C72B23" w:rsidRPr="004C15DB">
            <w:pPr>
              <w:jc w:val="both"/>
              <w:rPr>
                <w:rFonts w:ascii="Proxima Nova" w:hAnsi="Proxima Nova"/>
                <w:b/>
                <w:sz w:val="19"/>
                <w:szCs w:val="19"/>
              </w:rPr>
            </w:pPr>
            <w:r w:rsidRPr="004C15DB">
              <w:rPr>
                <w:rFonts w:ascii="Proxima Nova" w:hAnsi="Proxima Nova"/>
                <w:b/>
                <w:sz w:val="19"/>
                <w:szCs w:val="19"/>
                <w:lang w:val="en-US"/>
              </w:rPr>
              <w:t>«Girov qoyan»</w:t>
            </w:r>
          </w:p>
        </w:tc>
      </w:tr>
      <w:tr w:rsidR="00C72B23" w:rsidRPr="004C15DB" w:rsidTr="00E60556">
        <w:tc>
          <w:tcPr>
            <w:tcW w:type="dxa" w:w="4968"/>
          </w:tcPr>
          <w:p w:rsidP="00E60556" w:rsidR="00C72B23" w:rsidRDefault="00C72B23" w:rsidRPr="004C15DB">
            <w:pPr>
              <w:jc w:val="both"/>
              <w:rPr>
                <w:rFonts w:ascii="Proxima Nova" w:eastAsia="Calibri" w:hAnsi="Proxima Nova"/>
                <w:b/>
                <w:sz w:val="19"/>
                <w:szCs w:val="19"/>
                <w:lang w:val="en-US"/>
              </w:rPr>
            </w:pPr>
            <w:r w:rsidRPr="004C15DB">
              <w:rPr>
                <w:rFonts w:ascii="Proxima Nova" w:eastAsia="Calibri" w:hAnsi="Proxima Nova"/>
                <w:b/>
                <w:sz w:val="19"/>
                <w:szCs w:val="19"/>
                <w:lang w:val="en-US"/>
              </w:rPr>
              <w:t>«Expressbank» ASC</w:t>
            </w:r>
          </w:p>
        </w:tc>
        <w:tc>
          <w:tcPr>
            <w:tcW w:type="dxa" w:w="5148"/>
          </w:tcPr>
          <w:p w:rsidP="00E60556" w:rsidR="00C72B23" w:rsidRDefault="00C72B23" w:rsidRPr="004C15DB">
            <w:pPr>
              <w:rPr>
                <w:rFonts w:ascii="Proxima Nova" w:hAnsi="Proxima Nova"/>
                <w:b/>
                <w:sz w:val="19"/>
                <w:szCs w:val="19"/>
                <w:lang w:val="en-US"/>
              </w:rPr>
            </w:pPr>
            <w:r w:rsidRPr="004C15DB">
              <w:rPr>
                <w:rFonts w:ascii="Proxima Nova" w:hAnsi="Proxima Nova"/>
                <w:b/>
                <w:sz w:val="19"/>
                <w:szCs w:val="19"/>
                <w:lang w:val="en-US"/>
              </w:rPr>
              <w:t>Fərzəliyev Arif İntiqam oğlu</w:t>
            </w:r>
          </w:p>
        </w:tc>
      </w:tr>
      <w:tr w:rsidR="00C72B23" w:rsidRPr="004C15DB" w:rsidTr="00E60556">
        <w:tc>
          <w:tcPr>
            <w:tcW w:type="dxa" w:w="4968"/>
          </w:tcPr>
          <w:p w:rsidP="00E60556" w:rsidR="00C72B23" w:rsidRDefault="00C72B23" w:rsidRPr="004C15DB">
            <w:pPr>
              <w:rPr>
                <w:rFonts w:ascii="Proxima Nova" w:eastAsia="Calibri" w:hAnsi="Proxima Nova"/>
                <w:sz w:val="19"/>
                <w:szCs w:val="19"/>
              </w:rPr>
            </w:pPr>
            <w:r w:rsidRPr="004C15DB">
              <w:rPr>
                <w:rFonts w:ascii="Proxima Nova" w:eastAsia="Calibri" w:hAnsi="Proxima Nova"/>
                <w:sz w:val="19"/>
                <w:szCs w:val="19"/>
              </w:rPr>
              <w:t xml:space="preserve">Ünvan: </w:t>
            </w:r>
            <w:r w:rsidRPr="004C15DB">
              <w:rPr>
                <w:rFonts w:ascii="Proxima Nova" w:eastAsia="Calibri" w:hAnsi="Proxima Nova"/>
                <w:sz w:val="19"/>
                <w:szCs w:val="19"/>
                <w:lang w:val="en-US"/>
              </w:rPr>
              <w:t>Nizami rayonu, R.Rüstəmov küçəsi, 34B</w:t>
            </w:r>
          </w:p>
        </w:tc>
        <w:tc>
          <w:tcPr>
            <w:tcW w:type="dxa" w:w="5148"/>
          </w:tcPr>
          <w:p w:rsidP="00E60556" w:rsidR="00C72B23" w:rsidRDefault="00C72B23" w:rsidRPr="004C15DB">
            <w:pPr>
              <w:rPr>
                <w:rFonts w:ascii="Proxima Nova" w:hAnsi="Proxima Nova"/>
                <w:sz w:val="19"/>
                <w:szCs w:val="19"/>
              </w:rPr>
            </w:pPr>
            <w:r w:rsidRPr="004C15DB">
              <w:rPr>
                <w:rFonts w:ascii="Proxima Nova" w:hAnsi="Proxima Nova"/>
                <w:sz w:val="19"/>
                <w:szCs w:val="19"/>
              </w:rPr>
              <w:t>AZE № 14120219, Asan1, 12 oktyabr 2013</w:t>
            </w:r>
          </w:p>
        </w:tc>
      </w:tr>
      <w:tr w:rsidR="00C72B23" w:rsidRPr="004C15DB" w:rsidTr="00E60556">
        <w:tc>
          <w:tcPr>
            <w:tcW w:type="dxa" w:w="4968"/>
          </w:tcPr>
          <w:p w:rsidP="00E60556" w:rsidR="00C72B23" w:rsidRDefault="00C72B23" w:rsidRPr="004C15DB">
            <w:pPr>
              <w:rPr>
                <w:rFonts w:ascii="Proxima Nova" w:eastAsia="Calibri" w:hAnsi="Proxima Nova"/>
                <w:sz w:val="19"/>
                <w:szCs w:val="19"/>
                <w:lang w:val="en-US"/>
              </w:rPr>
            </w:pPr>
            <w:r w:rsidRPr="004C15DB">
              <w:rPr>
                <w:rFonts w:ascii="Proxima Nova" w:eastAsia="Calibri" w:hAnsi="Proxima Nova"/>
                <w:sz w:val="19"/>
                <w:szCs w:val="19"/>
                <w:lang w:val="en-US"/>
              </w:rPr>
              <w:t>VÖEN: 1500031691</w:t>
            </w:r>
          </w:p>
          <w:p w:rsidP="00E60556" w:rsidR="00C72B23" w:rsidRDefault="00C72B23" w:rsidRPr="004C15DB">
            <w:pPr>
              <w:rPr>
                <w:rFonts w:ascii="Proxima Nova" w:eastAsia="Calibri" w:hAnsi="Proxima Nova"/>
                <w:sz w:val="19"/>
                <w:szCs w:val="19"/>
              </w:rPr>
            </w:pPr>
            <w:r w:rsidRPr="004C15DB">
              <w:rPr>
                <w:rFonts w:ascii="Proxima Nova" w:eastAsia="Calibri" w:hAnsi="Proxima Nova"/>
                <w:sz w:val="19"/>
                <w:szCs w:val="19"/>
                <w:lang w:val="en-US"/>
              </w:rPr>
              <w:t>KOD: 510578</w:t>
            </w:r>
          </w:p>
        </w:tc>
        <w:tc>
          <w:tcPr>
            <w:tcW w:type="dxa" w:w="5148"/>
          </w:tcPr>
          <w:p w:rsidP="00E60556" w:rsidR="00C72B23" w:rsidRDefault="00C72B23" w:rsidRPr="004C15DB">
            <w:pPr>
              <w:jc w:val="both"/>
              <w:rPr>
                <w:rFonts w:ascii="Proxima Nova" w:hAnsi="Proxima Nova"/>
                <w:color w:val="FF0000"/>
                <w:sz w:val="19"/>
                <w:szCs w:val="19"/>
              </w:rPr>
            </w:pPr>
            <w:r w:rsidRPr="004C15DB">
              <w:rPr>
                <w:rFonts w:ascii="Proxima Nova" w:hAnsi="Proxima Nova"/>
                <w:sz w:val="19"/>
                <w:szCs w:val="19"/>
                <w:lang w:val="en-US"/>
              </w:rPr>
              <w:t>Ünvan</w:t>
            </w:r>
            <w:r w:rsidRPr="004C15DB">
              <w:rPr>
                <w:rFonts w:ascii="Proxima Nova" w:hAnsi="Proxima Nova"/>
                <w:sz w:val="19"/>
                <w:szCs w:val="19"/>
                <w:lang w:val="en-US"/>
              </w:rPr>
              <w:t>: Bakı şəh.,Nəsimi ray.,M.Cəfərov küç.,ev.15B,m.1</w:t>
            </w:r>
          </w:p>
          <w:p w:rsidP="00E60556" w:rsidR="00C72B23" w:rsidRDefault="00C72B23" w:rsidRPr="004C15DB">
            <w:pPr>
              <w:jc w:val="both"/>
              <w:rPr>
                <w:rFonts w:ascii="Proxima Nova" w:hAnsi="Proxima Nova"/>
                <w:sz w:val="19"/>
                <w:szCs w:val="19"/>
              </w:rPr>
            </w:pPr>
          </w:p>
        </w:tc>
      </w:tr>
      <w:tr w:rsidR="00C72B23" w:rsidRPr="004C15DB" w:rsidTr="00E60556">
        <w:tc>
          <w:tcPr>
            <w:tcW w:type="dxa" w:w="4968"/>
          </w:tcPr>
          <w:p w:rsidP="00E60556" w:rsidR="00C72B23" w:rsidRDefault="00C72B23" w:rsidRPr="004C15DB">
            <w:pPr>
              <w:rPr>
                <w:rFonts w:ascii="Proxima Nova" w:eastAsia="Calibri" w:hAnsi="Proxima Nova"/>
                <w:sz w:val="19"/>
                <w:szCs w:val="19"/>
                <w:lang w:val="en-US"/>
              </w:rPr>
            </w:pPr>
            <w:r w:rsidRPr="004C15DB">
              <w:rPr>
                <w:rFonts w:ascii="Proxima Nova" w:eastAsia="Calibri" w:hAnsi="Proxima Nova"/>
                <w:sz w:val="19"/>
                <w:szCs w:val="19"/>
              </w:rPr>
              <w:t>Müxbir hesab: AZ11NABZ0135010000000003694</w:t>
            </w:r>
            <w:r w:rsidRPr="004C15DB">
              <w:rPr>
                <w:rFonts w:ascii="Proxima Nova" w:eastAsia="Calibri" w:hAnsi="Proxima Nova"/>
                <w:sz w:val="19"/>
                <w:szCs w:val="19"/>
                <w:lang w:val="en-US"/>
              </w:rPr>
              <w:t>4</w:t>
            </w:r>
          </w:p>
          <w:p w:rsidP="00E60556" w:rsidR="00C72B23" w:rsidRDefault="00C72B23" w:rsidRPr="004C15DB">
            <w:pPr>
              <w:jc w:val="both"/>
              <w:rPr>
                <w:rFonts w:ascii="Proxima Nova" w:eastAsia="Calibri" w:hAnsi="Proxima Nova"/>
                <w:sz w:val="19"/>
                <w:szCs w:val="19"/>
              </w:rPr>
            </w:pPr>
            <w:r w:rsidRPr="004C15DB">
              <w:rPr>
                <w:rFonts w:ascii="Proxima Nova" w:eastAsia="Calibri" w:hAnsi="Proxima Nova"/>
                <w:sz w:val="19"/>
                <w:szCs w:val="19"/>
              </w:rPr>
              <w:t>SWİFT: AZENAZ22</w:t>
            </w:r>
          </w:p>
        </w:tc>
        <w:tc>
          <w:tcPr>
            <w:tcW w:type="dxa" w:w="5148"/>
          </w:tcPr>
          <w:p w:rsidP="00E60556" w:rsidR="00C72B23" w:rsidRDefault="00C72B23" w:rsidRPr="004C15DB">
            <w:pPr>
              <w:jc w:val="both"/>
              <w:rPr>
                <w:rFonts w:ascii="Proxima Nova" w:hAnsi="Proxima Nova"/>
                <w:sz w:val="19"/>
                <w:szCs w:val="19"/>
              </w:rPr>
            </w:pPr>
          </w:p>
        </w:tc>
      </w:tr>
      <w:tr w:rsidR="00C72B23" w:rsidRPr="004C15DB" w:rsidTr="00E60556">
        <w:tc>
          <w:tcPr>
            <w:tcW w:type="dxa" w:w="4968"/>
          </w:tcPr>
          <w:p w:rsidP="00E60556" w:rsidR="00C72B23" w:rsidRDefault="00C72B23" w:rsidRPr="004C15DB">
            <w:pPr>
              <w:jc w:val="both"/>
              <w:rPr>
                <w:rFonts w:ascii="Proxima Nova" w:eastAsia="Calibri" w:hAnsi="Proxima Nova"/>
                <w:sz w:val="19"/>
                <w:szCs w:val="19"/>
              </w:rPr>
            </w:pPr>
          </w:p>
        </w:tc>
        <w:tc>
          <w:tcPr>
            <w:tcW w:type="dxa" w:w="5148"/>
          </w:tcPr>
          <w:p w:rsidP="00E60556" w:rsidR="00C72B23" w:rsidRDefault="00C72B23" w:rsidRPr="004C15DB">
            <w:pPr>
              <w:jc w:val="both"/>
              <w:rPr>
                <w:rFonts w:ascii="Proxima Nova" w:hAnsi="Proxima Nova"/>
                <w:sz w:val="19"/>
                <w:szCs w:val="19"/>
              </w:rPr>
            </w:pPr>
          </w:p>
        </w:tc>
      </w:tr>
      <w:tr w:rsidR="00C72B23" w:rsidRPr="004C15DB" w:rsidTr="00E60556">
        <w:tc>
          <w:tcPr>
            <w:tcW w:type="dxa" w:w="4968"/>
          </w:tcPr>
          <w:p w:rsidP="00E60556" w:rsidR="00C72B23" w:rsidRDefault="00C72B23" w:rsidRPr="004C15DB">
            <w:pPr>
              <w:rPr>
                <w:rFonts w:ascii="Proxima Nova" w:eastAsia="Calibri" w:hAnsi="Proxima Nova"/>
                <w:b/>
                <w:sz w:val="19"/>
                <w:szCs w:val="19"/>
                <w:lang w:val="en-US"/>
              </w:rPr>
            </w:pPr>
            <w:r w:rsidRPr="004C15DB">
              <w:rPr>
                <w:rFonts w:ascii="Proxima Nova" w:eastAsia="Calibri" w:hAnsi="Proxima Nova"/>
                <w:b/>
                <w:sz w:val="19"/>
                <w:szCs w:val="19"/>
                <w:lang w:val="en-US"/>
              </w:rPr>
              <w:t>Neftçilər filialının müdiri</w:t>
            </w:r>
          </w:p>
        </w:tc>
        <w:tc>
          <w:tcPr>
            <w:tcW w:type="dxa" w:w="5148"/>
          </w:tcPr>
          <w:p w:rsidP="00E60556" w:rsidR="00C72B23" w:rsidRDefault="00C72B23" w:rsidRPr="004C15DB">
            <w:pPr>
              <w:jc w:val="both"/>
              <w:rPr>
                <w:rFonts w:ascii="Proxima Nova" w:hAnsi="Proxima Nova"/>
                <w:sz w:val="19"/>
                <w:szCs w:val="19"/>
              </w:rPr>
            </w:pPr>
          </w:p>
        </w:tc>
      </w:tr>
      <w:tr w:rsidR="00C72B23" w:rsidRPr="004C15DB" w:rsidTr="00E60556">
        <w:trPr>
          <w:trHeight w:val="1206"/>
        </w:trPr>
        <w:tc>
          <w:tcPr>
            <w:tcW w:type="dxa" w:w="4968"/>
          </w:tcPr>
          <w:p w:rsidP="00E60556" w:rsidR="00C72B23" w:rsidRDefault="00C72B23" w:rsidRPr="004C15DB">
            <w:pPr>
              <w:rPr>
                <w:rFonts w:ascii="Proxima Nova" w:eastAsia="Calibri" w:hAnsi="Proxima Nova"/>
                <w:sz w:val="19"/>
                <w:szCs w:val="19"/>
                <w:lang w:val="en-US"/>
              </w:rPr>
            </w:pPr>
            <w:r w:rsidRPr="004C15DB">
              <w:rPr>
                <w:rFonts w:ascii="Proxima Nova" w:eastAsia="Calibri" w:hAnsi="Proxima Nova"/>
                <w:b/>
                <w:sz w:val="19"/>
                <w:szCs w:val="19"/>
                <w:lang w:val="en-US"/>
              </w:rPr>
              <w:t>Alim İsmayılov</w:t>
            </w:r>
          </w:p>
          <w:p w:rsidP="00E60556" w:rsidR="00C72B23" w:rsidRDefault="00C72B23" w:rsidRPr="004C15DB">
            <w:pPr>
              <w:rPr>
                <w:rFonts w:ascii="Proxima Nova" w:eastAsia="Calibri" w:hAnsi="Proxima Nova"/>
                <w:sz w:val="19"/>
                <w:szCs w:val="19"/>
                <w:lang w:val="en-US"/>
              </w:rPr>
            </w:pPr>
          </w:p>
          <w:p w:rsidP="00E60556" w:rsidR="00C72B23" w:rsidRDefault="00C72B23" w:rsidRPr="004C15DB">
            <w:pPr>
              <w:rPr>
                <w:rFonts w:ascii="Proxima Nova" w:eastAsia="Calibri" w:hAnsi="Proxima Nova"/>
                <w:sz w:val="19"/>
                <w:szCs w:val="19"/>
                <w:lang w:val="en-US"/>
              </w:rPr>
            </w:pPr>
          </w:p>
          <w:p w:rsidP="00E60556" w:rsidR="00C72B23" w:rsidRDefault="00C72B23" w:rsidRPr="004C15DB">
            <w:pPr>
              <w:rPr>
                <w:rFonts w:ascii="Proxima Nova" w:eastAsia="Calibri" w:hAnsi="Proxima Nova"/>
                <w:sz w:val="19"/>
                <w:szCs w:val="19"/>
                <w:lang w:val="en-US"/>
              </w:rPr>
            </w:pPr>
            <w:r w:rsidRPr="004C15DB">
              <w:rPr>
                <w:rFonts w:ascii="Proxima Nova" w:eastAsia="Calibri" w:hAnsi="Proxima Nova"/>
                <w:sz w:val="19"/>
                <w:szCs w:val="19"/>
                <w:lang w:val="en-US"/>
              </w:rPr>
              <w:t>______________________________________</w:t>
            </w:r>
            <w:r w:rsidRPr="004C15DB">
              <w:rPr>
                <w:rFonts w:ascii="Proxima Nova" w:eastAsia="Calibri" w:hAnsi="Proxima Nova"/>
                <w:sz w:val="19"/>
                <w:szCs w:val="19"/>
                <w:lang w:val="en-US"/>
              </w:rPr>
              <w:tab/>
            </w:r>
          </w:p>
          <w:p w:rsidP="00E60556" w:rsidR="00C72B23" w:rsidRDefault="00C72B23" w:rsidRPr="004C15DB">
            <w:pPr>
              <w:jc w:val="both"/>
              <w:rPr>
                <w:rFonts w:ascii="Proxima Nova" w:eastAsia="Calibri" w:hAnsi="Proxima Nova"/>
                <w:sz w:val="19"/>
                <w:szCs w:val="19"/>
                <w:lang w:val="en-US"/>
              </w:rPr>
            </w:pPr>
            <w:r w:rsidRPr="004C15DB">
              <w:rPr>
                <w:rFonts w:ascii="Proxima Nova" w:eastAsia="Calibri" w:hAnsi="Proxima Nova"/>
                <w:sz w:val="19"/>
                <w:szCs w:val="19"/>
                <w:lang w:val="en-US"/>
              </w:rPr>
              <w:t>(imza)</w:t>
            </w:r>
          </w:p>
          <w:p w:rsidP="00E60556" w:rsidR="00C72B23" w:rsidRDefault="00C72B23" w:rsidRPr="004C15DB">
            <w:pPr>
              <w:rPr>
                <w:rFonts w:ascii="Proxima Nova" w:eastAsia="Calibri" w:hAnsi="Proxima Nova"/>
                <w:sz w:val="19"/>
                <w:szCs w:val="19"/>
                <w:lang w:val="en-US"/>
              </w:rPr>
            </w:pPr>
            <w:r w:rsidRPr="004C15DB">
              <w:rPr>
                <w:rFonts w:ascii="Proxima Nova" w:eastAsia="Calibri" w:hAnsi="Proxima Nova"/>
                <w:sz w:val="19"/>
                <w:szCs w:val="19"/>
                <w:lang w:val="en-US"/>
              </w:rPr>
              <w:t>M.Y.</w:t>
            </w:r>
          </w:p>
        </w:tc>
        <w:tc>
          <w:tcPr>
            <w:tcW w:type="dxa" w:w="5148"/>
          </w:tcPr>
          <w:p w:rsidP="00E60556" w:rsidR="00C72B23" w:rsidRDefault="00C72B23" w:rsidRPr="004C15DB">
            <w:pPr>
              <w:jc w:val="both"/>
              <w:rPr>
                <w:rFonts w:ascii="Proxima Nova" w:hAnsi="Proxima Nova"/>
                <w:sz w:val="19"/>
                <w:szCs w:val="19"/>
                <w:lang w:val="en-US"/>
              </w:rPr>
            </w:pPr>
          </w:p>
          <w:p w:rsidP="00E60556" w:rsidR="00C72B23" w:rsidRDefault="00C72B23" w:rsidRPr="004C15DB">
            <w:pPr>
              <w:jc w:val="both"/>
              <w:rPr>
                <w:rFonts w:ascii="Proxima Nova" w:hAnsi="Proxima Nova"/>
                <w:sz w:val="19"/>
                <w:szCs w:val="19"/>
                <w:lang w:val="en-US"/>
              </w:rPr>
            </w:pPr>
          </w:p>
          <w:p w:rsidP="00E60556" w:rsidR="00C72B23" w:rsidRDefault="00C72B23" w:rsidRPr="004C15DB">
            <w:pPr>
              <w:jc w:val="both"/>
              <w:rPr>
                <w:rFonts w:ascii="Proxima Nova" w:hAnsi="Proxima Nova"/>
                <w:sz w:val="19"/>
                <w:szCs w:val="19"/>
                <w:lang w:val="en-US"/>
              </w:rPr>
            </w:pPr>
          </w:p>
          <w:p w:rsidP="00E60556" w:rsidR="00C72B23" w:rsidRDefault="00C72B23" w:rsidRPr="004C15DB">
            <w:pPr>
              <w:jc w:val="both"/>
              <w:rPr>
                <w:rFonts w:ascii="Proxima Nova" w:hAnsi="Proxima Nova"/>
                <w:sz w:val="19"/>
                <w:szCs w:val="19"/>
                <w:lang w:val="en-US"/>
              </w:rPr>
            </w:pPr>
            <w:r w:rsidRPr="004C15DB">
              <w:rPr>
                <w:rFonts w:ascii="Proxima Nova" w:hAnsi="Proxima Nova"/>
                <w:sz w:val="19"/>
                <w:szCs w:val="19"/>
                <w:lang w:val="en-US"/>
              </w:rPr>
              <w:t>___________________________________________</w:t>
            </w:r>
            <w:r w:rsidRPr="004C15DB">
              <w:rPr>
                <w:rFonts w:ascii="Proxima Nova" w:hAnsi="Proxima Nova"/>
                <w:sz w:val="19"/>
                <w:szCs w:val="19"/>
                <w:lang w:val="en-US"/>
              </w:rPr>
              <w:tab/>
            </w:r>
          </w:p>
          <w:p w:rsidP="00E60556" w:rsidR="00C72B23" w:rsidRDefault="00C72B23" w:rsidRPr="004C15DB">
            <w:pPr>
              <w:rPr>
                <w:rFonts w:ascii="Proxima Nova" w:hAnsi="Proxima Nova"/>
                <w:b/>
                <w:sz w:val="19"/>
                <w:szCs w:val="19"/>
                <w:lang w:val="en-US"/>
              </w:rPr>
            </w:pPr>
            <w:r w:rsidRPr="004C15DB">
              <w:rPr>
                <w:rFonts w:ascii="Proxima Nova" w:hAnsi="Proxima Nova"/>
                <w:sz w:val="19"/>
                <w:szCs w:val="19"/>
                <w:lang w:val="en-US"/>
              </w:rPr>
              <w:t>(imza)</w:t>
            </w:r>
          </w:p>
          <w:p w:rsidP="00E60556" w:rsidR="00C72B23" w:rsidRDefault="00C72B23" w:rsidRPr="004C15DB">
            <w:pPr>
              <w:jc w:val="both"/>
              <w:rPr>
                <w:rFonts w:ascii="Proxima Nova" w:hAnsi="Proxima Nova"/>
                <w:sz w:val="19"/>
                <w:szCs w:val="19"/>
              </w:rPr>
            </w:pPr>
          </w:p>
        </w:tc>
      </w:tr>
    </w:tbl>
    <w:p w:rsidP="002B2F38" w:rsidR="0034619A" w:rsidRDefault="0034619A" w:rsidRPr="004C15DB">
      <w:pPr>
        <w:jc w:val="center"/>
        <w:rPr>
          <w:rFonts w:ascii="Proxima Nova" w:hAnsi="Proxima Nova"/>
          <w:color w:val="FF0000"/>
          <w:sz w:val="19"/>
          <w:szCs w:val="19"/>
          <w:lang w:val="en-US"/>
        </w:rPr>
      </w:pPr>
      <w:r w:rsidRPr="004C15DB">
        <w:rPr>
          <w:rFonts w:ascii="Proxima Nova" w:hAnsi="Proxima Nova"/>
          <w:sz w:val="19"/>
          <w:szCs w:val="19"/>
          <w:lang w:val="en-US"/>
        </w:rPr>
        <w:br w:type="page"/>
      </w:r>
      <w:r w:rsidR="00995927">
        <w:rPr>
          <w:rFonts w:ascii="Proxima Nova" w:hAnsi="Proxima Nova"/>
          <w:sz w:val="19"/>
          <w:szCs w:val="19"/>
          <w:lang w:val="en-US"/>
        </w:rPr>
        <w:br w:type="page"/>
      </w:r>
      <w:r w:rsidRPr="004C15DB">
        <w:rPr>
          <w:rFonts w:ascii="Proxima Nova" w:hAnsi="Proxima Nova"/>
          <w:sz w:val="19"/>
          <w:szCs w:val="19"/>
          <w:lang w:val="en-US"/>
        </w:rPr>
        <w:t>GİROV MÜQAVİLƏS</w:t>
      </w:r>
      <w:r w:rsidR="00085A37" w:rsidRPr="004C15DB">
        <w:rPr>
          <w:rFonts w:ascii="Proxima Nova" w:hAnsi="Proxima Nova"/>
          <w:sz w:val="19"/>
          <w:szCs w:val="19"/>
          <w:lang w:val="en-US"/>
        </w:rPr>
        <w:t>İ</w:t>
      </w:r>
      <w:r w:rsidRPr="004C15DB">
        <w:rPr>
          <w:rFonts w:ascii="Proxima Nova" w:hAnsi="Proxima Nova"/>
          <w:sz w:val="19"/>
          <w:szCs w:val="19"/>
          <w:lang w:val="en-US"/>
        </w:rPr>
        <w:t xml:space="preserve"> № </w:t>
      </w:r>
      <w:r w:rsidRPr="004C15DB">
        <w:rPr>
          <w:rFonts w:ascii="Proxima Nova" w:hAnsi="Proxima Nova"/>
          <w:b/>
          <w:sz w:val="19"/>
          <w:szCs w:val="19"/>
          <w:lang w:val="en-US"/>
        </w:rPr>
        <w:t>106825-003/13</w:t>
      </w:r>
    </w:p>
    <w:p w:rsidP="0034619A" w:rsidR="0034619A" w:rsidRDefault="0034619A" w:rsidRPr="004C15DB">
      <w:pPr>
        <w:pStyle w:val="10"/>
        <w:shd w:color="auto" w:fill="auto" w:val="clear"/>
        <w:spacing w:line="240" w:lineRule="auto"/>
        <w:ind w:firstLine="440" w:left="20"/>
        <w:jc w:val="both"/>
        <w:rPr>
          <w:rFonts w:ascii="Proxima Nova" w:cs="Tahoma" w:hAnsi="Proxima Nova"/>
          <w:sz w:val="19"/>
          <w:szCs w:val="19"/>
          <w:lang w:val="en-US"/>
        </w:rPr>
      </w:pPr>
    </w:p>
    <w:tbl>
      <w:tblPr>
        <w:tblW w:type="auto" w:w="0"/>
        <w:tblLook w:firstColumn="1" w:firstRow="1" w:lastColumn="0" w:lastRow="0" w:noHBand="0" w:noVBand="1" w:val="04A0"/>
      </w:tblPr>
      <w:tblGrid>
        <w:gridCol w:w="4934"/>
        <w:gridCol w:w="5630"/>
      </w:tblGrid>
      <w:tr w:rsidR="0034619A" w:rsidRPr="004C15DB" w:rsidTr="00BE4518">
        <w:tc>
          <w:tcPr>
            <w:tcW w:type="dxa" w:w="5058"/>
          </w:tcPr>
          <w:p w:rsidP="00BE4518" w:rsidR="0034619A" w:rsidRDefault="0034619A" w:rsidRPr="004C15DB">
            <w:pPr>
              <w:rPr>
                <w:rFonts w:ascii="Proxima Nova" w:hAnsi="Proxima Nova"/>
                <w:b/>
                <w:sz w:val="19"/>
                <w:szCs w:val="19"/>
              </w:rPr>
            </w:pPr>
            <w:r w:rsidRPr="004C15DB">
              <w:rPr>
                <w:rFonts w:ascii="Proxima Nova" w:hAnsi="Proxima Nova"/>
                <w:b/>
                <w:sz w:val="19"/>
                <w:szCs w:val="19"/>
              </w:rPr>
              <w:t xml:space="preserve">Bakı şəhəri  </w:t>
            </w:r>
          </w:p>
        </w:tc>
        <w:tc>
          <w:tcPr>
            <w:tcW w:type="dxa" w:w="5760"/>
          </w:tcPr>
          <w:p w:rsidP="00BE4518" w:rsidR="0034619A" w:rsidRDefault="0034619A" w:rsidRPr="004C15DB">
            <w:pPr>
              <w:jc w:val="right"/>
              <w:rPr>
                <w:rFonts w:ascii="Proxima Nova" w:hAnsi="Proxima Nova"/>
                <w:b/>
                <w:sz w:val="19"/>
                <w:szCs w:val="19"/>
              </w:rPr>
            </w:pPr>
            <w:r w:rsidRPr="004C15DB">
              <w:rPr>
                <w:rFonts w:ascii="Proxima Nova" w:hAnsi="Proxima Nova"/>
                <w:b/>
                <w:sz w:val="19"/>
                <w:szCs w:val="19"/>
              </w:rPr>
              <w:t>03 sentyabr 2013 il</w:t>
            </w:r>
          </w:p>
        </w:tc>
      </w:tr>
    </w:tbl>
    <w:p w:rsidP="0034619A" w:rsidR="0034619A" w:rsidRDefault="0034619A" w:rsidRPr="004C15DB">
      <w:pPr>
        <w:pStyle w:val="10"/>
        <w:shd w:color="auto" w:fill="auto" w:val="clear"/>
        <w:spacing w:line="240" w:lineRule="auto"/>
        <w:ind w:left="20" w:right="160"/>
        <w:jc w:val="both"/>
        <w:rPr>
          <w:rFonts w:ascii="Proxima Nova" w:cs="Tahoma" w:hAnsi="Proxima Nova"/>
          <w:sz w:val="19"/>
          <w:szCs w:val="19"/>
        </w:rPr>
      </w:pPr>
    </w:p>
    <w:p w:rsidP="0034619A" w:rsidR="0034619A" w:rsidRDefault="0034619A" w:rsidRPr="004C15DB">
      <w:pPr>
        <w:pStyle w:val="10"/>
        <w:shd w:color="auto" w:fill="auto" w:val="clear"/>
        <w:spacing w:after="180" w:line="240" w:lineRule="auto"/>
        <w:ind w:firstLine="360" w:right="40"/>
        <w:jc w:val="both"/>
        <w:rPr>
          <w:rFonts w:ascii="Proxima Nova" w:cs="Tahoma" w:hAnsi="Proxima Nova"/>
          <w:sz w:val="19"/>
          <w:szCs w:val="19"/>
        </w:rPr>
      </w:pPr>
      <w:r w:rsidRPr="004C15DB">
        <w:rPr>
          <w:rFonts w:ascii="Proxima Nova" w:cs="Tahoma" w:hAnsi="Proxima Nova"/>
          <w:sz w:val="19"/>
          <w:szCs w:val="19"/>
        </w:rPr>
        <w:t xml:space="preserve">Birlikdə Tərəflər adlanan, bir tərəfdən, Nizamnamə və Mərkəzi Bank Tərəfindən verilmiş 30.12.1992-ci il tarixli 119 nömrəli Lisenziya əsasında fəaliyyət göstərən «Expressbank» ASC (bundan sonra «Bank» adlandırılacaq), onun adından </w:t>
      </w:r>
      <w:r w:rsidRPr="004C15DB">
        <w:rPr>
          <w:rFonts w:ascii="Proxima Nova" w:cs="Tahoma" w:hAnsi="Proxima Nova"/>
          <w:b/>
          <w:sz w:val="19"/>
          <w:szCs w:val="19"/>
        </w:rPr>
        <w:t>13 dekabr 2021</w:t>
      </w:r>
      <w:r w:rsidRPr="004C15DB">
        <w:rPr>
          <w:rFonts w:ascii="Proxima Nova" w:cs="Tahoma" w:hAnsi="Proxima Nova"/>
          <w:sz w:val="19"/>
          <w:szCs w:val="19"/>
        </w:rPr>
        <w:t xml:space="preserve"> il tarixli, </w:t>
      </w:r>
      <w:r w:rsidRPr="004C15DB">
        <w:rPr>
          <w:rFonts w:ascii="Proxima Nova" w:cs="Tahoma" w:hAnsi="Proxima Nova"/>
          <w:b/>
          <w:sz w:val="19"/>
          <w:szCs w:val="19"/>
        </w:rPr>
        <w:t>001/007/6950/2021</w:t>
      </w:r>
      <w:r w:rsidRPr="004C15DB">
        <w:rPr>
          <w:rFonts w:ascii="Proxima Nova" w:cs="Tahoma" w:hAnsi="Proxima Nova"/>
          <w:color w:val="FF0000"/>
          <w:sz w:val="19"/>
          <w:szCs w:val="19"/>
        </w:rPr>
        <w:t xml:space="preserve"> </w:t>
      </w:r>
      <w:r w:rsidRPr="004C15DB">
        <w:rPr>
          <w:rFonts w:ascii="Proxima Nova" w:cs="Tahoma" w:hAnsi="Proxima Nova"/>
          <w:sz w:val="19"/>
          <w:szCs w:val="19"/>
        </w:rPr>
        <w:t xml:space="preserve">№-li etibarnaməyə əsasən çıxış edən «Expressbank» ASC-nin </w:t>
      </w:r>
      <w:r w:rsidRPr="004C15DB">
        <w:rPr>
          <w:rFonts w:ascii="Proxima Nova" w:cs="Tahoma" w:hAnsi="Proxima Nova"/>
          <w:b/>
          <w:sz w:val="19"/>
          <w:szCs w:val="19"/>
        </w:rPr>
        <w:t xml:space="preserve">Neftçilər filialının müdiri Alim İsmayılov </w:t>
      </w:r>
      <w:r w:rsidRPr="004C15DB">
        <w:rPr>
          <w:rFonts w:ascii="Proxima Nova" w:cs="Tahoma" w:hAnsi="Proxima Nova"/>
          <w:sz w:val="19"/>
          <w:szCs w:val="19"/>
        </w:rPr>
        <w:t xml:space="preserve">şəxsində bir tərəfdən və Azərbaycan Respublikasının vətəndaşı </w:t>
      </w:r>
      <w:r w:rsidRPr="004C15DB">
        <w:rPr>
          <w:rFonts w:ascii="Proxima Nova" w:cs="Tahoma" w:hAnsi="Proxima Nova"/>
          <w:b/>
          <w:sz w:val="19"/>
          <w:szCs w:val="19"/>
        </w:rPr>
        <w:t>Fərzəliyev Arif İntiqam oğlu</w:t>
      </w:r>
      <w:r w:rsidRPr="004C15DB">
        <w:rPr>
          <w:rFonts w:ascii="Proxima Nova" w:cs="Tahoma" w:hAnsi="Proxima Nova"/>
          <w:i/>
          <w:color w:val="FF0000"/>
          <w:sz w:val="19"/>
          <w:szCs w:val="19"/>
        </w:rPr>
        <w:t xml:space="preserve"> </w:t>
      </w:r>
      <w:r w:rsidRPr="004C15DB">
        <w:rPr>
          <w:rFonts w:ascii="Proxima Nova" w:cs="Tahoma" w:hAnsi="Proxima Nova"/>
          <w:sz w:val="19"/>
          <w:szCs w:val="19"/>
        </w:rPr>
        <w:t xml:space="preserve">(şəxsiyyət vəsiqəsi: </w:t>
      </w:r>
      <w:r w:rsidRPr="004C15DB">
        <w:rPr>
          <w:rFonts w:ascii="Proxima Nova" w:cs="Tahoma" w:hAnsi="Proxima Nova"/>
          <w:b/>
          <w:sz w:val="19"/>
          <w:szCs w:val="19"/>
        </w:rPr>
        <w:t>AZE</w:t>
      </w:r>
      <w:r w:rsidRPr="004C15DB">
        <w:rPr>
          <w:rFonts w:ascii="Proxima Nova" w:cs="Tahoma" w:hAnsi="Proxima Nova"/>
          <w:sz w:val="19"/>
          <w:szCs w:val="19"/>
        </w:rPr>
        <w:t xml:space="preserve"> № </w:t>
      </w:r>
      <w:r w:rsidRPr="004C15DB">
        <w:rPr>
          <w:rFonts w:ascii="Proxima Nova" w:cs="Tahoma" w:hAnsi="Proxima Nova"/>
          <w:b/>
          <w:sz w:val="19"/>
          <w:szCs w:val="19"/>
        </w:rPr>
        <w:t>14120219,</w:t>
      </w:r>
      <w:r w:rsidRPr="004C15DB">
        <w:rPr>
          <w:rFonts w:ascii="Proxima Nova" w:cs="Tahoma" w:hAnsi="Proxima Nova"/>
          <w:color w:val="FF0000"/>
          <w:sz w:val="19"/>
          <w:szCs w:val="19"/>
        </w:rPr>
        <w:t xml:space="preserve"> </w:t>
      </w:r>
      <w:r w:rsidRPr="004C15DB">
        <w:rPr>
          <w:rFonts w:ascii="Proxima Nova" w:cs="Tahoma" w:hAnsi="Proxima Nova"/>
          <w:b/>
          <w:sz w:val="19"/>
          <w:szCs w:val="19"/>
        </w:rPr>
        <w:t>12 oktyabr 2013</w:t>
      </w:r>
      <w:r w:rsidRPr="004C15DB">
        <w:rPr>
          <w:rFonts w:ascii="Proxima Nova" w:cs="Tahoma" w:hAnsi="Proxima Nova"/>
          <w:sz w:val="19"/>
          <w:szCs w:val="19"/>
        </w:rPr>
        <w:t xml:space="preserve"> il tarixində </w:t>
      </w:r>
      <w:r w:rsidRPr="004C15DB">
        <w:rPr>
          <w:rFonts w:ascii="Proxima Nova" w:cs="Tahoma" w:hAnsi="Proxima Nova"/>
          <w:b/>
          <w:sz w:val="19"/>
          <w:szCs w:val="19"/>
        </w:rPr>
        <w:t>Asan1</w:t>
      </w:r>
      <w:r w:rsidRPr="004C15DB">
        <w:rPr>
          <w:rFonts w:ascii="Proxima Nova" w:cs="Tahoma" w:hAnsi="Proxima Nova"/>
          <w:sz w:val="19"/>
          <w:szCs w:val="19"/>
        </w:rPr>
        <w:t xml:space="preserve"> tərəfindən verilmişdir) (bundan sonra «Girov qoyan» adlandırılacaq) ikinci tərəfdən, aşağıdakı şərtlərlə bu Girov müqaviləsini (bundan sonra «Müqavilə» adlandırılacaq) bağladılar.</w:t>
      </w:r>
    </w:p>
    <w:p w:rsidP="0034619A" w:rsidR="0034619A" w:rsidRDefault="0034619A" w:rsidRPr="004C15DB">
      <w:pPr>
        <w:pStyle w:val="10"/>
        <w:numPr>
          <w:ilvl w:val="0"/>
          <w:numId w:val="43"/>
        </w:numPr>
        <w:shd w:color="auto" w:fill="auto" w:val="clear"/>
        <w:tabs>
          <w:tab w:pos="0" w:val="left"/>
        </w:tabs>
        <w:spacing w:line="240" w:lineRule="auto"/>
        <w:ind w:right="160"/>
        <w:jc w:val="center"/>
        <w:rPr>
          <w:rFonts w:ascii="Proxima Nova" w:cs="Tahoma" w:hAnsi="Proxima Nova"/>
          <w:b/>
          <w:sz w:val="19"/>
          <w:szCs w:val="19"/>
        </w:rPr>
      </w:pPr>
      <w:r w:rsidRPr="004C15DB">
        <w:rPr>
          <w:rFonts w:ascii="Proxima Nova" w:cs="Tahoma" w:hAnsi="Proxima Nova"/>
          <w:b/>
          <w:sz w:val="19"/>
          <w:szCs w:val="19"/>
        </w:rPr>
        <w:t>GİROV MÜQAVİLƏSİNİN PREDMETİ</w:t>
      </w:r>
    </w:p>
    <w:p w:rsidP="0034619A" w:rsidR="0034619A" w:rsidRDefault="0034619A" w:rsidRPr="004C15DB">
      <w:pPr>
        <w:pStyle w:val="10"/>
        <w:numPr>
          <w:ilvl w:val="1"/>
          <w:numId w:val="43"/>
        </w:numPr>
        <w:shd w:color="auto" w:fill="auto" w:val="clear"/>
        <w:tabs>
          <w:tab w:pos="450" w:val="left"/>
        </w:tabs>
        <w:spacing w:line="240" w:lineRule="auto"/>
        <w:ind w:firstLine="0" w:left="0" w:right="160"/>
        <w:jc w:val="both"/>
        <w:rPr>
          <w:rFonts w:ascii="Proxima Nova" w:cs="Tahoma" w:hAnsi="Proxima Nova"/>
          <w:sz w:val="19"/>
          <w:szCs w:val="19"/>
          <w:lang w:val="az-Latn-AZ"/>
        </w:rPr>
      </w:pPr>
      <w:r w:rsidRPr="004C15DB">
        <w:rPr>
          <w:rFonts w:ascii="Proxima Nova" w:cs="Tahoma" w:hAnsi="Proxima Nova"/>
          <w:sz w:val="19"/>
          <w:szCs w:val="19"/>
          <w:lang w:val="az-Latn-AZ"/>
        </w:rPr>
        <w:t xml:space="preserve">Müqavilənin predmeti Bankla Borc alan arasında bağlanmış </w:t>
      </w:r>
      <w:r w:rsidRPr="004C15DB">
        <w:rPr>
          <w:rFonts w:ascii="Proxima Nova" w:cs="Tahoma" w:hAnsi="Proxima Nova"/>
          <w:b/>
          <w:sz w:val="19"/>
          <w:szCs w:val="19"/>
          <w:lang w:val="az-Latn-AZ"/>
        </w:rPr>
        <w:t xml:space="preserve">03 sentyabr 2013 </w:t>
      </w:r>
      <w:r w:rsidRPr="004C15DB">
        <w:rPr>
          <w:rFonts w:ascii="Proxima Nova" w:cs="Tahoma" w:hAnsi="Proxima Nova"/>
          <w:sz w:val="19"/>
          <w:szCs w:val="19"/>
          <w:lang w:val="az-Latn-AZ"/>
        </w:rPr>
        <w:t xml:space="preserve">il tarixli </w:t>
      </w:r>
      <w:r w:rsidRPr="004C15DB">
        <w:rPr>
          <w:rFonts w:ascii="Proxima Nova" w:cs="Tahoma" w:hAnsi="Proxima Nova"/>
          <w:b/>
          <w:sz w:val="19"/>
          <w:szCs w:val="19"/>
          <w:lang w:val="az-Latn-AZ"/>
        </w:rPr>
        <w:t xml:space="preserve">106825-003/13 </w:t>
      </w:r>
      <w:r w:rsidRPr="004C15DB">
        <w:rPr>
          <w:rFonts w:ascii="Proxima Nova" w:cs="Tahoma" w:hAnsi="Proxima Nova"/>
          <w:sz w:val="19"/>
          <w:szCs w:val="19"/>
          <w:lang w:val="az-Latn-AZ"/>
        </w:rPr>
        <w:t>nömrəli Kredit müqaviləsi üzrə nəzərdə tutulmuş öhdəliklərin icrasının təminatı kimi Müqavilədə qeyd edilmiş əmanətin girovudur.</w:t>
      </w:r>
    </w:p>
    <w:p w:rsidP="0034619A" w:rsidR="0034619A" w:rsidRDefault="0034619A" w:rsidRPr="004C15DB">
      <w:pPr>
        <w:pStyle w:val="10"/>
        <w:shd w:color="auto" w:fill="auto" w:val="clear"/>
        <w:tabs>
          <w:tab w:pos="1522" w:val="left"/>
        </w:tabs>
        <w:spacing w:line="240" w:lineRule="auto"/>
        <w:ind w:left="20" w:right="160"/>
        <w:rPr>
          <w:rFonts w:ascii="Proxima Nova" w:cs="Tahoma" w:hAnsi="Proxima Nova"/>
          <w:sz w:val="19"/>
          <w:szCs w:val="19"/>
          <w:lang w:val="az-Latn-AZ"/>
        </w:rPr>
      </w:pPr>
    </w:p>
    <w:p w:rsidP="0034619A" w:rsidR="0034619A" w:rsidRDefault="0034619A" w:rsidRPr="004C15DB">
      <w:pPr>
        <w:pStyle w:val="10"/>
        <w:numPr>
          <w:ilvl w:val="0"/>
          <w:numId w:val="43"/>
        </w:numPr>
        <w:shd w:color="auto" w:fill="auto" w:val="clear"/>
        <w:spacing w:line="240" w:lineRule="auto"/>
        <w:ind w:right="160"/>
        <w:jc w:val="center"/>
        <w:rPr>
          <w:rFonts w:ascii="Proxima Nova" w:cs="Tahoma" w:hAnsi="Proxima Nova"/>
          <w:b/>
          <w:sz w:val="19"/>
          <w:szCs w:val="19"/>
        </w:rPr>
      </w:pPr>
      <w:r w:rsidRPr="004C15DB">
        <w:rPr>
          <w:rFonts w:ascii="Proxima Nova" w:cs="Tahoma" w:hAnsi="Proxima Nova"/>
          <w:b/>
          <w:sz w:val="19"/>
          <w:szCs w:val="19"/>
        </w:rPr>
        <w:t>GİROVLA TƏMİN EDİLMİŞ KREDİT MÜQAVİLƏSİNİN PREDMETİ</w:t>
      </w:r>
    </w:p>
    <w:p w:rsidP="0034619A" w:rsidR="0034619A" w:rsidRDefault="0034619A" w:rsidRPr="004C15DB">
      <w:pPr>
        <w:pStyle w:val="10"/>
        <w:numPr>
          <w:ilvl w:val="1"/>
          <w:numId w:val="43"/>
        </w:numPr>
        <w:shd w:color="auto" w:fill="auto" w:val="clear"/>
        <w:tabs>
          <w:tab w:pos="450"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 xml:space="preserve">Bankla Borc alan arasında bağlanmış Kredit müqaviləsinə əsasən Bank Borc alana istehlak məqsədilə </w:t>
      </w:r>
      <w:r w:rsidRPr="004C15DB">
        <w:rPr>
          <w:rFonts w:ascii="Proxima Nova" w:cs="Tahoma" w:hAnsi="Proxima Nova"/>
          <w:b/>
          <w:sz w:val="19"/>
          <w:szCs w:val="19"/>
        </w:rPr>
        <w:t>360 (üç yüz altmış (.00))</w:t>
      </w:r>
      <w:r w:rsidRPr="004C15DB">
        <w:rPr>
          <w:rFonts w:ascii="Proxima Nova" w:cs="Tahoma" w:hAnsi="Proxima Nova"/>
          <w:sz w:val="19"/>
          <w:szCs w:val="19"/>
        </w:rPr>
        <w:t xml:space="preserve"> ay müddətinə illik </w:t>
      </w:r>
      <w:r w:rsidRPr="004C15DB">
        <w:rPr>
          <w:rFonts w:ascii="Proxima Nova" w:cs="Tahoma" w:hAnsi="Proxima Nova"/>
          <w:b/>
          <w:sz w:val="19"/>
          <w:szCs w:val="19"/>
        </w:rPr>
        <w:t>4.00</w:t>
      </w:r>
      <w:r w:rsidRPr="004C15DB">
        <w:rPr>
          <w:rFonts w:ascii="Proxima Nova" w:cs="Tahoma" w:hAnsi="Proxima Nova"/>
          <w:sz w:val="19"/>
          <w:szCs w:val="19"/>
        </w:rPr>
        <w:t xml:space="preserve"> </w:t>
      </w:r>
      <w:r w:rsidRPr="004C15DB">
        <w:rPr>
          <w:rFonts w:ascii="Proxima Nova" w:cs="Tahoma" w:hAnsi="Proxima Nova"/>
          <w:b/>
          <w:sz w:val="19"/>
          <w:szCs w:val="19"/>
        </w:rPr>
        <w:t>(Dörd (.00))</w:t>
      </w:r>
      <w:r w:rsidRPr="004C15DB">
        <w:rPr>
          <w:rFonts w:ascii="Proxima Nova" w:cs="Tahoma" w:hAnsi="Proxima Nova"/>
          <w:sz w:val="19"/>
          <w:szCs w:val="19"/>
        </w:rPr>
        <w:t xml:space="preserve"> faiz dərəcəsi ilə </w:t>
      </w:r>
      <w:r w:rsidRPr="004C15DB">
        <w:rPr>
          <w:rFonts w:ascii="Proxima Nova" w:cs="Tahoma" w:hAnsi="Proxima Nova"/>
          <w:b/>
          <w:sz w:val="19"/>
          <w:szCs w:val="19"/>
        </w:rPr>
        <w:t>41265.09 (Qırx bir min iki yüz altmış beş (.09)) manat</w:t>
      </w:r>
      <w:r w:rsidRPr="004C15DB">
        <w:rPr>
          <w:rFonts w:ascii="Proxima Nova" w:cs="Tahoma" w:hAnsi="Proxima Nova"/>
          <w:sz w:val="19"/>
          <w:szCs w:val="19"/>
        </w:rPr>
        <w:t xml:space="preserve"> məbləğində kredit (bundan sonra «Girov ilə təmin edilmiş öhdəlik» adlandırılacaq) verir.</w:t>
      </w:r>
    </w:p>
    <w:p w:rsidP="0034619A" w:rsidR="0034619A" w:rsidRDefault="0034619A" w:rsidRPr="004C15DB">
      <w:pPr>
        <w:pStyle w:val="10"/>
        <w:shd w:color="auto" w:fill="auto" w:val="clear"/>
        <w:spacing w:line="240" w:lineRule="auto"/>
        <w:ind w:left="20" w:right="160"/>
        <w:jc w:val="both"/>
        <w:rPr>
          <w:rFonts w:ascii="Proxima Nova" w:cs="Tahoma" w:hAnsi="Proxima Nova"/>
          <w:sz w:val="19"/>
          <w:szCs w:val="19"/>
        </w:rPr>
      </w:pPr>
    </w:p>
    <w:p w:rsidP="00B978C2" w:rsidR="00B978C2" w:rsidRDefault="0034619A" w:rsidRPr="004C15DB">
      <w:pPr>
        <w:pStyle w:val="10"/>
        <w:numPr>
          <w:ilvl w:val="0"/>
          <w:numId w:val="43"/>
        </w:numPr>
        <w:shd w:color="auto" w:fill="auto" w:val="clear"/>
        <w:spacing w:line="240" w:lineRule="auto"/>
        <w:jc w:val="center"/>
        <w:rPr>
          <w:rFonts w:ascii="Proxima Nova" w:cs="Tahoma" w:hAnsi="Proxima Nova"/>
          <w:b/>
          <w:sz w:val="19"/>
          <w:szCs w:val="19"/>
        </w:rPr>
      </w:pPr>
      <w:r w:rsidRPr="004C15DB">
        <w:rPr>
          <w:rFonts w:ascii="Proxima Nova" w:cs="Tahoma" w:hAnsi="Proxima Nova"/>
          <w:b/>
          <w:sz w:val="19"/>
          <w:szCs w:val="19"/>
        </w:rPr>
        <w:t>GİROV PREDMETİ</w:t>
      </w:r>
    </w:p>
    <w:p w:rsidP="0034619A" w:rsidR="0034619A" w:rsidRDefault="0034619A" w:rsidRPr="004C15DB">
      <w:pPr>
        <w:pStyle w:val="10"/>
        <w:shd w:color="auto" w:fill="auto" w:val="clear"/>
        <w:tabs>
          <w:tab w:pos="321" w:val="left"/>
          <w:tab w:pos="450" w:val="left"/>
          <w:tab w:pos="10440" w:val="left"/>
        </w:tabs>
        <w:spacing w:line="240" w:lineRule="auto"/>
        <w:ind w:right="160"/>
        <w:jc w:val="both"/>
        <w:rPr>
          <w:rFonts w:ascii="Proxima Nova" w:cs="Tahoma" w:hAnsi="Proxima Nova"/>
          <w:sz w:val="19"/>
          <w:szCs w:val="19"/>
        </w:rPr>
      </w:pPr>
      <w:r w:rsidRPr="004C15DB">
        <w:rPr>
          <w:rFonts w:ascii="Proxima Nova" w:cs="Tahoma" w:hAnsi="Proxima Nova"/>
          <w:sz w:val="19"/>
          <w:szCs w:val="19"/>
          <w:lang w:val="az-Latn-AZ"/>
        </w:rPr>
        <w:t xml:space="preserve">3.1. </w:t>
      </w:r>
      <w:r w:rsidRPr="004C15DB">
        <w:rPr>
          <w:rFonts w:ascii="Proxima Nova" w:cs="Tahoma" w:hAnsi="Proxima Nova"/>
          <w:sz w:val="19"/>
          <w:szCs w:val="19"/>
        </w:rPr>
        <w:t xml:space="preserve">Girov qoyan bu Müqavilənin 2.1-ci bəndində göstərilən öhdəliyin, yəni verilmiş kreditin və ona hesablanmış faizlərin, cərimə faizlərinin, habelə Kredit və Girov müqavilələrinin şərtlərinin yerinə yetirilməsinə dair bütün mübahisələrin baxılması və həlli ilə bağlı xərclərin ödənilməsinin icrasını təmin etmək üçün onun mülkiyyətində olan, </w:t>
      </w:r>
      <w:r w:rsidRPr="004C15DB">
        <w:rPr>
          <w:rFonts w:ascii="Proxima Nova" w:cs="Tahoma" w:hAnsi="Proxima Nova"/>
          <w:b/>
          <w:sz w:val="19"/>
          <w:szCs w:val="19"/>
        </w:rPr>
        <w:t/>
      </w:r>
      <w:r w:rsidRPr="004C15DB">
        <w:rPr>
          <w:rFonts w:ascii="Proxima Nova" w:cs="Tahoma" w:hAnsi="Proxima Nova"/>
          <w:sz w:val="19"/>
          <w:szCs w:val="19"/>
        </w:rPr>
        <w:t xml:space="preserve"> nömrəli bank hesabında yerləşən </w:t>
      </w:r>
      <w:r w:rsidRPr="004C15DB">
        <w:rPr>
          <w:rFonts w:ascii="Proxima Nova" w:cs="Tahoma" w:hAnsi="Proxima Nova"/>
          <w:b/>
          <w:sz w:val="19"/>
          <w:szCs w:val="19"/>
        </w:rPr>
        <w:t>87000</w:t>
      </w:r>
      <w:r w:rsidRPr="004C15DB">
        <w:rPr>
          <w:rFonts w:ascii="Proxima Nova" w:cs="Tahoma" w:hAnsi="Proxima Nova"/>
          <w:sz w:val="19"/>
          <w:szCs w:val="19"/>
        </w:rPr>
        <w:t xml:space="preserve"> (</w:t>
      </w:r>
      <w:r w:rsidRPr="004C15DB">
        <w:rPr>
          <w:rFonts w:ascii="Proxima Nova" w:cs="Tahoma" w:hAnsi="Proxima Nova"/>
          <w:b/>
          <w:sz w:val="19"/>
          <w:szCs w:val="19"/>
        </w:rPr>
        <w:t>Səksən yeddi min (.00)</w:t>
      </w:r>
      <w:r w:rsidRPr="004C15DB">
        <w:rPr>
          <w:rFonts w:ascii="Proxima Nova" w:cs="Tahoma" w:hAnsi="Proxima Nova"/>
          <w:sz w:val="19"/>
          <w:szCs w:val="19"/>
        </w:rPr>
        <w:t xml:space="preserve">) </w:t>
      </w:r>
      <w:r w:rsidRPr="004C15DB">
        <w:rPr>
          <w:rFonts w:ascii="Proxima Nova" w:cs="Tahoma" w:hAnsi="Proxima Nova"/>
          <w:b/>
          <w:sz w:val="19"/>
          <w:szCs w:val="19"/>
        </w:rPr>
        <w:t>manat</w:t>
      </w:r>
      <w:r w:rsidRPr="004C15DB">
        <w:rPr>
          <w:rFonts w:ascii="Proxima Nova" w:cs="Tahoma" w:hAnsi="Proxima Nova"/>
          <w:sz w:val="19"/>
          <w:szCs w:val="19"/>
        </w:rPr>
        <w:t xml:space="preserve"> məbləğdə əmanəti (bundan sonra “Girov predmeti” adlandırılacaq) Bankın xeyrinə girov qoyur və bu Girov </w:t>
      </w:r>
      <w:r w:rsidR="00AA16DF" w:rsidRPr="004C15DB">
        <w:rPr>
          <w:rFonts w:ascii="Proxima Nova" w:cs="Tahoma" w:hAnsi="Proxima Nova"/>
          <w:sz w:val="19"/>
          <w:szCs w:val="19"/>
          <w:lang w:val="en-US"/>
        </w:rPr>
        <w:t>predmetinin</w:t>
      </w:r>
      <w:r w:rsidRPr="004C15DB">
        <w:rPr>
          <w:rFonts w:ascii="Proxima Nova" w:cs="Tahoma" w:hAnsi="Proxima Nova"/>
          <w:sz w:val="19"/>
          <w:szCs w:val="19"/>
        </w:rPr>
        <w:t xml:space="preserve"> həmin </w:t>
      </w:r>
      <w:r w:rsidRPr="004C15DB">
        <w:rPr>
          <w:rFonts w:ascii="Proxima Nova" w:cs="Tahoma" w:hAnsi="Proxima Nova"/>
          <w:b/>
          <w:sz w:val="19"/>
          <w:szCs w:val="19"/>
        </w:rPr>
        <w:t/>
      </w:r>
      <w:r w:rsidRPr="004C15DB">
        <w:rPr>
          <w:rFonts w:ascii="Proxima Nova" w:cs="Tahoma" w:hAnsi="Proxima Nova"/>
          <w:sz w:val="19"/>
          <w:szCs w:val="19"/>
        </w:rPr>
        <w:t xml:space="preserve"> nömrəli bank hesabında bloklaşdırılmasına razılıq verir.</w:t>
      </w:r>
    </w:p>
    <w:p w:rsidP="00B978C2" w:rsidR="0034619A" w:rsidRDefault="0034619A" w:rsidRPr="004C15DB">
      <w:pPr>
        <w:pStyle w:val="10"/>
        <w:numPr>
          <w:ilvl w:val="1"/>
          <w:numId w:val="44"/>
        </w:numPr>
        <w:shd w:color="auto" w:fill="auto" w:val="clear"/>
        <w:tabs>
          <w:tab w:pos="284" w:val="left"/>
        </w:tabs>
        <w:spacing w:line="240" w:lineRule="auto"/>
        <w:ind w:firstLine="0" w:left="0" w:right="160"/>
        <w:jc w:val="both"/>
        <w:rPr>
          <w:rFonts w:ascii="Proxima Nova" w:cs="Tahoma" w:hAnsi="Proxima Nova"/>
          <w:sz w:val="19"/>
          <w:szCs w:val="19"/>
          <w:lang w:val="az-Latn-AZ"/>
        </w:rPr>
      </w:pPr>
      <w:r w:rsidRPr="004C15DB">
        <w:rPr>
          <w:rFonts w:ascii="Proxima Nova" w:cs="Tahoma" w:hAnsi="Proxima Nova"/>
          <w:sz w:val="19"/>
          <w:szCs w:val="19"/>
          <w:lang w:val="az-Latn-AZ"/>
        </w:rPr>
        <w:t>Girov qoyan Girov predmetini qeyri-qanuni yollarla əldə etməməsinə, üçüncü şəxslərin hüquqları ilə yüklü edilməməsinə, həbs və ya müsadirə altında olmamasına təminat verir.</w:t>
      </w:r>
    </w:p>
    <w:p w:rsidP="00B978C2" w:rsidR="00B978C2" w:rsidRDefault="00B978C2" w:rsidRPr="004C15DB">
      <w:pPr>
        <w:pStyle w:val="10"/>
        <w:shd w:color="auto" w:fill="auto" w:val="clear"/>
        <w:tabs>
          <w:tab w:pos="284" w:val="left"/>
        </w:tabs>
        <w:spacing w:line="240" w:lineRule="auto"/>
        <w:ind w:right="160"/>
        <w:jc w:val="both"/>
        <w:rPr>
          <w:rFonts w:ascii="Proxima Nova" w:cs="Tahoma" w:hAnsi="Proxima Nova"/>
          <w:sz w:val="19"/>
          <w:szCs w:val="19"/>
          <w:lang w:val="az-Latn-AZ"/>
        </w:rPr>
      </w:pPr>
    </w:p>
    <w:p w:rsidP="0034619A" w:rsidR="0034619A" w:rsidRDefault="0034619A" w:rsidRPr="004C15DB">
      <w:pPr>
        <w:pStyle w:val="10"/>
        <w:numPr>
          <w:ilvl w:val="0"/>
          <w:numId w:val="44"/>
        </w:numPr>
        <w:shd w:color="auto" w:fill="auto" w:val="clear"/>
        <w:tabs>
          <w:tab w:pos="298" w:val="left"/>
        </w:tabs>
        <w:spacing w:line="240" w:lineRule="auto"/>
        <w:jc w:val="center"/>
        <w:rPr>
          <w:rFonts w:ascii="Proxima Nova" w:cs="Tahoma" w:hAnsi="Proxima Nova"/>
          <w:b/>
          <w:sz w:val="19"/>
          <w:szCs w:val="19"/>
        </w:rPr>
      </w:pPr>
      <w:r w:rsidRPr="004C15DB">
        <w:rPr>
          <w:rFonts w:ascii="Proxima Nova" w:cs="Tahoma" w:hAnsi="Proxima Nova"/>
          <w:b/>
          <w:sz w:val="19"/>
          <w:szCs w:val="19"/>
        </w:rPr>
        <w:t>TƏRƏFLƏRİN HÜQUQ VƏ ÖHDƏLİKLƏRİ</w:t>
      </w:r>
    </w:p>
    <w:p w:rsidP="0034619A" w:rsidR="0034619A" w:rsidRDefault="0034619A" w:rsidRPr="004C15DB">
      <w:pPr>
        <w:pStyle w:val="10"/>
        <w:numPr>
          <w:ilvl w:val="1"/>
          <w:numId w:val="44"/>
        </w:numPr>
        <w:shd w:color="auto" w:fill="auto" w:val="clear"/>
        <w:tabs>
          <w:tab w:pos="450" w:val="left"/>
          <w:tab w:pos="567" w:val="left"/>
        </w:tabs>
        <w:spacing w:line="240" w:lineRule="auto"/>
        <w:jc w:val="both"/>
        <w:rPr>
          <w:rFonts w:ascii="Proxima Nova" w:cs="Tahoma" w:hAnsi="Proxima Nova"/>
          <w:sz w:val="19"/>
          <w:szCs w:val="19"/>
        </w:rPr>
      </w:pPr>
      <w:r w:rsidRPr="004C15DB">
        <w:rPr>
          <w:rFonts w:ascii="Proxima Nova" w:cs="Tahoma" w:hAnsi="Proxima Nova"/>
          <w:sz w:val="19"/>
          <w:szCs w:val="19"/>
        </w:rPr>
        <w:t>Bankın hüquqları:</w:t>
      </w:r>
    </w:p>
    <w:p w:rsidP="0034619A" w:rsidR="0034619A" w:rsidRDefault="0034619A" w:rsidRPr="004C15DB">
      <w:pPr>
        <w:pStyle w:val="10"/>
        <w:numPr>
          <w:ilvl w:val="2"/>
          <w:numId w:val="44"/>
        </w:numPr>
        <w:shd w:color="auto" w:fill="auto" w:val="clear"/>
        <w:tabs>
          <w:tab w:pos="436" w:val="left"/>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Müqavilə ilə üzərinə götürdüyü öhdəlikləri vaxtında və lazımınca icra etməyi və onların pozulmasına yol verməməyi digər Tərəflərdən tələb etmək;</w:t>
      </w:r>
    </w:p>
    <w:p w:rsidP="0034619A" w:rsidR="0034619A" w:rsidRDefault="0034619A" w:rsidRPr="004C15DB">
      <w:pPr>
        <w:pStyle w:val="10"/>
        <w:numPr>
          <w:ilvl w:val="2"/>
          <w:numId w:val="44"/>
        </w:numPr>
        <w:shd w:color="auto" w:fill="auto" w:val="clear"/>
        <w:tabs>
          <w:tab w:pos="441" w:val="left"/>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Borc alanla Bank arasında bağlanmış Kredit müqaviləsinə əsasən Borc alan üzərinə götürdüyü öhdəiikləri icra etmədikdə və ya lazımınca icra etmədikdə tələbləri Girov predmetinə yönəltmək;</w:t>
      </w:r>
    </w:p>
    <w:p w:rsidP="0034619A" w:rsidR="0034619A" w:rsidRDefault="0034619A" w:rsidRPr="004C15DB">
      <w:pPr>
        <w:pStyle w:val="10"/>
        <w:numPr>
          <w:ilvl w:val="2"/>
          <w:numId w:val="44"/>
        </w:numPr>
        <w:shd w:color="auto" w:fill="auto" w:val="clear"/>
        <w:tabs>
          <w:tab w:pos="436" w:val="left"/>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Tələbin Girov predmeti hesabına ödənilməsini Azərbaycan Respublikasının qüwədə olan qanunvericiliyinin tələblərinə uyğun qaydada həyata keçirmək;</w:t>
      </w:r>
    </w:p>
    <w:p w:rsidP="0034619A" w:rsidR="0034619A" w:rsidRDefault="0034619A" w:rsidRPr="004C15DB">
      <w:pPr>
        <w:pStyle w:val="10"/>
        <w:numPr>
          <w:ilvl w:val="2"/>
          <w:numId w:val="44"/>
        </w:numPr>
        <w:shd w:color="auto" w:fill="auto" w:val="clear"/>
        <w:tabs>
          <w:tab w:pos="427" w:val="left"/>
          <w:tab w:pos="567" w:val="left"/>
        </w:tabs>
        <w:spacing w:line="240" w:lineRule="auto"/>
        <w:ind w:firstLine="0" w:left="0"/>
        <w:jc w:val="both"/>
        <w:rPr>
          <w:rFonts w:ascii="Proxima Nova" w:cs="Tahoma" w:hAnsi="Proxima Nova"/>
          <w:sz w:val="19"/>
          <w:szCs w:val="19"/>
        </w:rPr>
      </w:pPr>
      <w:r w:rsidRPr="004C15DB">
        <w:rPr>
          <w:rFonts w:ascii="Proxima Nova" w:cs="Tahoma" w:hAnsi="Proxima Nova"/>
          <w:sz w:val="19"/>
          <w:szCs w:val="19"/>
        </w:rPr>
        <w:t>Girov qoyanın, Girov predmetinin dəyişdirilməsi barədə xahişini rədd etmək;</w:t>
      </w:r>
    </w:p>
    <w:p w:rsidP="0034619A" w:rsidR="0034619A" w:rsidRDefault="0034619A" w:rsidRPr="004C15DB">
      <w:pPr>
        <w:pStyle w:val="10"/>
        <w:numPr>
          <w:ilvl w:val="2"/>
          <w:numId w:val="44"/>
        </w:numPr>
        <w:shd w:color="auto" w:fill="auto" w:val="clear"/>
        <w:tabs>
          <w:tab w:pos="532" w:val="left"/>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 predmetinə mülkiyyət hüququna xitam verilməsi təhlükəsi yarandıqda, Girov predmetini eyni dəyərli digər təminatla əvəz etməyi Borc alan və/və ya Girov qoyandan tələb etmək;</w:t>
      </w:r>
    </w:p>
    <w:p w:rsidP="0034619A" w:rsidR="0034619A" w:rsidRDefault="0034619A" w:rsidRPr="004C15DB">
      <w:pPr>
        <w:pStyle w:val="10"/>
        <w:numPr>
          <w:ilvl w:val="2"/>
          <w:numId w:val="44"/>
        </w:numPr>
        <w:shd w:color="auto" w:fill="auto" w:val="clear"/>
        <w:tabs>
          <w:tab w:pos="431" w:val="left"/>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Aşağıdakı hallarda Müqaviləni birtərəfli qaydada ləğv etməkvə Müqavilə ilə təmin edilmiş öhdəliyin vaxtından ə</w:t>
      </w:r>
      <w:r w:rsidR="00153416" w:rsidRPr="004C15DB">
        <w:rPr>
          <w:rFonts w:ascii="Proxima Nova" w:cs="Tahoma" w:hAnsi="Proxima Nova"/>
          <w:sz w:val="19"/>
          <w:szCs w:val="19"/>
          <w:lang w:val="az-Latn-AZ"/>
        </w:rPr>
        <w:t>vv</w:t>
      </w:r>
      <w:r w:rsidRPr="004C15DB">
        <w:rPr>
          <w:rFonts w:ascii="Proxima Nova" w:cs="Tahoma" w:hAnsi="Proxima Nova"/>
          <w:sz w:val="19"/>
          <w:szCs w:val="19"/>
        </w:rPr>
        <w:t>əl icrasını Girov qoyandan tələb etmək:</w:t>
      </w:r>
    </w:p>
    <w:p w:rsidP="0034619A" w:rsidR="0034619A" w:rsidRDefault="0034619A" w:rsidRPr="004C15DB">
      <w:pPr>
        <w:pStyle w:val="10"/>
        <w:numPr>
          <w:ilvl w:val="3"/>
          <w:numId w:val="44"/>
        </w:numPr>
        <w:shd w:color="auto" w:fill="auto" w:val="clear"/>
        <w:tabs>
          <w:tab w:pos="567" w:val="left"/>
          <w:tab w:pos="599"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 predmeti Girov qoyanın mülkiyyətindən Müqaviiənin şərtlərinə uyğun olmayaraq çıxdıqda;</w:t>
      </w:r>
    </w:p>
    <w:p w:rsidP="0034619A" w:rsidR="0034619A" w:rsidRDefault="0034619A" w:rsidRPr="004C15DB">
      <w:pPr>
        <w:pStyle w:val="10"/>
        <w:numPr>
          <w:ilvl w:val="3"/>
          <w:numId w:val="44"/>
        </w:numPr>
        <w:shd w:color="auto" w:fill="auto" w:val="clear"/>
        <w:tabs>
          <w:tab w:pos="567" w:val="left"/>
        </w:tabs>
        <w:spacing w:line="240" w:lineRule="auto"/>
        <w:ind w:firstLine="0" w:left="0"/>
        <w:jc w:val="both"/>
        <w:rPr>
          <w:rFonts w:ascii="Proxima Nova" w:cs="Tahoma" w:hAnsi="Proxima Nova"/>
          <w:sz w:val="19"/>
          <w:szCs w:val="19"/>
        </w:rPr>
      </w:pPr>
      <w:r w:rsidRPr="004C15DB">
        <w:rPr>
          <w:rFonts w:ascii="Proxima Nova" w:cs="Tahoma" w:hAnsi="Proxima Nova"/>
          <w:sz w:val="19"/>
          <w:szCs w:val="19"/>
        </w:rPr>
        <w:t>Girov predmeti dövlət tərəfindən müsadirə edildikdə;</w:t>
      </w:r>
    </w:p>
    <w:p w:rsidP="0034619A" w:rsidR="0034619A" w:rsidRDefault="0034619A" w:rsidRPr="004C15DB">
      <w:pPr>
        <w:pStyle w:val="10"/>
        <w:numPr>
          <w:ilvl w:val="3"/>
          <w:numId w:val="44"/>
        </w:numPr>
        <w:shd w:color="auto" w:fill="auto" w:val="clear"/>
        <w:tabs>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 qoyan Girov predmetinieyni dəyərli digər təminatla əvəz etməkdən imtina etdikdə;</w:t>
      </w:r>
    </w:p>
    <w:p w:rsidP="0034619A" w:rsidR="0034619A" w:rsidRDefault="0034619A" w:rsidRPr="004C15DB">
      <w:pPr>
        <w:pStyle w:val="10"/>
        <w:numPr>
          <w:ilvl w:val="3"/>
          <w:numId w:val="44"/>
        </w:numPr>
        <w:shd w:color="auto" w:fill="auto" w:val="clear"/>
        <w:tabs>
          <w:tab w:pos="567" w:val="left"/>
          <w:tab w:pos="613"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Girovla təmin edilmiş öhdəliklərin ümidsiz kreditə çevrilməsi riski yarandıqda.</w:t>
      </w:r>
    </w:p>
    <w:p w:rsidP="00153416" w:rsidR="00153416" w:rsidRDefault="00153416" w:rsidRPr="004C15DB">
      <w:pPr>
        <w:pStyle w:val="10"/>
        <w:numPr>
          <w:ilvl w:val="2"/>
          <w:numId w:val="44"/>
        </w:numPr>
        <w:shd w:color="auto" w:fill="auto" w:val="clear"/>
        <w:tabs>
          <w:tab w:pos="567" w:val="left"/>
        </w:tabs>
        <w:spacing w:line="240" w:lineRule="auto"/>
        <w:ind w:firstLine="0" w:left="0" w:right="160"/>
        <w:jc w:val="both"/>
        <w:rPr>
          <w:rFonts w:ascii="Proxima Nova" w:cs="Tahoma" w:hAnsi="Proxima Nova"/>
          <w:sz w:val="19"/>
          <w:szCs w:val="19"/>
        </w:rPr>
      </w:pPr>
      <w:r w:rsidRPr="004C15DB">
        <w:rPr>
          <w:rFonts w:ascii="Proxima Nova" w:cs="Tahoma" w:hAnsi="Proxima Nova"/>
          <w:color w:val="000000"/>
          <w:sz w:val="19"/>
          <w:szCs w:val="19"/>
          <w:lang w:val="az-Latn-AZ"/>
        </w:rPr>
        <w:t>Girov qoyanın bank hesablarından girovla təmin edilən öhdəlik üzrə - kredit və ona hesablanmış faiz borcunu, eləcə də, ödənilməsi gecikdirilmiş kredit və kreditdən istifadəyə görə faiz borcunu, həmçinin dəbbə pulunu (cəriməni, penyanı) akseptsiz qaydada silmək və Girov qoyanın digər banklardakı hesablarından silinməsi üçün inkasso tapşırığı vermək (bu, zaminin ödənişə qabaqcadan akseptidir), habelə, bu müqavilədə qeyd edilməmiş digər təminatçı tərəfindən Borc alanın/Girov qoyanın Bank qarşısında bu Müqavilə üzrə öhdəlikləri yerinə yetirildikdə, yerinə yetirilmiş öhdəlik məbləğini Girov qoyanın bank hesablarından akspetsiz qaydada silərək öhdəliyi yerinə yetirmiş həmin şəxsin tapşırığı ilə onun hesabına mədaxil etm</w:t>
      </w:r>
      <w:r w:rsidRPr="004C15DB">
        <w:rPr>
          <w:rFonts w:ascii="Proxima Nova" w:cs="Tahoma" w:hAnsi="Proxima Nova"/>
          <w:sz w:val="19"/>
          <w:szCs w:val="19"/>
          <w:lang w:val="az-Latn-AZ"/>
        </w:rPr>
        <w:t>ək</w:t>
      </w:r>
      <w:r w:rsidRPr="004C15DB">
        <w:rPr>
          <w:rFonts w:ascii="Proxima Nova" w:cs="Tahoma" w:hAnsi="Proxima Nova"/>
          <w:color w:val="000000"/>
          <w:sz w:val="19"/>
          <w:szCs w:val="19"/>
          <w:lang w:val="az-Latn-AZ"/>
        </w:rPr>
        <w:t>.</w:t>
      </w:r>
    </w:p>
    <w:p w:rsidP="0034619A" w:rsidR="0034619A" w:rsidRDefault="0034619A" w:rsidRPr="004C15DB">
      <w:pPr>
        <w:pStyle w:val="10"/>
        <w:numPr>
          <w:ilvl w:val="1"/>
          <w:numId w:val="44"/>
        </w:numPr>
        <w:shd w:color="auto" w:fill="auto" w:val="clear"/>
        <w:tabs>
          <w:tab w:pos="307" w:val="left"/>
        </w:tabs>
        <w:spacing w:line="240" w:lineRule="auto"/>
        <w:jc w:val="both"/>
        <w:rPr>
          <w:rFonts w:ascii="Proxima Nova" w:cs="Tahoma" w:hAnsi="Proxima Nova"/>
          <w:sz w:val="19"/>
          <w:szCs w:val="19"/>
        </w:rPr>
      </w:pPr>
      <w:r w:rsidRPr="004C15DB">
        <w:rPr>
          <w:rFonts w:ascii="Proxima Nova" w:cs="Tahoma" w:hAnsi="Proxima Nova"/>
          <w:sz w:val="19"/>
          <w:szCs w:val="19"/>
        </w:rPr>
        <w:t>Bankın öhdəlikləri:</w:t>
      </w:r>
    </w:p>
    <w:p w:rsidP="0034619A" w:rsidR="0034619A" w:rsidRDefault="0034619A" w:rsidRPr="004C15DB">
      <w:pPr>
        <w:pStyle w:val="10"/>
        <w:numPr>
          <w:ilvl w:val="2"/>
          <w:numId w:val="44"/>
        </w:numPr>
        <w:shd w:color="auto" w:fill="auto" w:val="clear"/>
        <w:tabs>
          <w:tab w:pos="489"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 qoyanın müraciətinə əsasən ona Müqavilədən irəli gələn pul öhdəliklərinin icra edilməsi barədə çıxarış verir (Çıxarışın verilmə tarixindən 30 (otuz) təqvim günü müddətində çıxarış üzrə Banka hər hansı etiraz daxil olmadıqda, o qəbul edilmiş sayılır);</w:t>
      </w:r>
    </w:p>
    <w:p w:rsidP="0034619A" w:rsidR="0034619A" w:rsidRDefault="0034619A" w:rsidRPr="004C15DB">
      <w:pPr>
        <w:pStyle w:val="10"/>
        <w:numPr>
          <w:ilvl w:val="2"/>
          <w:numId w:val="44"/>
        </w:numPr>
        <w:shd w:color="auto" w:fill="auto" w:val="clear"/>
        <w:tabs>
          <w:tab w:pos="441"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Müqavilə çərçivəsində ona təqdim edilmiş məlumatları məxfi saxlamağı və həmin məlumatları üçüncü şəxslərə açıqlamamağı öz öhdəsinə götürür;</w:t>
      </w:r>
    </w:p>
    <w:p w:rsidP="0034619A" w:rsidR="0034619A" w:rsidRDefault="0034619A" w:rsidRPr="004C15DB">
      <w:pPr>
        <w:pStyle w:val="10"/>
        <w:numPr>
          <w:ilvl w:val="2"/>
          <w:numId w:val="44"/>
        </w:numPr>
        <w:shd w:color="auto" w:fill="auto" w:val="clear"/>
        <w:tabs>
          <w:tab w:pos="470"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Bank sirri olan məlumatları yalnız Borc alana, Girov qoyana və/və ya onların nümayəndələrinə, habeiə qanunia nəzərdə tutulmuş hailarda dövlət orqanlarına və/və ya onların vəzifəli şəxslərinə verir;</w:t>
      </w:r>
    </w:p>
    <w:p w:rsidP="0034619A" w:rsidR="0034619A" w:rsidRDefault="0034619A" w:rsidRPr="004C15DB">
      <w:pPr>
        <w:pStyle w:val="10"/>
        <w:numPr>
          <w:ilvl w:val="2"/>
          <w:numId w:val="44"/>
        </w:numPr>
        <w:shd w:color="auto" w:fill="auto" w:val="clear"/>
        <w:tabs>
          <w:tab w:pos="451"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 predmetinə tutma yönəldilməsinə dair Girov qoyana yazılı şəkildə bildiriş göndərir;</w:t>
      </w:r>
    </w:p>
    <w:p w:rsidP="0034619A" w:rsidR="0034619A" w:rsidRDefault="0034619A" w:rsidRPr="004C15DB">
      <w:pPr>
        <w:pStyle w:val="10"/>
        <w:numPr>
          <w:ilvl w:val="2"/>
          <w:numId w:val="44"/>
        </w:numPr>
        <w:shd w:color="auto" w:fill="auto" w:val="clear"/>
        <w:tabs>
          <w:tab w:pos="436" w:val="left"/>
        </w:tabs>
        <w:spacing w:line="240" w:lineRule="auto"/>
        <w:ind w:firstLine="0" w:left="0" w:right="160"/>
        <w:jc w:val="both"/>
        <w:rPr>
          <w:rFonts w:ascii="Proxima Nova" w:cs="Tahoma" w:hAnsi="Proxima Nova"/>
          <w:sz w:val="19"/>
          <w:szCs w:val="19"/>
        </w:rPr>
      </w:pPr>
      <w:r w:rsidRPr="004C15DB">
        <w:rPr>
          <w:rFonts w:ascii="Proxima Nova" w:cs="Tahoma" w:hAnsi="Proxima Nova"/>
          <w:sz w:val="19"/>
          <w:szCs w:val="19"/>
        </w:rPr>
        <w:t>Girovla təmin edilmiş öhdəliyə xitam verildikdə, girov predmetini girovdan azad etməkiə Girov qoyanın müraciəti əsasında girov predmetini geri qaytarır;</w:t>
      </w:r>
    </w:p>
    <w:p w:rsidP="0034619A" w:rsidR="0034619A" w:rsidRDefault="0034619A" w:rsidRPr="004C15DB">
      <w:pPr>
        <w:pStyle w:val="10"/>
        <w:numPr>
          <w:ilvl w:val="2"/>
          <w:numId w:val="44"/>
        </w:numPr>
        <w:shd w:color="auto" w:fill="auto" w:val="clear"/>
        <w:tabs>
          <w:tab w:pos="460"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Girov predmeti olan pul vəsaitinə müvafiq bank əmanəti müqaviləsinin şərtiərinə uyğun olaraq faizləri hesablayır.</w:t>
      </w:r>
    </w:p>
    <w:p w:rsidP="0034619A" w:rsidR="0034619A" w:rsidRDefault="0034619A" w:rsidRPr="004C15DB">
      <w:pPr>
        <w:pStyle w:val="10"/>
        <w:numPr>
          <w:ilvl w:val="2"/>
          <w:numId w:val="44"/>
        </w:numPr>
        <w:shd w:color="auto" w:fill="auto" w:val="clear"/>
        <w:tabs>
          <w:tab w:pos="431" w:val="left"/>
        </w:tabs>
        <w:spacing w:line="240" w:lineRule="auto"/>
        <w:ind w:right="20"/>
        <w:jc w:val="both"/>
        <w:rPr>
          <w:rFonts w:ascii="Proxima Nova" w:cs="Tahoma" w:hAnsi="Proxima Nova"/>
          <w:sz w:val="19"/>
          <w:szCs w:val="19"/>
          <w:lang w:val="en-US"/>
        </w:rPr>
      </w:pPr>
      <w:r w:rsidRPr="004C15DB">
        <w:rPr>
          <w:rFonts w:ascii="Proxima Nova" w:cs="Tahoma" w:hAnsi="Proxima Nova"/>
          <w:sz w:val="19"/>
          <w:szCs w:val="19"/>
          <w:lang w:val="en-US"/>
        </w:rPr>
        <w:t xml:space="preserve">Girov predmetini Bankda </w:t>
      </w:r>
      <w:r w:rsidRPr="004C15DB">
        <w:rPr>
          <w:rFonts w:ascii="Proxima Nova" w:cs="Tahoma" w:hAnsi="Proxima Nova"/>
          <w:b/>
          <w:sz w:val="19"/>
          <w:szCs w:val="19"/>
          <w:lang w:val="en-US"/>
        </w:rPr>
        <w:t/>
      </w:r>
      <w:r w:rsidRPr="004C15DB">
        <w:rPr>
          <w:rFonts w:ascii="Proxima Nova" w:cs="Tahoma" w:hAnsi="Proxima Nova"/>
          <w:sz w:val="19"/>
          <w:szCs w:val="19"/>
          <w:lang w:val="en-US"/>
        </w:rPr>
        <w:t xml:space="preserve"> nömrəli bank hesabında saxlayır.</w:t>
      </w:r>
    </w:p>
    <w:p w:rsidP="0034619A" w:rsidR="0034619A" w:rsidRDefault="0034619A" w:rsidRPr="004C15DB">
      <w:pPr>
        <w:pStyle w:val="10"/>
        <w:shd w:color="auto" w:fill="auto" w:val="clear"/>
        <w:spacing w:line="240" w:lineRule="auto"/>
        <w:ind w:left="20"/>
        <w:jc w:val="both"/>
        <w:rPr>
          <w:rFonts w:ascii="Proxima Nova" w:cs="Tahoma" w:hAnsi="Proxima Nova"/>
          <w:sz w:val="19"/>
          <w:szCs w:val="19"/>
        </w:rPr>
      </w:pPr>
      <w:r w:rsidRPr="004C15DB">
        <w:rPr>
          <w:rFonts w:ascii="Proxima Nova" w:cs="Tahoma" w:hAnsi="Proxima Nova"/>
          <w:sz w:val="19"/>
          <w:szCs w:val="19"/>
        </w:rPr>
        <w:t>4.3. Girov qoyanın hüquqiarı:</w:t>
      </w:r>
    </w:p>
    <w:p w:rsidP="00B978C2" w:rsidR="0034619A" w:rsidRDefault="0034619A" w:rsidRPr="004C15DB">
      <w:pPr>
        <w:pStyle w:val="10"/>
        <w:numPr>
          <w:ilvl w:val="2"/>
          <w:numId w:val="45"/>
        </w:numPr>
        <w:shd w:color="auto" w:fill="auto" w:val="clear"/>
        <w:tabs>
          <w:tab w:pos="431"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Müqavilə ilə üzərinə götürdüyü öhdəlikləri vaxtında və lazımınca icra etməyi və onların pozulmasına yol verməməyi digər Tərəflərdən tələb etmək;</w:t>
      </w:r>
    </w:p>
    <w:p w:rsidP="00B978C2" w:rsidR="0034619A" w:rsidRDefault="0034619A" w:rsidRPr="004C15DB">
      <w:pPr>
        <w:pStyle w:val="10"/>
        <w:numPr>
          <w:ilvl w:val="2"/>
          <w:numId w:val="45"/>
        </w:numPr>
        <w:shd w:color="auto" w:fill="auto" w:val="clear"/>
        <w:tabs>
          <w:tab w:pos="441"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Girovla təmin edilmiş və icrası gecikdirilmiş öhdəliyin icrasını tam həcmdə təmin edərək, Girov predmetinə tutmanın yönəldilməsinə xitam verilməsini tələb etmək;</w:t>
      </w:r>
    </w:p>
    <w:p w:rsidP="00B978C2" w:rsidR="0034619A" w:rsidRDefault="0034619A" w:rsidRPr="004C15DB">
      <w:pPr>
        <w:pStyle w:val="10"/>
        <w:numPr>
          <w:ilvl w:val="2"/>
          <w:numId w:val="45"/>
        </w:numPr>
        <w:shd w:color="auto" w:fill="auto" w:val="clear"/>
        <w:tabs>
          <w:tab w:pos="427"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Girovla təmin edilmiş öhdəliyin tam həcmdə və ya qismən yerinə yetirilməsi barədə Bankdan sənədin təqdim edilməsini tələb etmək;</w:t>
      </w:r>
    </w:p>
    <w:p w:rsidP="00B978C2" w:rsidR="00B978C2" w:rsidRDefault="0034619A" w:rsidRPr="004C15DB">
      <w:pPr>
        <w:pStyle w:val="10"/>
        <w:numPr>
          <w:ilvl w:val="2"/>
          <w:numId w:val="45"/>
        </w:numPr>
        <w:shd w:color="auto" w:fill="auto" w:val="clear"/>
        <w:tabs>
          <w:tab w:pos="417"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Bankın razılığı ilə, müəyyən edilmiş qaydada Girov predmetini dəyişdirmək;</w:t>
      </w:r>
    </w:p>
    <w:p w:rsidP="00B978C2" w:rsidR="00B978C2" w:rsidRDefault="0034619A" w:rsidRPr="004C15DB">
      <w:pPr>
        <w:pStyle w:val="10"/>
        <w:numPr>
          <w:ilvl w:val="2"/>
          <w:numId w:val="45"/>
        </w:numPr>
        <w:shd w:color="auto" w:fill="auto" w:val="clear"/>
        <w:tabs>
          <w:tab w:pos="417"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rPr>
        <w:t>Girov predmetini vəsiyyət etmək;</w:t>
      </w:r>
    </w:p>
    <w:p w:rsidP="00B978C2" w:rsidR="0034619A" w:rsidRDefault="0034619A" w:rsidRPr="004C15DB">
      <w:pPr>
        <w:pStyle w:val="10"/>
        <w:numPr>
          <w:ilvl w:val="2"/>
          <w:numId w:val="45"/>
        </w:numPr>
        <w:shd w:color="auto" w:fill="auto" w:val="clear"/>
        <w:tabs>
          <w:tab w:pos="417"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Girov predmeti olan pul vəsaitinə hesablanmış faizləri müvafiq bank əmanəti müqaviləsi ilə müəyyən edilmiş qaydada almaq.</w:t>
      </w:r>
    </w:p>
    <w:p w:rsidP="00B978C2" w:rsidR="0034619A" w:rsidRDefault="0034619A" w:rsidRPr="004C15DB">
      <w:pPr>
        <w:pStyle w:val="10"/>
        <w:numPr>
          <w:ilvl w:val="1"/>
          <w:numId w:val="45"/>
        </w:numPr>
        <w:shd w:color="auto" w:fill="auto" w:val="clear"/>
        <w:tabs>
          <w:tab w:pos="302" w:val="left"/>
        </w:tabs>
        <w:spacing w:line="240" w:lineRule="auto"/>
        <w:ind w:firstLine="0" w:left="0"/>
        <w:jc w:val="both"/>
        <w:rPr>
          <w:rFonts w:ascii="Proxima Nova" w:cs="Tahoma" w:hAnsi="Proxima Nova"/>
          <w:sz w:val="19"/>
          <w:szCs w:val="19"/>
        </w:rPr>
      </w:pPr>
      <w:r w:rsidRPr="004C15DB">
        <w:rPr>
          <w:rFonts w:ascii="Proxima Nova" w:cs="Tahoma" w:hAnsi="Proxima Nova"/>
          <w:sz w:val="19"/>
          <w:szCs w:val="19"/>
        </w:rPr>
        <w:t>Girov qoyanın öhdəlikləri:</w:t>
      </w:r>
    </w:p>
    <w:p w:rsidP="00B978C2" w:rsidR="0034619A" w:rsidRDefault="0034619A" w:rsidRPr="004C15DB">
      <w:pPr>
        <w:pStyle w:val="10"/>
        <w:numPr>
          <w:ilvl w:val="2"/>
          <w:numId w:val="45"/>
        </w:numPr>
        <w:shd w:color="auto" w:fill="auto" w:val="clear"/>
        <w:tabs>
          <w:tab w:pos="427"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Bankın əwəlcədən alınmış yazılı razılığı olmadan Girov predmetinə dair hər-hansı bir formada sərəncam vermir;</w:t>
      </w:r>
    </w:p>
    <w:p w:rsidP="00B978C2" w:rsidR="0034619A" w:rsidRDefault="0034619A" w:rsidRPr="004C15DB">
      <w:pPr>
        <w:pStyle w:val="10"/>
        <w:numPr>
          <w:ilvl w:val="2"/>
          <w:numId w:val="45"/>
        </w:numPr>
        <w:shd w:color="auto" w:fill="auto" w:val="clear"/>
        <w:tabs>
          <w:tab w:pos="44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Girov predmetinə mülkiyyət hüququna xitam verildikdə, Girov predmetini Bankla razılaşdırılmış müddətdə eyni dəyərli digər təminatla əvəz edir;</w:t>
      </w:r>
    </w:p>
    <w:p w:rsidP="00B978C2" w:rsidR="0034619A" w:rsidRDefault="0034619A" w:rsidRPr="004C15DB">
      <w:pPr>
        <w:pStyle w:val="10"/>
        <w:numPr>
          <w:ilvl w:val="2"/>
          <w:numId w:val="45"/>
        </w:numPr>
        <w:shd w:color="auto" w:fill="auto" w:val="clear"/>
        <w:tabs>
          <w:tab w:pos="44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Banka, bu borc öhdəliyi ilə əlaqədar olan hüquqlarının həyata keçirilməsi zamanı yaranmış maneələrin aradan qaldırılmasına kömək edir;</w:t>
      </w:r>
    </w:p>
    <w:p w:rsidP="00B978C2" w:rsidR="0034619A" w:rsidRDefault="0034619A" w:rsidRPr="004C15DB">
      <w:pPr>
        <w:pStyle w:val="10"/>
        <w:numPr>
          <w:ilvl w:val="2"/>
          <w:numId w:val="45"/>
        </w:numPr>
        <w:shd w:color="auto" w:fill="auto" w:val="clear"/>
        <w:tabs>
          <w:tab w:pos="44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 xml:space="preserve"> Girovla təmin edilmiş öhdəlik icra edilmədikdə və ya lazımınca icra edilmədikdə Bank öhdəliyin icra edilməsi məqsədilə məhkəməyə və ya digər səlahiyyətli dövlət orqanlarına müraciət edərsə, Bankın gördüyü tədbirləri (prosedurları) ilə əlaqədar çəkilən xərdəri ödəmək məqsədilə əlavə olaraq 100 (bir yüz) manat məbləğində cərimə ödəyir.</w:t>
      </w:r>
    </w:p>
    <w:p w:rsidP="0034619A" w:rsidR="0034619A" w:rsidRDefault="0034619A" w:rsidRPr="004C15DB">
      <w:pPr>
        <w:pStyle w:val="10"/>
        <w:shd w:color="auto" w:fill="auto" w:val="clear"/>
        <w:tabs>
          <w:tab w:pos="484" w:val="left"/>
        </w:tabs>
        <w:spacing w:line="240" w:lineRule="auto"/>
        <w:ind w:left="20" w:right="20"/>
        <w:jc w:val="both"/>
        <w:rPr>
          <w:rFonts w:ascii="Proxima Nova" w:cs="Tahoma" w:hAnsi="Proxima Nova"/>
          <w:b/>
          <w:sz w:val="19"/>
          <w:szCs w:val="19"/>
          <w:lang w:val="az-Latn-AZ"/>
        </w:rPr>
      </w:pPr>
    </w:p>
    <w:p w:rsidP="00B978C2" w:rsidR="00B978C2" w:rsidRDefault="0034619A" w:rsidRPr="004C15DB">
      <w:pPr>
        <w:pStyle w:val="10"/>
        <w:numPr>
          <w:ilvl w:val="0"/>
          <w:numId w:val="45"/>
        </w:numPr>
        <w:shd w:color="auto" w:fill="auto" w:val="clear"/>
        <w:tabs>
          <w:tab w:pos="167" w:val="left"/>
        </w:tabs>
        <w:spacing w:line="240" w:lineRule="auto"/>
        <w:jc w:val="center"/>
        <w:rPr>
          <w:rFonts w:ascii="Proxima Nova" w:cs="Tahoma" w:hAnsi="Proxima Nova"/>
          <w:b/>
          <w:sz w:val="19"/>
          <w:szCs w:val="19"/>
        </w:rPr>
      </w:pPr>
      <w:r w:rsidRPr="004C15DB">
        <w:rPr>
          <w:rFonts w:ascii="Proxima Nova" w:cs="Tahoma" w:hAnsi="Proxima Nova"/>
          <w:b/>
          <w:sz w:val="19"/>
          <w:szCs w:val="19"/>
          <w:lang w:val="az-Latn-AZ"/>
        </w:rPr>
        <w:t xml:space="preserve"> </w:t>
      </w:r>
      <w:r w:rsidRPr="004C15DB">
        <w:rPr>
          <w:rFonts w:ascii="Proxima Nova" w:cs="Tahoma" w:hAnsi="Proxima Nova"/>
          <w:b/>
          <w:sz w:val="19"/>
          <w:szCs w:val="19"/>
        </w:rPr>
        <w:t>GİROV PREDMETİNƏ TUTMANIN YÖNƏLDİLMƏSİ</w:t>
      </w:r>
    </w:p>
    <w:p w:rsidP="00B978C2" w:rsidR="00B978C2" w:rsidRDefault="00B978C2" w:rsidRPr="004C15DB">
      <w:pPr>
        <w:pStyle w:val="10"/>
        <w:shd w:color="auto" w:fill="auto" w:val="clear"/>
        <w:tabs>
          <w:tab w:pos="326" w:val="left"/>
        </w:tabs>
        <w:spacing w:line="240" w:lineRule="auto"/>
        <w:ind w:right="20"/>
        <w:jc w:val="both"/>
        <w:rPr>
          <w:rFonts w:ascii="Proxima Nova" w:cs="Tahoma" w:hAnsi="Proxima Nova"/>
          <w:sz w:val="19"/>
          <w:szCs w:val="19"/>
          <w:lang w:val="az-Latn-AZ"/>
        </w:rPr>
      </w:pPr>
      <w:r w:rsidRPr="004C15DB">
        <w:rPr>
          <w:rFonts w:ascii="Proxima Nova" w:cs="Tahoma" w:hAnsi="Proxima Nova"/>
          <w:sz w:val="19"/>
          <w:szCs w:val="19"/>
          <w:lang w:val="az-Latn-AZ"/>
        </w:rPr>
        <w:t>5.1.</w:t>
      </w:r>
      <w:r w:rsidR="0034619A" w:rsidRPr="004C15DB">
        <w:rPr>
          <w:rFonts w:ascii="Proxima Nova" w:cs="Tahoma" w:hAnsi="Proxima Nova"/>
          <w:sz w:val="19"/>
          <w:szCs w:val="19"/>
        </w:rPr>
        <w:t xml:space="preserve"> Girov qoyan girovla təmin edilmiş öhdəliyi vaxtında icra etmədikdə, Bankın Girov predmetinə tutma yönəltmək hüququ yaranır.</w:t>
      </w:r>
    </w:p>
    <w:p w:rsidP="00B978C2" w:rsidR="0034619A" w:rsidRDefault="00B978C2" w:rsidRPr="004C15DB">
      <w:pPr>
        <w:pStyle w:val="10"/>
        <w:shd w:color="auto" w:fill="auto" w:val="clear"/>
        <w:tabs>
          <w:tab w:pos="326" w:val="left"/>
        </w:tabs>
        <w:spacing w:line="240" w:lineRule="auto"/>
        <w:ind w:right="20"/>
        <w:jc w:val="both"/>
        <w:rPr>
          <w:rFonts w:ascii="Proxima Nova" w:cs="Tahoma" w:hAnsi="Proxima Nova"/>
          <w:sz w:val="19"/>
          <w:szCs w:val="19"/>
          <w:lang w:val="az-Latn-AZ"/>
        </w:rPr>
      </w:pPr>
      <w:r w:rsidRPr="004C15DB">
        <w:rPr>
          <w:rFonts w:ascii="Proxima Nova" w:cs="Tahoma" w:hAnsi="Proxima Nova"/>
          <w:sz w:val="19"/>
          <w:szCs w:val="19"/>
          <w:lang w:val="az-Latn-AZ"/>
        </w:rPr>
        <w:t>5.2.</w:t>
      </w:r>
      <w:r w:rsidR="0034619A" w:rsidRPr="004C15DB">
        <w:rPr>
          <w:rFonts w:ascii="Proxima Nova" w:cs="Tahoma" w:hAnsi="Proxima Nova"/>
          <w:sz w:val="19"/>
          <w:szCs w:val="19"/>
          <w:lang w:val="az-Latn-AZ"/>
        </w:rPr>
        <w:t xml:space="preserve"> Girovla təmin edilmiş öhdəliyin icrası zamanı, Bankın tələbləri ödəniidikdən sonra qalan məbləğ Girov qoyana qaytarılır.</w:t>
      </w:r>
    </w:p>
    <w:p w:rsidP="0034619A" w:rsidR="0034619A" w:rsidRDefault="0034619A" w:rsidRPr="004C15DB">
      <w:pPr>
        <w:pStyle w:val="10"/>
        <w:shd w:color="auto" w:fill="auto" w:val="clear"/>
        <w:tabs>
          <w:tab w:pos="326" w:val="left"/>
        </w:tabs>
        <w:spacing w:line="240" w:lineRule="auto"/>
        <w:ind w:left="20" w:right="20"/>
        <w:jc w:val="both"/>
        <w:rPr>
          <w:rFonts w:ascii="Proxima Nova" w:cs="Tahoma" w:hAnsi="Proxima Nova"/>
          <w:sz w:val="19"/>
          <w:szCs w:val="19"/>
          <w:lang w:val="az-Latn-AZ"/>
        </w:rPr>
      </w:pPr>
    </w:p>
    <w:p w:rsidP="00B978C2" w:rsidR="00B978C2" w:rsidRDefault="0034619A" w:rsidRPr="004C15DB">
      <w:pPr>
        <w:pStyle w:val="10"/>
        <w:numPr>
          <w:ilvl w:val="0"/>
          <w:numId w:val="45"/>
        </w:numPr>
        <w:shd w:color="auto" w:fill="auto" w:val="clear"/>
        <w:tabs>
          <w:tab w:pos="360" w:val="left"/>
          <w:tab w:pos="630" w:val="left"/>
        </w:tabs>
        <w:spacing w:line="240" w:lineRule="auto"/>
        <w:ind w:right="20"/>
        <w:jc w:val="center"/>
        <w:rPr>
          <w:rFonts w:ascii="Proxima Nova" w:cs="Tahoma" w:hAnsi="Proxima Nova"/>
          <w:b/>
          <w:sz w:val="19"/>
          <w:szCs w:val="19"/>
        </w:rPr>
      </w:pPr>
      <w:r w:rsidRPr="004C15DB">
        <w:rPr>
          <w:rFonts w:ascii="Proxima Nova" w:cs="Tahoma" w:hAnsi="Proxima Nova"/>
          <w:b/>
          <w:sz w:val="19"/>
          <w:szCs w:val="19"/>
        </w:rPr>
        <w:t>TƏRƏFLƏRİN MƏSULİYYƏTİ</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Müqavilə üzrə öz öhdəliklərini icra etməyən və ya lazımınca icra etməyən tərəf digər tərəfə vurduğu zərərə görə Azərbaycan Respublikasının qüvvədə olan qanunvericiliyi ilə müəyyən olunan qaydada məsuliyyət daşıyır və qarşı tərəfə vurduğu zərəri tam həcmdə ödəməlidir.</w:t>
      </w:r>
    </w:p>
    <w:p w:rsidP="00B978C2" w:rsidR="00B978C2" w:rsidRDefault="00B978C2" w:rsidRPr="004C15DB">
      <w:pPr>
        <w:pStyle w:val="10"/>
        <w:shd w:color="auto" w:fill="auto" w:val="clear"/>
        <w:tabs>
          <w:tab w:pos="426" w:val="left"/>
        </w:tabs>
        <w:spacing w:line="240" w:lineRule="auto"/>
        <w:ind w:right="20"/>
        <w:jc w:val="both"/>
        <w:rPr>
          <w:rFonts w:ascii="Proxima Nova" w:cs="Tahoma" w:hAnsi="Proxima Nova"/>
          <w:sz w:val="19"/>
          <w:szCs w:val="19"/>
          <w:lang w:val="az-Latn-AZ"/>
        </w:rPr>
      </w:pPr>
    </w:p>
    <w:p w:rsidP="00B978C2" w:rsidR="0034619A" w:rsidRDefault="0034619A" w:rsidRPr="004C15DB">
      <w:pPr>
        <w:pStyle w:val="10"/>
        <w:numPr>
          <w:ilvl w:val="0"/>
          <w:numId w:val="46"/>
        </w:numPr>
        <w:shd w:color="auto" w:fill="auto" w:val="clear"/>
        <w:tabs>
          <w:tab w:pos="426" w:val="left"/>
        </w:tabs>
        <w:spacing w:line="240" w:lineRule="auto"/>
        <w:ind w:right="20"/>
        <w:jc w:val="center"/>
        <w:rPr>
          <w:rFonts w:ascii="Proxima Nova" w:cs="Tahoma" w:hAnsi="Proxima Nova"/>
          <w:sz w:val="19"/>
          <w:szCs w:val="19"/>
        </w:rPr>
      </w:pPr>
      <w:r w:rsidRPr="004C15DB">
        <w:rPr>
          <w:rFonts w:ascii="Proxima Nova" w:cs="Tahoma" w:hAnsi="Proxima Nova"/>
          <w:b/>
          <w:sz w:val="19"/>
          <w:szCs w:val="19"/>
        </w:rPr>
        <w:t>FORS-MAJOR</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lang w:val="az-Latn-AZ"/>
        </w:rPr>
        <w:t xml:space="preserve">Fors-major hallarında (daşqın, uçqun, sel, zəlzələ, yer sürüşməsi, yanğın, müharibə, silahlı iğtişaşlar, moratorium, dövlət orqaniarının aktları və digər hallar) Tərəflər Müqavilə şərtlərinin tam və ya qismən yerinə yetirilməməsinə görə bir-biri qarşısında heç bir maddi və digər məsuliyyət daşımırlar. </w:t>
      </w:r>
      <w:r w:rsidRPr="004C15DB">
        <w:rPr>
          <w:rFonts w:ascii="Proxima Nova" w:cs="Tahoma" w:hAnsi="Proxima Nova"/>
          <w:sz w:val="19"/>
          <w:szCs w:val="19"/>
        </w:rPr>
        <w:t>Göstərilən səbəblərdən Müqavilənin icrası mümkün olmadıqda onun icrası həmin halın mövcud olduğu müddət ərzində dayandırılır.</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Fors-major hal(lar)ına istinad edən Tərəf bu hal(lar)ın baş verməsi haqqında digər Tərəfə dərhal yazılı məlumat verməlidir.</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Bu halla bağlı öhdəliklərin icra edilməməsi fors-major halın baş verdiyi gündən 3 (üç) aydan çox davam edərsə, hər bir Tərəf digər Tərəfə 5 (beş) iş günü qabaqcadan xəbərdar edərək, bu Müqaviləni birtərəfli qaydada ləğv etmək hüququna malikdir.</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Tərəflər fors-major halın mövcudluğu müvafiq icra hakimiyyəti orqanı tərəfindən verilmiş arayışa əsasən təsdiq etməlidirlər.</w:t>
      </w:r>
    </w:p>
    <w:p w:rsidP="0034619A" w:rsidR="0034619A" w:rsidRDefault="0034619A" w:rsidRPr="004C15DB">
      <w:pPr>
        <w:pStyle w:val="10"/>
        <w:shd w:color="auto" w:fill="auto" w:val="clear"/>
        <w:tabs>
          <w:tab w:pos="163" w:val="left"/>
        </w:tabs>
        <w:spacing w:line="240" w:lineRule="auto"/>
        <w:jc w:val="both"/>
        <w:rPr>
          <w:rFonts w:ascii="Proxima Nova" w:cs="Tahoma" w:hAnsi="Proxima Nova"/>
          <w:sz w:val="19"/>
          <w:szCs w:val="19"/>
          <w:lang w:val="az-Latn-AZ"/>
        </w:rPr>
      </w:pPr>
    </w:p>
    <w:p w:rsidP="00B978C2" w:rsidR="0034619A" w:rsidRDefault="00B978C2" w:rsidRPr="004C15DB">
      <w:pPr>
        <w:pStyle w:val="10"/>
        <w:numPr>
          <w:ilvl w:val="0"/>
          <w:numId w:val="46"/>
        </w:numPr>
        <w:shd w:color="auto" w:fill="auto" w:val="clear"/>
        <w:tabs>
          <w:tab w:pos="163" w:val="left"/>
        </w:tabs>
        <w:spacing w:line="240" w:lineRule="auto"/>
        <w:jc w:val="center"/>
        <w:rPr>
          <w:rFonts w:ascii="Proxima Nova" w:cs="Tahoma" w:hAnsi="Proxima Nova"/>
          <w:b/>
          <w:sz w:val="19"/>
          <w:szCs w:val="19"/>
        </w:rPr>
      </w:pPr>
      <w:r w:rsidRPr="004C15DB">
        <w:rPr>
          <w:rFonts w:ascii="Proxima Nova" w:cs="Tahoma" w:hAnsi="Proxima Nova"/>
          <w:b/>
          <w:sz w:val="19"/>
          <w:szCs w:val="19"/>
          <w:lang w:val="az-Latn-AZ"/>
        </w:rPr>
        <w:t xml:space="preserve"> </w:t>
      </w:r>
      <w:r w:rsidR="0034619A" w:rsidRPr="004C15DB">
        <w:rPr>
          <w:rFonts w:ascii="Proxima Nova" w:cs="Tahoma" w:hAnsi="Proxima Nova"/>
          <w:b/>
          <w:sz w:val="19"/>
          <w:szCs w:val="19"/>
        </w:rPr>
        <w:t>MÜBAHİSƏLƏRİN HƏLLİ</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Bu Müqavilə ilə əlaqədar Tərəflər arasında yaranmış mübahisələr qarşılıqiı razılıqla həll edilir.</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Qarşılıqlı razılıqla həll edilməyən mübahisələr Azərbaycan Respublikasının qüwədə olan qanunvericiliyinə müvafiq olaraq Azərbaycan Respublikasının məhkəmələri vasitəsilə həll ediləcəkdir.</w:t>
      </w:r>
    </w:p>
    <w:p w:rsidP="00B978C2" w:rsidR="0034619A" w:rsidRDefault="0034619A" w:rsidRPr="004C15DB">
      <w:pPr>
        <w:pStyle w:val="10"/>
        <w:numPr>
          <w:ilvl w:val="1"/>
          <w:numId w:val="46"/>
        </w:numPr>
        <w:shd w:color="auto" w:fill="auto" w:val="clear"/>
        <w:tabs>
          <w:tab w:pos="426"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Bu Müqavilə ilə tənzimlənməyən münasibətlər Azərbaycan Respublikasının qüwədə olan qanunvericiliyi ilə tənzlmlənir.</w:t>
      </w:r>
    </w:p>
    <w:p w:rsidP="0034619A" w:rsidR="0034619A" w:rsidRDefault="0034619A" w:rsidRPr="004C15DB">
      <w:pPr>
        <w:pStyle w:val="10"/>
        <w:shd w:color="auto" w:fill="auto" w:val="clear"/>
        <w:tabs>
          <w:tab w:pos="390" w:val="left"/>
        </w:tabs>
        <w:spacing w:line="240" w:lineRule="auto"/>
        <w:ind w:left="20" w:right="20"/>
        <w:jc w:val="both"/>
        <w:rPr>
          <w:rFonts w:ascii="Proxima Nova" w:cs="Tahoma" w:hAnsi="Proxima Nova"/>
          <w:sz w:val="19"/>
          <w:szCs w:val="19"/>
        </w:rPr>
      </w:pPr>
    </w:p>
    <w:p w:rsidP="00B978C2" w:rsidR="0034619A" w:rsidRDefault="00B978C2" w:rsidRPr="004C15DB">
      <w:pPr>
        <w:pStyle w:val="10"/>
        <w:numPr>
          <w:ilvl w:val="0"/>
          <w:numId w:val="46"/>
        </w:numPr>
        <w:shd w:color="auto" w:fill="auto" w:val="clear"/>
        <w:tabs>
          <w:tab w:pos="163" w:val="left"/>
        </w:tabs>
        <w:spacing w:line="240" w:lineRule="auto"/>
        <w:jc w:val="center"/>
        <w:rPr>
          <w:rFonts w:ascii="Proxima Nova" w:cs="Tahoma" w:hAnsi="Proxima Nova"/>
          <w:b/>
          <w:sz w:val="19"/>
          <w:szCs w:val="19"/>
        </w:rPr>
      </w:pPr>
      <w:r w:rsidRPr="004C15DB">
        <w:rPr>
          <w:rFonts w:ascii="Proxima Nova" w:cs="Tahoma" w:hAnsi="Proxima Nova"/>
          <w:b/>
          <w:sz w:val="19"/>
          <w:szCs w:val="19"/>
          <w:lang w:val="az-Latn-AZ"/>
        </w:rPr>
        <w:t xml:space="preserve"> </w:t>
      </w:r>
      <w:r w:rsidR="0034619A" w:rsidRPr="004C15DB">
        <w:rPr>
          <w:rFonts w:ascii="Proxima Nova" w:cs="Tahoma" w:hAnsi="Proxima Nova"/>
          <w:b/>
          <w:sz w:val="19"/>
          <w:szCs w:val="19"/>
        </w:rPr>
        <w:t>MÜQAVİLƏYƏ XİTAM VERİLMƏSİ</w:t>
      </w:r>
    </w:p>
    <w:p w:rsidP="00B978C2" w:rsidR="0034619A" w:rsidRDefault="0034619A" w:rsidRPr="004C15DB">
      <w:pPr>
        <w:pStyle w:val="10"/>
        <w:numPr>
          <w:ilvl w:val="1"/>
          <w:numId w:val="46"/>
        </w:numPr>
        <w:shd w:color="auto" w:fill="auto" w:val="clear"/>
        <w:tabs>
          <w:tab w:pos="450" w:val="left"/>
          <w:tab w:pos="567" w:val="left"/>
        </w:tabs>
        <w:spacing w:line="240" w:lineRule="auto"/>
        <w:ind w:firstLine="0" w:left="0"/>
        <w:jc w:val="both"/>
        <w:rPr>
          <w:rFonts w:ascii="Proxima Nova" w:cs="Tahoma" w:hAnsi="Proxima Nova"/>
          <w:sz w:val="19"/>
          <w:szCs w:val="19"/>
        </w:rPr>
      </w:pPr>
      <w:r w:rsidRPr="004C15DB">
        <w:rPr>
          <w:rFonts w:ascii="Proxima Nova" w:cs="Tahoma" w:hAnsi="Proxima Nova"/>
          <w:sz w:val="19"/>
          <w:szCs w:val="19"/>
        </w:rPr>
        <w:t>Müqaviləyə aşağıdakı hallarda xitam verilir:</w:t>
      </w:r>
    </w:p>
    <w:p w:rsidP="00B978C2" w:rsidR="0034619A" w:rsidRDefault="0034619A" w:rsidRPr="004C15DB">
      <w:pPr>
        <w:pStyle w:val="10"/>
        <w:numPr>
          <w:ilvl w:val="2"/>
          <w:numId w:val="46"/>
        </w:numPr>
        <w:shd w:color="auto" w:fill="auto" w:val="clear"/>
        <w:tabs>
          <w:tab w:pos="423" w:val="left"/>
          <w:tab w:pos="567" w:val="left"/>
        </w:tabs>
        <w:spacing w:line="240" w:lineRule="auto"/>
        <w:ind w:firstLine="0" w:left="0"/>
        <w:jc w:val="both"/>
        <w:rPr>
          <w:rFonts w:ascii="Proxima Nova" w:cs="Tahoma" w:hAnsi="Proxima Nova"/>
          <w:sz w:val="19"/>
          <w:szCs w:val="19"/>
        </w:rPr>
      </w:pPr>
      <w:r w:rsidRPr="004C15DB">
        <w:rPr>
          <w:rFonts w:ascii="Proxima Nova" w:cs="Tahoma" w:hAnsi="Proxima Nova"/>
          <w:sz w:val="19"/>
          <w:szCs w:val="19"/>
        </w:rPr>
        <w:t>Bankla Borc alan və ya Girov qoyan bu barədə razılığa gəldikdə;</w:t>
      </w:r>
    </w:p>
    <w:p w:rsidP="00B978C2" w:rsidR="0034619A" w:rsidRDefault="0034619A" w:rsidRPr="004C15DB">
      <w:pPr>
        <w:pStyle w:val="10"/>
        <w:numPr>
          <w:ilvl w:val="2"/>
          <w:numId w:val="46"/>
        </w:numPr>
        <w:shd w:color="auto" w:fill="auto" w:val="clear"/>
        <w:tabs>
          <w:tab w:pos="457" w:val="left"/>
          <w:tab w:pos="567"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Borcun əsas məbləği, ona hesablanmış faizlər, ödənişlərin gecikdirilməsi nəticəsində gecikdirilmə müddətinə hesablanmış cərimə faizləri, habelə Borc alan və/və ya Girov qoyanın öz öhdəliklərini vaxtında və/və ya lazımınca yerinə yetirməməsi səbəbindən yaranan digər zərər Borc alan, Girov qoyan və/və ya üçüncü şəxslər tərəfindən vaxtında tam həcmdə ödənildikdə və ya başqa şəkildə daha mövcud olmadıqda;</w:t>
      </w:r>
    </w:p>
    <w:p w:rsidP="00B978C2" w:rsidR="0034619A" w:rsidRDefault="0034619A" w:rsidRPr="004C15DB">
      <w:pPr>
        <w:pStyle w:val="10"/>
        <w:numPr>
          <w:ilvl w:val="2"/>
          <w:numId w:val="46"/>
        </w:numPr>
        <w:shd w:color="auto" w:fill="auto" w:val="clear"/>
        <w:tabs>
          <w:tab w:pos="452" w:val="left"/>
          <w:tab w:pos="567"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Girov ilə təmin edilmiş öhdəlik və bu öhdəliklərlə bağlı Bankın tələbləri Girov predmeti hesabına tam həcmdə yerinə yetirildikdə;</w:t>
      </w:r>
    </w:p>
    <w:p w:rsidP="00B978C2" w:rsidR="0034619A" w:rsidRDefault="0034619A" w:rsidRPr="004C15DB">
      <w:pPr>
        <w:pStyle w:val="10"/>
        <w:numPr>
          <w:ilvl w:val="1"/>
          <w:numId w:val="46"/>
        </w:numPr>
        <w:shd w:color="auto" w:fill="auto" w:val="clear"/>
        <w:tabs>
          <w:tab w:pos="450" w:val="left"/>
          <w:tab w:pos="567" w:val="left"/>
        </w:tabs>
        <w:spacing w:line="240" w:lineRule="auto"/>
        <w:ind w:firstLine="0" w:left="0" w:right="20"/>
        <w:jc w:val="both"/>
        <w:rPr>
          <w:rFonts w:ascii="Proxima Nova" w:cs="Tahoma" w:hAnsi="Proxima Nova"/>
          <w:sz w:val="19"/>
          <w:szCs w:val="19"/>
        </w:rPr>
      </w:pPr>
      <w:r w:rsidRPr="004C15DB">
        <w:rPr>
          <w:rFonts w:ascii="Proxima Nova" w:cs="Tahoma" w:hAnsi="Proxima Nova"/>
          <w:sz w:val="19"/>
          <w:szCs w:val="19"/>
        </w:rPr>
        <w:t>Tərəflərin razılığı ilə Azərbaycan Respublikası qanunvericiliyinə müvafiq qaydada tutmanın Borc alan və/və ya Girov qoyanın digər əmlakına yönəldilməsi ilə Girov ilə təmin edilmiş öhdəlik və bu öhdəliklə bağlı Bankın tələbləri tam həcmdə yerinə yetirildikdə.</w:t>
      </w:r>
    </w:p>
    <w:p w:rsidP="0034619A" w:rsidR="0034619A" w:rsidRDefault="0034619A" w:rsidRPr="004C15DB">
      <w:pPr>
        <w:pStyle w:val="10"/>
        <w:shd w:color="auto" w:fill="auto" w:val="clear"/>
        <w:tabs>
          <w:tab w:pos="270" w:val="left"/>
        </w:tabs>
        <w:spacing w:line="240" w:lineRule="auto"/>
        <w:rPr>
          <w:rFonts w:ascii="Proxima Nova" w:cs="Tahoma" w:hAnsi="Proxima Nova"/>
          <w:sz w:val="19"/>
          <w:szCs w:val="19"/>
        </w:rPr>
      </w:pPr>
    </w:p>
    <w:p w:rsidP="00B978C2" w:rsidR="0034619A" w:rsidRDefault="00B978C2" w:rsidRPr="004C15DB">
      <w:pPr>
        <w:pStyle w:val="10"/>
        <w:numPr>
          <w:ilvl w:val="0"/>
          <w:numId w:val="46"/>
        </w:numPr>
        <w:shd w:color="auto" w:fill="auto" w:val="clear"/>
        <w:tabs>
          <w:tab w:pos="270" w:val="left"/>
          <w:tab w:pos="4590" w:val="left"/>
          <w:tab w:pos="4860" w:val="left"/>
        </w:tabs>
        <w:spacing w:line="240" w:lineRule="auto"/>
        <w:jc w:val="center"/>
        <w:rPr>
          <w:rFonts w:ascii="Proxima Nova" w:cs="Tahoma" w:hAnsi="Proxima Nova"/>
          <w:b/>
          <w:sz w:val="19"/>
          <w:szCs w:val="19"/>
        </w:rPr>
      </w:pPr>
      <w:r w:rsidRPr="004C15DB">
        <w:rPr>
          <w:rFonts w:ascii="Proxima Nova" w:cs="Tahoma" w:hAnsi="Proxima Nova"/>
          <w:b/>
          <w:sz w:val="19"/>
          <w:szCs w:val="19"/>
          <w:lang w:val="az-Latn-AZ"/>
        </w:rPr>
        <w:t xml:space="preserve"> </w:t>
      </w:r>
      <w:r w:rsidR="0034619A" w:rsidRPr="004C15DB">
        <w:rPr>
          <w:rFonts w:ascii="Proxima Nova" w:cs="Tahoma" w:hAnsi="Proxima Nova"/>
          <w:b/>
          <w:sz w:val="19"/>
          <w:szCs w:val="19"/>
        </w:rPr>
        <w:t>ƏLAVƏ ŞƏRTLƏR</w:t>
      </w:r>
    </w:p>
    <w:p w:rsidP="00B978C2" w:rsidR="0034619A"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Girov predmetinə mülkiyyət hüququ həmin əmlakın əvəzli və ya əvəzsiz özgəninkiləşdirilməsi nəticəsində və ya hüquq varisliyi qaydasında başqa şəxsə keçdikdə</w:t>
      </w:r>
      <w:r w:rsidR="00B978C2" w:rsidRPr="004C15DB">
        <w:rPr>
          <w:rFonts w:ascii="Proxima Nova" w:cs="Tahoma" w:hAnsi="Proxima Nova"/>
          <w:sz w:val="19"/>
          <w:szCs w:val="19"/>
          <w:lang w:val="az-Latn-AZ"/>
        </w:rPr>
        <w:t xml:space="preserve"> girov hüququ qüvv</w:t>
      </w:r>
      <w:r w:rsidRPr="004C15DB">
        <w:rPr>
          <w:rFonts w:ascii="Proxima Nova" w:cs="Tahoma" w:hAnsi="Proxima Nova"/>
          <w:sz w:val="19"/>
          <w:szCs w:val="19"/>
          <w:lang w:val="az-Latn-AZ"/>
        </w:rPr>
        <w:t>ədə qalır;</w:t>
      </w:r>
    </w:p>
    <w:p w:rsidP="00B978C2" w:rsidR="0034619A"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 xml:space="preserve">Müqaviləyə dəyişikliklər və əlavələr Tərəflərin qarşılıqlı razılığı əsasında tərtib olunmuş Müqaviləyə əlavə razılaşma şəklində oluna bilər. </w:t>
      </w:r>
      <w:r w:rsidRPr="004C15DB">
        <w:rPr>
          <w:rFonts w:ascii="Proxima Nova" w:cs="Tahoma" w:hAnsi="Proxima Nova"/>
          <w:sz w:val="19"/>
          <w:szCs w:val="19"/>
        </w:rPr>
        <w:t>Müqaviləni dəyişdirmək və ya ona əlavələr etmək sahəsində tərəflərin bütün hərəkətləri yazılı formada aparılır və Tərəflər imzaladıqdan sonra qüvvəyə minir. Müqaviləyə əlavə razılaşma qüvvəyə mindiyi andan, Müqavilənin tərkib hissəsi hesab edilir.</w:t>
      </w:r>
    </w:p>
    <w:p w:rsidP="00B978C2" w:rsidR="00B978C2"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Tərəflərdən biri öz rekvizitlərini dəyişdirdikdə bu barədə digər tərəfi dərhal xəbərdar etməlidir.</w:t>
      </w:r>
    </w:p>
    <w:p w:rsidP="00B978C2" w:rsidR="00B978C2"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Müqavilənin hər hansı bir müddəasının məhkəmə qaydasında etibarsız hesab edilməsi, Müqavilənin digər müddəalarının etibarsızlığına səbəb olmur.</w:t>
      </w:r>
    </w:p>
    <w:p w:rsidP="00B978C2" w:rsidR="00B978C2"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Girov müqaviləsinin etibarsızlığı Kredit müqaviləsinin etibarsızlığına səbəb olmur.</w:t>
      </w:r>
    </w:p>
    <w:p w:rsidP="00B978C2" w:rsidR="00B978C2"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Müqavilə Tərəflərin imzaları və Bankın möhürü ilə təsdiq edildiyi andan hüquqi qüvəyə minir, Borc alanın üzərinə götürdüyü borcun əsas məbləğini, ona hesablanmış faizləri, ödənişlərin gecikdirilməsi nəticəsində gecikdirilmə müddətində hesablanmış cərimə faizlərini, habelə Borc alan və Girov qoyanın öz öhdəliklərini vaxtında və/və ya lazımınca yerinə yetirməməsi səbəbindən yaranan digər zərəri Banka tam həcmdə ödəyənədək qüvvədə qalır.</w:t>
      </w:r>
    </w:p>
    <w:p w:rsidP="00B978C2" w:rsidR="00B978C2"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Müqavilə qüvvəyə mindiyi andan Müqavilənin predmetinə dair Tərəflər arasında əvvəllər aparılmış şifahi və ya yazılı sövdələşmələr qüvvədən düşmüş hesab edilir.</w:t>
      </w:r>
    </w:p>
    <w:p w:rsidP="00B978C2" w:rsidR="0034619A" w:rsidRDefault="0034619A" w:rsidRPr="004C15DB">
      <w:pPr>
        <w:pStyle w:val="10"/>
        <w:numPr>
          <w:ilvl w:val="1"/>
          <w:numId w:val="46"/>
        </w:numPr>
        <w:shd w:color="auto" w:fill="auto" w:val="clear"/>
        <w:tabs>
          <w:tab w:pos="426" w:val="left"/>
          <w:tab w:pos="540" w:val="left"/>
        </w:tabs>
        <w:spacing w:line="240" w:lineRule="auto"/>
        <w:ind w:firstLine="0" w:left="0" w:right="20"/>
        <w:jc w:val="both"/>
        <w:rPr>
          <w:rFonts w:ascii="Proxima Nova" w:cs="Tahoma" w:hAnsi="Proxima Nova"/>
          <w:sz w:val="19"/>
          <w:szCs w:val="19"/>
          <w:lang w:val="az-Latn-AZ"/>
        </w:rPr>
      </w:pPr>
      <w:r w:rsidRPr="004C15DB">
        <w:rPr>
          <w:rFonts w:ascii="Proxima Nova" w:cs="Tahoma" w:hAnsi="Proxima Nova"/>
          <w:sz w:val="19"/>
          <w:szCs w:val="19"/>
          <w:lang w:val="az-Latn-AZ"/>
        </w:rPr>
        <w:t xml:space="preserve">Müqavilə Azərbaycan dilində, eyni hüquqi qüvvəyə malik 2 (iki) nüsxədə tərtib edilmişdir. </w:t>
      </w:r>
      <w:r w:rsidRPr="004C15DB">
        <w:rPr>
          <w:rFonts w:ascii="Proxima Nova" w:cs="Tahoma" w:hAnsi="Proxima Nova"/>
          <w:sz w:val="19"/>
          <w:szCs w:val="19"/>
        </w:rPr>
        <w:t>Müqavilənin bir nüsxəsi Bankda, bir nüsxəsi isə Girov qoyanda saxlanılır.</w:t>
      </w:r>
    </w:p>
    <w:p w:rsidP="0034619A" w:rsidR="0034619A" w:rsidRDefault="0034619A" w:rsidRPr="004C15DB">
      <w:pPr>
        <w:pStyle w:val="10"/>
        <w:shd w:color="auto" w:fill="auto" w:val="clear"/>
        <w:tabs>
          <w:tab w:pos="399" w:val="left"/>
        </w:tabs>
        <w:spacing w:line="240" w:lineRule="auto"/>
        <w:ind w:left="20" w:right="20"/>
        <w:jc w:val="both"/>
        <w:rPr>
          <w:rFonts w:ascii="Proxima Nova" w:cs="Tahoma" w:hAnsi="Proxima Nova"/>
          <w:sz w:val="19"/>
          <w:szCs w:val="19"/>
        </w:rPr>
      </w:pPr>
    </w:p>
    <w:p w:rsidP="00B978C2" w:rsidR="0034619A" w:rsidRDefault="0034619A" w:rsidRPr="004C15DB">
      <w:pPr>
        <w:pStyle w:val="10"/>
        <w:numPr>
          <w:ilvl w:val="0"/>
          <w:numId w:val="46"/>
        </w:numPr>
        <w:shd w:color="auto" w:fill="auto" w:val="clear"/>
        <w:tabs>
          <w:tab w:pos="0" w:val="left"/>
          <w:tab w:pos="270" w:val="left"/>
        </w:tabs>
        <w:spacing w:line="240" w:lineRule="auto"/>
        <w:ind w:right="820"/>
        <w:jc w:val="center"/>
        <w:rPr>
          <w:rFonts w:ascii="Proxima Nova" w:cs="Tahoma" w:hAnsi="Proxima Nova"/>
          <w:b/>
          <w:sz w:val="19"/>
          <w:szCs w:val="19"/>
        </w:rPr>
      </w:pPr>
      <w:r w:rsidRPr="004C15DB">
        <w:rPr>
          <w:rFonts w:ascii="Proxima Nova" w:cs="Tahoma" w:hAnsi="Proxima Nova"/>
          <w:b/>
          <w:sz w:val="19"/>
          <w:szCs w:val="19"/>
        </w:rPr>
        <w:t>TƏRƏFLƏRİN REKVİZİTLƏRİ</w:t>
      </w:r>
    </w:p>
    <w:p w:rsidP="0034619A" w:rsidR="0034619A" w:rsidRDefault="0034619A" w:rsidRPr="004C15DB">
      <w:pPr>
        <w:pStyle w:val="10"/>
        <w:shd w:color="auto" w:fill="auto" w:val="clear"/>
        <w:tabs>
          <w:tab w:pos="1760" w:val="left"/>
          <w:tab w:pos="3474" w:val="left"/>
        </w:tabs>
        <w:spacing w:line="240" w:lineRule="auto"/>
        <w:ind w:right="820"/>
        <w:rPr>
          <w:rFonts w:ascii="Proxima Nova" w:cs="Tahoma" w:hAnsi="Proxima Nova"/>
          <w:sz w:val="19"/>
          <w:szCs w:val="19"/>
        </w:rPr>
      </w:pPr>
    </w:p>
    <w:tbl>
      <w:tblPr>
        <w:tblW w:type="auto" w:w="0"/>
        <w:tblLook w:firstColumn="1" w:firstRow="1" w:lastColumn="0" w:lastRow="0" w:noHBand="0" w:noVBand="1" w:val="04A0"/>
      </w:tblPr>
      <w:tblGrid>
        <w:gridCol w:w="4968"/>
        <w:gridCol w:w="5148"/>
      </w:tblGrid>
      <w:tr w:rsidR="0034619A" w:rsidRPr="004C15DB" w:rsidTr="00BE4518">
        <w:tc>
          <w:tcPr>
            <w:tcW w:type="dxa" w:w="4968"/>
          </w:tcPr>
          <w:p w:rsidP="00BE4518" w:rsidR="0034619A" w:rsidRDefault="0034619A" w:rsidRPr="004C15DB">
            <w:pPr>
              <w:jc w:val="both"/>
              <w:rPr>
                <w:rFonts w:ascii="Proxima Nova" w:eastAsia="Calibri" w:hAnsi="Proxima Nova"/>
                <w:b/>
                <w:sz w:val="19"/>
                <w:szCs w:val="19"/>
                <w:lang w:val="en-US"/>
              </w:rPr>
            </w:pPr>
            <w:r w:rsidRPr="004C15DB">
              <w:rPr>
                <w:rFonts w:ascii="Proxima Nova" w:eastAsia="Calibri" w:hAnsi="Proxima Nova"/>
                <w:b/>
                <w:sz w:val="19"/>
                <w:szCs w:val="19"/>
                <w:lang w:val="en-US"/>
              </w:rPr>
              <w:t>«Bank»</w:t>
            </w:r>
            <w:r w:rsidRPr="004C15DB">
              <w:rPr>
                <w:rFonts w:ascii="Proxima Nova" w:eastAsia="Calibri" w:hAnsi="Proxima Nova"/>
                <w:b/>
                <w:sz w:val="19"/>
                <w:szCs w:val="19"/>
                <w:lang w:val="en-US"/>
              </w:rPr>
              <w:tab/>
            </w:r>
          </w:p>
        </w:tc>
        <w:tc>
          <w:tcPr>
            <w:tcW w:type="dxa" w:w="5148"/>
          </w:tcPr>
          <w:p w:rsidP="00BE4518" w:rsidR="0034619A" w:rsidRDefault="0034619A" w:rsidRPr="004C15DB">
            <w:pPr>
              <w:jc w:val="both"/>
              <w:rPr>
                <w:rFonts w:ascii="Proxima Nova" w:hAnsi="Proxima Nova"/>
                <w:b/>
                <w:sz w:val="19"/>
                <w:szCs w:val="19"/>
              </w:rPr>
            </w:pPr>
            <w:r w:rsidRPr="004C15DB">
              <w:rPr>
                <w:rFonts w:ascii="Proxima Nova" w:hAnsi="Proxima Nova"/>
                <w:b/>
                <w:sz w:val="19"/>
                <w:szCs w:val="19"/>
                <w:lang w:val="en-US"/>
              </w:rPr>
              <w:t>«Girov qoyan»</w:t>
            </w:r>
          </w:p>
        </w:tc>
      </w:tr>
      <w:tr w:rsidR="0034619A" w:rsidRPr="004C15DB" w:rsidTr="00BE4518">
        <w:tc>
          <w:tcPr>
            <w:tcW w:type="dxa" w:w="4968"/>
          </w:tcPr>
          <w:p w:rsidP="00BE4518" w:rsidR="0034619A" w:rsidRDefault="0034619A" w:rsidRPr="004C15DB">
            <w:pPr>
              <w:jc w:val="both"/>
              <w:rPr>
                <w:rFonts w:ascii="Proxima Nova" w:eastAsia="Calibri" w:hAnsi="Proxima Nova"/>
                <w:b/>
                <w:sz w:val="19"/>
                <w:szCs w:val="19"/>
                <w:lang w:val="en-US"/>
              </w:rPr>
            </w:pPr>
            <w:r w:rsidRPr="004C15DB">
              <w:rPr>
                <w:rFonts w:ascii="Proxima Nova" w:eastAsia="Calibri" w:hAnsi="Proxima Nova"/>
                <w:b/>
                <w:sz w:val="19"/>
                <w:szCs w:val="19"/>
                <w:lang w:val="en-US"/>
              </w:rPr>
              <w:t>«Expressbank» ASC</w:t>
            </w:r>
          </w:p>
        </w:tc>
        <w:tc>
          <w:tcPr>
            <w:tcW w:type="dxa" w:w="5148"/>
          </w:tcPr>
          <w:p w:rsidP="00BE4518" w:rsidR="0034619A" w:rsidRDefault="0034619A" w:rsidRPr="004C15DB">
            <w:pPr>
              <w:rPr>
                <w:rFonts w:ascii="Proxima Nova" w:hAnsi="Proxima Nova"/>
                <w:b/>
                <w:sz w:val="19"/>
                <w:szCs w:val="19"/>
                <w:lang w:val="en-US"/>
              </w:rPr>
            </w:pPr>
            <w:r w:rsidRPr="004C15DB">
              <w:rPr>
                <w:rFonts w:ascii="Proxima Nova" w:hAnsi="Proxima Nova"/>
                <w:b/>
                <w:sz w:val="19"/>
                <w:szCs w:val="19"/>
                <w:lang w:val="en-US"/>
              </w:rPr>
              <w:t>Fərzəliyev Arif İntiqam oğlu</w:t>
            </w:r>
          </w:p>
        </w:tc>
      </w:tr>
      <w:tr w:rsidR="0034619A" w:rsidRPr="004C15DB" w:rsidTr="00BE4518">
        <w:tc>
          <w:tcPr>
            <w:tcW w:type="dxa" w:w="4968"/>
          </w:tcPr>
          <w:p w:rsidP="00BE4518" w:rsidR="0034619A" w:rsidRDefault="0034619A" w:rsidRPr="004C15DB">
            <w:pPr>
              <w:rPr>
                <w:rFonts w:ascii="Proxima Nova" w:eastAsia="Calibri" w:hAnsi="Proxima Nova"/>
                <w:sz w:val="19"/>
                <w:szCs w:val="19"/>
              </w:rPr>
            </w:pPr>
            <w:r w:rsidRPr="004C15DB">
              <w:rPr>
                <w:rFonts w:ascii="Proxima Nova" w:eastAsia="Calibri" w:hAnsi="Proxima Nova"/>
                <w:sz w:val="19"/>
                <w:szCs w:val="19"/>
              </w:rPr>
              <w:t xml:space="preserve">Ünvan: </w:t>
            </w:r>
            <w:r w:rsidRPr="004C15DB">
              <w:rPr>
                <w:rFonts w:ascii="Proxima Nova" w:eastAsia="Calibri" w:hAnsi="Proxima Nova"/>
                <w:sz w:val="19"/>
                <w:szCs w:val="19"/>
                <w:lang w:val="en-US"/>
              </w:rPr>
              <w:t>Nizami rayonu, R.Rüstəmov küçəsi, 34B</w:t>
            </w:r>
          </w:p>
        </w:tc>
        <w:tc>
          <w:tcPr>
            <w:tcW w:type="dxa" w:w="5148"/>
          </w:tcPr>
          <w:p w:rsidP="00BE4518" w:rsidR="0034619A" w:rsidRDefault="0034619A" w:rsidRPr="004C15DB">
            <w:pPr>
              <w:rPr>
                <w:rFonts w:ascii="Proxima Nova" w:hAnsi="Proxima Nova"/>
                <w:sz w:val="19"/>
                <w:szCs w:val="19"/>
              </w:rPr>
            </w:pPr>
            <w:r w:rsidRPr="004C15DB">
              <w:rPr>
                <w:rFonts w:ascii="Proxima Nova" w:hAnsi="Proxima Nova"/>
                <w:sz w:val="19"/>
                <w:szCs w:val="19"/>
              </w:rPr>
              <w:t>AZE № 14120219, Asan1, 12 oktyabr 2013</w:t>
            </w:r>
          </w:p>
        </w:tc>
      </w:tr>
      <w:tr w:rsidR="0034619A" w:rsidRPr="004C15DB" w:rsidTr="00BE4518">
        <w:tc>
          <w:tcPr>
            <w:tcW w:type="dxa" w:w="4968"/>
          </w:tcPr>
          <w:p w:rsidP="00BE4518" w:rsidR="0034619A" w:rsidRDefault="0034619A" w:rsidRPr="004C15DB">
            <w:pPr>
              <w:rPr>
                <w:rFonts w:ascii="Proxima Nova" w:eastAsia="Calibri" w:hAnsi="Proxima Nova"/>
                <w:sz w:val="19"/>
                <w:szCs w:val="19"/>
                <w:lang w:val="en-US"/>
              </w:rPr>
            </w:pPr>
            <w:r w:rsidRPr="004C15DB">
              <w:rPr>
                <w:rFonts w:ascii="Proxima Nova" w:eastAsia="Calibri" w:hAnsi="Proxima Nova"/>
                <w:sz w:val="19"/>
                <w:szCs w:val="19"/>
                <w:lang w:val="en-US"/>
              </w:rPr>
              <w:t>VÖEN: 1500031691</w:t>
            </w:r>
          </w:p>
          <w:p w:rsidP="00BE4518" w:rsidR="0034619A" w:rsidRDefault="0034619A" w:rsidRPr="004C15DB">
            <w:pPr>
              <w:rPr>
                <w:rFonts w:ascii="Proxima Nova" w:eastAsia="Calibri" w:hAnsi="Proxima Nova"/>
                <w:sz w:val="19"/>
                <w:szCs w:val="19"/>
              </w:rPr>
            </w:pPr>
            <w:r w:rsidRPr="004C15DB">
              <w:rPr>
                <w:rFonts w:ascii="Proxima Nova" w:eastAsia="Calibri" w:hAnsi="Proxima Nova"/>
                <w:sz w:val="19"/>
                <w:szCs w:val="19"/>
                <w:lang w:val="en-US"/>
              </w:rPr>
              <w:t>KOD: 510578</w:t>
            </w:r>
          </w:p>
        </w:tc>
        <w:tc>
          <w:tcPr>
            <w:tcW w:type="dxa" w:w="5148"/>
          </w:tcPr>
          <w:p w:rsidP="00BE4518" w:rsidR="0034619A" w:rsidRDefault="0034619A" w:rsidRPr="004C15DB">
            <w:pPr>
              <w:jc w:val="both"/>
              <w:rPr>
                <w:rFonts w:ascii="Proxima Nova" w:hAnsi="Proxima Nova"/>
                <w:color w:val="FF0000"/>
                <w:sz w:val="19"/>
                <w:szCs w:val="19"/>
              </w:rPr>
            </w:pPr>
            <w:r w:rsidRPr="004C15DB">
              <w:rPr>
                <w:rFonts w:ascii="Proxima Nova" w:hAnsi="Proxima Nova"/>
                <w:sz w:val="19"/>
                <w:szCs w:val="19"/>
                <w:lang w:val="en-US"/>
              </w:rPr>
              <w:t>Ünvan</w:t>
            </w:r>
            <w:r w:rsidRPr="004C15DB">
              <w:rPr>
                <w:rFonts w:ascii="Proxima Nova" w:hAnsi="Proxima Nova"/>
                <w:sz w:val="19"/>
                <w:szCs w:val="19"/>
                <w:lang w:val="en-US"/>
              </w:rPr>
              <w:t>: Bakı şəh.,Nəsimi ray.,M.Cəfərov küç.,ev.15B,m.1</w:t>
            </w:r>
          </w:p>
          <w:p w:rsidP="00BE4518" w:rsidR="0034619A" w:rsidRDefault="0034619A" w:rsidRPr="004C15DB">
            <w:pPr>
              <w:jc w:val="both"/>
              <w:rPr>
                <w:rFonts w:ascii="Proxima Nova" w:hAnsi="Proxima Nova"/>
                <w:sz w:val="19"/>
                <w:szCs w:val="19"/>
              </w:rPr>
            </w:pPr>
          </w:p>
        </w:tc>
      </w:tr>
      <w:tr w:rsidR="0034619A" w:rsidRPr="004C15DB" w:rsidTr="00BE4518">
        <w:tc>
          <w:tcPr>
            <w:tcW w:type="dxa" w:w="4968"/>
          </w:tcPr>
          <w:p w:rsidP="00BE4518" w:rsidR="0034619A" w:rsidRDefault="0034619A" w:rsidRPr="004C15DB">
            <w:pPr>
              <w:rPr>
                <w:rFonts w:ascii="Proxima Nova" w:eastAsia="Calibri" w:hAnsi="Proxima Nova"/>
                <w:sz w:val="19"/>
                <w:szCs w:val="19"/>
              </w:rPr>
            </w:pPr>
            <w:r w:rsidRPr="004C15DB">
              <w:rPr>
                <w:rFonts w:ascii="Proxima Nova" w:eastAsia="Calibri" w:hAnsi="Proxima Nova"/>
                <w:sz w:val="19"/>
                <w:szCs w:val="19"/>
              </w:rPr>
              <w:t>Müxbir hesab: AZ11NABZ01350100000000036944</w:t>
            </w:r>
          </w:p>
          <w:p w:rsidP="00BE4518" w:rsidR="0034619A" w:rsidRDefault="0034619A" w:rsidRPr="004C15DB">
            <w:pPr>
              <w:jc w:val="both"/>
              <w:rPr>
                <w:rFonts w:ascii="Proxima Nova" w:eastAsia="Calibri" w:hAnsi="Proxima Nova"/>
                <w:sz w:val="19"/>
                <w:szCs w:val="19"/>
              </w:rPr>
            </w:pPr>
            <w:r w:rsidRPr="004C15DB">
              <w:rPr>
                <w:rFonts w:ascii="Proxima Nova" w:eastAsia="Calibri" w:hAnsi="Proxima Nova"/>
                <w:sz w:val="19"/>
                <w:szCs w:val="19"/>
              </w:rPr>
              <w:t>SWİFT: AZENAZ22</w:t>
            </w:r>
          </w:p>
        </w:tc>
        <w:tc>
          <w:tcPr>
            <w:tcW w:type="dxa" w:w="5148"/>
          </w:tcPr>
          <w:p w:rsidP="00BE4518" w:rsidR="0034619A" w:rsidRDefault="0034619A" w:rsidRPr="004C15DB">
            <w:pPr>
              <w:jc w:val="both"/>
              <w:rPr>
                <w:rFonts w:ascii="Proxima Nova" w:hAnsi="Proxima Nova"/>
                <w:sz w:val="19"/>
                <w:szCs w:val="19"/>
              </w:rPr>
            </w:pPr>
          </w:p>
        </w:tc>
      </w:tr>
      <w:tr w:rsidR="0034619A" w:rsidRPr="004C15DB" w:rsidTr="00BE4518">
        <w:tc>
          <w:tcPr>
            <w:tcW w:type="dxa" w:w="4968"/>
          </w:tcPr>
          <w:p w:rsidP="00BE4518" w:rsidR="0034619A" w:rsidRDefault="0034619A" w:rsidRPr="004C15DB">
            <w:pPr>
              <w:jc w:val="both"/>
              <w:rPr>
                <w:rFonts w:ascii="Proxima Nova" w:eastAsia="Calibri" w:hAnsi="Proxima Nova"/>
                <w:sz w:val="19"/>
                <w:szCs w:val="19"/>
              </w:rPr>
            </w:pPr>
          </w:p>
        </w:tc>
        <w:tc>
          <w:tcPr>
            <w:tcW w:type="dxa" w:w="5148"/>
          </w:tcPr>
          <w:p w:rsidP="00BE4518" w:rsidR="0034619A" w:rsidRDefault="0034619A" w:rsidRPr="004C15DB">
            <w:pPr>
              <w:jc w:val="both"/>
              <w:rPr>
                <w:rFonts w:ascii="Proxima Nova" w:hAnsi="Proxima Nova"/>
                <w:sz w:val="19"/>
                <w:szCs w:val="19"/>
              </w:rPr>
            </w:pPr>
          </w:p>
        </w:tc>
      </w:tr>
      <w:tr w:rsidR="0034619A" w:rsidRPr="004C15DB" w:rsidTr="00BE4518">
        <w:tc>
          <w:tcPr>
            <w:tcW w:type="dxa" w:w="4968"/>
          </w:tcPr>
          <w:p w:rsidP="00BE4518" w:rsidR="0034619A" w:rsidRDefault="0034619A" w:rsidRPr="004C15DB">
            <w:pPr>
              <w:rPr>
                <w:rFonts w:ascii="Proxima Nova" w:eastAsia="Calibri" w:hAnsi="Proxima Nova"/>
                <w:b/>
                <w:sz w:val="19"/>
                <w:szCs w:val="19"/>
                <w:lang w:val="en-US"/>
              </w:rPr>
            </w:pPr>
            <w:r w:rsidRPr="004C15DB">
              <w:rPr>
                <w:rFonts w:ascii="Proxima Nova" w:eastAsia="Calibri" w:hAnsi="Proxima Nova"/>
                <w:b/>
                <w:sz w:val="19"/>
                <w:szCs w:val="19"/>
                <w:lang w:val="en-US"/>
              </w:rPr>
              <w:t>Neftçilər filialının müdiri</w:t>
            </w:r>
          </w:p>
        </w:tc>
        <w:tc>
          <w:tcPr>
            <w:tcW w:type="dxa" w:w="5148"/>
          </w:tcPr>
          <w:p w:rsidP="00BE4518" w:rsidR="0034619A" w:rsidRDefault="0034619A" w:rsidRPr="004C15DB">
            <w:pPr>
              <w:jc w:val="both"/>
              <w:rPr>
                <w:rFonts w:ascii="Proxima Nova" w:hAnsi="Proxima Nova"/>
                <w:sz w:val="19"/>
                <w:szCs w:val="19"/>
              </w:rPr>
            </w:pPr>
          </w:p>
        </w:tc>
      </w:tr>
      <w:tr w:rsidR="0034619A" w:rsidRPr="004C15DB" w:rsidTr="00BE4518">
        <w:trPr>
          <w:trHeight w:val="1206"/>
        </w:trPr>
        <w:tc>
          <w:tcPr>
            <w:tcW w:type="dxa" w:w="4968"/>
          </w:tcPr>
          <w:p w:rsidP="00BE4518" w:rsidR="0034619A" w:rsidRDefault="0034619A" w:rsidRPr="004C15DB">
            <w:pPr>
              <w:rPr>
                <w:rFonts w:ascii="Proxima Nova" w:eastAsia="Calibri" w:hAnsi="Proxima Nova"/>
                <w:sz w:val="19"/>
                <w:szCs w:val="19"/>
                <w:lang w:val="en-US"/>
              </w:rPr>
            </w:pPr>
            <w:r w:rsidRPr="004C15DB">
              <w:rPr>
                <w:rFonts w:ascii="Proxima Nova" w:eastAsia="Calibri" w:hAnsi="Proxima Nova"/>
                <w:b/>
                <w:sz w:val="19"/>
                <w:szCs w:val="19"/>
                <w:lang w:val="en-US"/>
              </w:rPr>
              <w:t>Alim İsmayılov</w:t>
            </w:r>
          </w:p>
          <w:p w:rsidP="00BE4518" w:rsidR="0034619A" w:rsidRDefault="0034619A" w:rsidRPr="004C15DB">
            <w:pPr>
              <w:rPr>
                <w:rFonts w:ascii="Proxima Nova" w:eastAsia="Calibri" w:hAnsi="Proxima Nova"/>
                <w:sz w:val="19"/>
                <w:szCs w:val="19"/>
                <w:lang w:val="en-US"/>
              </w:rPr>
            </w:pPr>
          </w:p>
          <w:p w:rsidP="00BE4518" w:rsidR="0034619A" w:rsidRDefault="0034619A" w:rsidRPr="004C15DB">
            <w:pPr>
              <w:rPr>
                <w:rFonts w:ascii="Proxima Nova" w:eastAsia="Calibri" w:hAnsi="Proxima Nova"/>
                <w:sz w:val="19"/>
                <w:szCs w:val="19"/>
                <w:lang w:val="en-US"/>
              </w:rPr>
            </w:pPr>
          </w:p>
          <w:p w:rsidP="00BE4518" w:rsidR="0034619A" w:rsidRDefault="0034619A" w:rsidRPr="004C15DB">
            <w:pPr>
              <w:rPr>
                <w:rFonts w:ascii="Proxima Nova" w:eastAsia="Calibri" w:hAnsi="Proxima Nova"/>
                <w:sz w:val="19"/>
                <w:szCs w:val="19"/>
                <w:lang w:val="en-US"/>
              </w:rPr>
            </w:pPr>
            <w:r w:rsidRPr="004C15DB">
              <w:rPr>
                <w:rFonts w:ascii="Proxima Nova" w:eastAsia="Calibri" w:hAnsi="Proxima Nova"/>
                <w:sz w:val="19"/>
                <w:szCs w:val="19"/>
                <w:lang w:val="en-US"/>
              </w:rPr>
              <w:t>______________________________________</w:t>
            </w:r>
            <w:r w:rsidRPr="004C15DB">
              <w:rPr>
                <w:rFonts w:ascii="Proxima Nova" w:eastAsia="Calibri" w:hAnsi="Proxima Nova"/>
                <w:sz w:val="19"/>
                <w:szCs w:val="19"/>
                <w:lang w:val="en-US"/>
              </w:rPr>
              <w:tab/>
            </w:r>
          </w:p>
          <w:p w:rsidP="00BE4518" w:rsidR="0034619A" w:rsidRDefault="0034619A" w:rsidRPr="004C15DB">
            <w:pPr>
              <w:jc w:val="both"/>
              <w:rPr>
                <w:rFonts w:ascii="Proxima Nova" w:eastAsia="Calibri" w:hAnsi="Proxima Nova"/>
                <w:sz w:val="19"/>
                <w:szCs w:val="19"/>
                <w:lang w:val="en-US"/>
              </w:rPr>
            </w:pPr>
            <w:r w:rsidRPr="004C15DB">
              <w:rPr>
                <w:rFonts w:ascii="Proxima Nova" w:eastAsia="Calibri" w:hAnsi="Proxima Nova"/>
                <w:sz w:val="19"/>
                <w:szCs w:val="19"/>
                <w:lang w:val="en-US"/>
              </w:rPr>
              <w:t>(imza)</w:t>
            </w:r>
          </w:p>
          <w:p w:rsidP="00BE4518" w:rsidR="0034619A" w:rsidRDefault="0034619A" w:rsidRPr="004C15DB">
            <w:pPr>
              <w:rPr>
                <w:rFonts w:ascii="Proxima Nova" w:eastAsia="Calibri" w:hAnsi="Proxima Nova"/>
                <w:sz w:val="19"/>
                <w:szCs w:val="19"/>
                <w:lang w:val="en-US"/>
              </w:rPr>
            </w:pPr>
            <w:r w:rsidRPr="004C15DB">
              <w:rPr>
                <w:rFonts w:ascii="Proxima Nova" w:eastAsia="Calibri" w:hAnsi="Proxima Nova"/>
                <w:sz w:val="19"/>
                <w:szCs w:val="19"/>
                <w:lang w:val="en-US"/>
              </w:rPr>
              <w:t>M.Y.</w:t>
            </w:r>
          </w:p>
        </w:tc>
        <w:tc>
          <w:tcPr>
            <w:tcW w:type="dxa" w:w="5148"/>
          </w:tcPr>
          <w:p w:rsidP="00BE4518" w:rsidR="0034619A" w:rsidRDefault="0034619A" w:rsidRPr="004C15DB">
            <w:pPr>
              <w:jc w:val="both"/>
              <w:rPr>
                <w:rFonts w:ascii="Proxima Nova" w:hAnsi="Proxima Nova"/>
                <w:sz w:val="19"/>
                <w:szCs w:val="19"/>
                <w:lang w:val="en-US"/>
              </w:rPr>
            </w:pPr>
          </w:p>
          <w:p w:rsidP="00BE4518" w:rsidR="0034619A" w:rsidRDefault="0034619A" w:rsidRPr="004C15DB">
            <w:pPr>
              <w:jc w:val="both"/>
              <w:rPr>
                <w:rFonts w:ascii="Proxima Nova" w:hAnsi="Proxima Nova"/>
                <w:sz w:val="19"/>
                <w:szCs w:val="19"/>
                <w:lang w:val="en-US"/>
              </w:rPr>
            </w:pPr>
          </w:p>
          <w:p w:rsidP="00BE4518" w:rsidR="0034619A" w:rsidRDefault="0034619A" w:rsidRPr="004C15DB">
            <w:pPr>
              <w:jc w:val="both"/>
              <w:rPr>
                <w:rFonts w:ascii="Proxima Nova" w:hAnsi="Proxima Nova"/>
                <w:sz w:val="19"/>
                <w:szCs w:val="19"/>
                <w:lang w:val="en-US"/>
              </w:rPr>
            </w:pPr>
          </w:p>
          <w:p w:rsidP="00BE4518" w:rsidR="0034619A" w:rsidRDefault="0034619A" w:rsidRPr="004C15DB">
            <w:pPr>
              <w:jc w:val="both"/>
              <w:rPr>
                <w:rFonts w:ascii="Proxima Nova" w:hAnsi="Proxima Nova"/>
                <w:sz w:val="19"/>
                <w:szCs w:val="19"/>
                <w:lang w:val="en-US"/>
              </w:rPr>
            </w:pPr>
            <w:r w:rsidRPr="004C15DB">
              <w:rPr>
                <w:rFonts w:ascii="Proxima Nova" w:hAnsi="Proxima Nova"/>
                <w:sz w:val="19"/>
                <w:szCs w:val="19"/>
                <w:lang w:val="en-US"/>
              </w:rPr>
              <w:t>___________________________________________</w:t>
            </w:r>
            <w:r w:rsidRPr="004C15DB">
              <w:rPr>
                <w:rFonts w:ascii="Proxima Nova" w:hAnsi="Proxima Nova"/>
                <w:sz w:val="19"/>
                <w:szCs w:val="19"/>
                <w:lang w:val="en-US"/>
              </w:rPr>
              <w:tab/>
            </w:r>
          </w:p>
          <w:p w:rsidP="00BE4518" w:rsidR="0034619A" w:rsidRDefault="0034619A" w:rsidRPr="004C15DB">
            <w:pPr>
              <w:rPr>
                <w:rFonts w:ascii="Proxima Nova" w:hAnsi="Proxima Nova"/>
                <w:b/>
                <w:sz w:val="19"/>
                <w:szCs w:val="19"/>
                <w:lang w:val="en-US"/>
              </w:rPr>
            </w:pPr>
            <w:r w:rsidRPr="004C15DB">
              <w:rPr>
                <w:rFonts w:ascii="Proxima Nova" w:hAnsi="Proxima Nova"/>
                <w:sz w:val="19"/>
                <w:szCs w:val="19"/>
                <w:lang w:val="en-US"/>
              </w:rPr>
              <w:t>(imza)</w:t>
            </w:r>
          </w:p>
          <w:p w:rsidP="00BE4518" w:rsidR="0034619A" w:rsidRDefault="0034619A" w:rsidRPr="004C15DB">
            <w:pPr>
              <w:jc w:val="both"/>
              <w:rPr>
                <w:rFonts w:ascii="Proxima Nova" w:hAnsi="Proxima Nova"/>
                <w:sz w:val="19"/>
                <w:szCs w:val="19"/>
              </w:rPr>
            </w:pPr>
          </w:p>
        </w:tc>
      </w:tr>
    </w:tbl>
    <w:p w:rsidP="007F6700" w:rsidR="0034619A" w:rsidRDefault="0034619A" w:rsidRPr="001E07F3">
      <w:pPr>
        <w:rPr>
          <w:rFonts w:ascii="Proxima Nova" w:hAnsi="Proxima Nova"/>
          <w:sz w:val="15"/>
          <w:szCs w:val="15"/>
          <w:lang w:val="en-US"/>
        </w:rPr>
      </w:pPr>
    </w:p>
    <w:p w:rsidP="00EC0178" w:rsidR="00EC0178" w:rsidRDefault="00EC0178" w:rsidRPr="00CC69B4">
      <w:pPr>
        <w:jc w:val="right"/>
        <w:rPr>
          <w:rFonts w:ascii="Proxima Nova" w:eastAsia="Times New Roman" w:hAnsi="Proxima Nova"/>
          <w:sz w:val="22"/>
          <w:lang w:eastAsia="az-Latn-AZ" w:val="en-US"/>
        </w:rPr>
      </w:pPr>
      <w:r>
        <w:rPr>
          <w:rFonts w:ascii="Proxima Nova" w:hAnsi="Proxima Nova"/>
          <w:sz w:val="15"/>
          <w:szCs w:val="15"/>
          <w:lang w:val="en-US"/>
        </w:rPr>
        <w:br w:type="page"/>
      </w:r>
      <w:r w:rsidR="00995927">
        <w:rPr>
          <w:rFonts w:ascii="Proxima Nova" w:hAnsi="Proxima Nova"/>
          <w:sz w:val="15"/>
          <w:szCs w:val="15"/>
          <w:lang w:val="en-US"/>
        </w:rPr>
        <w:br w:type="page"/>
      </w:r>
      <w:r w:rsidRPr="00CC69B4">
        <w:rPr>
          <w:rFonts w:ascii="Proxima Nova" w:hAnsi="Proxima Nova"/>
          <w:sz w:val="22"/>
          <w:lang w:eastAsia="az-Latn-AZ" w:val="en-US"/>
        </w:rPr>
        <w:t>«Expressbank» ASC-nin</w:t>
      </w:r>
    </w:p>
    <w:p w:rsidP="00EC0178" w:rsidR="00EC0178" w:rsidRDefault="00EC0178" w:rsidRPr="00CC69B4">
      <w:pPr>
        <w:jc w:val="right"/>
        <w:rPr>
          <w:rFonts w:ascii="Proxima Nova" w:hAnsi="Proxima Nova"/>
          <w:b/>
          <w:sz w:val="22"/>
          <w:lang w:eastAsia="az-Latn-AZ" w:val="en-US"/>
        </w:rPr>
      </w:pPr>
      <w:r w:rsidRPr="00CC69B4">
        <w:rPr>
          <w:rFonts w:ascii="Proxima Nova" w:hAnsi="Proxima Nova"/>
          <w:b/>
          <w:sz w:val="22"/>
          <w:lang w:eastAsia="az-Latn-AZ" w:val="en-US"/>
        </w:rPr>
        <w:t>Neftçilər filialının müdiri</w:t>
      </w:r>
    </w:p>
    <w:p w:rsidP="00EC0178" w:rsidR="00EC0178" w:rsidRDefault="00EC0178" w:rsidRPr="00CC69B4">
      <w:pPr>
        <w:jc w:val="right"/>
        <w:rPr>
          <w:rFonts w:ascii="Proxima Nova" w:hAnsi="Proxima Nova"/>
          <w:b/>
          <w:sz w:val="22"/>
          <w:lang w:eastAsia="ru-RU" w:val="en-US"/>
        </w:rPr>
      </w:pPr>
      <w:r w:rsidRPr="00CC69B4">
        <w:rPr>
          <w:rFonts w:ascii="Proxima Nova" w:hAnsi="Proxima Nova"/>
          <w:b/>
          <w:sz w:val="22"/>
          <w:lang w:eastAsia="az-Latn-AZ" w:val="en-US"/>
        </w:rPr>
        <w:t>Alim İsmayılov</w:t>
      </w:r>
    </w:p>
    <w:p w:rsidP="00EC0178" w:rsidR="00EC0178" w:rsidRDefault="00EC0178" w:rsidRPr="00CC69B4">
      <w:pPr>
        <w:rPr>
          <w:rFonts w:ascii="Proxima Nova" w:hAnsi="Proxima Nova"/>
          <w:sz w:val="22"/>
          <w:lang w:val="en-US"/>
        </w:rPr>
      </w:pPr>
    </w:p>
    <w:p w:rsidP="00EC0178" w:rsidR="00EC0178" w:rsidRDefault="00EC0178" w:rsidRPr="00CC69B4">
      <w:pPr>
        <w:rPr>
          <w:rFonts w:ascii="Proxima Nova" w:hAnsi="Proxima Nova"/>
          <w:sz w:val="22"/>
          <w:lang w:val="en-US"/>
        </w:rPr>
      </w:pPr>
    </w:p>
    <w:p w:rsidP="00EC0178" w:rsidR="00EC0178" w:rsidRDefault="00EC0178" w:rsidRPr="00CC69B4">
      <w:pPr>
        <w:jc w:val="center"/>
        <w:rPr>
          <w:rFonts w:ascii="Proxima Nova" w:hAnsi="Proxima Nova"/>
          <w:b/>
          <w:sz w:val="22"/>
          <w:lang w:eastAsia="az-Latn-AZ" w:val="en-US"/>
        </w:rPr>
      </w:pPr>
      <w:r w:rsidRPr="00CC69B4">
        <w:rPr>
          <w:rFonts w:ascii="Proxima Nova" w:hAnsi="Proxima Nova"/>
          <w:b/>
          <w:sz w:val="22"/>
          <w:lang w:eastAsia="az-Latn-AZ" w:val="en-US"/>
        </w:rPr>
        <w:t>Ə R İ Z Ə</w:t>
      </w:r>
    </w:p>
    <w:p w:rsidP="00EC0178" w:rsidR="00EC0178" w:rsidRDefault="00EC0178" w:rsidRPr="00CC69B4">
      <w:pPr>
        <w:jc w:val="center"/>
        <w:rPr>
          <w:rFonts w:ascii="Proxima Nova" w:hAnsi="Proxima Nova"/>
          <w:sz w:val="22"/>
          <w:lang w:eastAsia="az-Latn-AZ" w:val="en-US"/>
        </w:rPr>
      </w:pPr>
      <w:r w:rsidRPr="00CC69B4">
        <w:rPr>
          <w:rFonts w:ascii="Proxima Nova" w:hAnsi="Proxima Nova"/>
          <w:sz w:val="22"/>
          <w:lang w:eastAsia="az-Latn-AZ" w:val="en-US"/>
        </w:rPr>
        <w:t>Depozit t</w:t>
      </w:r>
      <w:r w:rsidRPr="00CC69B4">
        <w:rPr>
          <w:rFonts w:ascii="Proxima Nova" w:hAnsi="Proxima Nova"/>
          <w:sz w:val="22"/>
          <w:lang w:eastAsia="az-Latn-AZ" w:val="az-Latn-AZ"/>
        </w:rPr>
        <w:t>əminatlı</w:t>
      </w:r>
      <w:r w:rsidRPr="00CC69B4">
        <w:rPr>
          <w:rFonts w:ascii="Proxima Nova" w:hAnsi="Proxima Nova"/>
          <w:sz w:val="22"/>
          <w:lang w:eastAsia="az-Latn-AZ" w:val="en-US"/>
        </w:rPr>
        <w:t xml:space="preserve"> istehlak kreditinin alınması üçün</w:t>
      </w:r>
    </w:p>
    <w:p w:rsidP="00EC0178" w:rsidR="00EC0178" w:rsidRDefault="00EC0178" w:rsidRPr="00CC69B4">
      <w:pPr>
        <w:jc w:val="center"/>
        <w:rPr>
          <w:rFonts w:ascii="Proxima Nova" w:hAnsi="Proxima Nova"/>
          <w:sz w:val="22"/>
          <w:lang w:eastAsia="ru-RU" w:val="az-Latn-AZ"/>
        </w:rPr>
      </w:pPr>
    </w:p>
    <w:p w:rsidP="00CC69B4" w:rsidR="00EC0178" w:rsidRDefault="00EC0178" w:rsidRPr="00CC69B4">
      <w:pPr>
        <w:pStyle w:val="10"/>
        <w:shd w:color="auto" w:fill="auto" w:val="clear"/>
        <w:spacing w:line="240" w:lineRule="auto"/>
        <w:ind w:firstLine="630" w:left="-540"/>
        <w:jc w:val="both"/>
        <w:rPr>
          <w:rFonts w:ascii="Proxima Nova" w:cs="Tahoma" w:hAnsi="Proxima Nova"/>
          <w:sz w:val="22"/>
          <w:szCs w:val="22"/>
          <w:lang w:val="az-Latn-AZ"/>
        </w:rPr>
      </w:pPr>
      <w:r w:rsidRPr="00CC69B4">
        <w:rPr>
          <w:rFonts w:ascii="Proxima Nova" w:cs="Tahoma" w:eastAsia="Times New Roman" w:hAnsi="Proxima Nova"/>
          <w:sz w:val="22"/>
          <w:szCs w:val="22"/>
          <w:lang w:eastAsia="az-Latn-AZ" w:val="az-Latn-AZ"/>
        </w:rPr>
        <w:t xml:space="preserve">Mən, Fərzəliyev Arif İntiqam oğlu </w:t>
      </w:r>
      <w:r w:rsidRPr="00CC69B4">
        <w:rPr>
          <w:rFonts w:ascii="Proxima Nova" w:cs="Tahoma" w:hAnsi="Proxima Nova"/>
          <w:sz w:val="22"/>
          <w:szCs w:val="22"/>
          <w:lang w:val="az-Latn-AZ"/>
        </w:rPr>
        <w:t xml:space="preserve">yazıb Sizdən xahiş edirəm ki, Bankda olan  nömrəli bank hesabında yerləşən 87000 manat məbləğdə əmanətin təminatı ilə, mənə </w:t>
      </w:r>
      <w:r w:rsidRPr="00CC69B4">
        <w:rPr>
          <w:rFonts w:ascii="Proxima Nova" w:cs="Tahoma" w:hAnsi="Proxima Nova"/>
          <w:color w:val="000000"/>
          <w:sz w:val="22"/>
          <w:szCs w:val="22"/>
          <w:lang w:val="az-Latn-AZ"/>
        </w:rPr>
        <w:t xml:space="preserve">360 </w:t>
      </w:r>
      <w:r w:rsidRPr="00CC69B4">
        <w:rPr>
          <w:rFonts w:ascii="Proxima Nova" w:cs="Tahoma" w:eastAsia="Times New Roman" w:hAnsi="Proxima Nova"/>
          <w:sz w:val="22"/>
          <w:szCs w:val="22"/>
          <w:lang w:eastAsia="az-Latn-AZ" w:val="az-Latn-AZ"/>
        </w:rPr>
        <w:t xml:space="preserve">ay müddətinə </w:t>
      </w:r>
      <w:r w:rsidR="006A47FD" w:rsidRPr="006A47FD">
        <w:rPr>
          <w:rFonts w:ascii="Proxima Nova" w:cs="Tahoma" w:hAnsi="Proxima Nova"/>
          <w:sz w:val="22"/>
          <w:szCs w:val="22"/>
          <w:lang w:val="az-Latn-AZ"/>
        </w:rPr>
        <w:t>41265.09 (Qırx bir min iki yüz altmış beş (.09)) manat</w:t>
      </w:r>
      <w:r w:rsidRPr="00CC69B4">
        <w:rPr>
          <w:rFonts w:ascii="Proxima Nova" w:cs="Tahoma" w:eastAsia="Times New Roman" w:hAnsi="Proxima Nova"/>
          <w:sz w:val="22"/>
          <w:szCs w:val="22"/>
          <w:lang w:eastAsia="az-Latn-AZ" w:val="az-Latn-AZ"/>
        </w:rPr>
        <w:t xml:space="preserve"> məbləğində</w:t>
      </w:r>
      <w:r w:rsidRPr="00CC69B4">
        <w:rPr>
          <w:rFonts w:ascii="Proxima Nova" w:cs="Tahoma" w:hAnsi="Proxima Nova"/>
          <w:sz w:val="22"/>
          <w:szCs w:val="22"/>
          <w:lang w:val="az-Latn-AZ"/>
        </w:rPr>
        <w:t xml:space="preserve"> </w:t>
      </w:r>
      <w:r w:rsidRPr="00CC69B4">
        <w:rPr>
          <w:rFonts w:ascii="Proxima Nova" w:cs="Tahoma" w:eastAsia="Times New Roman" w:hAnsi="Proxima Nova"/>
          <w:sz w:val="22"/>
          <w:szCs w:val="22"/>
          <w:lang w:eastAsia="az-Latn-AZ" w:val="az-Latn-AZ"/>
        </w:rPr>
        <w:t>kredit verəsiniz.</w:t>
      </w:r>
    </w:p>
    <w:tbl>
      <w:tblPr>
        <w:tblW w:type="dxa" w:w="11061"/>
        <w:tblInd w:type="dxa" w:w="-426"/>
        <w:tblLayout w:type="fixed"/>
        <w:tblLook w:firstColumn="1" w:firstRow="1" w:lastColumn="0" w:lastRow="0" w:noHBand="0" w:noVBand="1" w:val="04A0"/>
      </w:tblPr>
      <w:tblGrid>
        <w:gridCol w:w="1605"/>
        <w:gridCol w:w="750"/>
        <w:gridCol w:w="808"/>
        <w:gridCol w:w="286"/>
        <w:gridCol w:w="181"/>
        <w:gridCol w:w="1701"/>
        <w:gridCol w:w="102"/>
        <w:gridCol w:w="40"/>
        <w:gridCol w:w="950"/>
        <w:gridCol w:w="1318"/>
        <w:gridCol w:w="567"/>
        <w:gridCol w:w="1136"/>
        <w:gridCol w:w="1617"/>
      </w:tblGrid>
      <w:tr w:rsidR="00EC0178" w:rsidTr="00CC69B4">
        <w:trPr>
          <w:trHeight w:val="147"/>
        </w:trPr>
        <w:tc>
          <w:tcPr>
            <w:tcW w:type="dxa" w:w="11061"/>
            <w:gridSpan w:val="13"/>
            <w:tcBorders>
              <w:top w:color="auto" w:space="0" w:sz="8" w:val="single"/>
              <w:left w:color="auto" w:space="0" w:sz="8" w:val="single"/>
              <w:bottom w:color="auto" w:space="0" w:sz="8" w:val="single"/>
              <w:right w:color="000000" w:space="0" w:sz="8" w:val="single"/>
            </w:tcBorders>
            <w:shd w:color="auto" w:fill="CCFFFF" w:val="clear"/>
            <w:noWrap/>
            <w:vAlign w:val="bottom"/>
            <w:hideMark/>
          </w:tcPr>
          <w:p w:rsidR="00EC0178" w:rsidRDefault="00EC0178" w:rsidRPr="00CC69B4">
            <w:pPr>
              <w:jc w:val="center"/>
              <w:rPr>
                <w:rFonts w:ascii="Proxima Nova" w:hAnsi="Proxima Nova"/>
                <w:b/>
                <w:bCs/>
                <w:sz w:val="18"/>
                <w:szCs w:val="18"/>
              </w:rPr>
            </w:pPr>
            <w:r w:rsidRPr="00CC69B4">
              <w:rPr>
                <w:rFonts w:ascii="Proxima Nova" w:hAnsi="Proxima Nova"/>
                <w:b/>
                <w:bCs/>
                <w:sz w:val="18"/>
                <w:szCs w:val="18"/>
              </w:rPr>
              <w:t>Ərizəçi haqqında məlumat</w:t>
            </w:r>
          </w:p>
        </w:tc>
      </w:tr>
      <w:tr w:rsidR="00EC0178" w:rsidTr="00CC69B4">
        <w:trPr>
          <w:trHeight w:val="209"/>
        </w:trPr>
        <w:tc>
          <w:tcPr>
            <w:tcW w:type="dxa" w:w="1605"/>
            <w:tcBorders>
              <w:top w:color="auto" w:space="0" w:sz="4" w:val="single"/>
              <w:left w:color="auto" w:space="0" w:sz="4" w:val="single"/>
              <w:bottom w:color="auto" w:space="0" w:sz="4" w:val="single"/>
              <w:right w:color="auto" w:space="0" w:sz="4" w:val="single"/>
            </w:tcBorders>
            <w:shd w:color="auto" w:fill="CCFFFF" w:val="clear"/>
            <w:noWrap/>
            <w:vAlign w:val="center"/>
            <w:hideMark/>
          </w:tcPr>
          <w:p w:rsidR="00EC0178" w:rsidRDefault="00EC0178" w:rsidRPr="00CC69B4">
            <w:pPr>
              <w:rPr>
                <w:rFonts w:ascii="Proxima Nova" w:hAnsi="Proxima Nova"/>
                <w:bCs/>
                <w:sz w:val="18"/>
                <w:szCs w:val="18"/>
              </w:rPr>
            </w:pPr>
            <w:r w:rsidRPr="00CC69B4">
              <w:rPr>
                <w:rFonts w:ascii="Proxima Nova" w:hAnsi="Proxima Nova"/>
                <w:bCs/>
                <w:sz w:val="18"/>
                <w:szCs w:val="18"/>
              </w:rPr>
              <w:t>S.A.A.</w:t>
            </w:r>
          </w:p>
        </w:tc>
        <w:tc>
          <w:tcPr>
            <w:tcW w:type="dxa" w:w="9456"/>
            <w:gridSpan w:val="12"/>
            <w:tcBorders>
              <w:top w:val="nil"/>
              <w:left w:color="auto" w:space="0" w:sz="4" w:val="single"/>
              <w:bottom w:color="auto" w:space="0" w:sz="8" w:val="single"/>
              <w:right w:color="000000" w:space="0" w:sz="8" w:val="single"/>
            </w:tcBorders>
            <w:noWrap/>
            <w:vAlign w:val="bottom"/>
            <w:hideMark/>
          </w:tcPr>
          <w:p w:rsidR="00EC0178" w:rsidRDefault="00EC0178" w:rsidRPr="00CC69B4">
            <w:pPr>
              <w:jc w:val="center"/>
              <w:rPr>
                <w:rFonts w:ascii="Proxima Nova" w:hAnsi="Proxima Nova"/>
                <w:sz w:val="18"/>
                <w:szCs w:val="18"/>
                <w:lang w:val="en-US"/>
              </w:rPr>
            </w:pPr>
            <w:r w:rsidRPr="00CC69B4">
              <w:rPr>
                <w:rFonts w:ascii="Proxima Nova" w:hAnsi="Proxima Nova"/>
                <w:sz w:val="18"/>
                <w:szCs w:val="18"/>
                <w:lang w:eastAsia="az-Latn-AZ" w:val="en-US"/>
              </w:rPr>
              <w:t>Fərzəliyev Arif İntiqam oğlu</w:t>
            </w:r>
          </w:p>
        </w:tc>
      </w:tr>
      <w:tr w:rsidR="00EC0178" w:rsidTr="006A47FD">
        <w:trPr>
          <w:trHeight w:val="255"/>
        </w:trPr>
        <w:tc>
          <w:tcPr>
            <w:tcW w:type="dxa" w:w="1605"/>
            <w:vMerge w:val="restart"/>
            <w:tcBorders>
              <w:top w:color="auto" w:space="0" w:sz="4" w:val="single"/>
              <w:left w:color="auto" w:space="0" w:sz="4" w:val="single"/>
              <w:bottom w:color="auto" w:space="0" w:sz="4" w:val="single"/>
              <w:right w:color="auto" w:space="0" w:sz="4" w:val="single"/>
            </w:tcBorders>
            <w:shd w:color="auto" w:fill="CCFFFF" w:val="clear"/>
            <w:vAlign w:val="center"/>
            <w:hideMark/>
          </w:tcPr>
          <w:p w:rsidR="00EC0178" w:rsidRDefault="00EC0178" w:rsidRPr="00CC69B4">
            <w:pPr>
              <w:rPr>
                <w:rFonts w:ascii="Proxima Nova" w:hAnsi="Proxima Nova"/>
                <w:bCs/>
                <w:sz w:val="18"/>
                <w:szCs w:val="18"/>
              </w:rPr>
            </w:pPr>
            <w:r w:rsidRPr="00CC69B4">
              <w:rPr>
                <w:rFonts w:ascii="Proxima Nova" w:hAnsi="Proxima Nova"/>
                <w:bCs/>
                <w:sz w:val="18"/>
                <w:szCs w:val="18"/>
                <w:lang w:val="en-US"/>
              </w:rPr>
              <w:t>Sifari</w:t>
            </w:r>
            <w:r w:rsidRPr="00CC69B4">
              <w:rPr>
                <w:rFonts w:ascii="Proxima Nova" w:hAnsi="Proxima Nova"/>
                <w:bCs/>
                <w:sz w:val="18"/>
                <w:szCs w:val="18"/>
                <w:lang w:val="az-Latn-AZ"/>
              </w:rPr>
              <w:t>ş məlumatları</w:t>
            </w:r>
          </w:p>
        </w:tc>
        <w:tc>
          <w:tcPr>
            <w:tcW w:type="dxa" w:w="1844"/>
            <w:gridSpan w:val="3"/>
            <w:tcBorders>
              <w:top w:val="nil"/>
              <w:left w:color="auto" w:space="0" w:sz="4" w:val="single"/>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lang w:val="az-Latn-AZ"/>
              </w:rPr>
              <w:t>Kreditin məbləği</w:t>
            </w:r>
          </w:p>
        </w:tc>
        <w:tc>
          <w:tcPr>
            <w:tcW w:type="dxa" w:w="1984"/>
            <w:gridSpan w:val="3"/>
            <w:tcBorders>
              <w:top w:val="nil"/>
              <w:left w:color="auto" w:space="0" w:sz="4" w:val="single"/>
              <w:bottom w:color="auto" w:space="0" w:sz="4" w:val="single"/>
              <w:right w:color="auto" w:space="0" w:sz="4" w:val="single"/>
            </w:tcBorders>
            <w:shd w:color="auto" w:fill="CCFFFF" w:val="clear"/>
            <w:vAlign w:val="bottom"/>
            <w:hideMark/>
          </w:tcPr>
          <w:p w:rsidR="00EC0178" w:rsidRDefault="00EC0178" w:rsidRPr="00CC69B4">
            <w:pPr>
              <w:jc w:val="center"/>
              <w:rPr>
                <w:rFonts w:ascii="Proxima Nova" w:hAnsi="Proxima Nova"/>
                <w:iCs/>
                <w:sz w:val="18"/>
                <w:szCs w:val="18"/>
                <w:lang w:val="en-US"/>
              </w:rPr>
            </w:pPr>
            <w:r w:rsidRPr="00CC69B4">
              <w:rPr>
                <w:rFonts w:ascii="Proxima Nova" w:hAnsi="Proxima Nova"/>
                <w:iCs/>
                <w:sz w:val="18"/>
                <w:szCs w:val="18"/>
                <w:lang w:val="en-US"/>
              </w:rPr>
              <w:t>Valyuta</w:t>
            </w:r>
          </w:p>
        </w:tc>
        <w:tc>
          <w:tcPr>
            <w:tcW w:type="dxa" w:w="2308"/>
            <w:gridSpan w:val="3"/>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lang w:val="az-Latn-AZ"/>
              </w:rPr>
              <w:t>Kreditin müddəti</w:t>
            </w:r>
          </w:p>
        </w:tc>
        <w:tc>
          <w:tcPr>
            <w:tcW w:type="dxa" w:w="1703"/>
            <w:gridSpan w:val="2"/>
            <w:tcBorders>
              <w:top w:val="nil"/>
              <w:left w:val="nil"/>
              <w:bottom w:color="auto" w:space="0" w:sz="4" w:val="single"/>
              <w:right w:color="auto" w:space="0" w:sz="4" w:val="single"/>
            </w:tcBorders>
            <w:shd w:color="auto" w:fill="CCFFFF" w:val="clear"/>
            <w:vAlign w:val="bottom"/>
            <w:hideMark/>
          </w:tcPr>
          <w:p w:rsidR="00EC0178" w:rsidRDefault="00EC0178" w:rsidRPr="00CC69B4">
            <w:pPr>
              <w:jc w:val="center"/>
              <w:rPr>
                <w:rFonts w:ascii="Proxima Nova" w:hAnsi="Proxima Nova"/>
                <w:iCs/>
                <w:sz w:val="18"/>
                <w:szCs w:val="18"/>
              </w:rPr>
            </w:pPr>
            <w:r w:rsidRPr="00CC69B4">
              <w:rPr>
                <w:rFonts w:ascii="Proxima Nova" w:hAnsi="Proxima Nova"/>
                <w:bCs/>
                <w:sz w:val="18"/>
                <w:szCs w:val="18"/>
                <w:lang w:val="az-Latn-AZ"/>
              </w:rPr>
              <w:t>Faiz dərəcəsi</w:t>
            </w:r>
          </w:p>
        </w:tc>
        <w:tc>
          <w:tcPr>
            <w:tcW w:type="dxa" w:w="1617"/>
            <w:tcBorders>
              <w:top w:val="nil"/>
              <w:left w:color="auto" w:space="0" w:sz="4" w:val="single"/>
              <w:bottom w:color="auto" w:space="0" w:sz="4" w:val="single"/>
              <w:right w:color="000000" w:space="0" w:sz="8" w:val="single"/>
            </w:tcBorders>
            <w:shd w:color="auto" w:fill="CCFFFF" w:val="clear"/>
            <w:vAlign w:val="bottom"/>
            <w:hideMark/>
          </w:tcPr>
          <w:p w:rsidR="00EC0178" w:rsidRDefault="00EC0178" w:rsidRPr="00CC69B4">
            <w:pPr>
              <w:jc w:val="center"/>
              <w:rPr>
                <w:rFonts w:ascii="Proxima Nova" w:hAnsi="Proxima Nova"/>
                <w:bCs/>
                <w:sz w:val="18"/>
                <w:szCs w:val="18"/>
                <w:lang w:val="az-Latn-AZ"/>
              </w:rPr>
            </w:pPr>
            <w:r w:rsidRPr="00CC69B4">
              <w:rPr>
                <w:rFonts w:ascii="Proxima Nova" w:hAnsi="Proxima Nova"/>
                <w:bCs/>
                <w:sz w:val="18"/>
                <w:szCs w:val="18"/>
                <w:lang w:val="az-Latn-AZ"/>
              </w:rPr>
              <w:t>Məqsədi</w:t>
            </w:r>
          </w:p>
        </w:tc>
      </w:tr>
      <w:tr w:rsidR="00EC0178" w:rsidTr="006A47FD">
        <w:trPr>
          <w:trHeight w:val="125"/>
        </w:trPr>
        <w:tc>
          <w:tcPr>
            <w:tcW w:type="dxa" w:w="1605"/>
            <w:vMerge/>
            <w:tcBorders>
              <w:top w:color="auto" w:space="0" w:sz="4" w:val="single"/>
              <w:left w:color="auto" w:space="0" w:sz="4" w:val="single"/>
              <w:bottom w:color="auto" w:space="0" w:sz="4" w:val="single"/>
              <w:right w:color="auto" w:space="0" w:sz="4" w:val="single"/>
            </w:tcBorders>
            <w:vAlign w:val="center"/>
            <w:hideMark/>
          </w:tcPr>
          <w:p w:rsidR="00EC0178" w:rsidRDefault="00EC0178" w:rsidRPr="00CC69B4">
            <w:pPr>
              <w:rPr>
                <w:rFonts w:ascii="Proxima Nova" w:hAnsi="Proxima Nova"/>
                <w:bCs/>
                <w:sz w:val="18"/>
                <w:szCs w:val="18"/>
                <w:lang w:eastAsia="ru-RU"/>
              </w:rPr>
            </w:pPr>
          </w:p>
        </w:tc>
        <w:tc>
          <w:tcPr>
            <w:tcW w:type="dxa" w:w="1844"/>
            <w:gridSpan w:val="3"/>
            <w:tcBorders>
              <w:top w:color="auto" w:space="0" w:sz="4" w:val="single"/>
              <w:left w:color="auto" w:space="0" w:sz="4" w:val="single"/>
              <w:bottom w:color="auto" w:space="0" w:sz="4" w:val="single"/>
              <w:right w:color="auto" w:space="0" w:sz="4" w:val="single"/>
            </w:tcBorders>
            <w:shd w:color="auto" w:fill="FFFFFF" w:val="clear"/>
            <w:noWrap/>
            <w:vAlign w:val="center"/>
            <w:hideMark/>
          </w:tcPr>
          <w:p w:rsidP="006A47FD" w:rsidR="00EC0178" w:rsidRDefault="00EC0178" w:rsidRPr="00CC69B4">
            <w:pPr>
              <w:jc w:val="center"/>
              <w:rPr>
                <w:rFonts w:ascii="Proxima Nova" w:hAnsi="Proxima Nova"/>
                <w:iCs/>
                <w:sz w:val="18"/>
                <w:szCs w:val="18"/>
                <w:lang w:val="en-US"/>
              </w:rPr>
            </w:pPr>
            <w:r w:rsidRPr="00CC69B4">
              <w:rPr>
                <w:rFonts w:ascii="Proxima Nova" w:hAnsi="Proxima Nova"/>
                <w:iCs/>
                <w:sz w:val="18"/>
                <w:szCs w:val="18"/>
                <w:lang w:val="en-US"/>
              </w:rPr>
              <w:t>41265.09</w:t>
            </w:r>
          </w:p>
        </w:tc>
        <w:tc>
          <w:tcPr>
            <w:tcW w:type="dxa" w:w="1984"/>
            <w:gridSpan w:val="3"/>
            <w:tcBorders>
              <w:top w:color="auto" w:space="0" w:sz="4" w:val="single"/>
              <w:left w:color="auto" w:space="0" w:sz="4" w:val="single"/>
              <w:bottom w:color="auto" w:space="0" w:sz="4" w:val="single"/>
              <w:right w:color="auto" w:space="0" w:sz="4" w:val="single"/>
            </w:tcBorders>
            <w:shd w:color="auto" w:fill="FFFFFF" w:val="clear"/>
            <w:vAlign w:val="center"/>
            <w:hideMark/>
          </w:tcPr>
          <w:p w:rsidP="006A47FD" w:rsidR="00EC0178" w:rsidRDefault="00EC0178" w:rsidRPr="00CC69B4">
            <w:pPr>
              <w:jc w:val="center"/>
              <w:rPr>
                <w:rFonts w:ascii="Proxima Nova" w:hAnsi="Proxima Nova"/>
                <w:iCs/>
                <w:sz w:val="18"/>
                <w:szCs w:val="18"/>
                <w:lang w:val="en-US"/>
              </w:rPr>
            </w:pPr>
            <w:r w:rsidRPr="00CC69B4">
              <w:rPr>
                <w:rFonts w:ascii="Proxima Nova" w:hAnsi="Proxima Nova"/>
                <w:color w:val="000000"/>
                <w:sz w:val="18"/>
                <w:szCs w:val="18"/>
                <w:lang w:val="en-US"/>
              </w:rPr>
              <w:t>manat</w:t>
            </w:r>
          </w:p>
        </w:tc>
        <w:tc>
          <w:tcPr>
            <w:tcW w:type="dxa" w:w="2308"/>
            <w:gridSpan w:val="3"/>
            <w:tcBorders>
              <w:top w:color="auto" w:space="0" w:sz="4" w:val="single"/>
              <w:left w:val="nil"/>
              <w:bottom w:color="auto" w:space="0" w:sz="4" w:val="single"/>
              <w:right w:color="auto" w:space="0" w:sz="4" w:val="single"/>
            </w:tcBorders>
            <w:shd w:color="auto" w:fill="FFFFFF" w:val="clear"/>
            <w:noWrap/>
            <w:vAlign w:val="center"/>
            <w:hideMark/>
          </w:tcPr>
          <w:p w:rsidR="00EC0178" w:rsidRDefault="00EC0178" w:rsidRPr="00CC69B4">
            <w:pPr>
              <w:jc w:val="center"/>
              <w:rPr>
                <w:rFonts w:ascii="Proxima Nova" w:hAnsi="Proxima Nova"/>
                <w:iCs/>
                <w:sz w:val="18"/>
                <w:szCs w:val="18"/>
                <w:lang w:val="en-US"/>
              </w:rPr>
            </w:pPr>
            <w:r w:rsidRPr="00CC69B4">
              <w:rPr>
                <w:rFonts w:ascii="Proxima Nova" w:hAnsi="Proxima Nova"/>
                <w:iCs/>
                <w:sz w:val="18"/>
                <w:szCs w:val="18"/>
                <w:lang w:val="en-US"/>
              </w:rPr>
              <w:t>360 ay</w:t>
            </w:r>
          </w:p>
        </w:tc>
        <w:tc>
          <w:tcPr>
            <w:tcW w:type="dxa" w:w="1703"/>
            <w:gridSpan w:val="2"/>
            <w:tcBorders>
              <w:top w:color="auto" w:space="0" w:sz="4" w:val="single"/>
              <w:left w:val="nil"/>
              <w:bottom w:color="auto" w:space="0" w:sz="4" w:val="single"/>
              <w:right w:color="auto" w:space="0" w:sz="4" w:val="single"/>
            </w:tcBorders>
            <w:shd w:color="auto" w:fill="FFFFFF" w:val="clear"/>
            <w:vAlign w:val="center"/>
            <w:hideMark/>
          </w:tcPr>
          <w:p w:rsidR="00EC0178" w:rsidRDefault="00EC0178" w:rsidRPr="00CC69B4">
            <w:pPr>
              <w:jc w:val="center"/>
              <w:rPr>
                <w:rFonts w:ascii="Proxima Nova" w:hAnsi="Proxima Nova"/>
                <w:iCs/>
                <w:sz w:val="18"/>
                <w:szCs w:val="18"/>
                <w:lang w:val="en-US"/>
              </w:rPr>
            </w:pPr>
            <w:r w:rsidRPr="00CC69B4">
              <w:rPr>
                <w:rFonts w:ascii="Proxima Nova" w:hAnsi="Proxima Nova"/>
                <w:iCs/>
                <w:sz w:val="18"/>
                <w:szCs w:val="18"/>
                <w:lang w:val="en-US"/>
              </w:rPr>
              <w:t>4.00</w:t>
            </w:r>
          </w:p>
        </w:tc>
        <w:tc>
          <w:tcPr>
            <w:tcW w:type="dxa" w:w="1617"/>
            <w:tcBorders>
              <w:top w:color="auto" w:space="0" w:sz="4" w:val="single"/>
              <w:left w:color="auto" w:space="0" w:sz="4" w:val="single"/>
              <w:bottom w:color="auto" w:space="0" w:sz="4" w:val="single"/>
              <w:right w:color="000000" w:space="0" w:sz="8" w:val="single"/>
            </w:tcBorders>
            <w:shd w:color="auto" w:fill="FFFFFF" w:val="clear"/>
            <w:vAlign w:val="center"/>
            <w:hideMark/>
          </w:tcPr>
          <w:p w:rsidP="006A47FD" w:rsidR="00EC0178" w:rsidRDefault="00EC0178" w:rsidRPr="00CC69B4">
            <w:pPr>
              <w:jc w:val="center"/>
              <w:rPr>
                <w:rFonts w:ascii="Proxima Nova" w:hAnsi="Proxima Nova"/>
                <w:bCs/>
                <w:sz w:val="18"/>
                <w:szCs w:val="18"/>
                <w:lang w:val="en-US"/>
              </w:rPr>
            </w:pPr>
            <w:r w:rsidRPr="00CC69B4">
              <w:rPr>
                <w:rFonts w:ascii="Proxima Nova" w:hAnsi="Proxima Nova"/>
                <w:bCs/>
                <w:sz w:val="18"/>
                <w:szCs w:val="18"/>
                <w:lang w:val="en-US"/>
              </w:rPr>
              <w:t>Yaşayış sahəsinin alınmasına</w:t>
            </w:r>
          </w:p>
        </w:tc>
      </w:tr>
      <w:tr w:rsidR="00EC0178" w:rsidTr="006A47FD">
        <w:trPr>
          <w:trHeight w:val="255"/>
        </w:trPr>
        <w:tc>
          <w:tcPr>
            <w:tcW w:type="dxa" w:w="1605"/>
            <w:vMerge w:val="restart"/>
            <w:tcBorders>
              <w:top w:color="auto" w:space="0" w:sz="4" w:val="single"/>
              <w:left w:color="auto" w:space="0" w:sz="4" w:val="single"/>
              <w:bottom w:color="auto" w:space="0" w:sz="4" w:val="single"/>
              <w:right w:color="auto" w:space="0" w:sz="4" w:val="single"/>
            </w:tcBorders>
            <w:shd w:color="auto" w:fill="CCFFFF" w:val="clear"/>
            <w:vAlign w:val="center"/>
            <w:hideMark/>
          </w:tcPr>
          <w:p w:rsidR="00EC0178" w:rsidRDefault="00EC0178" w:rsidRPr="00CC69B4">
            <w:pPr>
              <w:rPr>
                <w:rFonts w:ascii="Proxima Nova" w:hAnsi="Proxima Nova"/>
                <w:bCs/>
                <w:sz w:val="18"/>
                <w:szCs w:val="18"/>
              </w:rPr>
            </w:pPr>
            <w:r w:rsidRPr="00CC69B4">
              <w:rPr>
                <w:rFonts w:ascii="Proxima Nova" w:hAnsi="Proxima Nova"/>
                <w:bCs/>
                <w:sz w:val="18"/>
                <w:szCs w:val="18"/>
              </w:rPr>
              <w:t xml:space="preserve">Şəxsiyyət </w:t>
            </w:r>
            <w:r w:rsidRPr="00CC69B4">
              <w:rPr>
                <w:rFonts w:ascii="Proxima Nova" w:hAnsi="Proxima Nova"/>
                <w:bCs/>
                <w:sz w:val="18"/>
                <w:szCs w:val="18"/>
                <w:lang w:val="az-Latn-AZ"/>
              </w:rPr>
              <w:t>v</w:t>
            </w:r>
            <w:r w:rsidRPr="00CC69B4">
              <w:rPr>
                <w:rFonts w:ascii="Proxima Nova" w:hAnsi="Proxima Nova"/>
                <w:bCs/>
                <w:sz w:val="18"/>
                <w:szCs w:val="18"/>
              </w:rPr>
              <w:t>əsiqəsi</w:t>
            </w:r>
          </w:p>
        </w:tc>
        <w:tc>
          <w:tcPr>
            <w:tcW w:type="dxa" w:w="1844"/>
            <w:gridSpan w:val="3"/>
            <w:tcBorders>
              <w:top w:val="nil"/>
              <w:left w:color="auto" w:space="0" w:sz="4" w:val="single"/>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seriya</w:t>
            </w:r>
          </w:p>
        </w:tc>
        <w:tc>
          <w:tcPr>
            <w:tcW w:type="dxa" w:w="1984"/>
            <w:gridSpan w:val="3"/>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nömrə</w:t>
            </w:r>
          </w:p>
        </w:tc>
        <w:tc>
          <w:tcPr>
            <w:tcW w:type="dxa" w:w="2308"/>
            <w:gridSpan w:val="3"/>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rayon</w:t>
            </w:r>
          </w:p>
        </w:tc>
        <w:tc>
          <w:tcPr>
            <w:tcW w:type="dxa" w:w="1703"/>
            <w:gridSpan w:val="2"/>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verilmə tarixi</w:t>
            </w:r>
          </w:p>
        </w:tc>
        <w:tc>
          <w:tcPr>
            <w:tcW w:type="dxa" w:w="1617"/>
            <w:tcBorders>
              <w:top w:val="nil"/>
              <w:left w:color="auto" w:space="0" w:sz="4" w:val="single"/>
              <w:bottom w:color="auto" w:space="0" w:sz="4" w:val="single"/>
              <w:right w:color="000000" w:space="0" w:sz="8" w:val="single"/>
            </w:tcBorders>
            <w:shd w:color="auto" w:fill="CCFFFF" w:val="clear"/>
            <w:vAlign w:val="bottom"/>
            <w:hideMark/>
          </w:tcPr>
          <w:p w:rsidR="00EC0178" w:rsidRDefault="00EC0178" w:rsidRPr="00CC69B4">
            <w:pPr>
              <w:jc w:val="center"/>
              <w:rPr>
                <w:rFonts w:ascii="Proxima Nova" w:hAnsi="Proxima Nova"/>
                <w:iCs/>
                <w:sz w:val="18"/>
                <w:szCs w:val="18"/>
              </w:rPr>
            </w:pPr>
            <w:r w:rsidRPr="00CC69B4">
              <w:rPr>
                <w:rFonts w:ascii="Proxima Nova" w:hAnsi="Proxima Nova"/>
                <w:bCs/>
                <w:sz w:val="18"/>
                <w:szCs w:val="18"/>
              </w:rPr>
              <w:t>Doğum tarixi</w:t>
            </w:r>
          </w:p>
        </w:tc>
      </w:tr>
      <w:tr w:rsidR="00666A47" w:rsidTr="006A47FD">
        <w:trPr>
          <w:trHeight w:val="175"/>
        </w:trPr>
        <w:tc>
          <w:tcPr>
            <w:tcW w:type="dxa" w:w="1605"/>
            <w:vMerge/>
            <w:tcBorders>
              <w:top w:color="auto" w:space="0" w:sz="4" w:val="single"/>
              <w:left w:color="auto" w:space="0" w:sz="4" w:val="single"/>
              <w:bottom w:color="auto" w:space="0" w:sz="4" w:val="single"/>
              <w:right w:color="auto" w:space="0" w:sz="4" w:val="single"/>
            </w:tcBorders>
            <w:vAlign w:val="center"/>
            <w:hideMark/>
          </w:tcPr>
          <w:p w:rsidP="00666A47" w:rsidR="00666A47" w:rsidRDefault="00666A47" w:rsidRPr="00CC69B4">
            <w:pPr>
              <w:rPr>
                <w:rFonts w:ascii="Proxima Nova" w:hAnsi="Proxima Nova"/>
                <w:bCs/>
                <w:sz w:val="18"/>
                <w:szCs w:val="18"/>
                <w:lang w:eastAsia="ru-RU"/>
              </w:rPr>
            </w:pPr>
          </w:p>
        </w:tc>
        <w:tc>
          <w:tcPr>
            <w:tcW w:type="dxa" w:w="1844"/>
            <w:gridSpan w:val="3"/>
            <w:tcBorders>
              <w:top w:val="nil"/>
              <w:left w:color="auto" w:space="0" w:sz="4" w:val="single"/>
              <w:bottom w:color="auto" w:space="0" w:sz="4" w:val="single"/>
              <w:right w:color="auto" w:space="0" w:sz="4" w:val="single"/>
            </w:tcBorders>
            <w:noWrap/>
            <w:vAlign w:val="center"/>
            <w:hideMark/>
          </w:tcPr>
          <w:p w:rsidP="00666A47" w:rsidR="00666A47" w:rsidRDefault="00666A47" w:rsidRPr="00CC69B4">
            <w:pPr>
              <w:jc w:val="center"/>
              <w:rPr>
                <w:rFonts w:ascii="Proxima Nova" w:hAnsi="Proxima Nova"/>
                <w:sz w:val="18"/>
                <w:szCs w:val="18"/>
              </w:rPr>
            </w:pPr>
            <w:r w:rsidRPr="00AF205A">
              <w:rPr>
                <w:rFonts w:ascii="Proxima Nova" w:eastAsia="Calibri" w:hAnsi="Proxima Nova"/>
                <w:sz w:val="18"/>
                <w:szCs w:val="18"/>
                <w:lang w:val="en-US"/>
              </w:rPr>
              <w:t>AZE</w:t>
            </w:r>
          </w:p>
        </w:tc>
        <w:tc>
          <w:tcPr>
            <w:tcW w:type="dxa" w:w="1984"/>
            <w:gridSpan w:val="3"/>
            <w:tcBorders>
              <w:top w:color="auto" w:space="0" w:sz="4" w:val="single"/>
              <w:left w:val="nil"/>
              <w:bottom w:color="auto" w:space="0" w:sz="4" w:val="single"/>
              <w:right w:color="auto" w:space="0" w:sz="4" w:val="single"/>
            </w:tcBorders>
            <w:noWrap/>
            <w:vAlign w:val="center"/>
            <w:hideMark/>
          </w:tcPr>
          <w:p w:rsidP="00666A47" w:rsidR="00666A47" w:rsidRDefault="00666A47" w:rsidRPr="00CC69B4">
            <w:pPr>
              <w:jc w:val="center"/>
              <w:rPr>
                <w:rFonts w:ascii="Proxima Nova" w:hAnsi="Proxima Nova"/>
                <w:sz w:val="18"/>
                <w:szCs w:val="18"/>
              </w:rPr>
            </w:pPr>
            <w:r w:rsidRPr="00CC69B4">
              <w:rPr>
                <w:rFonts w:ascii="Proxima Nova" w:hAnsi="Proxima Nova"/>
                <w:sz w:val="18"/>
                <w:szCs w:val="18"/>
                <w:lang w:eastAsia="az-Latn-AZ"/>
              </w:rPr>
              <w:t>14120219</w:t>
            </w:r>
          </w:p>
        </w:tc>
        <w:tc>
          <w:tcPr>
            <w:tcW w:type="dxa" w:w="2308"/>
            <w:gridSpan w:val="3"/>
            <w:tcBorders>
              <w:top w:color="auto" w:space="0" w:sz="4" w:val="single"/>
              <w:left w:val="nil"/>
              <w:bottom w:color="auto" w:space="0" w:sz="4" w:val="single"/>
              <w:right w:color="auto" w:space="0" w:sz="4" w:val="single"/>
            </w:tcBorders>
            <w:noWrap/>
            <w:vAlign w:val="center"/>
            <w:hideMark/>
          </w:tcPr>
          <w:p w:rsidP="00666A47" w:rsidR="00666A47" w:rsidRDefault="00666A47" w:rsidRPr="00CC69B4">
            <w:pPr>
              <w:jc w:val="center"/>
              <w:rPr>
                <w:rFonts w:ascii="Proxima Nova" w:hAnsi="Proxima Nova"/>
                <w:sz w:val="18"/>
                <w:szCs w:val="18"/>
              </w:rPr>
            </w:pPr>
            <w:r w:rsidRPr="00CC69B4">
              <w:rPr>
                <w:rFonts w:ascii="Proxima Nova" w:hAnsi="Proxima Nova"/>
                <w:sz w:val="18"/>
                <w:szCs w:val="18"/>
                <w:lang w:eastAsia="az-Latn-AZ"/>
              </w:rPr>
              <w:t>Asan1</w:t>
            </w:r>
          </w:p>
        </w:tc>
        <w:tc>
          <w:tcPr>
            <w:tcW w:type="dxa" w:w="1703"/>
            <w:gridSpan w:val="2"/>
            <w:tcBorders>
              <w:top w:color="auto" w:space="0" w:sz="4" w:val="single"/>
              <w:left w:val="nil"/>
              <w:bottom w:color="auto" w:space="0" w:sz="4" w:val="single"/>
              <w:right w:color="auto" w:space="0" w:sz="4" w:val="single"/>
            </w:tcBorders>
            <w:noWrap/>
            <w:vAlign w:val="center"/>
            <w:hideMark/>
          </w:tcPr>
          <w:p w:rsidP="00666A47" w:rsidR="00666A47" w:rsidRDefault="00666A47" w:rsidRPr="00CC69B4">
            <w:pPr>
              <w:jc w:val="center"/>
              <w:rPr>
                <w:rFonts w:ascii="Proxima Nova" w:hAnsi="Proxima Nova"/>
                <w:sz w:val="18"/>
                <w:szCs w:val="18"/>
              </w:rPr>
            </w:pPr>
            <w:r w:rsidRPr="00CC69B4">
              <w:rPr>
                <w:rFonts w:ascii="Proxima Nova" w:hAnsi="Proxima Nova"/>
                <w:sz w:val="18"/>
                <w:szCs w:val="18"/>
                <w:lang w:eastAsia="az-Latn-AZ"/>
              </w:rPr>
              <w:t>12 oktyabr 2013</w:t>
            </w:r>
          </w:p>
        </w:tc>
        <w:tc>
          <w:tcPr>
            <w:tcW w:type="dxa" w:w="1617"/>
            <w:tcBorders>
              <w:top w:color="auto" w:space="0" w:sz="4" w:val="single"/>
              <w:left w:color="auto" w:space="0" w:sz="4" w:val="single"/>
              <w:bottom w:color="auto" w:space="0" w:sz="4" w:val="single"/>
              <w:right w:color="000000" w:space="0" w:sz="8" w:val="single"/>
            </w:tcBorders>
            <w:vAlign w:val="center"/>
            <w:hideMark/>
          </w:tcPr>
          <w:p w:rsidP="00666A47" w:rsidR="00666A47" w:rsidRDefault="00666A47" w:rsidRPr="00CC69B4">
            <w:pPr>
              <w:jc w:val="center"/>
              <w:rPr>
                <w:rFonts w:ascii="Proxima Nova" w:hAnsi="Proxima Nova"/>
                <w:sz w:val="18"/>
                <w:szCs w:val="18"/>
              </w:rPr>
            </w:pPr>
            <w:r w:rsidRPr="00CC69B4">
              <w:rPr>
                <w:rFonts w:ascii="Proxima Nova" w:hAnsi="Proxima Nova"/>
                <w:sz w:val="18"/>
                <w:szCs w:val="18"/>
                <w:lang w:eastAsia="az-Latn-AZ"/>
              </w:rPr>
              <w:t>14 aprel 1983</w:t>
            </w:r>
          </w:p>
        </w:tc>
      </w:tr>
      <w:tr w:rsidR="00EC0178" w:rsidTr="00CC69B4">
        <w:trPr>
          <w:trHeight w:val="255"/>
        </w:trPr>
        <w:tc>
          <w:tcPr>
            <w:tcW w:type="dxa" w:w="1605"/>
            <w:vMerge w:val="restart"/>
            <w:tcBorders>
              <w:top w:color="auto" w:space="0" w:sz="4" w:val="single"/>
              <w:left w:color="auto" w:space="0" w:sz="8" w:val="single"/>
              <w:bottom w:color="000000" w:space="0" w:sz="4" w:val="single"/>
              <w:right w:color="auto" w:space="0" w:sz="8" w:val="single"/>
            </w:tcBorders>
            <w:shd w:color="auto" w:fill="CCFFFF" w:val="clear"/>
            <w:vAlign w:val="center"/>
            <w:hideMark/>
          </w:tcPr>
          <w:p w:rsidR="00EC0178" w:rsidRDefault="00EC0178" w:rsidRPr="00CC69B4">
            <w:pPr>
              <w:rPr>
                <w:rFonts w:ascii="Proxima Nova" w:hAnsi="Proxima Nova"/>
                <w:bCs/>
                <w:sz w:val="18"/>
                <w:szCs w:val="18"/>
              </w:rPr>
            </w:pPr>
            <w:r w:rsidRPr="00CC69B4">
              <w:rPr>
                <w:rFonts w:ascii="Proxima Nova" w:hAnsi="Proxima Nova"/>
                <w:bCs/>
                <w:sz w:val="18"/>
                <w:szCs w:val="18"/>
              </w:rPr>
              <w:t xml:space="preserve">Qeydiyyat ünvanı                 </w:t>
            </w:r>
          </w:p>
        </w:tc>
        <w:tc>
          <w:tcPr>
            <w:tcW w:type="dxa" w:w="1844"/>
            <w:gridSpan w:val="3"/>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şəhər/rayon</w:t>
            </w:r>
          </w:p>
        </w:tc>
        <w:tc>
          <w:tcPr>
            <w:tcW w:type="dxa" w:w="7612"/>
            <w:gridSpan w:val="9"/>
            <w:tcBorders>
              <w:top w:color="auto" w:space="0" w:sz="4" w:val="single"/>
              <w:left w:val="nil"/>
              <w:bottom w:color="auto" w:space="0" w:sz="4" w:val="single"/>
              <w:right w:color="000000" w:space="0" w:sz="8"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ünvan</w:t>
            </w:r>
          </w:p>
        </w:tc>
      </w:tr>
      <w:tr w:rsidR="00EC0178" w:rsidTr="00CC69B4">
        <w:trPr>
          <w:trHeight w:val="211"/>
        </w:trPr>
        <w:tc>
          <w:tcPr>
            <w:tcW w:type="dxa" w:w="1605"/>
            <w:vMerge/>
            <w:tcBorders>
              <w:top w:color="auto" w:space="0" w:sz="4" w:val="single"/>
              <w:left w:color="auto" w:space="0" w:sz="8" w:val="single"/>
              <w:bottom w:color="000000" w:space="0" w:sz="4" w:val="single"/>
              <w:right w:color="auto" w:space="0" w:sz="8" w:val="single"/>
            </w:tcBorders>
            <w:vAlign w:val="center"/>
            <w:hideMark/>
          </w:tcPr>
          <w:p w:rsidR="00EC0178" w:rsidRDefault="00EC0178" w:rsidRPr="00CC69B4">
            <w:pPr>
              <w:rPr>
                <w:rFonts w:ascii="Proxima Nova" w:hAnsi="Proxima Nova"/>
                <w:bCs/>
                <w:sz w:val="18"/>
                <w:szCs w:val="18"/>
                <w:lang w:eastAsia="ru-RU"/>
              </w:rPr>
            </w:pPr>
          </w:p>
        </w:tc>
        <w:tc>
          <w:tcPr>
            <w:tcW w:type="dxa" w:w="1844"/>
            <w:gridSpan w:val="3"/>
            <w:tcBorders>
              <w:top w:val="nil"/>
              <w:left w:val="nil"/>
              <w:bottom w:color="auto" w:space="0" w:sz="4" w:val="single"/>
              <w:right w:color="auto" w:space="0" w:sz="4" w:val="single"/>
            </w:tcBorders>
            <w:noWrap/>
            <w:vAlign w:val="bottom"/>
            <w:hideMark/>
          </w:tcPr>
          <w:p w:rsidR="00EC0178" w:rsidRDefault="00EC0178" w:rsidRPr="00CC69B4">
            <w:pPr>
              <w:jc w:val="center"/>
              <w:rPr>
                <w:rFonts w:ascii="Proxima Nova" w:hAnsi="Proxima Nova"/>
                <w:sz w:val="18"/>
                <w:szCs w:val="18"/>
                <w:lang w:val="az-Latn-AZ"/>
              </w:rPr>
            </w:pPr>
            <w:r w:rsidRPr="00CC69B4">
              <w:rPr>
                <w:rFonts w:ascii="Proxima Nova" w:hAnsi="Proxima Nova"/>
                <w:sz w:val="18"/>
                <w:szCs w:val="18"/>
                <w:lang w:eastAsia="az-Latn-AZ"/>
              </w:rPr>
              <w:t>Bakı şəhəri</w:t>
            </w:r>
          </w:p>
        </w:tc>
        <w:tc>
          <w:tcPr>
            <w:tcW w:type="dxa" w:w="7612"/>
            <w:gridSpan w:val="9"/>
            <w:tcBorders>
              <w:top w:color="auto" w:space="0" w:sz="4" w:val="single"/>
              <w:left w:val="nil"/>
              <w:bottom w:color="auto" w:space="0" w:sz="4" w:val="single"/>
              <w:right w:color="000000" w:space="0" w:sz="8"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Bakı şəh.,Nəsimi ray.,M.Cəfərov küç.,ev.15B,m.1</w:t>
            </w:r>
          </w:p>
        </w:tc>
      </w:tr>
      <w:tr w:rsidR="00EC0178" w:rsidTr="00CC69B4">
        <w:trPr>
          <w:trHeight w:val="255"/>
        </w:trPr>
        <w:tc>
          <w:tcPr>
            <w:tcW w:type="dxa" w:w="1605"/>
            <w:vMerge w:val="restart"/>
            <w:tcBorders>
              <w:top w:val="nil"/>
              <w:left w:color="auto" w:space="0" w:sz="8" w:val="single"/>
              <w:bottom w:color="auto" w:space="0" w:sz="4" w:val="single"/>
              <w:right w:val="nil"/>
            </w:tcBorders>
            <w:shd w:color="auto" w:fill="CCFFFF" w:val="clear"/>
            <w:noWrap/>
            <w:vAlign w:val="center"/>
            <w:hideMark/>
          </w:tcPr>
          <w:p w:rsidR="00EC0178" w:rsidRDefault="00EC0178" w:rsidRPr="00CC69B4">
            <w:pPr>
              <w:rPr>
                <w:rFonts w:ascii="Proxima Nova" w:hAnsi="Proxima Nova"/>
                <w:bCs/>
                <w:sz w:val="18"/>
                <w:szCs w:val="18"/>
              </w:rPr>
            </w:pPr>
            <w:r w:rsidRPr="00CC69B4">
              <w:rPr>
                <w:rFonts w:ascii="Proxima Nova" w:hAnsi="Proxima Nova"/>
                <w:bCs/>
                <w:sz w:val="18"/>
                <w:szCs w:val="18"/>
              </w:rPr>
              <w:t>Faktiki ünvan</w:t>
            </w:r>
          </w:p>
        </w:tc>
        <w:tc>
          <w:tcPr>
            <w:tcW w:type="dxa" w:w="9456"/>
            <w:gridSpan w:val="12"/>
            <w:tcBorders>
              <w:top w:val="nil"/>
              <w:left w:color="auto" w:space="0" w:sz="8" w:val="single"/>
              <w:bottom w:color="auto" w:space="0" w:sz="4" w:val="single"/>
              <w:right w:color="000000" w:space="0" w:sz="8"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ünvan</w:t>
            </w:r>
          </w:p>
        </w:tc>
      </w:tr>
      <w:tr w:rsidR="00EC0178" w:rsidTr="00CC69B4">
        <w:trPr>
          <w:trHeight w:val="89"/>
        </w:trPr>
        <w:tc>
          <w:tcPr>
            <w:tcW w:type="dxa" w:w="1605"/>
            <w:vMerge/>
            <w:tcBorders>
              <w:top w:val="nil"/>
              <w:left w:color="auto" w:space="0" w:sz="8" w:val="single"/>
              <w:bottom w:color="auto" w:space="0" w:sz="4" w:val="single"/>
              <w:right w:val="nil"/>
            </w:tcBorders>
            <w:vAlign w:val="center"/>
            <w:hideMark/>
          </w:tcPr>
          <w:p w:rsidR="00EC0178" w:rsidRDefault="00EC0178" w:rsidRPr="00CC69B4">
            <w:pPr>
              <w:rPr>
                <w:rFonts w:ascii="Proxima Nova" w:hAnsi="Proxima Nova"/>
                <w:bCs/>
                <w:sz w:val="18"/>
                <w:szCs w:val="18"/>
                <w:lang w:eastAsia="ru-RU"/>
              </w:rPr>
            </w:pPr>
          </w:p>
        </w:tc>
        <w:tc>
          <w:tcPr>
            <w:tcW w:type="dxa" w:w="9456"/>
            <w:gridSpan w:val="12"/>
            <w:tcBorders>
              <w:top w:val="nil"/>
              <w:left w:color="auto" w:space="0" w:sz="8" w:val="single"/>
              <w:bottom w:color="auto" w:space="0" w:sz="4" w:val="single"/>
              <w:right w:color="000000" w:space="0" w:sz="8"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Bakı şəh.,Nəsimi ray.,M.Cəfərov küç.,ev.15B,m.1</w:t>
            </w:r>
          </w:p>
        </w:tc>
      </w:tr>
      <w:tr w:rsidR="00EC0178" w:rsidTr="00CC69B4">
        <w:trPr>
          <w:trHeight w:val="209"/>
        </w:trPr>
        <w:tc>
          <w:tcPr>
            <w:tcW w:type="dxa" w:w="1605"/>
            <w:vMerge w:val="restart"/>
            <w:tcBorders>
              <w:top w:color="auto" w:space="0" w:sz="8" w:val="single"/>
              <w:left w:color="auto" w:space="0" w:sz="8" w:val="single"/>
              <w:bottom w:color="000000" w:space="0" w:sz="8" w:val="single"/>
              <w:right w:val="nil"/>
            </w:tcBorders>
            <w:shd w:color="auto" w:fill="CCFFFF" w:val="clear"/>
            <w:noWrap/>
            <w:vAlign w:val="center"/>
            <w:hideMark/>
          </w:tcPr>
          <w:p w:rsidR="00EC0178" w:rsidRDefault="00EC0178" w:rsidRPr="00CC69B4">
            <w:pPr>
              <w:rPr>
                <w:rFonts w:ascii="Proxima Nova" w:hAnsi="Proxima Nova"/>
                <w:bCs/>
                <w:sz w:val="18"/>
                <w:szCs w:val="18"/>
              </w:rPr>
            </w:pPr>
            <w:r w:rsidRPr="00CC69B4">
              <w:rPr>
                <w:rFonts w:ascii="Proxima Nova" w:hAnsi="Proxima Nova"/>
                <w:bCs/>
                <w:sz w:val="18"/>
                <w:szCs w:val="18"/>
              </w:rPr>
              <w:t>Əlaqə telefonları</w:t>
            </w:r>
          </w:p>
        </w:tc>
        <w:tc>
          <w:tcPr>
            <w:tcW w:type="dxa" w:w="3726"/>
            <w:gridSpan w:val="5"/>
            <w:tcBorders>
              <w:top w:color="auto" w:space="0" w:sz="8" w:val="single"/>
              <w:left w:color="auto" w:space="0" w:sz="8" w:val="single"/>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ev</w:t>
            </w:r>
          </w:p>
        </w:tc>
        <w:tc>
          <w:tcPr>
            <w:tcW w:type="dxa" w:w="2410"/>
            <w:gridSpan w:val="4"/>
            <w:tcBorders>
              <w:top w:color="auto" w:space="0" w:sz="8" w:val="single"/>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 xml:space="preserve">iş </w:t>
            </w:r>
          </w:p>
        </w:tc>
        <w:tc>
          <w:tcPr>
            <w:tcW w:type="dxa" w:w="3320"/>
            <w:gridSpan w:val="3"/>
            <w:tcBorders>
              <w:top w:color="auto" w:space="0" w:sz="8" w:val="single"/>
              <w:left w:val="nil"/>
              <w:bottom w:color="auto" w:space="0" w:sz="4" w:val="single"/>
              <w:right w:color="000000" w:space="0" w:sz="8"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mobil</w:t>
            </w:r>
          </w:p>
        </w:tc>
      </w:tr>
      <w:tr w:rsidR="00EC0178" w:rsidTr="00CC69B4">
        <w:trPr>
          <w:trHeight w:val="186"/>
        </w:trPr>
        <w:tc>
          <w:tcPr>
            <w:tcW w:type="dxa" w:w="1605"/>
            <w:vMerge/>
            <w:tcBorders>
              <w:top w:color="auto" w:space="0" w:sz="8" w:val="single"/>
              <w:left w:color="auto" w:space="0" w:sz="8" w:val="single"/>
              <w:bottom w:color="000000" w:space="0" w:sz="8" w:val="single"/>
              <w:right w:val="nil"/>
            </w:tcBorders>
            <w:vAlign w:val="center"/>
            <w:hideMark/>
          </w:tcPr>
          <w:p w:rsidR="00EC0178" w:rsidRDefault="00EC0178" w:rsidRPr="00CC69B4">
            <w:pPr>
              <w:rPr>
                <w:rFonts w:ascii="Proxima Nova" w:hAnsi="Proxima Nova"/>
                <w:bCs/>
                <w:sz w:val="18"/>
                <w:szCs w:val="18"/>
                <w:lang w:eastAsia="ru-RU"/>
              </w:rPr>
            </w:pPr>
          </w:p>
        </w:tc>
        <w:tc>
          <w:tcPr>
            <w:tcW w:type="dxa" w:w="3726"/>
            <w:gridSpan w:val="5"/>
            <w:tcBorders>
              <w:top w:color="auto" w:space="0" w:sz="4" w:val="single"/>
              <w:left w:color="auto" w:space="0" w:sz="8" w:val="single"/>
              <w:bottom w:color="auto" w:space="0" w:sz="8" w:val="single"/>
              <w:right w:color="auto" w:space="0" w:sz="4"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124913487</w:t>
            </w:r>
          </w:p>
        </w:tc>
        <w:tc>
          <w:tcPr>
            <w:tcW w:type="dxa" w:w="2410"/>
            <w:gridSpan w:val="4"/>
            <w:tcBorders>
              <w:top w:color="auto" w:space="0" w:sz="4" w:val="single"/>
              <w:left w:val="nil"/>
              <w:bottom w:color="auto" w:space="0" w:sz="8" w:val="single"/>
              <w:right w:color="auto" w:space="0" w:sz="4"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518282929</w:t>
            </w:r>
          </w:p>
        </w:tc>
        <w:tc>
          <w:tcPr>
            <w:tcW w:type="dxa" w:w="3320"/>
            <w:gridSpan w:val="3"/>
            <w:tcBorders>
              <w:top w:color="auto" w:space="0" w:sz="4" w:val="single"/>
              <w:left w:val="nil"/>
              <w:bottom w:color="auto" w:space="0" w:sz="8" w:val="single"/>
              <w:right w:color="000000" w:space="0" w:sz="8"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504665400</w:t>
            </w:r>
          </w:p>
        </w:tc>
      </w:tr>
      <w:tr w:rsidR="00EC0178" w:rsidTr="00CC69B4">
        <w:trPr>
          <w:trHeight w:val="103"/>
        </w:trPr>
        <w:tc>
          <w:tcPr>
            <w:tcW w:type="dxa" w:w="1605"/>
            <w:vMerge w:val="restart"/>
            <w:tcBorders>
              <w:top w:val="nil"/>
              <w:left w:color="auto" w:space="0" w:sz="8" w:val="single"/>
              <w:bottom w:val="nil"/>
              <w:right w:color="auto" w:space="0" w:sz="8" w:val="single"/>
            </w:tcBorders>
            <w:shd w:color="auto" w:fill="CCFFFF" w:val="clear"/>
            <w:noWrap/>
            <w:vAlign w:val="center"/>
            <w:hideMark/>
          </w:tcPr>
          <w:p w:rsidR="00EC0178" w:rsidRDefault="00EC0178" w:rsidRPr="00CC69B4">
            <w:pPr>
              <w:rPr>
                <w:rFonts w:ascii="Proxima Nova" w:hAnsi="Proxima Nova"/>
                <w:bCs/>
                <w:sz w:val="18"/>
                <w:szCs w:val="18"/>
                <w:lang w:val="az-Latn-AZ"/>
              </w:rPr>
            </w:pPr>
            <w:r w:rsidRPr="00CC69B4">
              <w:rPr>
                <w:rFonts w:ascii="Proxima Nova" w:hAnsi="Proxima Nova"/>
                <w:bCs/>
                <w:sz w:val="18"/>
                <w:szCs w:val="18"/>
              </w:rPr>
              <w:t xml:space="preserve">Əlaqə üçün digər </w:t>
            </w:r>
            <w:r w:rsidRPr="00CC69B4">
              <w:rPr>
                <w:rFonts w:ascii="Proxima Nova" w:hAnsi="Proxima Nova"/>
                <w:bCs/>
                <w:sz w:val="18"/>
                <w:szCs w:val="18"/>
                <w:lang w:val="az-Latn-AZ"/>
              </w:rPr>
              <w:t>şəxslər</w:t>
            </w:r>
          </w:p>
        </w:tc>
        <w:tc>
          <w:tcPr>
            <w:tcW w:type="dxa" w:w="1558"/>
            <w:gridSpan w:val="2"/>
            <w:tcBorders>
              <w:top w:val="nil"/>
              <w:left w:val="nil"/>
              <w:bottom w:color="auto" w:space="0" w:sz="4" w:val="single"/>
              <w:right w:color="auto" w:space="0" w:sz="4" w:val="single"/>
            </w:tcBorders>
            <w:shd w:color="auto" w:fill="CCFFFF" w:val="clear"/>
            <w:noWrap/>
            <w:vAlign w:val="bottom"/>
            <w:hideMark/>
          </w:tcPr>
          <w:p w:rsidR="00EC0178" w:rsidRDefault="00EC0178" w:rsidRPr="00CC69B4">
            <w:pPr>
              <w:rPr>
                <w:rFonts w:ascii="Proxima Nova" w:hAnsi="Proxima Nova"/>
                <w:iCs/>
                <w:sz w:val="18"/>
                <w:szCs w:val="18"/>
                <w:lang w:val="az-Latn-AZ"/>
              </w:rPr>
            </w:pPr>
            <w:r w:rsidRPr="00CC69B4">
              <w:rPr>
                <w:rFonts w:ascii="Proxima Nova" w:hAnsi="Proxima Nova"/>
                <w:iCs/>
                <w:sz w:val="18"/>
                <w:szCs w:val="18"/>
              </w:rPr>
              <w:t>ad</w:t>
            </w:r>
            <w:r w:rsidRPr="00CC69B4">
              <w:rPr>
                <w:rFonts w:ascii="Proxima Nova" w:hAnsi="Proxima Nova"/>
                <w:iCs/>
                <w:sz w:val="18"/>
                <w:szCs w:val="18"/>
                <w:lang w:val="az-Latn-AZ"/>
              </w:rPr>
              <w:t>ı və əlaqəsi</w:t>
            </w:r>
          </w:p>
        </w:tc>
        <w:tc>
          <w:tcPr>
            <w:tcW w:type="dxa" w:w="3260"/>
            <w:gridSpan w:val="6"/>
            <w:tcBorders>
              <w:top w:color="auto" w:space="0" w:sz="8" w:val="single"/>
              <w:left w:val="nil"/>
              <w:bottom w:color="auto" w:space="0" w:sz="4" w:val="single"/>
              <w:right w:color="000000" w:space="0" w:sz="4" w:val="single"/>
            </w:tcBorders>
            <w:noWrap/>
            <w:vAlign w:val="bottom"/>
            <w:hideMark/>
          </w:tcPr>
          <w:p w:rsidR="00EC0178" w:rsidRDefault="00EC0178" w:rsidRPr="00CC69B4">
            <w:pPr>
              <w:rPr>
                <w:rFonts w:ascii="Proxima Nova" w:hAnsi="Proxima Nova"/>
                <w:sz w:val="18"/>
                <w:szCs w:val="18"/>
                <w:lang w:val="en-US"/>
              </w:rPr>
            </w:pPr>
            <w:r w:rsidRPr="00CC69B4">
              <w:rPr>
                <w:rFonts w:ascii="Proxima Nova" w:hAnsi="Proxima Nova"/>
                <w:sz w:val="18"/>
                <w:szCs w:val="18"/>
                <w:lang w:eastAsia="az-Latn-AZ"/>
              </w:rPr>
              <w:t/>
            </w:r>
          </w:p>
        </w:tc>
        <w:tc>
          <w:tcPr>
            <w:tcW w:type="dxa" w:w="1318"/>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nömrə</w:t>
            </w:r>
          </w:p>
        </w:tc>
        <w:tc>
          <w:tcPr>
            <w:tcW w:type="dxa" w:w="3320"/>
            <w:gridSpan w:val="3"/>
            <w:tcBorders>
              <w:top w:color="auto" w:space="0" w:sz="8" w:val="single"/>
              <w:left w:val="nil"/>
              <w:bottom w:color="auto" w:space="0" w:sz="4" w:val="single"/>
              <w:right w:color="000000" w:space="0" w:sz="8"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
            </w:r>
          </w:p>
        </w:tc>
      </w:tr>
      <w:tr w:rsidR="00EC0178" w:rsidTr="00CC69B4">
        <w:trPr>
          <w:trHeight w:val="163"/>
        </w:trPr>
        <w:tc>
          <w:tcPr>
            <w:tcW w:type="dxa" w:w="1605"/>
            <w:vMerge/>
            <w:tcBorders>
              <w:top w:val="nil"/>
              <w:left w:color="auto" w:space="0" w:sz="8" w:val="single"/>
              <w:bottom w:val="nil"/>
              <w:right w:color="auto" w:space="0" w:sz="8" w:val="single"/>
            </w:tcBorders>
            <w:vAlign w:val="center"/>
            <w:hideMark/>
          </w:tcPr>
          <w:p w:rsidR="00EC0178" w:rsidRDefault="00EC0178" w:rsidRPr="00CC69B4">
            <w:pPr>
              <w:rPr>
                <w:rFonts w:ascii="Proxima Nova" w:hAnsi="Proxima Nova"/>
                <w:bCs/>
                <w:sz w:val="18"/>
                <w:szCs w:val="18"/>
                <w:lang w:eastAsia="ru-RU" w:val="az-Latn-AZ"/>
              </w:rPr>
            </w:pPr>
          </w:p>
        </w:tc>
        <w:tc>
          <w:tcPr>
            <w:tcW w:type="dxa" w:w="1558"/>
            <w:gridSpan w:val="2"/>
            <w:tcBorders>
              <w:top w:val="nil"/>
              <w:left w:val="nil"/>
              <w:bottom w:color="auto" w:space="0" w:sz="4" w:val="single"/>
              <w:right w:color="auto" w:space="0" w:sz="4" w:val="single"/>
            </w:tcBorders>
            <w:shd w:color="auto" w:fill="CCFFFF" w:val="clear"/>
            <w:noWrap/>
            <w:vAlign w:val="bottom"/>
            <w:hideMark/>
          </w:tcPr>
          <w:p w:rsidR="00EC0178" w:rsidRDefault="00EC0178" w:rsidRPr="00CC69B4">
            <w:pPr>
              <w:rPr>
                <w:rFonts w:ascii="Proxima Nova" w:hAnsi="Proxima Nova"/>
                <w:iCs/>
                <w:sz w:val="18"/>
                <w:szCs w:val="18"/>
              </w:rPr>
            </w:pPr>
            <w:r w:rsidRPr="00CC69B4">
              <w:rPr>
                <w:rFonts w:ascii="Proxima Nova" w:hAnsi="Proxima Nova"/>
                <w:iCs/>
                <w:sz w:val="18"/>
                <w:szCs w:val="18"/>
              </w:rPr>
              <w:t>ad</w:t>
            </w:r>
            <w:r w:rsidRPr="00CC69B4">
              <w:rPr>
                <w:rFonts w:ascii="Proxima Nova" w:hAnsi="Proxima Nova"/>
                <w:iCs/>
                <w:sz w:val="18"/>
                <w:szCs w:val="18"/>
                <w:lang w:val="az-Latn-AZ"/>
              </w:rPr>
              <w:t>ı və əlaqəsi</w:t>
            </w:r>
          </w:p>
        </w:tc>
        <w:tc>
          <w:tcPr>
            <w:tcW w:type="dxa" w:w="3260"/>
            <w:gridSpan w:val="6"/>
            <w:tcBorders>
              <w:top w:color="auto" w:space="0" w:sz="8" w:val="single"/>
              <w:left w:val="nil"/>
              <w:bottom w:color="auto" w:space="0" w:sz="4" w:val="single"/>
              <w:right w:color="000000" w:space="0" w:sz="4" w:val="single"/>
            </w:tcBorders>
            <w:noWrap/>
            <w:vAlign w:val="bottom"/>
            <w:hideMark/>
          </w:tcPr>
          <w:p w:rsidR="00EC0178" w:rsidRDefault="00EC0178" w:rsidRPr="00CC69B4">
            <w:pPr>
              <w:rPr>
                <w:rFonts w:ascii="Proxima Nova" w:hAnsi="Proxima Nova"/>
                <w:sz w:val="18"/>
                <w:szCs w:val="18"/>
                <w:lang w:val="en-US"/>
              </w:rPr>
            </w:pPr>
            <w:r w:rsidRPr="00CC69B4">
              <w:rPr>
                <w:rFonts w:ascii="Proxima Nova" w:hAnsi="Proxima Nova"/>
                <w:sz w:val="18"/>
                <w:szCs w:val="18"/>
                <w:lang w:eastAsia="az-Latn-AZ"/>
              </w:rPr>
              <w:t/>
            </w:r>
          </w:p>
        </w:tc>
        <w:tc>
          <w:tcPr>
            <w:tcW w:type="dxa" w:w="1318"/>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nömrə</w:t>
            </w:r>
          </w:p>
        </w:tc>
        <w:tc>
          <w:tcPr>
            <w:tcW w:type="dxa" w:w="3320"/>
            <w:gridSpan w:val="3"/>
            <w:tcBorders>
              <w:top w:color="auto" w:space="0" w:sz="8" w:val="single"/>
              <w:left w:val="nil"/>
              <w:bottom w:color="auto" w:space="0" w:sz="4" w:val="single"/>
              <w:right w:color="000000" w:space="0" w:sz="8"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
            </w:r>
          </w:p>
        </w:tc>
      </w:tr>
      <w:tr w:rsidR="00EC0178" w:rsidTr="00CC69B4">
        <w:trPr>
          <w:trHeight w:val="223"/>
        </w:trPr>
        <w:tc>
          <w:tcPr>
            <w:tcW w:type="dxa" w:w="1605"/>
            <w:vMerge/>
            <w:tcBorders>
              <w:top w:val="nil"/>
              <w:left w:color="auto" w:space="0" w:sz="8" w:val="single"/>
              <w:bottom w:val="nil"/>
              <w:right w:color="auto" w:space="0" w:sz="8" w:val="single"/>
            </w:tcBorders>
            <w:vAlign w:val="center"/>
            <w:hideMark/>
          </w:tcPr>
          <w:p w:rsidR="00EC0178" w:rsidRDefault="00EC0178" w:rsidRPr="00CC69B4">
            <w:pPr>
              <w:rPr>
                <w:rFonts w:ascii="Proxima Nova" w:hAnsi="Proxima Nova"/>
                <w:bCs/>
                <w:sz w:val="18"/>
                <w:szCs w:val="18"/>
                <w:lang w:eastAsia="ru-RU" w:val="az-Latn-AZ"/>
              </w:rPr>
            </w:pPr>
          </w:p>
        </w:tc>
        <w:tc>
          <w:tcPr>
            <w:tcW w:type="dxa" w:w="1558"/>
            <w:gridSpan w:val="2"/>
            <w:tcBorders>
              <w:top w:val="nil"/>
              <w:left w:val="nil"/>
              <w:bottom w:color="auto" w:space="0" w:sz="4" w:val="single"/>
              <w:right w:color="auto" w:space="0" w:sz="4" w:val="single"/>
            </w:tcBorders>
            <w:shd w:color="auto" w:fill="CCFFFF" w:val="clear"/>
            <w:noWrap/>
            <w:vAlign w:val="bottom"/>
            <w:hideMark/>
          </w:tcPr>
          <w:p w:rsidR="00EC0178" w:rsidRDefault="00EC0178" w:rsidRPr="00CC69B4">
            <w:pPr>
              <w:rPr>
                <w:rFonts w:ascii="Proxima Nova" w:hAnsi="Proxima Nova"/>
                <w:iCs/>
                <w:sz w:val="18"/>
                <w:szCs w:val="18"/>
                <w:lang w:val="az-Latn-AZ"/>
              </w:rPr>
            </w:pPr>
            <w:r w:rsidRPr="00CC69B4">
              <w:rPr>
                <w:rFonts w:ascii="Proxima Nova" w:hAnsi="Proxima Nova"/>
                <w:iCs/>
                <w:sz w:val="18"/>
                <w:szCs w:val="18"/>
              </w:rPr>
              <w:t>ad</w:t>
            </w:r>
            <w:r w:rsidRPr="00CC69B4">
              <w:rPr>
                <w:rFonts w:ascii="Proxima Nova" w:hAnsi="Proxima Nova"/>
                <w:iCs/>
                <w:sz w:val="18"/>
                <w:szCs w:val="18"/>
                <w:lang w:val="az-Latn-AZ"/>
              </w:rPr>
              <w:t>ı və əlaqəsi</w:t>
            </w:r>
          </w:p>
        </w:tc>
        <w:tc>
          <w:tcPr>
            <w:tcW w:type="dxa" w:w="3260"/>
            <w:gridSpan w:val="6"/>
            <w:tcBorders>
              <w:top w:color="auto" w:space="0" w:sz="8" w:val="single"/>
              <w:left w:val="nil"/>
              <w:bottom w:color="auto" w:space="0" w:sz="4" w:val="single"/>
              <w:right w:color="000000" w:space="0" w:sz="4" w:val="single"/>
            </w:tcBorders>
            <w:noWrap/>
            <w:vAlign w:val="bottom"/>
            <w:hideMark/>
          </w:tcPr>
          <w:p w:rsidR="00EC0178" w:rsidRDefault="00EC0178" w:rsidRPr="00CC69B4">
            <w:pPr>
              <w:rPr>
                <w:rFonts w:ascii="Proxima Nova" w:hAnsi="Proxima Nova"/>
                <w:sz w:val="18"/>
                <w:szCs w:val="18"/>
                <w:lang w:val="en-US"/>
              </w:rPr>
            </w:pPr>
            <w:r w:rsidRPr="00CC69B4">
              <w:rPr>
                <w:rFonts w:ascii="Proxima Nova" w:hAnsi="Proxima Nova"/>
                <w:sz w:val="18"/>
                <w:szCs w:val="18"/>
                <w:lang w:eastAsia="az-Latn-AZ"/>
              </w:rPr>
              <w:t/>
            </w:r>
          </w:p>
        </w:tc>
        <w:tc>
          <w:tcPr>
            <w:tcW w:type="dxa" w:w="1318"/>
            <w:tcBorders>
              <w:top w:val="nil"/>
              <w:left w:val="nil"/>
              <w:bottom w:color="auto" w:space="0" w:sz="4" w:val="single"/>
              <w:right w:color="auto" w:space="0" w:sz="4" w:val="single"/>
            </w:tcBorders>
            <w:shd w:color="auto" w:fill="CCFFFF" w:val="clear"/>
            <w:noWrap/>
            <w:vAlign w:val="bottom"/>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nömrə</w:t>
            </w:r>
          </w:p>
        </w:tc>
        <w:tc>
          <w:tcPr>
            <w:tcW w:type="dxa" w:w="3320"/>
            <w:gridSpan w:val="3"/>
            <w:tcBorders>
              <w:top w:color="auto" w:space="0" w:sz="8" w:val="single"/>
              <w:left w:val="nil"/>
              <w:bottom w:color="auto" w:space="0" w:sz="4" w:val="single"/>
              <w:right w:color="000000" w:space="0" w:sz="8" w:val="single"/>
            </w:tcBorders>
            <w:noWrap/>
            <w:vAlign w:val="bottom"/>
            <w:hideMark/>
          </w:tcPr>
          <w:p w:rsidR="00EC0178" w:rsidRDefault="00EC0178" w:rsidRPr="00CC69B4">
            <w:pPr>
              <w:jc w:val="center"/>
              <w:rPr>
                <w:rFonts w:ascii="Proxima Nova" w:hAnsi="Proxima Nova"/>
                <w:sz w:val="18"/>
                <w:szCs w:val="18"/>
              </w:rPr>
            </w:pPr>
            <w:r w:rsidRPr="00CC69B4">
              <w:rPr>
                <w:rFonts w:ascii="Proxima Nova" w:hAnsi="Proxima Nova"/>
                <w:sz w:val="18"/>
                <w:szCs w:val="18"/>
                <w:lang w:eastAsia="az-Latn-AZ"/>
              </w:rPr>
              <w:t/>
            </w:r>
          </w:p>
        </w:tc>
      </w:tr>
      <w:tr w:rsidR="00EC0178" w:rsidTr="00CC69B4">
        <w:trPr>
          <w:trHeight w:val="270"/>
        </w:trPr>
        <w:tc>
          <w:tcPr>
            <w:tcW w:type="dxa" w:w="11061"/>
            <w:gridSpan w:val="13"/>
            <w:tcBorders>
              <w:top w:color="auto" w:space="0" w:sz="8" w:val="single"/>
              <w:left w:color="auto" w:space="0" w:sz="8" w:val="single"/>
              <w:bottom w:val="nil"/>
              <w:right w:color="000000" w:space="0" w:sz="8" w:val="single"/>
            </w:tcBorders>
            <w:shd w:color="auto" w:fill="CCFFFF" w:val="clear"/>
            <w:vAlign w:val="center"/>
            <w:hideMark/>
          </w:tcPr>
          <w:p w:rsidR="00EC0178" w:rsidRDefault="00EC0178" w:rsidRPr="00CC69B4">
            <w:pPr>
              <w:jc w:val="center"/>
              <w:rPr>
                <w:rFonts w:ascii="Proxima Nova" w:hAnsi="Proxima Nova"/>
                <w:b/>
                <w:bCs/>
                <w:sz w:val="18"/>
                <w:szCs w:val="18"/>
              </w:rPr>
            </w:pPr>
            <w:r w:rsidRPr="00CC69B4">
              <w:rPr>
                <w:rFonts w:ascii="Proxima Nova" w:hAnsi="Proxima Nova"/>
                <w:b/>
                <w:bCs/>
                <w:sz w:val="18"/>
                <w:szCs w:val="18"/>
              </w:rPr>
              <w:t>Girov haqqında məlumat</w:t>
            </w:r>
          </w:p>
        </w:tc>
      </w:tr>
      <w:tr w:rsidR="00EC0178" w:rsidTr="004C15DB">
        <w:trPr>
          <w:trHeight w:val="279"/>
        </w:trPr>
        <w:tc>
          <w:tcPr>
            <w:tcW w:type="dxa" w:w="1605"/>
            <w:tcBorders>
              <w:top w:color="auto" w:space="0" w:sz="8" w:val="single"/>
              <w:left w:color="auto" w:space="0" w:sz="8" w:val="single"/>
              <w:bottom w:val="nil"/>
              <w:right w:color="auto" w:space="0" w:sz="4" w:val="single"/>
            </w:tcBorders>
            <w:shd w:color="auto" w:fill="CCFFFF" w:val="clear"/>
            <w:vAlign w:val="center"/>
            <w:hideMark/>
          </w:tcPr>
          <w:p w:rsidR="00EC0178" w:rsidRDefault="00EC0178" w:rsidRPr="00CC69B4">
            <w:pPr>
              <w:rPr>
                <w:rFonts w:ascii="Proxima Nova" w:hAnsi="Proxima Nova"/>
                <w:bCs/>
                <w:sz w:val="18"/>
                <w:szCs w:val="18"/>
                <w:lang w:val="en-US"/>
              </w:rPr>
            </w:pPr>
            <w:r w:rsidRPr="00CC69B4">
              <w:rPr>
                <w:rFonts w:ascii="Proxima Nova" w:hAnsi="Proxima Nova"/>
                <w:bCs/>
                <w:sz w:val="18"/>
                <w:szCs w:val="18"/>
                <w:lang w:val="en-US"/>
              </w:rPr>
              <w:t>Girov qoyan</w:t>
            </w:r>
          </w:p>
        </w:tc>
        <w:tc>
          <w:tcPr>
            <w:tcW w:type="dxa" w:w="9456"/>
            <w:gridSpan w:val="12"/>
            <w:tcBorders>
              <w:top w:color="auto" w:space="0" w:sz="8" w:val="single"/>
              <w:left w:val="nil"/>
              <w:bottom w:color="auto" w:space="0" w:sz="4" w:val="single"/>
              <w:right w:color="000000" w:space="0" w:sz="8" w:val="single"/>
            </w:tcBorders>
            <w:noWrap/>
            <w:vAlign w:val="center"/>
            <w:hideMark/>
          </w:tcPr>
          <w:p w:rsidR="00EC0178" w:rsidRDefault="00EC0178" w:rsidRPr="00CC69B4">
            <w:pPr>
              <w:jc w:val="center"/>
              <w:rPr>
                <w:rFonts w:ascii="Proxima Nova" w:hAnsi="Proxima Nova"/>
                <w:sz w:val="18"/>
                <w:szCs w:val="18"/>
                <w:lang w:val="en-US"/>
              </w:rPr>
            </w:pPr>
            <w:r w:rsidRPr="00CC69B4">
              <w:rPr>
                <w:rFonts w:ascii="Proxima Nova" w:hAnsi="Proxima Nova"/>
                <w:sz w:val="18"/>
                <w:szCs w:val="18"/>
                <w:lang w:val="en-US"/>
              </w:rPr>
              <w:t>Fərzəliyev Arif İntiqam oğlu</w:t>
            </w:r>
          </w:p>
        </w:tc>
      </w:tr>
      <w:tr w:rsidR="00EC0178" w:rsidTr="004C15DB">
        <w:trPr>
          <w:trHeight w:val="193"/>
        </w:trPr>
        <w:tc>
          <w:tcPr>
            <w:tcW w:type="dxa" w:w="1605"/>
            <w:vMerge w:val="restart"/>
            <w:tcBorders>
              <w:top w:color="auto" w:space="0" w:sz="4" w:val="single"/>
              <w:left w:color="auto" w:space="0" w:sz="8" w:val="single"/>
              <w:bottom w:color="000000" w:space="0" w:sz="4" w:val="single"/>
              <w:right w:color="auto" w:space="0" w:sz="4" w:val="single"/>
            </w:tcBorders>
            <w:shd w:color="auto" w:fill="CCFFFF" w:val="clear"/>
            <w:vAlign w:val="center"/>
            <w:hideMark/>
          </w:tcPr>
          <w:p w:rsidR="00EC0178" w:rsidRDefault="00EC0178" w:rsidRPr="00CC69B4">
            <w:pPr>
              <w:rPr>
                <w:rFonts w:ascii="Proxima Nova" w:hAnsi="Proxima Nova"/>
                <w:sz w:val="18"/>
                <w:szCs w:val="18"/>
              </w:rPr>
            </w:pPr>
            <w:r w:rsidRPr="00CC69B4">
              <w:rPr>
                <w:rFonts w:ascii="Proxima Nova" w:hAnsi="Proxima Nova"/>
                <w:sz w:val="18"/>
                <w:szCs w:val="18"/>
              </w:rPr>
              <w:t xml:space="preserve">Şəxsiyyət </w:t>
            </w:r>
            <w:r w:rsidRPr="00CC69B4">
              <w:rPr>
                <w:rFonts w:ascii="Proxima Nova" w:hAnsi="Proxima Nova"/>
                <w:sz w:val="18"/>
                <w:szCs w:val="18"/>
                <w:lang w:val="az-Latn-AZ"/>
              </w:rPr>
              <w:t>v</w:t>
            </w:r>
            <w:r w:rsidRPr="00CC69B4">
              <w:rPr>
                <w:rFonts w:ascii="Proxima Nova" w:hAnsi="Proxima Nova"/>
                <w:sz w:val="18"/>
                <w:szCs w:val="18"/>
              </w:rPr>
              <w:t>əsiqəsi</w:t>
            </w:r>
          </w:p>
        </w:tc>
        <w:tc>
          <w:tcPr>
            <w:tcW w:type="dxa" w:w="2025"/>
            <w:gridSpan w:val="4"/>
            <w:tcBorders>
              <w:top w:val="nil"/>
              <w:left w:val="nil"/>
              <w:bottom w:color="auto" w:space="0" w:sz="4" w:val="single"/>
              <w:right w:color="auto" w:space="0" w:sz="4" w:val="single"/>
            </w:tcBorders>
            <w:shd w:color="auto" w:fill="CCFFFF" w:val="clear"/>
            <w:noWrap/>
            <w:vAlign w:val="center"/>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seriya</w:t>
            </w:r>
          </w:p>
        </w:tc>
        <w:tc>
          <w:tcPr>
            <w:tcW w:type="dxa" w:w="1843"/>
            <w:gridSpan w:val="3"/>
            <w:tcBorders>
              <w:top w:val="nil"/>
              <w:left w:val="nil"/>
              <w:bottom w:color="auto" w:space="0" w:sz="4" w:val="single"/>
              <w:right w:color="auto" w:space="0" w:sz="4" w:val="single"/>
            </w:tcBorders>
            <w:shd w:color="auto" w:fill="CCFFFF" w:val="clear"/>
            <w:noWrap/>
            <w:vAlign w:val="center"/>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nömrə</w:t>
            </w:r>
          </w:p>
        </w:tc>
        <w:tc>
          <w:tcPr>
            <w:tcW w:type="dxa" w:w="2835"/>
            <w:gridSpan w:val="3"/>
            <w:tcBorders>
              <w:top w:val="nil"/>
              <w:left w:val="nil"/>
              <w:bottom w:color="auto" w:space="0" w:sz="4" w:val="single"/>
              <w:right w:color="auto" w:space="0" w:sz="4" w:val="single"/>
            </w:tcBorders>
            <w:shd w:color="auto" w:fill="CCFFFF" w:val="clear"/>
            <w:noWrap/>
            <w:vAlign w:val="center"/>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rayon</w:t>
            </w:r>
          </w:p>
        </w:tc>
        <w:tc>
          <w:tcPr>
            <w:tcW w:type="dxa" w:w="2753"/>
            <w:gridSpan w:val="2"/>
            <w:tcBorders>
              <w:top w:val="nil"/>
              <w:left w:val="nil"/>
              <w:bottom w:color="auto" w:space="0" w:sz="4" w:val="single"/>
              <w:right w:color="000000" w:space="0" w:sz="8" w:val="single"/>
            </w:tcBorders>
            <w:shd w:color="auto" w:fill="CCFFFF" w:val="clear"/>
            <w:noWrap/>
            <w:vAlign w:val="center"/>
            <w:hideMark/>
          </w:tcPr>
          <w:p w:rsidR="00EC0178" w:rsidRDefault="00EC0178" w:rsidRPr="00CC69B4">
            <w:pPr>
              <w:jc w:val="center"/>
              <w:rPr>
                <w:rFonts w:ascii="Proxima Nova" w:hAnsi="Proxima Nova"/>
                <w:iCs/>
                <w:sz w:val="18"/>
                <w:szCs w:val="18"/>
              </w:rPr>
            </w:pPr>
            <w:r w:rsidRPr="00CC69B4">
              <w:rPr>
                <w:rFonts w:ascii="Proxima Nova" w:hAnsi="Proxima Nova"/>
                <w:iCs/>
                <w:sz w:val="18"/>
                <w:szCs w:val="18"/>
              </w:rPr>
              <w:t>verilmə tarixi</w:t>
            </w:r>
          </w:p>
        </w:tc>
      </w:tr>
      <w:tr w:rsidR="00EC0178" w:rsidTr="004C15DB">
        <w:trPr>
          <w:trHeight w:val="395"/>
        </w:trPr>
        <w:tc>
          <w:tcPr>
            <w:tcW w:type="dxa" w:w="1605"/>
            <w:vMerge/>
            <w:tcBorders>
              <w:top w:color="auto" w:space="0" w:sz="4" w:val="single"/>
              <w:left w:color="auto" w:space="0" w:sz="8" w:val="single"/>
              <w:bottom w:color="000000" w:space="0" w:sz="4" w:val="single"/>
              <w:right w:color="auto" w:space="0" w:sz="4" w:val="single"/>
            </w:tcBorders>
            <w:vAlign w:val="center"/>
            <w:hideMark/>
          </w:tcPr>
          <w:p w:rsidR="00EC0178" w:rsidRDefault="00EC0178" w:rsidRPr="00CC69B4">
            <w:pPr>
              <w:rPr>
                <w:rFonts w:ascii="Proxima Nova" w:hAnsi="Proxima Nova"/>
                <w:sz w:val="18"/>
                <w:szCs w:val="18"/>
                <w:lang w:eastAsia="ru-RU"/>
              </w:rPr>
            </w:pPr>
          </w:p>
        </w:tc>
        <w:tc>
          <w:tcPr>
            <w:tcW w:type="dxa" w:w="2025"/>
            <w:gridSpan w:val="4"/>
            <w:tcBorders>
              <w:top w:val="nil"/>
              <w:left w:val="nil"/>
              <w:bottom w:color="auto" w:space="0" w:sz="4" w:val="single"/>
              <w:right w:val="nil"/>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AZE</w:t>
            </w:r>
          </w:p>
        </w:tc>
        <w:tc>
          <w:tcPr>
            <w:tcW w:type="dxa" w:w="1843"/>
            <w:gridSpan w:val="3"/>
            <w:tcBorders>
              <w:top w:color="auto" w:space="0" w:sz="4" w:val="single"/>
              <w:left w:color="auto" w:space="0" w:sz="4" w:val="single"/>
              <w:bottom w:color="auto" w:space="0" w:sz="4" w:val="single"/>
              <w:right w:color="auto" w:space="0" w:sz="4" w:val="single"/>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14120219</w:t>
            </w:r>
          </w:p>
        </w:tc>
        <w:tc>
          <w:tcPr>
            <w:tcW w:type="dxa" w:w="2835"/>
            <w:gridSpan w:val="3"/>
            <w:tcBorders>
              <w:top w:color="auto" w:space="0" w:sz="4" w:val="single"/>
              <w:left w:val="nil"/>
              <w:bottom w:color="auto" w:space="0" w:sz="4" w:val="single"/>
              <w:right w:color="auto" w:space="0" w:sz="4" w:val="single"/>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Asan1</w:t>
            </w:r>
          </w:p>
        </w:tc>
        <w:tc>
          <w:tcPr>
            <w:tcW w:type="dxa" w:w="2753"/>
            <w:gridSpan w:val="2"/>
            <w:tcBorders>
              <w:top w:color="auto" w:space="0" w:sz="4" w:val="single"/>
              <w:left w:val="nil"/>
              <w:bottom w:color="auto" w:space="0" w:sz="4" w:val="single"/>
              <w:right w:color="000000" w:space="0" w:sz="8" w:val="single"/>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12 oktyabr 2013</w:t>
            </w:r>
          </w:p>
        </w:tc>
      </w:tr>
      <w:tr w:rsidR="00EC0178" w:rsidTr="004C15DB">
        <w:trPr>
          <w:trHeight w:val="272"/>
        </w:trPr>
        <w:tc>
          <w:tcPr>
            <w:tcW w:type="dxa" w:w="1605"/>
            <w:tcBorders>
              <w:top w:val="nil"/>
              <w:left w:color="auto" w:space="0" w:sz="8" w:val="single"/>
              <w:bottom w:color="auto" w:space="0" w:sz="4" w:val="single"/>
              <w:right w:color="auto" w:space="0" w:sz="4" w:val="single"/>
            </w:tcBorders>
            <w:shd w:color="auto" w:fill="CCFFFF" w:val="clear"/>
            <w:noWrap/>
            <w:vAlign w:val="center"/>
            <w:hideMark/>
          </w:tcPr>
          <w:p w:rsidR="00EC0178" w:rsidRDefault="00EC0178" w:rsidRPr="00CC69B4">
            <w:pPr>
              <w:rPr>
                <w:rFonts w:ascii="Proxima Nova" w:hAnsi="Proxima Nova"/>
                <w:sz w:val="18"/>
                <w:szCs w:val="18"/>
                <w:lang w:val="az-Latn-AZ"/>
              </w:rPr>
            </w:pPr>
            <w:r w:rsidRPr="00CC69B4">
              <w:rPr>
                <w:rFonts w:ascii="Proxima Nova" w:hAnsi="Proxima Nova"/>
                <w:sz w:val="18"/>
                <w:szCs w:val="18"/>
              </w:rPr>
              <w:t>Qeydiyyat ünvan</w:t>
            </w:r>
            <w:r w:rsidRPr="00CC69B4">
              <w:rPr>
                <w:rFonts w:ascii="Proxima Nova" w:hAnsi="Proxima Nova"/>
                <w:sz w:val="18"/>
                <w:szCs w:val="18"/>
                <w:lang w:val="az-Latn-AZ"/>
              </w:rPr>
              <w:t>ı</w:t>
            </w:r>
          </w:p>
        </w:tc>
        <w:tc>
          <w:tcPr>
            <w:tcW w:type="dxa" w:w="3868"/>
            <w:gridSpan w:val="7"/>
            <w:tcBorders>
              <w:top w:color="auto" w:space="0" w:sz="4" w:val="single"/>
              <w:left w:val="nil"/>
              <w:bottom w:color="auto" w:space="0" w:sz="4" w:val="single"/>
              <w:right w:color="auto" w:space="0" w:sz="4" w:val="single"/>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Bakı şəh.,Nəsimi ray.,M.Cəfərov küç.,ev.15B,m.1</w:t>
            </w:r>
          </w:p>
        </w:tc>
        <w:tc>
          <w:tcPr>
            <w:tcW w:type="dxa" w:w="2835"/>
            <w:gridSpan w:val="3"/>
            <w:tcBorders>
              <w:top w:color="auto" w:space="0" w:sz="4" w:val="single"/>
              <w:left w:val="nil"/>
              <w:bottom w:color="auto" w:space="0" w:sz="4" w:val="single"/>
              <w:right w:color="auto" w:space="0" w:sz="4" w:val="single"/>
            </w:tcBorders>
            <w:shd w:color="auto" w:fill="CCFFFF" w:val="clear"/>
            <w:vAlign w:val="center"/>
            <w:hideMark/>
          </w:tcPr>
          <w:p w:rsidR="00EC0178" w:rsidRDefault="00EC0178" w:rsidRPr="00CC69B4">
            <w:pPr>
              <w:jc w:val="center"/>
              <w:rPr>
                <w:rFonts w:ascii="Proxima Nova" w:hAnsi="Proxima Nova"/>
                <w:sz w:val="18"/>
                <w:szCs w:val="18"/>
                <w:lang w:val="az-Latn-AZ"/>
              </w:rPr>
            </w:pPr>
            <w:r w:rsidRPr="00CC69B4">
              <w:rPr>
                <w:rFonts w:ascii="Proxima Nova" w:hAnsi="Proxima Nova"/>
                <w:sz w:val="18"/>
                <w:szCs w:val="18"/>
                <w:lang w:val="az-Latn-AZ"/>
              </w:rPr>
              <w:t>Əlaqə nömrəsi</w:t>
            </w:r>
          </w:p>
        </w:tc>
        <w:tc>
          <w:tcPr>
            <w:tcW w:type="dxa" w:w="2753"/>
            <w:gridSpan w:val="2"/>
            <w:tcBorders>
              <w:top w:color="auto" w:space="0" w:sz="4" w:val="single"/>
              <w:left w:color="auto" w:space="0" w:sz="4" w:val="single"/>
              <w:bottom w:color="auto" w:space="0" w:sz="4" w:val="single"/>
              <w:right w:color="000000" w:space="0" w:sz="8" w:val="single"/>
            </w:tcBorders>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504665400</w:t>
            </w:r>
          </w:p>
        </w:tc>
      </w:tr>
      <w:tr w:rsidR="00EC0178" w:rsidTr="004C15DB">
        <w:trPr>
          <w:trHeight w:val="277"/>
        </w:trPr>
        <w:tc>
          <w:tcPr>
            <w:tcW w:type="dxa" w:w="2355"/>
            <w:gridSpan w:val="2"/>
            <w:tcBorders>
              <w:top w:val="nil"/>
              <w:left w:color="auto" w:space="0" w:sz="8" w:val="single"/>
              <w:bottom w:color="auto" w:space="0" w:sz="4" w:val="single"/>
              <w:right w:color="auto" w:space="0" w:sz="4" w:val="single"/>
            </w:tcBorders>
            <w:shd w:color="auto" w:fill="CCFFFF" w:val="clear"/>
            <w:noWrap/>
            <w:vAlign w:val="center"/>
            <w:hideMark/>
          </w:tcPr>
          <w:p w:rsidR="00EC0178" w:rsidRDefault="00EC0178" w:rsidRPr="00CC69B4">
            <w:pPr>
              <w:rPr>
                <w:rFonts w:ascii="Proxima Nova" w:hAnsi="Proxima Nova"/>
                <w:sz w:val="18"/>
                <w:szCs w:val="18"/>
              </w:rPr>
            </w:pPr>
            <w:r w:rsidRPr="00CC69B4">
              <w:rPr>
                <w:rFonts w:ascii="Proxima Nova" w:hAnsi="Proxima Nova"/>
                <w:sz w:val="18"/>
                <w:szCs w:val="18"/>
              </w:rPr>
              <w:t>Depozitin hesab nömrəsi</w:t>
            </w:r>
          </w:p>
        </w:tc>
        <w:tc>
          <w:tcPr>
            <w:tcW w:type="dxa" w:w="8706"/>
            <w:gridSpan w:val="11"/>
            <w:tcBorders>
              <w:top w:val="nil"/>
              <w:left w:val="nil"/>
              <w:bottom w:color="auto" w:space="0" w:sz="4" w:val="single"/>
              <w:right w:color="000000" w:space="0" w:sz="8" w:val="single"/>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
            </w:r>
          </w:p>
        </w:tc>
      </w:tr>
      <w:tr w:rsidR="00EC0178" w:rsidTr="004C15DB">
        <w:trPr>
          <w:trHeight w:val="266"/>
        </w:trPr>
        <w:tc>
          <w:tcPr>
            <w:tcW w:type="dxa" w:w="2355"/>
            <w:gridSpan w:val="2"/>
            <w:tcBorders>
              <w:top w:val="nil"/>
              <w:left w:color="auto" w:space="0" w:sz="8" w:val="single"/>
              <w:bottom w:color="auto" w:space="0" w:sz="8" w:val="single"/>
              <w:right w:color="auto" w:space="0" w:sz="4" w:val="single"/>
            </w:tcBorders>
            <w:shd w:color="auto" w:fill="CCFFFF" w:val="clear"/>
            <w:noWrap/>
            <w:vAlign w:val="center"/>
            <w:hideMark/>
          </w:tcPr>
          <w:p w:rsidR="00EC0178" w:rsidRDefault="00EC0178" w:rsidRPr="00CC69B4">
            <w:pPr>
              <w:rPr>
                <w:rFonts w:ascii="Proxima Nova" w:hAnsi="Proxima Nova"/>
                <w:sz w:val="18"/>
                <w:szCs w:val="18"/>
              </w:rPr>
            </w:pPr>
            <w:r w:rsidRPr="00CC69B4">
              <w:rPr>
                <w:rFonts w:ascii="Proxima Nova" w:hAnsi="Proxima Nova"/>
                <w:sz w:val="18"/>
                <w:szCs w:val="18"/>
              </w:rPr>
              <w:t>Depozitin illik faiz dərəcəsi</w:t>
            </w:r>
          </w:p>
        </w:tc>
        <w:tc>
          <w:tcPr>
            <w:tcW w:type="dxa" w:w="3118"/>
            <w:gridSpan w:val="6"/>
            <w:tcBorders>
              <w:top w:color="auto" w:space="0" w:sz="4" w:val="single"/>
              <w:left w:val="nil"/>
              <w:bottom w:color="auto" w:space="0" w:sz="8" w:val="single"/>
              <w:right w:color="auto" w:space="0" w:sz="4" w:val="single"/>
            </w:tcBorders>
            <w:noWrap/>
            <w:vAlign w:val="center"/>
            <w:hideMark/>
          </w:tcPr>
          <w:p w:rsidR="00EC0178" w:rsidRDefault="00EC0178" w:rsidRPr="00CC69B4">
            <w:pPr>
              <w:jc w:val="center"/>
              <w:rPr>
                <w:rFonts w:ascii="Proxima Nova" w:hAnsi="Proxima Nova"/>
                <w:sz w:val="18"/>
                <w:szCs w:val="18"/>
              </w:rPr>
            </w:pPr>
            <w:r w:rsidRPr="00CC69B4">
              <w:rPr>
                <w:rFonts w:ascii="Proxima Nova" w:hAnsi="Proxima Nova"/>
                <w:sz w:val="18"/>
                <w:szCs w:val="18"/>
              </w:rPr>
              <w:t/>
            </w:r>
          </w:p>
        </w:tc>
        <w:tc>
          <w:tcPr>
            <w:tcW w:type="dxa" w:w="2835"/>
            <w:gridSpan w:val="3"/>
            <w:tcBorders>
              <w:top w:val="nil"/>
              <w:left w:val="nil"/>
              <w:bottom w:color="auto" w:space="0" w:sz="8" w:val="single"/>
              <w:right w:color="auto" w:space="0" w:sz="4" w:val="single"/>
            </w:tcBorders>
            <w:shd w:color="auto" w:fill="CCFFFF" w:val="clear"/>
            <w:noWrap/>
            <w:vAlign w:val="center"/>
            <w:hideMark/>
          </w:tcPr>
          <w:p w:rsidR="00EC0178" w:rsidRDefault="00EC0178" w:rsidRPr="00CC69B4">
            <w:pPr>
              <w:rPr>
                <w:rFonts w:ascii="Proxima Nova" w:hAnsi="Proxima Nova"/>
                <w:sz w:val="18"/>
                <w:szCs w:val="18"/>
              </w:rPr>
            </w:pPr>
            <w:r w:rsidRPr="00CC69B4">
              <w:rPr>
                <w:rFonts w:ascii="Proxima Nova" w:hAnsi="Proxima Nova"/>
                <w:sz w:val="18"/>
                <w:szCs w:val="18"/>
              </w:rPr>
              <w:t>Depozitin bloklaşdırılan məbləği</w:t>
            </w:r>
          </w:p>
        </w:tc>
        <w:tc>
          <w:tcPr>
            <w:tcW w:type="dxa" w:w="2753"/>
            <w:gridSpan w:val="2"/>
            <w:tcBorders>
              <w:top w:val="nil"/>
              <w:left w:val="nil"/>
              <w:bottom w:color="auto" w:space="0" w:sz="8" w:val="single"/>
              <w:right w:color="auto" w:space="0" w:sz="8" w:val="single"/>
            </w:tcBorders>
            <w:shd w:color="auto" w:fill="FFFFFF" w:val="clear"/>
            <w:noWrap/>
            <w:vAlign w:val="center"/>
            <w:hideMark/>
          </w:tcPr>
          <w:p w:rsidR="00EC0178" w:rsidRDefault="00EC0178" w:rsidRPr="00CC69B4">
            <w:pPr>
              <w:jc w:val="center"/>
              <w:rPr>
                <w:rFonts w:ascii="Proxima Nova" w:hAnsi="Proxima Nova"/>
                <w:sz w:val="18"/>
                <w:szCs w:val="18"/>
                <w:lang w:val="en-US"/>
              </w:rPr>
            </w:pPr>
            <w:r w:rsidRPr="00CC69B4">
              <w:rPr>
                <w:rFonts w:ascii="Proxima Nova" w:hAnsi="Proxima Nova"/>
                <w:sz w:val="18"/>
                <w:szCs w:val="18"/>
              </w:rPr>
              <w:t>87000</w:t>
            </w:r>
            <w:r w:rsidRPr="00CC69B4">
              <w:rPr>
                <w:rFonts w:ascii="Proxima Nova" w:hAnsi="Proxima Nova"/>
                <w:sz w:val="18"/>
                <w:szCs w:val="18"/>
                <w:lang w:val="en-US"/>
              </w:rPr>
              <w:t xml:space="preserve"> </w:t>
            </w:r>
            <w:r w:rsidRPr="00CC69B4">
              <w:rPr>
                <w:rFonts w:ascii="Proxima Nova" w:hAnsi="Proxima Nova"/>
                <w:sz w:val="18"/>
                <w:szCs w:val="18"/>
              </w:rPr>
              <w:t>manat</w:t>
            </w:r>
          </w:p>
        </w:tc>
      </w:tr>
      <w:tr w:rsidR="00EC0178" w:rsidTr="004C15DB">
        <w:trPr>
          <w:trHeight w:val="261"/>
        </w:trPr>
        <w:tc>
          <w:tcPr>
            <w:tcW w:type="dxa" w:w="2355"/>
            <w:gridSpan w:val="2"/>
            <w:tcBorders>
              <w:top w:val="nil"/>
              <w:left w:color="auto" w:space="0" w:sz="8" w:val="single"/>
              <w:bottom w:color="auto" w:space="0" w:sz="8" w:val="single"/>
              <w:right w:color="auto" w:space="0" w:sz="4" w:val="single"/>
            </w:tcBorders>
            <w:shd w:color="auto" w:fill="CCFFFF" w:val="clear"/>
            <w:noWrap/>
            <w:vAlign w:val="center"/>
            <w:hideMark/>
          </w:tcPr>
          <w:p w:rsidR="00EC0178" w:rsidRDefault="00EC0178" w:rsidRPr="00CC69B4">
            <w:pPr>
              <w:rPr>
                <w:rFonts w:ascii="Proxima Nova" w:hAnsi="Proxima Nova"/>
                <w:sz w:val="18"/>
                <w:szCs w:val="18"/>
              </w:rPr>
            </w:pPr>
            <w:r w:rsidRPr="00CC69B4">
              <w:rPr>
                <w:rFonts w:ascii="Proxima Nova" w:hAnsi="Proxima Nova"/>
                <w:sz w:val="18"/>
                <w:szCs w:val="18"/>
                <w:lang w:val="en-US"/>
              </w:rPr>
              <w:t>Depozit</w:t>
            </w:r>
            <w:r w:rsidRPr="00CC69B4">
              <w:rPr>
                <w:rFonts w:ascii="Proxima Nova" w:hAnsi="Proxima Nova"/>
                <w:sz w:val="18"/>
                <w:szCs w:val="18"/>
              </w:rPr>
              <w:t xml:space="preserve"> </w:t>
            </w:r>
            <w:r w:rsidRPr="00CC69B4">
              <w:rPr>
                <w:rFonts w:ascii="Proxima Nova" w:hAnsi="Proxima Nova"/>
                <w:sz w:val="18"/>
                <w:szCs w:val="18"/>
                <w:lang w:val="en-US"/>
              </w:rPr>
              <w:t>m</w:t>
            </w:r>
            <w:r w:rsidRPr="00CC69B4">
              <w:rPr>
                <w:rFonts w:ascii="Proxima Nova" w:hAnsi="Proxima Nova"/>
                <w:sz w:val="18"/>
                <w:szCs w:val="18"/>
              </w:rPr>
              <w:t>ü</w:t>
            </w:r>
            <w:r w:rsidRPr="00CC69B4">
              <w:rPr>
                <w:rFonts w:ascii="Proxima Nova" w:hAnsi="Proxima Nova"/>
                <w:sz w:val="18"/>
                <w:szCs w:val="18"/>
                <w:lang w:val="en-US"/>
              </w:rPr>
              <w:t>qavil</w:t>
            </w:r>
            <w:r w:rsidRPr="00CC69B4">
              <w:rPr>
                <w:rFonts w:ascii="Proxima Nova" w:hAnsi="Proxima Nova"/>
                <w:sz w:val="18"/>
                <w:szCs w:val="18"/>
              </w:rPr>
              <w:t>ə</w:t>
            </w:r>
            <w:r w:rsidRPr="00CC69B4">
              <w:rPr>
                <w:rFonts w:ascii="Proxima Nova" w:hAnsi="Proxima Nova"/>
                <w:sz w:val="18"/>
                <w:szCs w:val="18"/>
                <w:lang w:val="en-US"/>
              </w:rPr>
              <w:t>sinin</w:t>
            </w:r>
            <w:r w:rsidR="004C15DB">
              <w:rPr>
                <w:rFonts w:ascii="Proxima Nova" w:hAnsi="Proxima Nova"/>
                <w:sz w:val="18"/>
                <w:szCs w:val="18"/>
              </w:rPr>
              <w:t xml:space="preserve"> №</w:t>
            </w:r>
          </w:p>
        </w:tc>
        <w:tc>
          <w:tcPr>
            <w:tcW w:type="dxa" w:w="3118"/>
            <w:gridSpan w:val="6"/>
            <w:tcBorders>
              <w:top w:color="auto" w:space="0" w:sz="4" w:val="single"/>
              <w:left w:val="nil"/>
              <w:bottom w:color="auto" w:space="0" w:sz="8" w:val="single"/>
              <w:right w:color="auto" w:space="0" w:sz="4" w:val="single"/>
            </w:tcBorders>
            <w:noWrap/>
            <w:vAlign w:val="center"/>
            <w:hideMark/>
          </w:tcPr>
          <w:p w:rsidR="00EC0178" w:rsidRDefault="00EC0178" w:rsidRPr="00CC69B4">
            <w:pPr>
              <w:jc w:val="center"/>
              <w:rPr>
                <w:rFonts w:ascii="Proxima Nova" w:hAnsi="Proxima Nova"/>
                <w:sz w:val="18"/>
                <w:szCs w:val="18"/>
                <w:lang w:val="en-US"/>
              </w:rPr>
            </w:pPr>
            <w:r w:rsidRPr="00CC69B4">
              <w:rPr>
                <w:rFonts w:ascii="Proxima Nova" w:hAnsi="Proxima Nova"/>
                <w:sz w:val="18"/>
                <w:szCs w:val="18"/>
                <w:lang w:val="en-US"/>
              </w:rPr>
              <w:t/>
            </w:r>
          </w:p>
        </w:tc>
        <w:tc>
          <w:tcPr>
            <w:tcW w:type="dxa" w:w="2835"/>
            <w:gridSpan w:val="3"/>
            <w:tcBorders>
              <w:top w:val="nil"/>
              <w:left w:val="nil"/>
              <w:bottom w:color="auto" w:space="0" w:sz="8" w:val="single"/>
              <w:right w:color="auto" w:space="0" w:sz="4" w:val="single"/>
            </w:tcBorders>
            <w:shd w:color="auto" w:fill="CCFFFF" w:val="clear"/>
            <w:noWrap/>
            <w:vAlign w:val="center"/>
            <w:hideMark/>
          </w:tcPr>
          <w:p w:rsidR="00EC0178" w:rsidRDefault="00EC0178" w:rsidRPr="00CC69B4">
            <w:pPr>
              <w:rPr>
                <w:rFonts w:ascii="Proxima Nova" w:hAnsi="Proxima Nova"/>
                <w:sz w:val="18"/>
                <w:szCs w:val="18"/>
                <w:lang w:val="en-US"/>
              </w:rPr>
            </w:pPr>
            <w:r w:rsidRPr="00CC69B4">
              <w:rPr>
                <w:rFonts w:ascii="Proxima Nova" w:hAnsi="Proxima Nova"/>
                <w:sz w:val="18"/>
                <w:szCs w:val="18"/>
                <w:lang w:val="en-US"/>
              </w:rPr>
              <w:t>Depozit</w:t>
            </w:r>
            <w:r w:rsidRPr="00CC69B4">
              <w:rPr>
                <w:rFonts w:ascii="Proxima Nova" w:hAnsi="Proxima Nova"/>
                <w:sz w:val="18"/>
                <w:szCs w:val="18"/>
              </w:rPr>
              <w:t xml:space="preserve"> </w:t>
            </w:r>
            <w:r w:rsidRPr="00CC69B4">
              <w:rPr>
                <w:rFonts w:ascii="Proxima Nova" w:hAnsi="Proxima Nova"/>
                <w:sz w:val="18"/>
                <w:szCs w:val="18"/>
                <w:lang w:val="en-US"/>
              </w:rPr>
              <w:t>m</w:t>
            </w:r>
            <w:r w:rsidRPr="00CC69B4">
              <w:rPr>
                <w:rFonts w:ascii="Proxima Nova" w:hAnsi="Proxima Nova"/>
                <w:sz w:val="18"/>
                <w:szCs w:val="18"/>
              </w:rPr>
              <w:t>ü</w:t>
            </w:r>
            <w:r w:rsidRPr="00CC69B4">
              <w:rPr>
                <w:rFonts w:ascii="Proxima Nova" w:hAnsi="Proxima Nova"/>
                <w:sz w:val="18"/>
                <w:szCs w:val="18"/>
                <w:lang w:val="en-US"/>
              </w:rPr>
              <w:t>qavil</w:t>
            </w:r>
            <w:r w:rsidRPr="00CC69B4">
              <w:rPr>
                <w:rFonts w:ascii="Proxima Nova" w:hAnsi="Proxima Nova"/>
                <w:sz w:val="18"/>
                <w:szCs w:val="18"/>
              </w:rPr>
              <w:t>ə</w:t>
            </w:r>
            <w:r w:rsidRPr="00CC69B4">
              <w:rPr>
                <w:rFonts w:ascii="Proxima Nova" w:hAnsi="Proxima Nova"/>
                <w:sz w:val="18"/>
                <w:szCs w:val="18"/>
                <w:lang w:val="en-US"/>
              </w:rPr>
              <w:t>sinin</w:t>
            </w:r>
            <w:r w:rsidRPr="00CC69B4">
              <w:rPr>
                <w:rFonts w:ascii="Proxima Nova" w:hAnsi="Proxima Nova"/>
                <w:sz w:val="18"/>
                <w:szCs w:val="18"/>
              </w:rPr>
              <w:t xml:space="preserve"> </w:t>
            </w:r>
            <w:r w:rsidRPr="00CC69B4">
              <w:rPr>
                <w:rFonts w:ascii="Proxima Nova" w:hAnsi="Proxima Nova"/>
                <w:sz w:val="18"/>
                <w:szCs w:val="18"/>
                <w:lang w:val="en-US"/>
              </w:rPr>
              <w:t>tarixi</w:t>
            </w:r>
          </w:p>
        </w:tc>
        <w:tc>
          <w:tcPr>
            <w:tcW w:type="dxa" w:w="2753"/>
            <w:gridSpan w:val="2"/>
            <w:tcBorders>
              <w:top w:val="nil"/>
              <w:left w:val="nil"/>
              <w:bottom w:color="auto" w:space="0" w:sz="8" w:val="single"/>
              <w:right w:color="auto" w:space="0" w:sz="8" w:val="single"/>
            </w:tcBorders>
            <w:shd w:color="auto" w:fill="FFFFFF" w:val="clear"/>
            <w:noWrap/>
            <w:vAlign w:val="center"/>
            <w:hideMark/>
          </w:tcPr>
          <w:p w:rsidR="00EC0178" w:rsidRDefault="00EC0178" w:rsidRPr="00CC69B4">
            <w:pPr>
              <w:jc w:val="center"/>
              <w:rPr>
                <w:rFonts w:ascii="Proxima Nova" w:hAnsi="Proxima Nova"/>
                <w:sz w:val="18"/>
                <w:szCs w:val="18"/>
                <w:lang w:val="en-US"/>
              </w:rPr>
            </w:pPr>
            <w:r w:rsidRPr="00CC69B4">
              <w:rPr>
                <w:rFonts w:ascii="Proxima Nova" w:hAnsi="Proxima Nova"/>
                <w:sz w:val="18"/>
                <w:szCs w:val="18"/>
                <w:lang w:val="en-US"/>
              </w:rPr>
              <w:t/>
            </w:r>
          </w:p>
        </w:tc>
      </w:tr>
    </w:tbl>
    <w:p w:rsidP="00EC0178" w:rsidR="00EC0178" w:rsidRDefault="00EC0178">
      <w:pPr>
        <w:rPr>
          <w:rFonts w:ascii="Proxima Nova" w:hAnsi="Proxima Nova"/>
          <w:sz w:val="18"/>
          <w:szCs w:val="18"/>
          <w:lang w:eastAsia="ru-RU"/>
        </w:rPr>
      </w:pPr>
      <w:r>
        <w:rPr>
          <w:rFonts w:ascii="Proxima Nova" w:hAnsi="Proxima Nova"/>
          <w:sz w:val="18"/>
          <w:szCs w:val="18"/>
        </w:rPr>
        <w:tab/>
      </w:r>
      <w:r>
        <w:rPr>
          <w:rFonts w:ascii="Proxima Nova" w:hAnsi="Proxima Nova"/>
          <w:sz w:val="18"/>
          <w:szCs w:val="18"/>
        </w:rPr>
        <w:tab/>
      </w:r>
      <w:r>
        <w:rPr>
          <w:rFonts w:ascii="Proxima Nova" w:hAnsi="Proxima Nova"/>
          <w:sz w:val="18"/>
          <w:szCs w:val="18"/>
        </w:rPr>
        <w:tab/>
      </w:r>
    </w:p>
    <w:p w:rsidP="00CC69B4" w:rsidR="00EC0178" w:rsidRDefault="00EC0178" w:rsidRPr="00CC69B4">
      <w:pPr>
        <w:ind w:firstLine="630" w:left="-540"/>
        <w:jc w:val="both"/>
        <w:rPr>
          <w:rFonts w:ascii="Proxima Nova" w:hAnsi="Proxima Nova"/>
          <w:sz w:val="22"/>
          <w:lang w:val="az-Latn-AZ"/>
        </w:rPr>
      </w:pPr>
      <w:r w:rsidRPr="00CC69B4">
        <w:rPr>
          <w:rFonts w:ascii="Proxima Nova" w:hAnsi="Proxima Nova"/>
          <w:sz w:val="22"/>
          <w:lang w:val="az-Latn-AZ"/>
        </w:rPr>
        <w:t>Krediti</w:t>
      </w:r>
      <w:r w:rsidRPr="00CC69B4">
        <w:rPr>
          <w:rFonts w:ascii="Proxima Nova" w:hAnsi="Proxima Nova"/>
          <w:color w:val="002060"/>
          <w:sz w:val="22"/>
          <w:lang w:val="az-Latn-AZ"/>
        </w:rPr>
        <w:t xml:space="preserve"> </w:t>
      </w:r>
      <w:r w:rsidRPr="00CC69B4">
        <w:rPr>
          <w:rFonts w:ascii="Proxima Nova" w:hAnsi="Proxima Nova"/>
          <w:color w:val="000000"/>
          <w:sz w:val="22"/>
          <w:lang w:val="az-Latn-AZ"/>
        </w:rPr>
        <w:t>aldığım təqdirdə</w:t>
      </w:r>
      <w:r w:rsidRPr="00CC69B4">
        <w:rPr>
          <w:rFonts w:ascii="Proxima Nova" w:hAnsi="Proxima Nova"/>
          <w:color w:val="000000"/>
          <w:sz w:val="22"/>
        </w:rPr>
        <w:t xml:space="preserve">, </w:t>
      </w:r>
      <w:r w:rsidRPr="00CC69B4">
        <w:rPr>
          <w:rFonts w:ascii="Proxima Nova" w:hAnsi="Proxima Nova"/>
          <w:color w:val="000000"/>
          <w:sz w:val="22"/>
          <w:lang w:val="az-Latn-AZ"/>
        </w:rPr>
        <w:t xml:space="preserve">kreditin müddəti ərzində cari hesabıma ödəniş cədvəli ilə müəyyən edilmiş məbləğdən artıq mədaxil etdiyim vəsaiti </w:t>
      </w:r>
      <w:r w:rsidRPr="00CC69B4">
        <w:rPr>
          <w:rFonts w:ascii="Proxima Nova" w:hAnsi="Proxima Nova"/>
          <w:sz w:val="22"/>
          <w:lang w:eastAsia="az-Latn-AZ"/>
        </w:rPr>
        <w:t>Anuitetin azaldılması</w:t>
      </w:r>
      <w:r w:rsidRPr="00CC69B4">
        <w:rPr>
          <w:rFonts w:ascii="Proxima Nova" w:hAnsi="Proxima Nova"/>
          <w:color w:val="000000"/>
          <w:sz w:val="22"/>
          <w:lang w:val="az-Latn-AZ"/>
        </w:rPr>
        <w:t xml:space="preserve"> </w:t>
      </w:r>
      <w:r w:rsidRPr="00CC69B4">
        <w:rPr>
          <w:rFonts w:ascii="Proxima Nova" w:eastAsia="Calibri" w:hAnsi="Proxima Nova"/>
          <w:color w:val="000000"/>
          <w:sz w:val="22"/>
          <w:lang w:val="az-Latn-AZ"/>
        </w:rPr>
        <w:t>şərti ilə</w:t>
      </w:r>
      <w:r w:rsidRPr="00CC69B4">
        <w:rPr>
          <w:rFonts w:ascii="Proxima Nova" w:hAnsi="Proxima Nova"/>
          <w:color w:val="000000"/>
          <w:sz w:val="22"/>
          <w:lang w:val="az-Latn-AZ"/>
        </w:rPr>
        <w:t xml:space="preserve"> cari borcun silinməsinə yönəltməyinizi xahiş edirəm.</w:t>
      </w:r>
      <w:r w:rsidRPr="00CC69B4">
        <w:rPr>
          <w:rFonts w:ascii="Proxima Nova" w:hAnsi="Proxima Nova"/>
          <w:sz w:val="22"/>
          <w:lang w:val="az-Latn-AZ"/>
        </w:rPr>
        <w:t xml:space="preserve"> </w:t>
      </w:r>
    </w:p>
    <w:p w:rsidP="00CC69B4" w:rsidR="00EC0178" w:rsidRDefault="00EC0178" w:rsidRPr="00CC69B4">
      <w:pPr>
        <w:ind w:firstLine="630" w:left="-540"/>
        <w:jc w:val="both"/>
        <w:rPr>
          <w:rFonts w:ascii="Proxima Nova" w:cs="Times New Roman" w:hAnsi="Proxima Nova"/>
          <w:color w:val="000000"/>
          <w:sz w:val="22"/>
          <w:lang w:val="az-Latn-AZ"/>
        </w:rPr>
      </w:pPr>
      <w:r w:rsidRPr="00CC69B4">
        <w:rPr>
          <w:rFonts w:ascii="Proxima Nova" w:hAnsi="Proxima Nova"/>
          <w:color w:val="000000"/>
          <w:sz w:val="22"/>
          <w:lang w:val="az-Latn-AZ"/>
        </w:rPr>
        <w:t>Bu Anketdə əks olunan məlumatları imzamla təsdiq edərək, “Expressbank” ASC tərəfindən məlumatların dəqiqləşdirilməsi, eləcə də tərəfimdən “Expressbank” ASC ilə bağlanmış kredit müqaviləsi ilə nəzərdə tutulmuş öhdəliklərin icra olunub-olunmamasının yoxlanılması məqsədi ilə bu Anketdə qeyd edilmiş telefon nömrələri əlaqə saxlanılmasına və mesajların göndərilməsinə, bu Anketdə qeyd olunmuş ünvanlara poçt xidmətləri vasitəsi ilə bildiriş məktublarının və teleqramların göndərilməsinə dair razılığımı verirəm. Bununla mən, “Expressbank” ASC-yə təqdim olunan məlumatların üçüncü şəxslərə açıqlana biləcəyi ilə bağlı bütün riskləri öz üzərimə götürdüyümü anlayır, buna dair razılığımı verirəm.</w:t>
      </w:r>
    </w:p>
    <w:p w:rsidP="00EC0178" w:rsidR="00EC0178" w:rsidRDefault="00EC0178" w:rsidRPr="00CC69B4">
      <w:pPr>
        <w:ind w:firstLine="993" w:left="-993"/>
        <w:rPr>
          <w:rFonts w:ascii="Proxima Nova" w:hAnsi="Proxima Nova"/>
          <w:sz w:val="22"/>
          <w:lang w:val="az-Latn-AZ"/>
        </w:rPr>
      </w:pPr>
    </w:p>
    <w:p w:rsidP="00EC0178" w:rsidR="00EC0178" w:rsidRDefault="00EC0178" w:rsidRPr="00CC69B4">
      <w:pPr>
        <w:rPr>
          <w:rFonts w:ascii="Proxima Nova" w:hAnsi="Proxima Nova"/>
          <w:sz w:val="22"/>
          <w:lang w:eastAsia="az-Latn-AZ" w:val="en-US"/>
        </w:rPr>
      </w:pPr>
      <w:r w:rsidRPr="00CC69B4">
        <w:rPr>
          <w:rFonts w:ascii="Proxima Nova" w:hAnsi="Proxima Nova"/>
          <w:sz w:val="22"/>
          <w:lang w:eastAsia="az-Latn-AZ" w:val="en-US"/>
        </w:rPr>
        <w:t>Fərzəliyev Arif İntiqam oğlu _____________________</w:t>
      </w:r>
    </w:p>
    <w:p w:rsidP="00EC0178" w:rsidR="00EC0178" w:rsidRDefault="00EC0178">
      <w:pPr>
        <w:rPr>
          <w:rFonts w:ascii="Proxima Nova" w:hAnsi="Proxima Nova"/>
          <w:sz w:val="22"/>
          <w:lang w:eastAsia="az-Latn-AZ" w:val="en-US"/>
        </w:rPr>
      </w:pPr>
      <w:r w:rsidRPr="00CC69B4">
        <w:rPr>
          <w:rFonts w:ascii="Proxima Nova" w:hAnsi="Proxima Nova"/>
          <w:sz w:val="22"/>
          <w:lang w:eastAsia="az-Latn-AZ" w:val="en-US"/>
        </w:rPr>
        <w:t xml:space="preserve">Tarix: </w:t>
      </w:r>
      <w:r w:rsidR="00666A47" w:rsidRPr="007B5B0B">
        <w:rPr>
          <w:rFonts w:ascii="Proxima Nova" w:hAnsi="Proxima Nova"/>
          <w:sz w:val="22"/>
          <w:lang w:eastAsia="az-Latn-AZ" w:val="en-US"/>
        </w:rPr>
        <w:t>03 sentyabr 2013</w:t>
      </w:r>
    </w:p>
    <w:p w:rsidP="00EC0178" w:rsidR="00CC69B4" w:rsidRDefault="00CC69B4" w:rsidRPr="00CC69B4">
      <w:pPr>
        <w:rPr>
          <w:rFonts w:ascii="Proxima Nova" w:hAnsi="Proxima Nova"/>
          <w:sz w:val="22"/>
          <w:lang w:eastAsia="ru-RU" w:val="en-US"/>
        </w:rPr>
      </w:pPr>
    </w:p>
    <w:p w:rsidP="00AE257C" w:rsidR="00AE257C" w:rsidRDefault="00CC69B4">
      <w:pPr>
        <w:jc w:val="center"/>
        <w:rPr>
          <w:rFonts w:ascii="Proxima Nova" w:cs="Calibri" w:eastAsia="Times New Roman" w:hAnsi="Proxima Nova"/>
          <w:b/>
          <w:bCs/>
          <w:color w:val="000000"/>
          <w:sz w:val="22"/>
          <w:lang w:val="en-US"/>
        </w:rPr>
      </w:pPr>
      <w:r>
        <w:rPr>
          <w:rFonts w:ascii="Proxima Nova" w:hAnsi="Proxima Nova"/>
          <w:sz w:val="15"/>
          <w:szCs w:val="15"/>
          <w:lang w:val="en-US"/>
        </w:rPr>
        <w:br w:type="page"/>
      </w:r>
      <w:r w:rsidR="00AE257C">
        <w:rPr>
          <w:rFonts w:ascii="Proxima Nova" w:hAnsi="Proxima Nova"/>
          <w:sz w:val="15"/>
          <w:szCs w:val="15"/>
          <w:lang w:val="en-US"/>
        </w:rPr>
        <w:br w:type="page"/>
      </w:r>
      <w:r w:rsidR="00AE257C">
        <w:rPr>
          <w:rFonts w:ascii="Proxima Nova" w:cs="Calibri" w:eastAsia="Times New Roman" w:hAnsi="Proxima Nova"/>
          <w:b/>
          <w:bCs/>
          <w:color w:val="000000"/>
          <w:sz w:val="22"/>
          <w:lang w:val="en-US"/>
        </w:rPr>
        <w:t>Kredit dosyesində daxil olan sənədlərin siyahısı</w:t>
      </w:r>
    </w:p>
    <w:p w:rsidP="00AE257C" w:rsidR="00AE257C" w:rsidRDefault="00AE257C">
      <w:pPr>
        <w:jc w:val="center"/>
        <w:rPr>
          <w:rFonts w:ascii="Proxima Nova" w:cs="Calibri" w:eastAsia="Times New Roman" w:hAnsi="Proxima Nova"/>
          <w:b/>
          <w:bCs/>
          <w:color w:val="000000"/>
          <w:sz w:val="22"/>
          <w:lang w:val="en-US"/>
        </w:rPr>
      </w:pPr>
    </w:p>
    <w:p w:rsidP="008D514A" w:rsidR="00AE257C" w:rsidRDefault="008D514A" w:rsidRPr="008D514A">
      <w:pPr>
        <w:jc w:val="center"/>
        <w:rPr>
          <w:rFonts w:eastAsia="Times New Roman"/>
          <w:b/>
          <w:bCs/>
          <w:color w:val="000000"/>
          <w:szCs w:val="24"/>
          <w:lang w:val="en-US"/>
        </w:rPr>
      </w:pPr>
      <w:r w:rsidRPr="008D514A">
        <w:rPr>
          <w:rFonts w:ascii="Proxima Nova" w:cs="Calibri" w:eastAsia="Times New Roman" w:hAnsi="Proxima Nova"/>
          <w:b/>
          <w:bCs/>
          <w:color w:val="000000"/>
          <w:szCs w:val="24"/>
          <w:lang w:val="en-US"/>
        </w:rPr>
        <w:t>Depozit təminatlı istehlak kreditlərinin verilməsi üçün</w:t>
      </w:r>
    </w:p>
    <w:p w:rsidP="00AE257C" w:rsidR="00AE257C" w:rsidRDefault="00AE257C">
      <w:pPr>
        <w:jc w:val="center"/>
        <w:rPr>
          <w:sz w:val="18"/>
          <w:szCs w:val="18"/>
          <w:lang w:val="en-US"/>
        </w:rPr>
      </w:pPr>
    </w:p>
    <w:tbl>
      <w:tblPr>
        <w:tblW w:type="dxa" w:w="9900"/>
        <w:tblInd w:type="dxa" w:w="108"/>
        <w:tblLook w:firstColumn="1" w:firstRow="1" w:lastColumn="0" w:lastRow="0" w:noHBand="0" w:noVBand="1" w:val="04A0"/>
      </w:tblPr>
      <w:tblGrid>
        <w:gridCol w:w="9069"/>
        <w:gridCol w:w="831"/>
      </w:tblGrid>
      <w:tr w:rsidR="00AE257C">
        <w:trPr>
          <w:trHeight w:val="360"/>
        </w:trPr>
        <w:tc>
          <w:tcPr>
            <w:tcW w:type="dxa" w:w="8470"/>
            <w:tcBorders>
              <w:top w:val="nil"/>
              <w:left w:val="nil"/>
              <w:bottom w:color="auto" w:space="0" w:sz="4" w:val="single"/>
              <w:right w:val="nil"/>
            </w:tcBorders>
            <w:vAlign w:val="bottom"/>
            <w:hideMark/>
          </w:tcPr>
          <w:p w:rsidR="00AE257C" w:rsidRDefault="00AE257C">
            <w:pPr>
              <w:jc w:val="center"/>
              <w:rPr>
                <w:rFonts w:ascii="Proxima Nova" w:cs="Calibri" w:eastAsia="Times New Roman" w:hAnsi="Proxima Nova"/>
                <w:b/>
                <w:bCs/>
                <w:color w:val="000000"/>
                <w:sz w:val="28"/>
                <w:szCs w:val="28"/>
                <w:lang w:val="en-US"/>
              </w:rPr>
            </w:pPr>
            <w:r>
              <w:rPr>
                <w:rFonts w:ascii="Proxima Nova" w:hAnsi="Proxima Nova"/>
                <w:b/>
                <w:color w:val="000000"/>
                <w:sz w:val="28"/>
                <w:szCs w:val="28"/>
                <w:lang w:val="az-Latn-AZ"/>
              </w:rPr>
              <w:t>Fərzəliyev Arif İntiqam oğlu</w:t>
            </w:r>
          </w:p>
        </w:tc>
        <w:tc>
          <w:tcPr>
            <w:tcW w:type="dxa" w:w="776"/>
            <w:vAlign w:val="bottom"/>
            <w:hideMark/>
          </w:tcPr>
          <w:p w:rsidR="00AE257C" w:rsidRDefault="00AE257C">
            <w:pPr>
              <w:rPr>
                <w:rFonts w:ascii="Proxima Nova" w:cs="Calibri" w:eastAsia="Times New Roman" w:hAnsi="Proxima Nova"/>
                <w:b/>
                <w:bCs/>
                <w:color w:val="000000"/>
                <w:sz w:val="28"/>
                <w:szCs w:val="28"/>
                <w:lang w:val="en-US"/>
              </w:rPr>
            </w:pPr>
          </w:p>
        </w:tc>
      </w:tr>
      <w:tr w:rsidR="00AE257C">
        <w:trPr>
          <w:trHeight w:val="360"/>
        </w:trPr>
        <w:tc>
          <w:tcPr>
            <w:tcW w:type="dxa" w:w="8470"/>
            <w:tcBorders>
              <w:top w:color="auto" w:space="0" w:sz="4" w:val="single"/>
              <w:left w:val="nil"/>
              <w:bottom w:color="auto" w:space="0" w:sz="4" w:val="single"/>
              <w:right w:val="nil"/>
            </w:tcBorders>
            <w:vAlign w:val="bottom"/>
            <w:hideMark/>
          </w:tcPr>
          <w:p w:rsidR="00AE257C" w:rsidRDefault="00AE257C">
            <w:pPr>
              <w:jc w:val="center"/>
              <w:rPr>
                <w:rFonts w:ascii="Proxima Nova" w:cs="Calibri" w:eastAsia="Times New Roman" w:hAnsi="Proxima Nova"/>
                <w:b/>
                <w:bCs/>
                <w:color w:val="000000"/>
                <w:sz w:val="28"/>
                <w:szCs w:val="28"/>
                <w:lang w:val="en-US"/>
              </w:rPr>
            </w:pPr>
            <w:r>
              <w:rPr>
                <w:rFonts w:ascii="Proxima Nova" w:hAnsi="Proxima Nova"/>
                <w:b/>
                <w:color w:val="000000"/>
                <w:sz w:val="19"/>
                <w:szCs w:val="19"/>
                <w:lang w:val="en-US"/>
              </w:rPr>
              <w:softHyphen/>
            </w:r>
            <w:r>
              <w:rPr>
                <w:rFonts w:ascii="Proxima Nova" w:hAnsi="Proxima Nova"/>
                <w:b/>
                <w:color w:val="000000"/>
                <w:sz w:val="19"/>
                <w:szCs w:val="19"/>
                <w:lang w:val="en-US"/>
              </w:rPr>
              <w:softHyphen/>
            </w:r>
            <w:r>
              <w:rPr>
                <w:rFonts w:ascii="Proxima Nova" w:hAnsi="Proxima Nova"/>
                <w:b/>
                <w:color w:val="000000"/>
                <w:sz w:val="28"/>
                <w:szCs w:val="28"/>
                <w:lang w:val="az-Latn-AZ"/>
              </w:rPr>
              <w:t>106825-003/13</w:t>
            </w:r>
          </w:p>
        </w:tc>
        <w:tc>
          <w:tcPr>
            <w:tcW w:type="dxa" w:w="776"/>
            <w:vAlign w:val="bottom"/>
            <w:hideMark/>
          </w:tcPr>
          <w:p w:rsidR="00AE257C" w:rsidRDefault="00AE257C">
            <w:pPr>
              <w:rPr>
                <w:rFonts w:ascii="Proxima Nova" w:cs="Calibri" w:eastAsia="Times New Roman" w:hAnsi="Proxima Nova"/>
                <w:b/>
                <w:bCs/>
                <w:color w:val="000000"/>
                <w:sz w:val="28"/>
                <w:szCs w:val="28"/>
                <w:lang w:val="en-US"/>
              </w:rPr>
            </w:pPr>
          </w:p>
        </w:tc>
      </w:tr>
      <w:tr w:rsidR="00AE257C">
        <w:trPr>
          <w:trHeight w:val="360"/>
        </w:trPr>
        <w:tc>
          <w:tcPr>
            <w:tcW w:type="dxa" w:w="8470"/>
            <w:tcBorders>
              <w:top w:color="auto" w:space="0" w:sz="4" w:val="single"/>
              <w:left w:val="nil"/>
              <w:bottom w:color="auto" w:space="0" w:sz="4" w:val="single"/>
              <w:right w:val="nil"/>
            </w:tcBorders>
            <w:vAlign w:val="bottom"/>
            <w:hideMark/>
          </w:tcPr>
          <w:p w:rsidR="00AE257C" w:rsidRDefault="00AE257C">
            <w:pPr>
              <w:jc w:val="center"/>
              <w:rPr>
                <w:rFonts w:ascii="Proxima Nova" w:hAnsi="Proxima Nova"/>
                <w:b/>
                <w:color w:val="000000"/>
                <w:sz w:val="28"/>
                <w:szCs w:val="28"/>
                <w:lang w:val="az-Latn-AZ"/>
              </w:rPr>
            </w:pPr>
            <w:r>
              <w:rPr>
                <w:rFonts w:ascii="Proxima Nova" w:hAnsi="Proxima Nova"/>
                <w:b/>
                <w:color w:val="000000"/>
                <w:sz w:val="28"/>
                <w:szCs w:val="28"/>
                <w:lang w:val="az-Latn-AZ"/>
              </w:rPr>
              <w:t>03 sentyabr 2013 il</w:t>
            </w:r>
          </w:p>
        </w:tc>
        <w:tc>
          <w:tcPr>
            <w:tcW w:type="dxa" w:w="776"/>
            <w:vAlign w:val="bottom"/>
            <w:hideMark/>
          </w:tcPr>
          <w:p w:rsidR="00AE257C" w:rsidRDefault="00AE257C">
            <w:pPr>
              <w:rPr>
                <w:rFonts w:ascii="Proxima Nova" w:hAnsi="Proxima Nova"/>
                <w:b/>
                <w:color w:val="000000"/>
                <w:sz w:val="28"/>
                <w:szCs w:val="28"/>
                <w:lang w:val="az-Latn-AZ"/>
              </w:rPr>
            </w:pPr>
          </w:p>
        </w:tc>
      </w:tr>
    </w:tbl>
    <w:p w:rsidP="00AE257C" w:rsidR="00AE257C" w:rsidRDefault="00AE257C">
      <w:pPr>
        <w:jc w:val="center"/>
        <w:rPr>
          <w:sz w:val="18"/>
          <w:szCs w:val="18"/>
          <w:lang w:val="en-US"/>
        </w:rPr>
      </w:pPr>
    </w:p>
    <w:tbl>
      <w:tblPr>
        <w:tblW w:type="dxa" w:w="10170"/>
        <w:tblInd w:type="dxa" w:w="108"/>
        <w:tblLook w:firstColumn="1" w:firstRow="1" w:lastColumn="0" w:lastRow="0" w:noHBand="0" w:noVBand="1" w:val="04A0"/>
      </w:tblPr>
      <w:tblGrid>
        <w:gridCol w:w="654"/>
        <w:gridCol w:w="8256"/>
        <w:gridCol w:w="810"/>
        <w:gridCol w:w="450"/>
      </w:tblGrid>
      <w:tr w:rsidR="00AE257C">
        <w:trPr>
          <w:trHeight w:val="435"/>
        </w:trPr>
        <w:tc>
          <w:tcPr>
            <w:tcW w:type="dxa" w:w="654"/>
            <w:tcBorders>
              <w:top w:color="auto" w:space="0" w:sz="8" w:val="single"/>
              <w:left w:color="auto" w:space="0" w:sz="8" w:val="single"/>
              <w:bottom w:color="auto" w:space="0" w:sz="8" w:val="single"/>
              <w:right w:color="auto" w:space="0" w:sz="8" w:val="single"/>
            </w:tcBorders>
            <w:shd w:color="auto" w:fill="FFFFFF" w:val="clear"/>
            <w:vAlign w:val="center"/>
            <w:hideMark/>
          </w:tcPr>
          <w:p w:rsidR="00AE257C" w:rsidRDefault="00AE257C">
            <w:pPr>
              <w:rPr>
                <w:rFonts w:ascii="Proxima Nova" w:cs="Calibri" w:eastAsia="Times New Roman" w:hAnsi="Proxima Nova"/>
                <w:b/>
                <w:bCs/>
                <w:color w:val="000000"/>
                <w:sz w:val="22"/>
                <w:lang w:val="en-US"/>
              </w:rPr>
            </w:pPr>
            <w:r>
              <w:rPr>
                <w:rFonts w:ascii="Proxima Nova" w:cs="Calibri" w:eastAsia="Times New Roman" w:hAnsi="Proxima Nova"/>
                <w:b/>
                <w:bCs/>
                <w:color w:val="000000"/>
                <w:sz w:val="22"/>
                <w:lang w:val="en-US"/>
              </w:rPr>
              <w:t>S/s</w:t>
            </w:r>
          </w:p>
        </w:tc>
        <w:tc>
          <w:tcPr>
            <w:tcW w:type="dxa" w:w="8256"/>
            <w:tcBorders>
              <w:top w:color="auto" w:space="0" w:sz="8" w:val="single"/>
              <w:left w:val="nil"/>
              <w:bottom w:color="auto" w:space="0" w:sz="8" w:val="single"/>
              <w:right w:color="auto" w:space="0" w:sz="8" w:val="single"/>
            </w:tcBorders>
            <w:shd w:color="auto" w:fill="FFFFFF" w:val="clear"/>
            <w:vAlign w:val="center"/>
            <w:hideMark/>
          </w:tcPr>
          <w:p w:rsidR="00AE257C" w:rsidRDefault="00AE257C">
            <w:pPr>
              <w:jc w:val="center"/>
              <w:rPr>
                <w:rFonts w:ascii="Proxima Nova" w:cs="Calibri" w:eastAsia="Times New Roman" w:hAnsi="Proxima Nova"/>
                <w:b/>
                <w:bCs/>
                <w:color w:val="000000"/>
                <w:sz w:val="22"/>
                <w:lang w:val="en-US"/>
              </w:rPr>
            </w:pPr>
            <w:r>
              <w:rPr>
                <w:rFonts w:ascii="Proxima Nova" w:cs="Calibri" w:eastAsia="Times New Roman" w:hAnsi="Proxima Nova"/>
                <w:b/>
                <w:bCs/>
                <w:color w:val="000000"/>
                <w:sz w:val="22"/>
                <w:lang w:val="en-US"/>
              </w:rPr>
              <w:t>Sənədin adı</w:t>
            </w:r>
          </w:p>
        </w:tc>
        <w:tc>
          <w:tcPr>
            <w:tcW w:type="dxa" w:w="810"/>
            <w:tcBorders>
              <w:top w:color="auto" w:space="0" w:sz="8" w:val="single"/>
              <w:left w:val="nil"/>
              <w:bottom w:color="auto" w:space="0" w:sz="8" w:val="single"/>
              <w:right w:color="auto" w:space="0" w:sz="8" w:val="single"/>
            </w:tcBorders>
            <w:shd w:color="auto" w:fill="FFFFFF" w:val="clear"/>
            <w:hideMark/>
          </w:tcPr>
          <w:p w:rsidR="00AE257C" w:rsidRDefault="00AE257C">
            <w:pPr>
              <w:jc w:val="center"/>
              <w:rPr>
                <w:rFonts w:ascii="Proxima Nova" w:cs="Calibri" w:eastAsia="Times New Roman" w:hAnsi="Proxima Nova"/>
                <w:b/>
                <w:bCs/>
                <w:color w:val="000000"/>
                <w:sz w:val="22"/>
                <w:lang w:val="en-US"/>
              </w:rPr>
            </w:pPr>
            <w:r>
              <w:rPr>
                <w:rFonts w:ascii="Proxima Nova" w:cs="Calibri" w:eastAsia="Times New Roman" w:hAnsi="Proxima Nova"/>
                <w:b/>
                <w:bCs/>
                <w:color w:val="000000"/>
                <w:sz w:val="22"/>
                <w:lang w:val="en-US"/>
              </w:rPr>
              <w:t> </w:t>
            </w:r>
          </w:p>
        </w:tc>
        <w:tc>
          <w:tcPr>
            <w:tcW w:type="dxa" w:w="450"/>
            <w:tcBorders>
              <w:top w:color="auto" w:space="0" w:sz="8" w:val="single"/>
              <w:left w:val="nil"/>
              <w:bottom w:color="auto" w:space="0" w:sz="8" w:val="single"/>
              <w:right w:color="auto" w:space="0" w:sz="8" w:val="single"/>
            </w:tcBorders>
            <w:shd w:color="auto" w:fill="FFFFFF" w:val="clear"/>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 </w:t>
            </w:r>
          </w:p>
        </w:tc>
      </w:tr>
      <w:tr w:rsid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1</w:t>
            </w:r>
          </w:p>
        </w:tc>
        <w:tc>
          <w:tcPr>
            <w:tcW w:type="dxa" w:w="8256"/>
            <w:tcBorders>
              <w:top w:val="nil"/>
              <w:left w:val="nil"/>
              <w:bottom w:color="auto" w:space="0" w:sz="8" w:val="single"/>
              <w:right w:color="auto" w:space="0" w:sz="8" w:val="single"/>
            </w:tcBorders>
            <w:vAlign w:val="center"/>
            <w:hideMark/>
          </w:tcPr>
          <w:p w:rsidP="00202716"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Borcalanın</w:t>
            </w:r>
            <w:r w:rsidR="00202716">
              <w:rPr>
                <w:rFonts w:ascii="Proxima Nova" w:cs="Calibri" w:eastAsia="Times New Roman" w:hAnsi="Proxima Nova"/>
                <w:color w:val="000000"/>
                <w:sz w:val="22"/>
                <w:lang w:val="en-US"/>
              </w:rPr>
              <w:t xml:space="preserve"> / Girov qoyan</w:t>
            </w:r>
            <w:r w:rsidR="00202716">
              <w:rPr>
                <w:rFonts w:ascii="Proxima Nova" w:cs="Calibri" w:eastAsia="Times New Roman" w:hAnsi="Proxima Nova"/>
                <w:color w:val="000000"/>
                <w:sz w:val="22"/>
                <w:lang w:val="az-Latn-AZ"/>
              </w:rPr>
              <w:t>ın</w:t>
            </w:r>
            <w:r w:rsidRPr="008D514A">
              <w:rPr>
                <w:rFonts w:ascii="Proxima Nova" w:cs="Calibri" w:eastAsia="Times New Roman" w:hAnsi="Proxima Nova"/>
                <w:color w:val="000000"/>
                <w:sz w:val="22"/>
                <w:lang w:val="en-US"/>
              </w:rPr>
              <w:t xml:space="preserve"> şəxsiyyətini təsdiq edən sənəd</w:t>
            </w:r>
          </w:p>
        </w:tc>
        <w:tc>
          <w:tcPr>
            <w:tcW w:type="dxa" w:w="810"/>
            <w:tcBorders>
              <w:top w:val="nil"/>
              <w:left w:val="nil"/>
              <w:bottom w:color="auto" w:space="0" w:sz="8" w:val="single"/>
              <w:right w:color="auto" w:space="0" w:sz="8" w:val="single"/>
            </w:tcBorders>
            <w:vAlign w:val="center"/>
            <w:hideMark/>
          </w:tcPr>
          <w:p w:rsidP="008D514A" w:rsidR="008D514A" w:rsidRDefault="008D514A" w:rsidRPr="008D514A">
            <w:pPr>
              <w:jc w:val="center"/>
              <w:rPr>
                <w:rFonts w:ascii="Proxima Nova" w:eastAsia="Times New Roman" w:hAnsi="Proxima Nova"/>
                <w:color w:val="000000"/>
                <w:szCs w:val="24"/>
                <w:lang w:val="en-US"/>
              </w:rPr>
            </w:pPr>
            <w:r w:rsidRPr="008D514A">
              <w:rPr>
                <w:rFonts w:ascii="Proxima Nova" w:hAnsi="Proxima Nova"/>
                <w:color w:val="000000"/>
              </w:rPr>
              <w:t>surəti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jc w:val="cente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Ѵ</w:t>
            </w:r>
          </w:p>
        </w:tc>
      </w:tr>
      <w:tr w:rsid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2</w:t>
            </w:r>
          </w:p>
        </w:tc>
        <w:tc>
          <w:tcPr>
            <w:tcW w:type="dxa" w:w="8256"/>
            <w:tcBorders>
              <w:top w:val="nil"/>
              <w:left w:val="nil"/>
              <w:bottom w:val="nil"/>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Girov qoyulacaq depozitin müqaviləsi</w:t>
            </w:r>
          </w:p>
        </w:tc>
        <w:tc>
          <w:tcPr>
            <w:tcW w:type="dxa" w:w="810"/>
            <w:tcBorders>
              <w:top w:val="nil"/>
              <w:left w:val="nil"/>
              <w:bottom w:val="nil"/>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surəti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jc w:val="cente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Ѵ</w:t>
            </w:r>
          </w:p>
        </w:tc>
      </w:tr>
      <w:tr w:rsidR="008D514A">
        <w:trPr>
          <w:trHeight w:val="402"/>
        </w:trPr>
        <w:tc>
          <w:tcPr>
            <w:tcW w:type="dxa" w:w="654"/>
            <w:tcBorders>
              <w:top w:val="nil"/>
              <w:left w:color="auto" w:space="0" w:sz="8" w:val="single"/>
              <w:bottom w:color="auto" w:space="0" w:sz="8" w:val="single"/>
              <w:right w:val="nil"/>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3</w:t>
            </w:r>
          </w:p>
        </w:tc>
        <w:tc>
          <w:tcPr>
            <w:tcW w:type="dxa" w:w="8256"/>
            <w:tcBorders>
              <w:top w:color="auto" w:space="0" w:sz="8" w:val="single"/>
              <w:left w:color="auto" w:space="0" w:sz="8" w:val="single"/>
              <w:bottom w:color="auto" w:space="0" w:sz="8" w:val="single"/>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Qərarı qəbul edəcək səlahiyyətli orqanına/şəxsə təqdimat</w:t>
            </w:r>
          </w:p>
        </w:tc>
        <w:tc>
          <w:tcPr>
            <w:tcW w:type="dxa" w:w="810"/>
            <w:tcBorders>
              <w:top w:color="auto" w:space="0" w:sz="8" w:val="single"/>
              <w:left w:val="nil"/>
              <w:bottom w:color="auto" w:space="0" w:sz="8" w:val="single"/>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jc w:val="center"/>
              <w:rPr>
                <w:rFonts w:ascii="Proxima Nova" w:cs="Calibri" w:eastAsia="Times New Roman" w:hAnsi="Proxima Nova"/>
                <w:color w:val="000000"/>
                <w:sz w:val="22"/>
                <w:lang w:val="en-US"/>
              </w:rPr>
            </w:pPr>
          </w:p>
        </w:tc>
      </w:tr>
      <w:tr w:rsid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4</w:t>
            </w:r>
          </w:p>
        </w:tc>
        <w:tc>
          <w:tcPr>
            <w:tcW w:type="dxa" w:w="8256"/>
            <w:tcBorders>
              <w:top w:val="nil"/>
              <w:left w:val="nil"/>
              <w:bottom w:val="nil"/>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Səlahiyyətli orqanın/şəxsin protokolundan çıxarış (xülasə)/sərəncamı</w:t>
            </w:r>
          </w:p>
        </w:tc>
        <w:tc>
          <w:tcPr>
            <w:tcW w:type="dxa" w:w="810"/>
            <w:tcBorders>
              <w:top w:val="nil"/>
              <w:left w:val="nil"/>
              <w:bottom w:val="nil"/>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surəti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rPr>
                <w:rFonts w:ascii="Proxima Nova" w:cs="Calibri" w:eastAsia="Times New Roman" w:hAnsi="Proxima Nova"/>
                <w:color w:val="000000"/>
                <w:sz w:val="22"/>
                <w:lang w:val="en-US"/>
              </w:rPr>
            </w:pPr>
          </w:p>
        </w:tc>
      </w:tr>
      <w:tr w:rsid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5</w:t>
            </w:r>
          </w:p>
        </w:tc>
        <w:tc>
          <w:tcPr>
            <w:tcW w:type="dxa" w:w="8256"/>
            <w:tcBorders>
              <w:top w:color="auto" w:space="0" w:sz="8" w:val="single"/>
              <w:left w:val="nil"/>
              <w:bottom w:color="auto" w:space="0" w:sz="8" w:val="single"/>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Kreditin alınması üçün ərizə</w:t>
            </w:r>
          </w:p>
        </w:tc>
        <w:tc>
          <w:tcPr>
            <w:tcW w:type="dxa" w:w="810"/>
            <w:tcBorders>
              <w:top w:color="auto" w:space="0" w:sz="8" w:val="single"/>
              <w:left w:val="nil"/>
              <w:bottom w:color="auto" w:space="0" w:sz="8" w:val="single"/>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239D4" w:rsidRPr="008D514A">
            <w:pPr>
              <w:jc w:val="cente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Ѵ</w:t>
            </w:r>
            <w:r w:rsidR="008D514A" w:rsidRPr="008D514A">
              <w:rPr>
                <w:rFonts w:ascii="Proxima Nova" w:cs="Calibri" w:eastAsia="Times New Roman" w:hAnsi="Proxima Nova"/>
                <w:color w:val="000000"/>
                <w:sz w:val="22"/>
                <w:lang w:val="en-US"/>
              </w:rPr>
              <w:t xml:space="preserve">  </w:t>
            </w:r>
          </w:p>
        </w:tc>
      </w:tr>
      <w:tr w:rsidR="008D514A">
        <w:trPr>
          <w:trHeight w:val="402"/>
        </w:trPr>
        <w:tc>
          <w:tcPr>
            <w:tcW w:type="dxa" w:w="654"/>
            <w:tcBorders>
              <w:top w:val="nil"/>
              <w:left w:color="auto" w:space="0" w:sz="8" w:val="single"/>
              <w:bottom w:color="auto" w:space="0" w:sz="8" w:val="single"/>
              <w:right w:val="nil"/>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6</w:t>
            </w:r>
          </w:p>
        </w:tc>
        <w:tc>
          <w:tcPr>
            <w:tcW w:type="dxa" w:w="8256"/>
            <w:tcBorders>
              <w:top w:val="nil"/>
              <w:left w:color="auto" w:space="0" w:sz="8" w:val="single"/>
              <w:bottom w:val="nil"/>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Kredit müqaviləsi</w:t>
            </w:r>
          </w:p>
        </w:tc>
        <w:tc>
          <w:tcPr>
            <w:tcW w:type="dxa" w:w="810"/>
            <w:tcBorders>
              <w:top w:val="nil"/>
              <w:left w:val="nil"/>
              <w:bottom w:val="nil"/>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jc w:val="cente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 xml:space="preserve"> </w:t>
            </w:r>
            <w:r w:rsidR="008239D4" w:rsidRPr="008D514A">
              <w:rPr>
                <w:rFonts w:ascii="Proxima Nova" w:cs="Calibri" w:eastAsia="Times New Roman" w:hAnsi="Proxima Nova"/>
                <w:color w:val="000000"/>
                <w:sz w:val="22"/>
                <w:lang w:val="en-US"/>
              </w:rPr>
              <w:t>Ѵ</w:t>
            </w:r>
            <w:r w:rsidRPr="008D514A">
              <w:rPr>
                <w:rFonts w:ascii="Proxima Nova" w:cs="Calibri" w:eastAsia="Times New Roman" w:hAnsi="Proxima Nova"/>
                <w:color w:val="000000"/>
                <w:sz w:val="22"/>
                <w:lang w:val="en-US"/>
              </w:rPr>
              <w:t xml:space="preserve">  </w:t>
            </w:r>
          </w:p>
        </w:tc>
      </w:tr>
      <w:tr w:rsid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7</w:t>
            </w:r>
          </w:p>
        </w:tc>
        <w:tc>
          <w:tcPr>
            <w:tcW w:type="dxa" w:w="8256"/>
            <w:tcBorders>
              <w:top w:color="auto" w:space="0" w:sz="8" w:val="single"/>
              <w:left w:val="nil"/>
              <w:bottom w:color="auto" w:space="0" w:sz="8" w:val="single"/>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Girov müqaviləsi</w:t>
            </w:r>
          </w:p>
        </w:tc>
        <w:tc>
          <w:tcPr>
            <w:tcW w:type="dxa" w:w="810"/>
            <w:tcBorders>
              <w:top w:color="auto" w:space="0" w:sz="8" w:val="single"/>
              <w:left w:val="nil"/>
              <w:bottom w:color="auto" w:space="0" w:sz="8" w:val="single"/>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239D4" w:rsidRPr="008D514A">
            <w:pPr>
              <w:jc w:val="cente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Ѵ</w:t>
            </w:r>
          </w:p>
        </w:tc>
      </w:tr>
      <w:tr w:rsidR="008D514A" w:rsidTr="00112BDB">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8</w:t>
            </w:r>
          </w:p>
        </w:tc>
        <w:tc>
          <w:tcPr>
            <w:tcW w:type="dxa" w:w="8256"/>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Ödəniş cədvəli</w:t>
            </w:r>
          </w:p>
        </w:tc>
        <w:tc>
          <w:tcPr>
            <w:tcW w:type="dxa" w:w="810"/>
            <w:tcBorders>
              <w:top w:val="nil"/>
              <w:left w:color="auto" w:space="0" w:sz="8" w:val="single"/>
              <w:bottom w:color="auto" w:space="0" w:sz="8" w:val="single"/>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jc w:val="cente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Ѵ</w:t>
            </w:r>
          </w:p>
        </w:tc>
      </w:tr>
      <w:tr w:rsidR="008D514A">
        <w:trPr>
          <w:trHeight w:val="402"/>
        </w:trPr>
        <w:tc>
          <w:tcPr>
            <w:tcW w:type="dxa" w:w="654"/>
            <w:tcBorders>
              <w:top w:val="nil"/>
              <w:left w:color="auto" w:space="0" w:sz="8" w:val="single"/>
              <w:bottom w:color="auto" w:space="0" w:sz="8" w:val="single"/>
              <w:right w:val="nil"/>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9</w:t>
            </w:r>
          </w:p>
        </w:tc>
        <w:tc>
          <w:tcPr>
            <w:tcW w:type="dxa" w:w="8256"/>
            <w:tcBorders>
              <w:top w:color="auto" w:space="0" w:sz="8" w:val="single"/>
              <w:left w:color="auto" w:space="0" w:sz="8" w:val="single"/>
              <w:bottom w:color="auto" w:space="0" w:sz="8" w:val="single"/>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Ödəniş cədvəlinin dəyişməsi üçün ərizə</w:t>
            </w:r>
          </w:p>
        </w:tc>
        <w:tc>
          <w:tcPr>
            <w:tcW w:type="dxa" w:w="810"/>
            <w:tcBorders>
              <w:top w:val="nil"/>
              <w:left w:val="nil"/>
              <w:bottom w:val="nil"/>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jc w:val="center"/>
              <w:rPr>
                <w:rFonts w:ascii="Proxima Nova" w:cs="Calibri" w:eastAsia="Times New Roman" w:hAnsi="Proxima Nova"/>
                <w:color w:val="000000"/>
                <w:sz w:val="22"/>
                <w:lang w:val="en-US"/>
              </w:rPr>
            </w:pPr>
          </w:p>
        </w:tc>
      </w:tr>
      <w:tr w:rsid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10</w:t>
            </w:r>
          </w:p>
        </w:tc>
        <w:tc>
          <w:tcPr>
            <w:tcW w:type="dxa" w:w="8256"/>
            <w:tcBorders>
              <w:top w:val="nil"/>
              <w:left w:val="nil"/>
              <w:bottom w:color="auto" w:space="0" w:sz="8" w:val="single"/>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Vəsaitin akseptsiz qaydada silinməsi üçün ərizə</w:t>
            </w:r>
          </w:p>
        </w:tc>
        <w:tc>
          <w:tcPr>
            <w:tcW w:type="dxa" w:w="810"/>
            <w:tcBorders>
              <w:top w:color="auto" w:space="0" w:sz="8" w:val="single"/>
              <w:left w:val="nil"/>
              <w:bottom w:color="auto" w:space="0" w:sz="8" w:val="single"/>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8" w:val="single"/>
              <w:right w:color="auto" w:space="0" w:sz="8" w:val="single"/>
            </w:tcBorders>
            <w:shd w:color="auto" w:fill="FFFFFF" w:val="clear"/>
            <w:vAlign w:val="center"/>
            <w:hideMark/>
          </w:tcPr>
          <w:p w:rsidP="008D514A" w:rsidR="008D514A" w:rsidRDefault="008D514A" w:rsidRPr="008D514A">
            <w:pPr>
              <w:rPr>
                <w:rFonts w:ascii="Proxima Nova" w:cs="Calibri" w:eastAsia="Times New Roman" w:hAnsi="Proxima Nova"/>
                <w:color w:val="000000"/>
                <w:sz w:val="22"/>
                <w:lang w:val="en-US"/>
              </w:rPr>
            </w:pPr>
          </w:p>
        </w:tc>
      </w:tr>
      <w:tr w:rsidR="008D514A" w:rsidTr="008D514A">
        <w:trPr>
          <w:trHeight w:val="402"/>
        </w:trPr>
        <w:tc>
          <w:tcPr>
            <w:tcW w:type="dxa" w:w="654"/>
            <w:tcBorders>
              <w:top w:val="nil"/>
              <w:left w:color="auto" w:space="0" w:sz="8" w:val="single"/>
              <w:bottom w:color="auto" w:space="0" w:sz="8" w:val="single"/>
              <w:right w:color="auto" w:space="0" w:sz="8" w:val="single"/>
            </w:tcBorders>
            <w:shd w:color="auto" w:fill="FFFFFF" w:val="clear"/>
            <w:vAlign w:val="center"/>
            <w:hideMark/>
          </w:tcPr>
          <w:p w:rsidP="008D514A" w:rsidR="008D514A" w:rsidRDefault="008D514A">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11</w:t>
            </w:r>
          </w:p>
        </w:tc>
        <w:tc>
          <w:tcPr>
            <w:tcW w:type="dxa" w:w="8256"/>
            <w:tcBorders>
              <w:top w:val="nil"/>
              <w:left w:val="nil"/>
              <w:bottom w:color="auto" w:space="0" w:sz="8" w:val="single"/>
              <w:right w:color="auto" w:space="0" w:sz="8" w:val="single"/>
            </w:tcBorders>
            <w:vAlign w:val="center"/>
            <w:hideMark/>
          </w:tcPr>
          <w:p w:rsidP="008D514A" w:rsidR="008D514A" w:rsidRDefault="008D514A"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Depozit hesabının bloklaşdırılması haqqında sərəncam</w:t>
            </w:r>
          </w:p>
        </w:tc>
        <w:tc>
          <w:tcPr>
            <w:tcW w:type="dxa" w:w="810"/>
            <w:tcBorders>
              <w:top w:val="nil"/>
              <w:left w:val="nil"/>
              <w:bottom w:color="auto" w:space="0" w:sz="4" w:val="single"/>
              <w:right w:color="auto" w:space="0" w:sz="8" w:val="single"/>
            </w:tcBorders>
            <w:vAlign w:val="center"/>
            <w:hideMark/>
          </w:tcPr>
          <w:p w:rsidP="008D514A" w:rsidR="008D514A" w:rsidRDefault="008D514A" w:rsidRPr="008D514A">
            <w:pPr>
              <w:jc w:val="center"/>
              <w:rPr>
                <w:rFonts w:ascii="Proxima Nova" w:hAnsi="Proxima Nova"/>
                <w:color w:val="000000"/>
              </w:rPr>
            </w:pPr>
            <w:r w:rsidRPr="008D514A">
              <w:rPr>
                <w:rFonts w:ascii="Proxima Nova" w:hAnsi="Proxima Nova"/>
                <w:color w:val="000000"/>
              </w:rPr>
              <w:t>əsli</w:t>
            </w:r>
          </w:p>
        </w:tc>
        <w:tc>
          <w:tcPr>
            <w:tcW w:type="dxa" w:w="450"/>
            <w:tcBorders>
              <w:top w:val="nil"/>
              <w:left w:val="nil"/>
              <w:bottom w:color="auto" w:space="0" w:sz="4" w:val="single"/>
              <w:right w:color="auto" w:space="0" w:sz="8" w:val="single"/>
            </w:tcBorders>
            <w:shd w:color="auto" w:fill="FFFFFF" w:val="clear"/>
            <w:vAlign w:val="center"/>
            <w:hideMark/>
          </w:tcPr>
          <w:p w:rsidP="008D514A" w:rsidR="008D514A" w:rsidRDefault="008239D4" w:rsidRPr="008D514A">
            <w:pPr>
              <w:rPr>
                <w:rFonts w:ascii="Proxima Nova" w:cs="Calibri" w:eastAsia="Times New Roman" w:hAnsi="Proxima Nova"/>
                <w:color w:val="000000"/>
                <w:sz w:val="22"/>
                <w:lang w:val="en-US"/>
              </w:rPr>
            </w:pPr>
            <w:r w:rsidRPr="008D514A">
              <w:rPr>
                <w:rFonts w:ascii="Proxima Nova" w:cs="Calibri" w:eastAsia="Times New Roman" w:hAnsi="Proxima Nova"/>
                <w:color w:val="000000"/>
                <w:sz w:val="22"/>
                <w:lang w:val="en-US"/>
              </w:rPr>
              <w:t>Ѵ</w:t>
            </w:r>
          </w:p>
        </w:tc>
      </w:tr>
    </w:tbl>
    <w:p w:rsidP="00AE257C" w:rsidR="00AE257C" w:rsidRDefault="00AE257C">
      <w:pPr>
        <w:jc w:val="center"/>
        <w:rPr>
          <w:sz w:val="18"/>
          <w:szCs w:val="18"/>
          <w:lang w:val="en-US"/>
        </w:rPr>
      </w:pPr>
    </w:p>
    <w:tbl>
      <w:tblPr>
        <w:tblW w:type="dxa" w:w="9900"/>
        <w:tblInd w:type="dxa" w:w="108"/>
        <w:tblLook w:firstColumn="1" w:firstRow="1" w:lastColumn="0" w:lastRow="0" w:noHBand="0" w:noVBand="1" w:val="04A0"/>
      </w:tblPr>
      <w:tblGrid>
        <w:gridCol w:w="8125"/>
        <w:gridCol w:w="858"/>
        <w:gridCol w:w="917"/>
      </w:tblGrid>
      <w:tr w:rsidR="00AE257C">
        <w:trPr>
          <w:trHeight w:val="285"/>
        </w:trPr>
        <w:tc>
          <w:tcPr>
            <w:tcW w:type="dxa" w:w="9246"/>
            <w:gridSpan w:val="3"/>
            <w:vAlign w:val="center"/>
          </w:tcPr>
          <w:p w:rsidR="00AE257C" w:rsidRDefault="00AE257C">
            <w:pPr>
              <w:rPr>
                <w:rFonts w:ascii="Proxima Nova" w:cs="Calibri" w:eastAsia="Times New Roman" w:hAnsi="Proxima Nova"/>
                <w:b/>
                <w:bCs/>
                <w:color w:val="000000"/>
                <w:sz w:val="22"/>
                <w:lang w:val="en-US"/>
              </w:rPr>
            </w:pPr>
          </w:p>
          <w:p w:rsidR="00AE257C" w:rsidRDefault="00AE257C">
            <w:pPr>
              <w:rPr>
                <w:rFonts w:ascii="Proxima Nova" w:cs="Calibri" w:eastAsia="Times New Roman" w:hAnsi="Proxima Nova"/>
                <w:b/>
                <w:bCs/>
                <w:color w:val="000000"/>
                <w:sz w:val="22"/>
                <w:lang w:val="az-Latn-AZ"/>
              </w:rPr>
            </w:pPr>
            <w:r>
              <w:rPr>
                <w:rFonts w:ascii="Proxima Nova" w:cs="Calibri" w:eastAsia="Times New Roman" w:hAnsi="Proxima Nova"/>
                <w:b/>
                <w:bCs/>
                <w:color w:val="000000"/>
                <w:sz w:val="22"/>
                <w:lang w:val="en-US"/>
              </w:rPr>
              <w:t>Təhvil verdi: Xidm</w:t>
            </w:r>
            <w:r>
              <w:rPr>
                <w:rFonts w:ascii="Proxima Nova" w:cs="Calibri" w:eastAsia="Times New Roman" w:hAnsi="Proxima Nova"/>
                <w:b/>
                <w:bCs/>
                <w:color w:val="000000"/>
                <w:sz w:val="22"/>
                <w:lang w:val="az-Latn-AZ"/>
              </w:rPr>
              <w:t>ət üzrə mütəxəssis</w:t>
            </w:r>
          </w:p>
        </w:tc>
      </w:tr>
      <w:tr w:rsidR="00AE257C">
        <w:trPr>
          <w:trHeight w:val="285"/>
        </w:trPr>
        <w:tc>
          <w:tcPr>
            <w:tcW w:type="dxa" w:w="9246"/>
            <w:gridSpan w:val="3"/>
            <w:vMerge w:val="restart"/>
            <w:vAlign w:val="center"/>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Yuxarıda qeyd edilən sənədlərin borcalandan alındığını, sürətlərinin əsli ilə yoxlanıldığını və həqiqi olduğunu öz imzam ilə təsdiq edirəm.</w:t>
            </w:r>
          </w:p>
        </w:tc>
      </w:tr>
      <w:tr w:rsidR="00AE257C">
        <w:trPr>
          <w:trHeight w:val="285"/>
        </w:trPr>
        <w:tc>
          <w:tcPr>
            <w:tcW w:type="auto" w:w="0"/>
            <w:gridSpan w:val="3"/>
            <w:vMerge/>
            <w:vAlign w:val="center"/>
            <w:hideMark/>
          </w:tcPr>
          <w:p w:rsidR="00AE257C" w:rsidRDefault="00AE257C">
            <w:pPr>
              <w:rPr>
                <w:rFonts w:ascii="Proxima Nova" w:cs="Calibri" w:eastAsia="Times New Roman" w:hAnsi="Proxima Nova"/>
                <w:color w:val="000000"/>
                <w:sz w:val="22"/>
                <w:lang w:val="en-US"/>
              </w:rPr>
            </w:pPr>
          </w:p>
        </w:tc>
      </w:tr>
      <w:tr w:rsidR="00AE257C">
        <w:trPr>
          <w:trHeight w:val="285"/>
        </w:trPr>
        <w:tc>
          <w:tcPr>
            <w:tcW w:type="dxa" w:w="7661"/>
            <w:vAlign w:val="center"/>
            <w:hideMark/>
          </w:tcPr>
          <w:p w:rsidR="00AE257C" w:rsidRDefault="00AE257C">
            <w:pPr>
              <w:rPr>
                <w:rFonts w:ascii="Proxima Nova" w:cs="Calibri" w:eastAsia="Times New Roman" w:hAnsi="Proxima Nova"/>
                <w:color w:val="000000"/>
                <w:sz w:val="22"/>
                <w:lang w:val="en-US"/>
              </w:rPr>
            </w:pPr>
          </w:p>
        </w:tc>
        <w:tc>
          <w:tcPr>
            <w:tcW w:type="dxa" w:w="809"/>
            <w:vAlign w:val="bottom"/>
            <w:hideMark/>
          </w:tcPr>
          <w:p w:rsidR="00AE257C" w:rsidRDefault="00AE257C">
            <w:pPr>
              <w:rPr>
                <w:sz w:val="20"/>
                <w:szCs w:val="20"/>
                <w:lang w:val="en-US"/>
              </w:rPr>
            </w:pPr>
          </w:p>
        </w:tc>
        <w:tc>
          <w:tcPr>
            <w:tcW w:type="dxa" w:w="776"/>
            <w:vAlign w:val="bottom"/>
            <w:hideMark/>
          </w:tcPr>
          <w:p w:rsidR="00AE257C" w:rsidRDefault="00AE257C">
            <w:pPr>
              <w:rPr>
                <w:sz w:val="20"/>
                <w:szCs w:val="20"/>
                <w:lang w:val="en-US"/>
              </w:rPr>
            </w:pPr>
          </w:p>
        </w:tc>
      </w:tr>
      <w:tr w:rsidR="00AE257C">
        <w:trPr>
          <w:trHeight w:val="285"/>
        </w:trPr>
        <w:tc>
          <w:tcPr>
            <w:tcW w:type="dxa" w:w="7661"/>
            <w:tcBorders>
              <w:top w:val="nil"/>
              <w:left w:val="nil"/>
              <w:bottom w:color="auto" w:space="0" w:sz="4" w:val="single"/>
              <w:right w:val="nil"/>
            </w:tcBorders>
            <w:vAlign w:val="center"/>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 </w:t>
            </w:r>
          </w:p>
        </w:tc>
        <w:tc>
          <w:tcPr>
            <w:tcW w:type="dxa" w:w="809"/>
            <w:vAlign w:val="bottom"/>
            <w:hideMark/>
          </w:tcPr>
          <w:p w:rsidR="00AE257C" w:rsidRDefault="00AE257C">
            <w:pPr>
              <w:rPr>
                <w:rFonts w:ascii="Proxima Nova" w:cs="Calibri" w:eastAsia="Times New Roman" w:hAnsi="Proxima Nova"/>
                <w:color w:val="000000"/>
                <w:sz w:val="22"/>
                <w:lang w:val="en-US"/>
              </w:rPr>
            </w:pPr>
          </w:p>
        </w:tc>
        <w:tc>
          <w:tcPr>
            <w:tcW w:type="dxa" w:w="776"/>
            <w:tcBorders>
              <w:top w:val="nil"/>
              <w:left w:val="nil"/>
              <w:bottom w:color="auto" w:space="0" w:sz="4" w:val="single"/>
              <w:right w:val="nil"/>
            </w:tcBorders>
            <w:vAlign w:val="bottom"/>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 </w:t>
            </w:r>
          </w:p>
        </w:tc>
      </w:tr>
      <w:tr w:rsidR="00AE257C">
        <w:trPr>
          <w:trHeight w:val="570"/>
        </w:trPr>
        <w:tc>
          <w:tcPr>
            <w:tcW w:type="dxa" w:w="7661"/>
            <w:vAlign w:val="center"/>
            <w:hideMark/>
          </w:tcPr>
          <w:p w:rsidR="00AE257C" w:rsidRDefault="00AE257C">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(A.S.A)</w:t>
            </w:r>
          </w:p>
        </w:tc>
        <w:tc>
          <w:tcPr>
            <w:tcW w:type="dxa" w:w="809"/>
            <w:vAlign w:val="bottom"/>
            <w:hideMark/>
          </w:tcPr>
          <w:p w:rsidR="00AE257C" w:rsidRDefault="00AE257C">
            <w:pPr>
              <w:rPr>
                <w:rFonts w:ascii="Proxima Nova" w:cs="Calibri" w:eastAsia="Times New Roman" w:hAnsi="Proxima Nova"/>
                <w:color w:val="000000"/>
                <w:sz w:val="22"/>
                <w:lang w:val="en-US"/>
              </w:rPr>
            </w:pPr>
          </w:p>
        </w:tc>
        <w:tc>
          <w:tcPr>
            <w:tcW w:type="dxa" w:w="776"/>
            <w:vAlign w:val="center"/>
            <w:hideMark/>
          </w:tcPr>
          <w:p w:rsidR="00AE257C" w:rsidRDefault="00AE257C">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(İmza)</w:t>
            </w:r>
          </w:p>
        </w:tc>
      </w:tr>
      <w:tr w:rsidR="00AE257C">
        <w:trPr>
          <w:trHeight w:val="285"/>
        </w:trPr>
        <w:tc>
          <w:tcPr>
            <w:tcW w:type="dxa" w:w="9246"/>
            <w:gridSpan w:val="3"/>
            <w:vAlign w:val="center"/>
            <w:hideMark/>
          </w:tcPr>
          <w:p w:rsidR="00AE257C" w:rsidRDefault="00AE257C">
            <w:pPr>
              <w:rPr>
                <w:rFonts w:ascii="Proxima Nova" w:cs="Calibri" w:eastAsia="Times New Roman" w:hAnsi="Proxima Nova"/>
                <w:b/>
                <w:bCs/>
                <w:color w:val="000000"/>
                <w:sz w:val="22"/>
                <w:lang w:val="en-US"/>
              </w:rPr>
            </w:pPr>
            <w:r>
              <w:rPr>
                <w:rFonts w:ascii="Proxima Nova" w:cs="Calibri" w:eastAsia="Times New Roman" w:hAnsi="Proxima Nova"/>
                <w:b/>
                <w:bCs/>
                <w:color w:val="000000"/>
                <w:sz w:val="22"/>
                <w:lang w:val="en-US"/>
              </w:rPr>
              <w:t>Təhvil aldı: Əməliyyatlar üzrə mütəxəssis</w:t>
            </w:r>
          </w:p>
        </w:tc>
      </w:tr>
      <w:tr w:rsidR="00AE257C">
        <w:trPr>
          <w:trHeight w:val="285"/>
        </w:trPr>
        <w:tc>
          <w:tcPr>
            <w:tcW w:type="dxa" w:w="9246"/>
            <w:gridSpan w:val="3"/>
            <w:vMerge w:val="restart"/>
            <w:vAlign w:val="center"/>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Siyahıda qeyd ediiən sənədlərin kredit qovluğunda mövculluğunu onların yoxlanıldığını və düzgünlüyünü təsdiq edirəm.</w:t>
            </w:r>
          </w:p>
        </w:tc>
      </w:tr>
      <w:tr w:rsidR="00AE257C">
        <w:trPr>
          <w:trHeight w:val="285"/>
        </w:trPr>
        <w:tc>
          <w:tcPr>
            <w:tcW w:type="auto" w:w="0"/>
            <w:gridSpan w:val="3"/>
            <w:vMerge/>
            <w:vAlign w:val="center"/>
            <w:hideMark/>
          </w:tcPr>
          <w:p w:rsidR="00AE257C" w:rsidRDefault="00AE257C">
            <w:pPr>
              <w:rPr>
                <w:rFonts w:ascii="Proxima Nova" w:cs="Calibri" w:eastAsia="Times New Roman" w:hAnsi="Proxima Nova"/>
                <w:color w:val="000000"/>
                <w:sz w:val="22"/>
                <w:lang w:val="en-US"/>
              </w:rPr>
            </w:pPr>
          </w:p>
        </w:tc>
      </w:tr>
      <w:tr w:rsidR="00AE257C">
        <w:trPr>
          <w:trHeight w:val="285"/>
        </w:trPr>
        <w:tc>
          <w:tcPr>
            <w:tcW w:type="dxa" w:w="7661"/>
            <w:vAlign w:val="center"/>
            <w:hideMark/>
          </w:tcPr>
          <w:p w:rsidR="00AE257C" w:rsidRDefault="00AE257C">
            <w:pPr>
              <w:rPr>
                <w:rFonts w:ascii="Proxima Nova" w:cs="Calibri" w:eastAsia="Times New Roman" w:hAnsi="Proxima Nova"/>
                <w:color w:val="000000"/>
                <w:sz w:val="22"/>
                <w:lang w:val="en-US"/>
              </w:rPr>
            </w:pPr>
          </w:p>
        </w:tc>
        <w:tc>
          <w:tcPr>
            <w:tcW w:type="dxa" w:w="809"/>
            <w:vAlign w:val="bottom"/>
            <w:hideMark/>
          </w:tcPr>
          <w:p w:rsidR="00AE257C" w:rsidRDefault="00AE257C">
            <w:pPr>
              <w:rPr>
                <w:sz w:val="20"/>
                <w:szCs w:val="20"/>
                <w:lang w:val="en-US"/>
              </w:rPr>
            </w:pPr>
          </w:p>
        </w:tc>
        <w:tc>
          <w:tcPr>
            <w:tcW w:type="dxa" w:w="776"/>
            <w:vAlign w:val="bottom"/>
            <w:hideMark/>
          </w:tcPr>
          <w:p w:rsidR="00AE257C" w:rsidRDefault="00AE257C">
            <w:pPr>
              <w:rPr>
                <w:sz w:val="20"/>
                <w:szCs w:val="20"/>
                <w:lang w:val="en-US"/>
              </w:rPr>
            </w:pPr>
          </w:p>
        </w:tc>
      </w:tr>
      <w:tr w:rsidR="00AE257C">
        <w:trPr>
          <w:trHeight w:val="285"/>
        </w:trPr>
        <w:tc>
          <w:tcPr>
            <w:tcW w:type="dxa" w:w="7661"/>
            <w:tcBorders>
              <w:top w:val="nil"/>
              <w:left w:val="nil"/>
              <w:bottom w:color="auto" w:space="0" w:sz="4" w:val="single"/>
              <w:right w:val="nil"/>
            </w:tcBorders>
            <w:vAlign w:val="center"/>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 </w:t>
            </w:r>
          </w:p>
        </w:tc>
        <w:tc>
          <w:tcPr>
            <w:tcW w:type="dxa" w:w="809"/>
            <w:vAlign w:val="bottom"/>
            <w:hideMark/>
          </w:tcPr>
          <w:p w:rsidR="00AE257C" w:rsidRDefault="00AE257C">
            <w:pPr>
              <w:rPr>
                <w:rFonts w:ascii="Proxima Nova" w:cs="Calibri" w:eastAsia="Times New Roman" w:hAnsi="Proxima Nova"/>
                <w:color w:val="000000"/>
                <w:sz w:val="22"/>
                <w:lang w:val="en-US"/>
              </w:rPr>
            </w:pPr>
          </w:p>
        </w:tc>
        <w:tc>
          <w:tcPr>
            <w:tcW w:type="dxa" w:w="776"/>
            <w:tcBorders>
              <w:top w:val="nil"/>
              <w:left w:val="nil"/>
              <w:bottom w:color="auto" w:space="0" w:sz="4" w:val="single"/>
              <w:right w:val="nil"/>
            </w:tcBorders>
            <w:vAlign w:val="bottom"/>
            <w:hideMark/>
          </w:tcPr>
          <w:p w:rsidR="00AE257C" w:rsidRDefault="00AE257C">
            <w:pP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 </w:t>
            </w:r>
          </w:p>
        </w:tc>
      </w:tr>
      <w:tr w:rsidR="00AE257C">
        <w:trPr>
          <w:trHeight w:val="570"/>
        </w:trPr>
        <w:tc>
          <w:tcPr>
            <w:tcW w:type="dxa" w:w="7661"/>
            <w:vAlign w:val="center"/>
            <w:hideMark/>
          </w:tcPr>
          <w:p w:rsidR="00AE257C" w:rsidRDefault="00AE257C">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(A.S.A)</w:t>
            </w:r>
          </w:p>
        </w:tc>
        <w:tc>
          <w:tcPr>
            <w:tcW w:type="dxa" w:w="809"/>
            <w:vAlign w:val="bottom"/>
            <w:hideMark/>
          </w:tcPr>
          <w:p w:rsidR="00AE257C" w:rsidRDefault="00AE257C">
            <w:pPr>
              <w:rPr>
                <w:rFonts w:ascii="Proxima Nova" w:cs="Calibri" w:eastAsia="Times New Roman" w:hAnsi="Proxima Nova"/>
                <w:color w:val="000000"/>
                <w:sz w:val="22"/>
                <w:lang w:val="en-US"/>
              </w:rPr>
            </w:pPr>
          </w:p>
        </w:tc>
        <w:tc>
          <w:tcPr>
            <w:tcW w:type="dxa" w:w="776"/>
            <w:vAlign w:val="center"/>
            <w:hideMark/>
          </w:tcPr>
          <w:p w:rsidR="00AE257C" w:rsidRDefault="00AE257C">
            <w:pPr>
              <w:jc w:val="center"/>
              <w:rPr>
                <w:rFonts w:ascii="Proxima Nova" w:cs="Calibri" w:eastAsia="Times New Roman" w:hAnsi="Proxima Nova"/>
                <w:color w:val="000000"/>
                <w:sz w:val="22"/>
                <w:lang w:val="en-US"/>
              </w:rPr>
            </w:pPr>
            <w:r>
              <w:rPr>
                <w:rFonts w:ascii="Proxima Nova" w:cs="Calibri" w:eastAsia="Times New Roman" w:hAnsi="Proxima Nova"/>
                <w:color w:val="000000"/>
                <w:sz w:val="22"/>
                <w:lang w:val="en-US"/>
              </w:rPr>
              <w:t>(İmza)</w:t>
            </w:r>
          </w:p>
        </w:tc>
      </w:tr>
    </w:tbl>
    <w:p w:rsidP="00AE257C" w:rsidR="00AE257C" w:rsidRDefault="00AE257C">
      <w:pPr>
        <w:jc w:val="center"/>
        <w:rPr>
          <w:sz w:val="18"/>
          <w:szCs w:val="18"/>
          <w:lang w:val="en-US"/>
        </w:rPr>
      </w:pPr>
    </w:p>
    <w:p w:rsidP="00AE257C" w:rsidR="002B2F38" w:rsidRDefault="00AE257C" w:rsidRPr="001E07F3">
      <w:pPr>
        <w:rPr>
          <w:rFonts w:ascii="Proxima Nova" w:hAnsi="Proxima Nova"/>
          <w:sz w:val="15"/>
          <w:szCs w:val="15"/>
          <w:lang w:val="en-US"/>
        </w:rPr>
        <w:sectPr w:rsidR="002B2F38" w:rsidRPr="001E07F3" w:rsidSect="007F6700">
          <w:pgSz w:h="16840" w:w="11907"/>
          <w:pgMar w:bottom="709" w:footer="6" w:gutter="0" w:header="0" w:left="851" w:right="708" w:top="567"/>
          <w:cols w:space="720"/>
          <w:noEndnote/>
          <w:docGrid w:linePitch="360"/>
        </w:sectPr>
      </w:pPr>
      <w:r>
        <w:rPr>
          <w:sz w:val="18"/>
          <w:szCs w:val="18"/>
          <w:lang w:val="en-US"/>
        </w:rPr>
        <w:br w:type="page"/>
      </w:r>
    </w:p>
    <w:p w:rsidP="005708F1" w:rsidR="005708F1" w:rsidRDefault="005708F1" w:rsidRPr="001E07F3">
      <w:pPr>
        <w:jc w:val="center"/>
        <w:rPr>
          <w:rFonts w:ascii="Proxima Nova" w:hAnsi="Proxima Nova"/>
          <w:b/>
          <w:sz w:val="28"/>
          <w:szCs w:val="28"/>
          <w:lang w:val="az-Latn-AZ"/>
        </w:rPr>
      </w:pPr>
      <w:r w:rsidRPr="001E07F3">
        <w:rPr>
          <w:rFonts w:ascii="Proxima Nova" w:eastAsia="Times New Roman" w:hAnsi="Proxima Nova"/>
          <w:b/>
          <w:color w:val="000000"/>
          <w:sz w:val="28"/>
          <w:szCs w:val="28"/>
          <w:lang w:val="az-Latn-AZ"/>
        </w:rPr>
        <w:t>Depozit hesabının bloklaşdırılması</w:t>
      </w:r>
      <w:r w:rsidRPr="001E07F3">
        <w:rPr>
          <w:rFonts w:ascii="Proxima Nova" w:hAnsi="Proxima Nova"/>
          <w:b/>
          <w:sz w:val="28"/>
          <w:szCs w:val="28"/>
          <w:lang w:val="az-Latn-AZ"/>
        </w:rPr>
        <w:t xml:space="preserve"> haqqında</w:t>
      </w:r>
    </w:p>
    <w:p w:rsidP="005708F1" w:rsidR="005708F1" w:rsidRDefault="005708F1" w:rsidRPr="001E07F3">
      <w:pPr>
        <w:jc w:val="center"/>
        <w:rPr>
          <w:rFonts w:ascii="Proxima Nova" w:hAnsi="Proxima Nova"/>
          <w:b/>
          <w:sz w:val="28"/>
          <w:szCs w:val="28"/>
          <w:lang w:val="az-Latn-AZ"/>
        </w:rPr>
      </w:pPr>
      <w:r w:rsidRPr="001E07F3">
        <w:rPr>
          <w:rFonts w:ascii="Proxima Nova" w:hAnsi="Proxima Nova"/>
          <w:b/>
          <w:sz w:val="28"/>
          <w:szCs w:val="28"/>
          <w:lang w:val="az-Latn-AZ"/>
        </w:rPr>
        <w:t>Sərəncam</w:t>
      </w:r>
    </w:p>
    <w:p w:rsidP="005708F1" w:rsidR="005708F1" w:rsidRDefault="005708F1" w:rsidRPr="001E07F3">
      <w:pPr>
        <w:jc w:val="both"/>
        <w:rPr>
          <w:rFonts w:ascii="Proxima Nova" w:hAnsi="Proxima Nova"/>
          <w:sz w:val="22"/>
          <w:lang w:val="az-Latn-AZ"/>
        </w:rPr>
      </w:pPr>
    </w:p>
    <w:p w:rsidP="005708F1" w:rsidR="005708F1" w:rsidRDefault="005708F1" w:rsidRPr="001E07F3">
      <w:pPr>
        <w:ind w:firstLine="708" w:left="9912"/>
        <w:jc w:val="center"/>
        <w:rPr>
          <w:rFonts w:ascii="Proxima Nova" w:hAnsi="Proxima Nova"/>
          <w:sz w:val="22"/>
          <w:lang w:val="az-Latn-AZ"/>
        </w:rPr>
      </w:pPr>
      <w:r w:rsidRPr="001E07F3">
        <w:rPr>
          <w:rFonts w:ascii="Proxima Nova" w:hAnsi="Proxima Nova"/>
          <w:sz w:val="22"/>
          <w:lang w:val="en-US"/>
        </w:rPr>
        <w:t>03 sentyabr 2013 il</w:t>
      </w:r>
    </w:p>
    <w:p w:rsidP="005708F1" w:rsidR="005708F1" w:rsidRDefault="005708F1" w:rsidRPr="001E07F3">
      <w:pPr>
        <w:jc w:val="right"/>
        <w:rPr>
          <w:rFonts w:ascii="Proxima Nova" w:hAnsi="Proxima Nova"/>
          <w:color w:val="FF0000"/>
          <w:sz w:val="22"/>
          <w:lang w:val="az-Latn-AZ"/>
        </w:rPr>
      </w:pPr>
    </w:p>
    <w:tbl>
      <w:tblPr>
        <w:tblW w:type="auto" w:w="0"/>
        <w:tblInd w:type="dxa" w:w="21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595"/>
        <w:gridCol w:w="2267"/>
        <w:gridCol w:w="702"/>
        <w:gridCol w:w="3330"/>
        <w:gridCol w:w="728"/>
        <w:gridCol w:w="4649"/>
      </w:tblGrid>
      <w:tr w:rsidR="005708F1" w:rsidRPr="001E07F3" w:rsidTr="00337491">
        <w:trPr>
          <w:trHeight w:val="721"/>
        </w:trPr>
        <w:tc>
          <w:tcPr>
            <w:tcW w:type="dxa" w:w="4862"/>
            <w:gridSpan w:val="2"/>
            <w:shd w:color="auto" w:fill="FFFFCC" w:val="clear"/>
            <w:vAlign w:val="center"/>
          </w:tcPr>
          <w:p w:rsidP="00337491" w:rsidR="005708F1" w:rsidRDefault="005708F1"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Girov qoyan</w:t>
            </w:r>
          </w:p>
        </w:tc>
        <w:tc>
          <w:tcPr>
            <w:tcW w:type="dxa" w:w="4760"/>
            <w:gridSpan w:val="3"/>
            <w:shd w:color="auto" w:fill="FFFFCC" w:val="clear"/>
            <w:vAlign w:val="center"/>
          </w:tcPr>
          <w:p w:rsidP="00337491" w:rsidR="005708F1" w:rsidRDefault="005708F1"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Şəxsiyyət vəsiqəsinin seriyası və nömrəsi</w:t>
            </w:r>
          </w:p>
        </w:tc>
        <w:tc>
          <w:tcPr>
            <w:tcW w:type="dxa" w:w="4649"/>
            <w:shd w:color="auto" w:fill="FFFFCC" w:val="clear"/>
            <w:vAlign w:val="center"/>
          </w:tcPr>
          <w:p w:rsidP="00337491" w:rsidR="005708F1" w:rsidRDefault="005708F1" w:rsidRPr="001E07F3">
            <w:pPr>
              <w:spacing w:after="100" w:afterAutospacing="1"/>
              <w:jc w:val="center"/>
              <w:rPr>
                <w:rFonts w:ascii="Proxima Nova" w:hAnsi="Proxima Nova"/>
                <w:b/>
              </w:rPr>
            </w:pPr>
            <w:r w:rsidRPr="001E07F3">
              <w:rPr>
                <w:rFonts w:ascii="Proxima Nova" w:eastAsia="Arial Unicode MS" w:hAnsi="Proxima Nova"/>
                <w:b/>
                <w:bCs/>
                <w:sz w:val="22"/>
                <w:lang w:val="az-Latn-AZ"/>
              </w:rPr>
              <w:t>Girov müqaviləsinin nömrəsi</w:t>
            </w:r>
          </w:p>
        </w:tc>
      </w:tr>
      <w:tr w:rsidR="005708F1" w:rsidRPr="001E07F3" w:rsidTr="00337491">
        <w:trPr>
          <w:trHeight w:val="117"/>
        </w:trPr>
        <w:tc>
          <w:tcPr>
            <w:tcW w:type="dxa" w:w="4862"/>
            <w:gridSpan w:val="2"/>
            <w:tcBorders>
              <w:bottom w:color="auto" w:space="0" w:sz="4" w:val="single"/>
            </w:tcBorders>
          </w:tcPr>
          <w:p w:rsidP="00337491" w:rsidR="005708F1" w:rsidRDefault="005708F1" w:rsidRPr="001E07F3">
            <w:pPr>
              <w:spacing w:after="100" w:afterAutospacing="1"/>
              <w:jc w:val="center"/>
              <w:rPr>
                <w:rFonts w:ascii="Proxima Nova" w:hAnsi="Proxima Nova"/>
                <w:sz w:val="22"/>
                <w:lang w:val="en-US"/>
              </w:rPr>
            </w:pPr>
            <w:r w:rsidRPr="001E07F3">
              <w:rPr>
                <w:rFonts w:ascii="Proxima Nova" w:hAnsi="Proxima Nova"/>
                <w:sz w:val="22"/>
                <w:lang w:val="en-US"/>
              </w:rPr>
              <w:t>Fərzəliyev Arif İntiqam oğlu</w:t>
            </w:r>
          </w:p>
        </w:tc>
        <w:tc>
          <w:tcPr>
            <w:tcW w:type="dxa" w:w="4760"/>
            <w:gridSpan w:val="3"/>
            <w:tcBorders>
              <w:bottom w:color="auto" w:space="0" w:sz="4" w:val="single"/>
            </w:tcBorders>
          </w:tcPr>
          <w:p w:rsidP="00337491" w:rsidR="005708F1" w:rsidRDefault="005708F1" w:rsidRPr="001E07F3">
            <w:pPr>
              <w:spacing w:after="100" w:afterAutospacing="1"/>
              <w:jc w:val="center"/>
              <w:rPr>
                <w:rFonts w:ascii="Proxima Nova" w:hAnsi="Proxima Nova"/>
                <w:b/>
                <w:lang w:val="en-US"/>
              </w:rPr>
            </w:pPr>
            <w:r w:rsidRPr="001E07F3">
              <w:rPr>
                <w:rFonts w:ascii="Proxima Nova" w:hAnsi="Proxima Nova"/>
                <w:sz w:val="22"/>
                <w:lang w:val="en-US"/>
              </w:rPr>
              <w:t>AZE14120219</w:t>
            </w:r>
          </w:p>
        </w:tc>
        <w:tc>
          <w:tcPr>
            <w:tcW w:type="dxa" w:w="4649"/>
            <w:tcBorders>
              <w:bottom w:color="auto" w:space="0" w:sz="4" w:val="single"/>
            </w:tcBorders>
          </w:tcPr>
          <w:p w:rsidP="00337491" w:rsidR="005708F1" w:rsidRDefault="005708F1" w:rsidRPr="001E07F3">
            <w:pPr>
              <w:spacing w:after="100" w:afterAutospacing="1"/>
              <w:jc w:val="center"/>
              <w:rPr>
                <w:rFonts w:ascii="Proxima Nova" w:hAnsi="Proxima Nova"/>
                <w:b/>
                <w:lang w:val="en-US"/>
              </w:rPr>
            </w:pPr>
            <w:r w:rsidRPr="001E07F3">
              <w:rPr>
                <w:rFonts w:ascii="Proxima Nova" w:hAnsi="Proxima Nova"/>
                <w:sz w:val="22"/>
                <w:lang w:val="az-Latn-AZ"/>
              </w:rPr>
              <w:t>106825-003/13</w:t>
            </w:r>
          </w:p>
        </w:tc>
      </w:tr>
      <w:tr w:rsidR="005708F1" w:rsidRPr="001E07F3" w:rsidTr="00337491">
        <w:trPr>
          <w:trHeight w:val="1065"/>
        </w:trPr>
        <w:tc>
          <w:tcPr>
            <w:tcW w:type="dxa" w:w="5564"/>
            <w:gridSpan w:val="3"/>
            <w:tcBorders>
              <w:top w:color="auto" w:space="0" w:sz="4" w:val="single"/>
            </w:tcBorders>
            <w:shd w:color="auto" w:fill="FFFFCC" w:val="clear"/>
            <w:vAlign w:val="center"/>
          </w:tcPr>
          <w:p w:rsidP="00337491" w:rsidR="005708F1" w:rsidRDefault="005708F1"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Əməliyyatın adı</w:t>
            </w:r>
          </w:p>
        </w:tc>
        <w:tc>
          <w:tcPr>
            <w:tcW w:type="dxa" w:w="3330"/>
            <w:tcBorders>
              <w:top w:color="auto" w:space="0" w:sz="4" w:val="single"/>
            </w:tcBorders>
            <w:shd w:color="auto" w:fill="FFFFCC" w:val="clear"/>
            <w:vAlign w:val="center"/>
          </w:tcPr>
          <w:p w:rsidP="00337491" w:rsidR="005708F1" w:rsidRDefault="005708F1"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Məbləğ</w:t>
            </w:r>
          </w:p>
        </w:tc>
        <w:tc>
          <w:tcPr>
            <w:tcW w:type="dxa" w:w="5377"/>
            <w:gridSpan w:val="2"/>
            <w:tcBorders>
              <w:top w:color="auto" w:space="0" w:sz="4" w:val="single"/>
            </w:tcBorders>
            <w:shd w:color="auto" w:fill="FFFFCC" w:val="clear"/>
            <w:vAlign w:val="center"/>
          </w:tcPr>
          <w:p w:rsidP="00337491" w:rsidR="005708F1" w:rsidRDefault="005708F1"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Depozit hesabının nömrəsi</w:t>
            </w:r>
          </w:p>
        </w:tc>
      </w:tr>
      <w:tr w:rsidR="005708F1" w:rsidRPr="001E07F3" w:rsidTr="00337491">
        <w:trPr>
          <w:trHeight w:val="434"/>
        </w:trPr>
        <w:tc>
          <w:tcPr>
            <w:tcW w:type="dxa" w:w="5564"/>
            <w:gridSpan w:val="3"/>
          </w:tcPr>
          <w:p w:rsidP="00337491" w:rsidR="005708F1" w:rsidRDefault="005708F1" w:rsidRPr="001E07F3">
            <w:pPr>
              <w:spacing w:after="100" w:afterAutospacing="1"/>
              <w:rPr>
                <w:rFonts w:ascii="Proxima Nova" w:eastAsia="Arial Unicode MS" w:hAnsi="Proxima Nova"/>
                <w:bCs/>
                <w:lang w:val="az-Latn-AZ"/>
              </w:rPr>
            </w:pPr>
            <w:r w:rsidRPr="001E07F3">
              <w:rPr>
                <w:rFonts w:ascii="Proxima Nova" w:eastAsia="Arial Unicode MS" w:hAnsi="Proxima Nova"/>
                <w:bCs/>
                <w:sz w:val="22"/>
                <w:lang w:val="az-Latn-AZ"/>
              </w:rPr>
              <w:t>Depozit hesabının bloklaşdırılması</w:t>
            </w:r>
          </w:p>
        </w:tc>
        <w:tc>
          <w:tcPr>
            <w:tcW w:type="dxa" w:w="3330"/>
          </w:tcPr>
          <w:p w:rsidP="00337491" w:rsidR="005708F1" w:rsidRDefault="005708F1" w:rsidRPr="001E07F3">
            <w:pPr>
              <w:spacing w:after="100" w:afterAutospacing="1"/>
              <w:jc w:val="center"/>
              <w:rPr>
                <w:rFonts w:ascii="Proxima Nova" w:eastAsia="Arial Unicode MS" w:hAnsi="Proxima Nova"/>
                <w:bCs/>
                <w:sz w:val="22"/>
                <w:lang w:val="en-US"/>
              </w:rPr>
            </w:pPr>
            <w:r w:rsidRPr="001E07F3">
              <w:rPr>
                <w:rFonts w:ascii="Proxima Nova" w:hAnsi="Proxima Nova"/>
                <w:sz w:val="22"/>
              </w:rPr>
              <w:t>87000</w:t>
            </w:r>
            <w:r w:rsidRPr="001E07F3">
              <w:rPr>
                <w:rFonts w:ascii="Proxima Nova" w:hAnsi="Proxima Nova"/>
                <w:sz w:val="22"/>
                <w:lang w:val="en-US"/>
              </w:rPr>
              <w:t xml:space="preserve"> </w:t>
            </w:r>
            <w:r w:rsidRPr="001E07F3">
              <w:rPr>
                <w:rFonts w:ascii="Proxima Nova" w:hAnsi="Proxima Nova"/>
                <w:sz w:val="22"/>
              </w:rPr>
              <w:t>manat</w:t>
            </w:r>
          </w:p>
        </w:tc>
        <w:tc>
          <w:tcPr>
            <w:tcW w:type="dxa" w:w="5377"/>
            <w:gridSpan w:val="2"/>
          </w:tcPr>
          <w:p w:rsidP="00337491" w:rsidR="005708F1" w:rsidRDefault="005708F1" w:rsidRPr="001E07F3">
            <w:pPr>
              <w:spacing w:after="100" w:afterAutospacing="1"/>
              <w:jc w:val="center"/>
              <w:rPr>
                <w:rFonts w:ascii="Proxima Nova" w:eastAsia="Arial Unicode MS" w:hAnsi="Proxima Nova"/>
                <w:bCs/>
                <w:sz w:val="22"/>
                <w:lang w:val="az-Latn-AZ"/>
              </w:rPr>
            </w:pPr>
            <w:r w:rsidRPr="001E07F3">
              <w:rPr>
                <w:rFonts w:ascii="Proxima Nova" w:hAnsi="Proxima Nova"/>
                <w:sz w:val="22"/>
              </w:rPr>
              <w:t/>
            </w:r>
          </w:p>
        </w:tc>
      </w:tr>
      <w:tr w:rsidR="005708F1" w:rsidRPr="001E07F3" w:rsidTr="004C15DB">
        <w:trPr>
          <w:trHeight w:val="467"/>
        </w:trPr>
        <w:tc>
          <w:tcPr>
            <w:tcW w:type="dxa" w:w="2595"/>
          </w:tcPr>
          <w:p w:rsidP="00337491" w:rsidR="005708F1" w:rsidRDefault="005708F1" w:rsidRPr="001E07F3">
            <w:pPr>
              <w:spacing w:after="100" w:afterAutospacing="1"/>
              <w:rPr>
                <w:rFonts w:ascii="Proxima Nova" w:hAnsi="Proxima Nova"/>
                <w:color w:val="FF0000"/>
                <w:lang w:val="az-Latn-AZ"/>
              </w:rPr>
            </w:pPr>
            <w:r w:rsidRPr="001E07F3">
              <w:rPr>
                <w:rFonts w:ascii="Proxima Nova" w:hAnsi="Proxima Nova"/>
                <w:b/>
                <w:sz w:val="22"/>
                <w:lang w:val="az-Latn-AZ"/>
              </w:rPr>
              <w:t xml:space="preserve">Əsas: </w:t>
            </w:r>
            <w:r w:rsidRPr="001E07F3">
              <w:rPr>
                <w:rFonts w:ascii="Proxima Nova" w:hAnsi="Proxima Nova"/>
                <w:sz w:val="22"/>
                <w:lang w:val="az-Latn-AZ"/>
              </w:rPr>
              <w:t xml:space="preserve"> </w:t>
            </w:r>
          </w:p>
        </w:tc>
        <w:tc>
          <w:tcPr>
            <w:tcW w:type="dxa" w:w="11676"/>
            <w:gridSpan w:val="5"/>
          </w:tcPr>
          <w:p w:rsidP="00337491" w:rsidR="005708F1" w:rsidRDefault="005708F1" w:rsidRPr="001E07F3">
            <w:pPr>
              <w:spacing w:after="100" w:afterAutospacing="1"/>
              <w:rPr>
                <w:rFonts w:ascii="Proxima Nova" w:hAnsi="Proxima Nova"/>
                <w:lang w:val="az-Latn-AZ"/>
              </w:rPr>
            </w:pPr>
            <w:r w:rsidRPr="001E07F3">
              <w:rPr>
                <w:rFonts w:ascii="Proxima Nova" w:hAnsi="Proxima Nova"/>
                <w:sz w:val="22"/>
                <w:lang w:val="az-Latn-AZ"/>
              </w:rPr>
              <w:t>106825-003/13</w:t>
            </w:r>
            <w:r w:rsidRPr="001E07F3">
              <w:rPr>
                <w:rFonts w:ascii="Proxima Nova" w:hAnsi="Proxima Nova"/>
                <w:color w:val="002060"/>
                <w:sz w:val="20"/>
                <w:szCs w:val="20"/>
                <w:lang w:val="az-Latn-AZ"/>
              </w:rPr>
              <w:t xml:space="preserve"> </w:t>
            </w:r>
            <w:r w:rsidRPr="001E07F3">
              <w:rPr>
                <w:rFonts w:ascii="Proxima Nova" w:hAnsi="Proxima Nova"/>
                <w:sz w:val="22"/>
                <w:lang w:val="az-Latn-AZ"/>
              </w:rPr>
              <w:t>nömrəli kredit müqaviləsi üzrə təminat olan depozitin bloklaşdırılması.</w:t>
            </w:r>
          </w:p>
        </w:tc>
      </w:tr>
    </w:tbl>
    <w:p w:rsidP="005708F1" w:rsidR="005708F1" w:rsidRDefault="005708F1" w:rsidRPr="001E07F3">
      <w:pPr>
        <w:rPr>
          <w:rFonts w:ascii="Proxima Nova" w:hAnsi="Proxima Nova"/>
          <w:sz w:val="22"/>
          <w:lang w:val="az-Latn-AZ"/>
        </w:rPr>
      </w:pPr>
    </w:p>
    <w:p w:rsidP="005708F1" w:rsidR="005708F1" w:rsidRDefault="005708F1" w:rsidRPr="001E07F3">
      <w:pPr>
        <w:rPr>
          <w:rFonts w:ascii="Proxima Nova" w:hAnsi="Proxima Nova"/>
          <w:sz w:val="22"/>
          <w:lang w:val="az-Latn-AZ"/>
        </w:rPr>
      </w:pPr>
    </w:p>
    <w:p w:rsidP="005708F1" w:rsidR="005708F1" w:rsidRDefault="005708F1" w:rsidRPr="001E07F3">
      <w:pPr>
        <w:rPr>
          <w:rFonts w:ascii="Proxima Nova" w:hAnsi="Proxima Nova"/>
          <w:sz w:val="22"/>
          <w:lang w:val="az-Latn-AZ"/>
        </w:rPr>
      </w:pPr>
    </w:p>
    <w:p w:rsidP="005708F1" w:rsidR="005708F1" w:rsidRDefault="005708F1" w:rsidRPr="001E07F3">
      <w:pPr>
        <w:ind w:firstLine="708" w:left="708"/>
        <w:rPr>
          <w:rFonts w:ascii="Proxima Nova" w:hAnsi="Proxima Nova"/>
          <w:b/>
          <w:sz w:val="22"/>
          <w:lang w:val="en-US"/>
        </w:rPr>
      </w:pPr>
      <w:r w:rsidRPr="001E07F3">
        <w:rPr>
          <w:rFonts w:ascii="Proxima Nova" w:hAnsi="Proxima Nova"/>
          <w:b/>
          <w:sz w:val="22"/>
          <w:lang w:val="az-Latn-AZ"/>
        </w:rPr>
        <w:t>Rəhbər:</w:t>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sz w:val="22"/>
          <w:lang w:val="en-US"/>
        </w:rPr>
        <w:t>Alim İsmayılov</w:t>
      </w:r>
    </w:p>
    <w:p w:rsidP="005708F1" w:rsidR="005708F1" w:rsidRDefault="005708F1" w:rsidRPr="001E07F3">
      <w:pPr>
        <w:rPr>
          <w:rFonts w:ascii="Proxima Nova" w:hAnsi="Proxima Nova"/>
          <w:b/>
          <w:sz w:val="22"/>
          <w:lang w:val="az-Latn-AZ"/>
        </w:rPr>
      </w:pPr>
    </w:p>
    <w:p w:rsidP="005708F1" w:rsidR="005708F1" w:rsidRDefault="005708F1" w:rsidRPr="001E07F3">
      <w:pPr>
        <w:rPr>
          <w:rFonts w:ascii="Proxima Nova" w:hAnsi="Proxima Nova"/>
          <w:b/>
          <w:sz w:val="22"/>
          <w:lang w:val="az-Latn-AZ"/>
        </w:rPr>
      </w:pPr>
    </w:p>
    <w:p w:rsidP="00D509D1" w:rsidR="00D509D1" w:rsidRDefault="004C15DB" w:rsidRPr="001E07F3">
      <w:pPr>
        <w:ind w:firstLine="708" w:left="708"/>
        <w:rPr>
          <w:rFonts w:ascii="Proxima Nova" w:hAnsi="Proxima Nova"/>
          <w:sz w:val="22"/>
          <w:lang w:val="en-US"/>
        </w:rPr>
      </w:pPr>
      <w:r>
        <w:rPr>
          <w:rFonts w:ascii="Proxima Nova" w:hAnsi="Proxima Nova"/>
          <w:b/>
          <w:sz w:val="22"/>
          <w:lang w:val="az-Latn-AZ"/>
        </w:rPr>
        <w:t>Əməliyyatlar üzrə mütəxəssis</w:t>
      </w:r>
      <w:r w:rsidR="005708F1" w:rsidRPr="001E07F3">
        <w:rPr>
          <w:rFonts w:ascii="Proxima Nova" w:hAnsi="Proxima Nova"/>
          <w:b/>
          <w:sz w:val="22"/>
          <w:lang w:val="az-Latn-AZ"/>
        </w:rPr>
        <w:t>:</w:t>
      </w:r>
      <w:r w:rsidR="005708F1" w:rsidRPr="001E07F3">
        <w:rPr>
          <w:rFonts w:ascii="Proxima Nova" w:hAnsi="Proxima Nova"/>
          <w:b/>
          <w:sz w:val="22"/>
          <w:lang w:val="az-Latn-AZ"/>
        </w:rPr>
        <w:tab/>
      </w:r>
      <w:r w:rsidR="005708F1" w:rsidRPr="001E07F3">
        <w:rPr>
          <w:rFonts w:ascii="Proxima Nova" w:hAnsi="Proxima Nova"/>
          <w:b/>
          <w:sz w:val="22"/>
          <w:lang w:val="az-Latn-AZ"/>
        </w:rPr>
        <w:tab/>
      </w:r>
      <w:r w:rsidR="005708F1" w:rsidRPr="001E07F3">
        <w:rPr>
          <w:rFonts w:ascii="Proxima Nova" w:hAnsi="Proxima Nova"/>
          <w:b/>
          <w:sz w:val="22"/>
          <w:lang w:val="az-Latn-AZ"/>
        </w:rPr>
        <w:tab/>
      </w:r>
      <w:r w:rsidR="005708F1" w:rsidRPr="001E07F3">
        <w:rPr>
          <w:rFonts w:ascii="Proxima Nova" w:hAnsi="Proxima Nova"/>
          <w:b/>
          <w:sz w:val="22"/>
          <w:lang w:val="az-Latn-AZ"/>
        </w:rPr>
        <w:tab/>
      </w:r>
      <w:r w:rsidR="005708F1" w:rsidRPr="001E07F3">
        <w:rPr>
          <w:rFonts w:ascii="Proxima Nova" w:hAnsi="Proxima Nova"/>
          <w:sz w:val="22"/>
          <w:lang w:val="en-US"/>
        </w:rPr>
        <w:t/>
      </w:r>
    </w:p>
    <w:p w:rsidP="00566344" w:rsidR="008E624C" w:rsidRDefault="008E624C" w:rsidRPr="001E07F3">
      <w:pPr>
        <w:rPr>
          <w:rFonts w:ascii="Proxima Nova" w:hAnsi="Proxima Nova"/>
          <w:sz w:val="22"/>
          <w:lang w:val="en-US"/>
        </w:rPr>
      </w:pPr>
    </w:p>
    <w:p w:rsidP="001909BF" w:rsidR="001909BF" w:rsidRDefault="008E624C" w:rsidRPr="001E07F3">
      <w:pPr>
        <w:jc w:val="center"/>
        <w:rPr>
          <w:rFonts w:ascii="Proxima Nova" w:hAnsi="Proxima Nova"/>
          <w:b/>
          <w:sz w:val="28"/>
          <w:szCs w:val="28"/>
          <w:lang w:val="az-Latn-AZ"/>
        </w:rPr>
      </w:pPr>
      <w:r w:rsidRPr="001E07F3">
        <w:rPr>
          <w:rFonts w:ascii="Proxima Nova" w:eastAsia="Times New Roman" w:hAnsi="Proxima Nova"/>
          <w:b/>
          <w:color w:val="000000"/>
          <w:sz w:val="28"/>
          <w:szCs w:val="28"/>
          <w:lang w:val="az-Latn-AZ"/>
        </w:rPr>
        <w:br w:type="page"/>
      </w:r>
      <w:r w:rsidR="004C15DB">
        <w:rPr>
          <w:rFonts w:ascii="Proxima Nova" w:eastAsia="Times New Roman" w:hAnsi="Proxima Nova"/>
          <w:b/>
          <w:color w:val="000000"/>
          <w:sz w:val="28"/>
          <w:szCs w:val="28"/>
          <w:lang w:val="az-Latn-AZ"/>
        </w:rPr>
        <w:br w:type="page"/>
      </w:r>
      <w:r w:rsidR="001909BF" w:rsidRPr="001E07F3">
        <w:rPr>
          <w:rFonts w:ascii="Proxima Nova" w:eastAsia="Times New Roman" w:hAnsi="Proxima Nova"/>
          <w:b/>
          <w:color w:val="000000"/>
          <w:sz w:val="28"/>
          <w:szCs w:val="28"/>
          <w:lang w:val="az-Latn-AZ"/>
        </w:rPr>
        <w:t>Depozit hesabının bloklaşdırılması</w:t>
      </w:r>
      <w:r w:rsidR="001909BF" w:rsidRPr="001E07F3">
        <w:rPr>
          <w:rFonts w:ascii="Proxima Nova" w:hAnsi="Proxima Nova"/>
          <w:b/>
          <w:sz w:val="28"/>
          <w:szCs w:val="28"/>
          <w:lang w:val="az-Latn-AZ"/>
        </w:rPr>
        <w:t xml:space="preserve"> haqqında</w:t>
      </w:r>
    </w:p>
    <w:p w:rsidP="001909BF" w:rsidR="001909BF" w:rsidRDefault="001909BF" w:rsidRPr="001E07F3">
      <w:pPr>
        <w:jc w:val="center"/>
        <w:rPr>
          <w:rFonts w:ascii="Proxima Nova" w:hAnsi="Proxima Nova"/>
          <w:b/>
          <w:sz w:val="28"/>
          <w:szCs w:val="28"/>
          <w:lang w:val="az-Latn-AZ"/>
        </w:rPr>
      </w:pPr>
      <w:r w:rsidRPr="001E07F3">
        <w:rPr>
          <w:rFonts w:ascii="Proxima Nova" w:hAnsi="Proxima Nova"/>
          <w:b/>
          <w:sz w:val="28"/>
          <w:szCs w:val="28"/>
          <w:lang w:val="az-Latn-AZ"/>
        </w:rPr>
        <w:t>Sərəncam</w:t>
      </w:r>
    </w:p>
    <w:p w:rsidP="001909BF" w:rsidR="001909BF" w:rsidRDefault="001909BF" w:rsidRPr="001E07F3">
      <w:pPr>
        <w:jc w:val="both"/>
        <w:rPr>
          <w:rFonts w:ascii="Proxima Nova" w:hAnsi="Proxima Nova"/>
          <w:sz w:val="22"/>
          <w:lang w:val="az-Latn-AZ"/>
        </w:rPr>
      </w:pPr>
    </w:p>
    <w:p w:rsidP="001909BF" w:rsidR="001909BF" w:rsidRDefault="001909BF" w:rsidRPr="001E07F3">
      <w:pPr>
        <w:ind w:firstLine="708" w:left="9912"/>
        <w:jc w:val="center"/>
        <w:rPr>
          <w:rFonts w:ascii="Proxima Nova" w:hAnsi="Proxima Nova"/>
          <w:sz w:val="22"/>
          <w:lang w:val="az-Latn-AZ"/>
        </w:rPr>
      </w:pPr>
      <w:r w:rsidRPr="001E07F3">
        <w:rPr>
          <w:rFonts w:ascii="Proxima Nova" w:hAnsi="Proxima Nova"/>
          <w:sz w:val="22"/>
          <w:lang w:val="en-US"/>
        </w:rPr>
        <w:t>03 sentyabr 2013 il</w:t>
      </w:r>
    </w:p>
    <w:p w:rsidP="001909BF" w:rsidR="001909BF" w:rsidRDefault="001909BF" w:rsidRPr="001E07F3">
      <w:pPr>
        <w:jc w:val="right"/>
        <w:rPr>
          <w:rFonts w:ascii="Proxima Nova" w:hAnsi="Proxima Nova"/>
          <w:color w:val="FF0000"/>
          <w:sz w:val="22"/>
          <w:lang w:val="az-Latn-AZ"/>
        </w:rPr>
      </w:pPr>
    </w:p>
    <w:tbl>
      <w:tblPr>
        <w:tblW w:type="auto" w:w="0"/>
        <w:tblInd w:type="dxa" w:w="21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595"/>
        <w:gridCol w:w="2267"/>
        <w:gridCol w:w="702"/>
        <w:gridCol w:w="3330"/>
        <w:gridCol w:w="728"/>
        <w:gridCol w:w="4649"/>
      </w:tblGrid>
      <w:tr w:rsidR="001909BF" w:rsidRPr="001E07F3" w:rsidTr="00384909">
        <w:trPr>
          <w:trHeight w:val="721"/>
        </w:trPr>
        <w:tc>
          <w:tcPr>
            <w:tcW w:type="dxa" w:w="4862"/>
            <w:gridSpan w:val="2"/>
            <w:shd w:color="auto" w:fill="FFFFCC" w:val="clear"/>
            <w:vAlign w:val="center"/>
          </w:tcPr>
          <w:p w:rsidP="00384909" w:rsidR="001909BF" w:rsidRDefault="001909BF"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Girov qoyan</w:t>
            </w:r>
          </w:p>
        </w:tc>
        <w:tc>
          <w:tcPr>
            <w:tcW w:type="dxa" w:w="4760"/>
            <w:gridSpan w:val="3"/>
            <w:shd w:color="auto" w:fill="FFFFCC" w:val="clear"/>
            <w:vAlign w:val="center"/>
          </w:tcPr>
          <w:p w:rsidP="00384909" w:rsidR="001909BF" w:rsidRDefault="001909BF"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Şəxsiyyət vəsiqəsinin seriyası və nömrəsi</w:t>
            </w:r>
          </w:p>
        </w:tc>
        <w:tc>
          <w:tcPr>
            <w:tcW w:type="dxa" w:w="4649"/>
            <w:shd w:color="auto" w:fill="FFFFCC" w:val="clear"/>
            <w:vAlign w:val="center"/>
          </w:tcPr>
          <w:p w:rsidP="00384909" w:rsidR="001909BF" w:rsidRDefault="001909BF" w:rsidRPr="001E07F3">
            <w:pPr>
              <w:spacing w:after="100" w:afterAutospacing="1"/>
              <w:jc w:val="center"/>
              <w:rPr>
                <w:rFonts w:ascii="Proxima Nova" w:hAnsi="Proxima Nova"/>
                <w:b/>
              </w:rPr>
            </w:pPr>
            <w:r w:rsidRPr="001E07F3">
              <w:rPr>
                <w:rFonts w:ascii="Proxima Nova" w:eastAsia="Arial Unicode MS" w:hAnsi="Proxima Nova"/>
                <w:b/>
                <w:bCs/>
                <w:sz w:val="22"/>
                <w:lang w:val="az-Latn-AZ"/>
              </w:rPr>
              <w:t>Girov müqaviləsinin nömrəsi</w:t>
            </w:r>
          </w:p>
        </w:tc>
      </w:tr>
      <w:tr w:rsidR="001909BF" w:rsidRPr="001E07F3" w:rsidTr="00384909">
        <w:trPr>
          <w:trHeight w:val="117"/>
        </w:trPr>
        <w:tc>
          <w:tcPr>
            <w:tcW w:type="dxa" w:w="4862"/>
            <w:gridSpan w:val="2"/>
            <w:tcBorders>
              <w:bottom w:color="auto" w:space="0" w:sz="4" w:val="single"/>
            </w:tcBorders>
          </w:tcPr>
          <w:p w:rsidP="00384909" w:rsidR="001909BF" w:rsidRDefault="001909BF" w:rsidRPr="001E07F3">
            <w:pPr>
              <w:spacing w:after="100" w:afterAutospacing="1"/>
              <w:jc w:val="center"/>
              <w:rPr>
                <w:rFonts w:ascii="Proxima Nova" w:hAnsi="Proxima Nova"/>
                <w:sz w:val="22"/>
                <w:lang w:val="en-US"/>
              </w:rPr>
            </w:pPr>
            <w:r w:rsidRPr="001E07F3">
              <w:rPr>
                <w:rFonts w:ascii="Proxima Nova" w:hAnsi="Proxima Nova"/>
                <w:sz w:val="22"/>
                <w:lang w:val="en-US"/>
              </w:rPr>
              <w:t>Fərzəliyev Arif İntiqam oğlu</w:t>
            </w:r>
          </w:p>
        </w:tc>
        <w:tc>
          <w:tcPr>
            <w:tcW w:type="dxa" w:w="4760"/>
            <w:gridSpan w:val="3"/>
            <w:tcBorders>
              <w:bottom w:color="auto" w:space="0" w:sz="4" w:val="single"/>
            </w:tcBorders>
          </w:tcPr>
          <w:p w:rsidP="00384909" w:rsidR="001909BF" w:rsidRDefault="001909BF" w:rsidRPr="001E07F3">
            <w:pPr>
              <w:spacing w:after="100" w:afterAutospacing="1"/>
              <w:jc w:val="center"/>
              <w:rPr>
                <w:rFonts w:ascii="Proxima Nova" w:hAnsi="Proxima Nova"/>
                <w:b/>
                <w:lang w:val="en-US"/>
              </w:rPr>
            </w:pPr>
            <w:r w:rsidRPr="001E07F3">
              <w:rPr>
                <w:rFonts w:ascii="Proxima Nova" w:hAnsi="Proxima Nova"/>
                <w:sz w:val="22"/>
                <w:lang w:val="en-US"/>
              </w:rPr>
              <w:t>AZE14120219</w:t>
            </w:r>
          </w:p>
        </w:tc>
        <w:tc>
          <w:tcPr>
            <w:tcW w:type="dxa" w:w="4649"/>
            <w:tcBorders>
              <w:bottom w:color="auto" w:space="0" w:sz="4" w:val="single"/>
            </w:tcBorders>
          </w:tcPr>
          <w:p w:rsidP="00384909" w:rsidR="001909BF" w:rsidRDefault="001909BF" w:rsidRPr="001E07F3">
            <w:pPr>
              <w:spacing w:after="100" w:afterAutospacing="1"/>
              <w:jc w:val="center"/>
              <w:rPr>
                <w:rFonts w:ascii="Proxima Nova" w:hAnsi="Proxima Nova"/>
                <w:b/>
                <w:lang w:val="en-US"/>
              </w:rPr>
            </w:pPr>
            <w:r w:rsidRPr="001E07F3">
              <w:rPr>
                <w:rFonts w:ascii="Proxima Nova" w:hAnsi="Proxima Nova"/>
                <w:sz w:val="22"/>
                <w:lang w:val="az-Latn-AZ"/>
              </w:rPr>
              <w:t>106825-003/13</w:t>
            </w:r>
          </w:p>
        </w:tc>
      </w:tr>
      <w:tr w:rsidR="001909BF" w:rsidRPr="001E07F3" w:rsidTr="00384909">
        <w:trPr>
          <w:trHeight w:val="1065"/>
        </w:trPr>
        <w:tc>
          <w:tcPr>
            <w:tcW w:type="dxa" w:w="5564"/>
            <w:gridSpan w:val="3"/>
            <w:tcBorders>
              <w:top w:color="auto" w:space="0" w:sz="4" w:val="single"/>
            </w:tcBorders>
            <w:shd w:color="auto" w:fill="FFFFCC" w:val="clear"/>
            <w:vAlign w:val="center"/>
          </w:tcPr>
          <w:p w:rsidP="00384909" w:rsidR="001909BF" w:rsidRDefault="001909BF"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Əməliyyatın adı</w:t>
            </w:r>
          </w:p>
        </w:tc>
        <w:tc>
          <w:tcPr>
            <w:tcW w:type="dxa" w:w="3330"/>
            <w:tcBorders>
              <w:top w:color="auto" w:space="0" w:sz="4" w:val="single"/>
            </w:tcBorders>
            <w:shd w:color="auto" w:fill="FFFFCC" w:val="clear"/>
            <w:vAlign w:val="center"/>
          </w:tcPr>
          <w:p w:rsidP="00384909" w:rsidR="001909BF" w:rsidRDefault="001909BF"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Məbləğ</w:t>
            </w:r>
          </w:p>
        </w:tc>
        <w:tc>
          <w:tcPr>
            <w:tcW w:type="dxa" w:w="5377"/>
            <w:gridSpan w:val="2"/>
            <w:tcBorders>
              <w:top w:color="auto" w:space="0" w:sz="4" w:val="single"/>
            </w:tcBorders>
            <w:shd w:color="auto" w:fill="FFFFCC" w:val="clear"/>
            <w:vAlign w:val="center"/>
          </w:tcPr>
          <w:p w:rsidP="00384909" w:rsidR="001909BF" w:rsidRDefault="001909BF" w:rsidRPr="001E07F3">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Depozit hesabının nömrəsi</w:t>
            </w:r>
          </w:p>
        </w:tc>
      </w:tr>
      <w:tr w:rsidR="001909BF" w:rsidRPr="001E07F3" w:rsidTr="00384909">
        <w:trPr>
          <w:trHeight w:val="434"/>
        </w:trPr>
        <w:tc>
          <w:tcPr>
            <w:tcW w:type="dxa" w:w="5564"/>
            <w:gridSpan w:val="3"/>
          </w:tcPr>
          <w:p w:rsidP="00384909" w:rsidR="001909BF" w:rsidRDefault="001909BF" w:rsidRPr="001E07F3">
            <w:pPr>
              <w:spacing w:after="100" w:afterAutospacing="1"/>
              <w:rPr>
                <w:rFonts w:ascii="Proxima Nova" w:eastAsia="Arial Unicode MS" w:hAnsi="Proxima Nova"/>
                <w:bCs/>
                <w:lang w:val="az-Latn-AZ"/>
              </w:rPr>
            </w:pPr>
            <w:r w:rsidRPr="001E07F3">
              <w:rPr>
                <w:rFonts w:ascii="Proxima Nova" w:eastAsia="Arial Unicode MS" w:hAnsi="Proxima Nova"/>
                <w:bCs/>
                <w:sz w:val="22"/>
                <w:lang w:val="az-Latn-AZ"/>
              </w:rPr>
              <w:t>Depozit hesabının bloklaşdırılması</w:t>
            </w:r>
          </w:p>
        </w:tc>
        <w:tc>
          <w:tcPr>
            <w:tcW w:type="dxa" w:w="3330"/>
          </w:tcPr>
          <w:p w:rsidP="00384909" w:rsidR="001909BF" w:rsidRDefault="001909BF" w:rsidRPr="001E07F3">
            <w:pPr>
              <w:spacing w:after="100" w:afterAutospacing="1"/>
              <w:jc w:val="center"/>
              <w:rPr>
                <w:rFonts w:ascii="Proxima Nova" w:eastAsia="Arial Unicode MS" w:hAnsi="Proxima Nova"/>
                <w:bCs/>
                <w:sz w:val="22"/>
                <w:lang w:val="en-US"/>
              </w:rPr>
            </w:pPr>
            <w:r w:rsidRPr="001E07F3">
              <w:rPr>
                <w:rFonts w:ascii="Proxima Nova" w:hAnsi="Proxima Nova"/>
                <w:sz w:val="22"/>
              </w:rPr>
              <w:t>87000</w:t>
            </w:r>
            <w:r w:rsidRPr="001E07F3">
              <w:rPr>
                <w:rFonts w:ascii="Proxima Nova" w:hAnsi="Proxima Nova"/>
                <w:sz w:val="22"/>
                <w:lang w:val="en-US"/>
              </w:rPr>
              <w:t xml:space="preserve"> </w:t>
            </w:r>
            <w:r w:rsidRPr="001E07F3">
              <w:rPr>
                <w:rFonts w:ascii="Proxima Nova" w:hAnsi="Proxima Nova"/>
                <w:sz w:val="22"/>
              </w:rPr>
              <w:t>manat</w:t>
            </w:r>
          </w:p>
        </w:tc>
        <w:tc>
          <w:tcPr>
            <w:tcW w:type="dxa" w:w="5377"/>
            <w:gridSpan w:val="2"/>
          </w:tcPr>
          <w:p w:rsidP="00384909" w:rsidR="001909BF" w:rsidRDefault="001909BF" w:rsidRPr="001E07F3">
            <w:pPr>
              <w:spacing w:after="100" w:afterAutospacing="1"/>
              <w:jc w:val="center"/>
              <w:rPr>
                <w:rFonts w:ascii="Proxima Nova" w:eastAsia="Arial Unicode MS" w:hAnsi="Proxima Nova"/>
                <w:bCs/>
                <w:sz w:val="22"/>
                <w:lang w:val="az-Latn-AZ"/>
              </w:rPr>
            </w:pPr>
            <w:r w:rsidRPr="001E07F3">
              <w:rPr>
                <w:rFonts w:ascii="Proxima Nova" w:hAnsi="Proxima Nova"/>
                <w:sz w:val="22"/>
              </w:rPr>
              <w:t/>
            </w:r>
          </w:p>
        </w:tc>
      </w:tr>
      <w:tr w:rsidR="001909BF" w:rsidRPr="001E07F3" w:rsidTr="004C15DB">
        <w:trPr>
          <w:trHeight w:val="467"/>
        </w:trPr>
        <w:tc>
          <w:tcPr>
            <w:tcW w:type="dxa" w:w="2595"/>
          </w:tcPr>
          <w:p w:rsidP="00384909" w:rsidR="001909BF" w:rsidRDefault="001909BF" w:rsidRPr="001E07F3">
            <w:pPr>
              <w:spacing w:after="100" w:afterAutospacing="1"/>
              <w:rPr>
                <w:rFonts w:ascii="Proxima Nova" w:hAnsi="Proxima Nova"/>
                <w:color w:val="FF0000"/>
                <w:lang w:val="az-Latn-AZ"/>
              </w:rPr>
            </w:pPr>
            <w:r w:rsidRPr="001E07F3">
              <w:rPr>
                <w:rFonts w:ascii="Proxima Nova" w:hAnsi="Proxima Nova"/>
                <w:b/>
                <w:sz w:val="22"/>
                <w:lang w:val="az-Latn-AZ"/>
              </w:rPr>
              <w:t xml:space="preserve">Əsas: </w:t>
            </w:r>
            <w:r w:rsidRPr="001E07F3">
              <w:rPr>
                <w:rFonts w:ascii="Proxima Nova" w:hAnsi="Proxima Nova"/>
                <w:sz w:val="22"/>
                <w:lang w:val="az-Latn-AZ"/>
              </w:rPr>
              <w:t xml:space="preserve"> </w:t>
            </w:r>
          </w:p>
        </w:tc>
        <w:tc>
          <w:tcPr>
            <w:tcW w:type="dxa" w:w="11676"/>
            <w:gridSpan w:val="5"/>
          </w:tcPr>
          <w:p w:rsidP="00384909" w:rsidR="001909BF" w:rsidRDefault="001909BF" w:rsidRPr="001E07F3">
            <w:pPr>
              <w:spacing w:after="100" w:afterAutospacing="1"/>
              <w:rPr>
                <w:rFonts w:ascii="Proxima Nova" w:hAnsi="Proxima Nova"/>
                <w:lang w:val="az-Latn-AZ"/>
              </w:rPr>
            </w:pPr>
            <w:r w:rsidRPr="001E07F3">
              <w:rPr>
                <w:rFonts w:ascii="Proxima Nova" w:hAnsi="Proxima Nova"/>
                <w:sz w:val="22"/>
                <w:lang w:val="az-Latn-AZ"/>
              </w:rPr>
              <w:t>106825-003/13</w:t>
            </w:r>
            <w:r w:rsidRPr="001E07F3">
              <w:rPr>
                <w:rFonts w:ascii="Proxima Nova" w:hAnsi="Proxima Nova"/>
                <w:color w:val="002060"/>
                <w:sz w:val="20"/>
                <w:szCs w:val="20"/>
                <w:lang w:val="az-Latn-AZ"/>
              </w:rPr>
              <w:t xml:space="preserve"> </w:t>
            </w:r>
            <w:r w:rsidRPr="001E07F3">
              <w:rPr>
                <w:rFonts w:ascii="Proxima Nova" w:hAnsi="Proxima Nova"/>
                <w:sz w:val="22"/>
                <w:lang w:val="az-Latn-AZ"/>
              </w:rPr>
              <w:t>nömrəli kredit müqaviləsi üzrə təminat olan depozitin bloklaşdırılması.</w:t>
            </w:r>
          </w:p>
        </w:tc>
      </w:tr>
    </w:tbl>
    <w:p w:rsidP="001909BF" w:rsidR="001909BF" w:rsidRDefault="001909BF" w:rsidRPr="001E07F3">
      <w:pPr>
        <w:rPr>
          <w:rFonts w:ascii="Proxima Nova" w:hAnsi="Proxima Nova"/>
          <w:sz w:val="22"/>
          <w:lang w:val="az-Latn-AZ"/>
        </w:rPr>
      </w:pPr>
    </w:p>
    <w:p w:rsidP="001909BF" w:rsidR="001909BF" w:rsidRDefault="001909BF" w:rsidRPr="001E07F3">
      <w:pPr>
        <w:rPr>
          <w:rFonts w:ascii="Proxima Nova" w:hAnsi="Proxima Nova"/>
          <w:sz w:val="22"/>
          <w:lang w:val="az-Latn-AZ"/>
        </w:rPr>
      </w:pPr>
    </w:p>
    <w:p w:rsidP="001909BF" w:rsidR="001909BF" w:rsidRDefault="001909BF" w:rsidRPr="001E07F3">
      <w:pPr>
        <w:rPr>
          <w:rFonts w:ascii="Proxima Nova" w:hAnsi="Proxima Nova"/>
          <w:sz w:val="22"/>
          <w:lang w:val="az-Latn-AZ"/>
        </w:rPr>
      </w:pPr>
    </w:p>
    <w:p w:rsidP="001909BF" w:rsidR="001909BF" w:rsidRDefault="001909BF" w:rsidRPr="001E07F3">
      <w:pPr>
        <w:ind w:firstLine="708" w:left="708"/>
        <w:rPr>
          <w:rFonts w:ascii="Proxima Nova" w:hAnsi="Proxima Nova"/>
          <w:b/>
          <w:sz w:val="22"/>
          <w:lang w:val="en-US"/>
        </w:rPr>
      </w:pPr>
      <w:r w:rsidRPr="001E07F3">
        <w:rPr>
          <w:rFonts w:ascii="Proxima Nova" w:hAnsi="Proxima Nova"/>
          <w:b/>
          <w:sz w:val="22"/>
          <w:lang w:val="az-Latn-AZ"/>
        </w:rPr>
        <w:t>Rəhbər:</w:t>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sz w:val="22"/>
          <w:lang w:val="en-US"/>
        </w:rPr>
        <w:t>Alim İsmayılov</w:t>
      </w:r>
    </w:p>
    <w:p w:rsidP="001909BF" w:rsidR="001909BF" w:rsidRDefault="001909BF" w:rsidRPr="001E07F3">
      <w:pPr>
        <w:rPr>
          <w:rFonts w:ascii="Proxima Nova" w:hAnsi="Proxima Nova"/>
          <w:b/>
          <w:sz w:val="22"/>
          <w:lang w:val="az-Latn-AZ"/>
        </w:rPr>
      </w:pPr>
    </w:p>
    <w:p w:rsidP="001909BF" w:rsidR="001909BF" w:rsidRDefault="001909BF" w:rsidRPr="001E07F3">
      <w:pPr>
        <w:rPr>
          <w:rFonts w:ascii="Proxima Nova" w:hAnsi="Proxima Nova"/>
          <w:b/>
          <w:sz w:val="22"/>
          <w:lang w:val="az-Latn-AZ"/>
        </w:rPr>
      </w:pPr>
    </w:p>
    <w:p w:rsidP="004C15DB" w:rsidR="00A4460D" w:rsidRDefault="004C15DB" w:rsidRPr="001E07F3">
      <w:pPr>
        <w:ind w:firstLine="708" w:left="708"/>
        <w:rPr>
          <w:rFonts w:ascii="Proxima Nova" w:hAnsi="Proxima Nova"/>
          <w:lang w:val="en-US"/>
        </w:rPr>
      </w:pPr>
      <w:r>
        <w:rPr>
          <w:rFonts w:ascii="Proxima Nova" w:hAnsi="Proxima Nova"/>
          <w:b/>
          <w:sz w:val="22"/>
          <w:lang w:val="az-Latn-AZ"/>
        </w:rPr>
        <w:t>Əməliyyatlar üzrə mütəxəssis</w:t>
      </w:r>
      <w:r w:rsidRPr="001E07F3">
        <w:rPr>
          <w:rFonts w:ascii="Proxima Nova" w:hAnsi="Proxima Nova"/>
          <w:b/>
          <w:sz w:val="22"/>
          <w:lang w:val="az-Latn-AZ"/>
        </w:rPr>
        <w:t>:</w:t>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sz w:val="22"/>
          <w:lang w:val="en-US"/>
        </w:rPr>
        <w:t/>
      </w:r>
    </w:p>
    <w:sectPr w:rsidR="00A4460D" w:rsidRPr="001E07F3" w:rsidSect="00496C46">
      <w:headerReference r:id="rId12" w:type="default"/>
      <w:type w:val="continuous"/>
      <w:pgSz w:code="9" w:h="11906" w:orient="landscape" w:w="16838"/>
      <w:pgMar w:bottom="836" w:footer="720" w:gutter="0" w:header="720" w:left="630" w:right="540" w:top="117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DF0" w:rsidRDefault="008B2DF0">
      <w:r>
        <w:separator/>
      </w:r>
    </w:p>
  </w:endnote>
  <w:endnote w:type="continuationSeparator" w:id="0">
    <w:p w:rsidR="008B2DF0" w:rsidRDefault="008B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roxima Nova">
    <w:altName w:val="Tahoma"/>
    <w:charset w:val="00"/>
    <w:family w:val="modern"/>
    <w:notTrueType/>
    <w:pitch w:val="variable"/>
    <w:sig w:usb0="20000287" w:usb1="00000001"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rsidR="008B2DF0" w:rsidRDefault="008B2DF0">
      <w:r>
        <w:separator/>
      </w:r>
    </w:p>
  </w:footnote>
  <w:footnote w:id="0" w:type="continuationSeparator">
    <w:p w:rsidR="008B2DF0" w:rsidRDefault="008B2DF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7F6700" w:rsidRDefault="007F6700">
    <w:pPr>
      <w:rPr>
        <w:sz w:val="2"/>
        <w:szCs w:val="2"/>
      </w:rPr>
    </w:pPr>
    <w:r w:rsidRPr="00381B6D">
      <w:rPr>
        <w:noProof/>
      </w:rPr>
      <w:pict>
        <v:shapetype coordsize="21600,21600" id="_x0000_t202" o:spt="202" path="m,l,21600r21600,l21600,xe">
          <v:stroke joinstyle="miter"/>
          <v:path gradientshapeok="t" o:connecttype="rect"/>
        </v:shapetype>
        <v:shape filled="f"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ZhpuqQIAAKYFAAAOAAAAZHJzL2Uyb0RvYy54bWysVFtvmzAUfp+0/2D5nXIpSQMKqdIQpknd RWr3AxwwwZqxke0Gumn/fccmJGn7Mm3jwTrYx9+5fJ/P8nZoOTpQpZkUGQ6vAoyoKGXFxD7D3x4L b4GRNkRUhEtBM/xMNb5dvX+37LuURrKRvKIKAYjQad9luDGmS31flw1tib6SHRVwWEvVEgO/au9X ivSA3nI/CoK530tVdUqWVGvYzcdDvHL4dU1L86WuNTWIZxhyM25Vbt3Z1V8tSbpXpGtYeUyD/EUW LWECgp6gcmIIelLsDVTLSiW1rM1VKVtf1jUrqasBqgmDV9U8NKSjrhZoju5ObdL/D7b8fPiqEKuA O4wEaYGiRzoYdCcHFNnu9J1OwemhAzczwLb1tJXq7l6W3zUSctMQsadrpWTfUFJBdqG96V9cHXG0 Bdn1n2QFYciTkQ5oqFVrAaEZCNCBpecTMzaVEjaTeQLtwaiEozBJrhPHnE/S6XKntPlAZYuskWEF xDtwcrjXxiZD0snFxhKyYJw78rl4sQGO4w6Ehqv2zCbhuPyZBMl2sV3EXhzNt14c5Lm3LjaxNy/C m1l+nW82efjLxg3jtGFVRYUNM+kqjP+Mt6PCR0WclKUlZ5WFsylptd9tuEIHArou3OdaDidnN/9l Gq4JUMurksIoDu6ixCvmixsvLuKZl9wECy8Ik7tkHsRJnBcvS7pngv57SagHVmfRbNTSOelXtQXu e1sbSVtmYHJw1mZ4cXIiqVXgVlSOWkMYH+2LVtj0z60AuieinV6tREexmmE3AIoV8U5Wz6BcJUFZ IEIYd2A0Uv3AqIfRkWEBsw0j/lGA9u2UmQw1GbvJIKKEixk2GI3mxozT6KlTbN8A7vS61vA+Cua0 e87h+KpgGLgSjoPLTpvLf+d1Hq+r3wAAAP//AwBQSwMEFAAGAAgAAAAhALPkg6fdAAAACQEAAA8A AABkcnMvZG93bnJldi54bWxMj8FOwzAQRO9I/IO1SNyo3VDSKMSpUCUu3CgIiZsbb+Oo9jqy3TT5 e8wJjqt9mnnT7GZn2YQhDp4krFcCGFLn9UC9hM+P14cKWEyKtLKeUMKCEXbt7U2jau2v9I7TIfUs h1CslQST0lhzHjuDTsWVH5Hy7+SDUymfoec6qGsOd5YXQpTcqYFyg1Ej7g1258PFSdjOXx7HiHv8 Pk1dMMNS2bdFyvu7+eUZWMI5/cHwq5/Voc1OR38hHZmVsNmKTUYlPIkSWAbK4jGPO0qoCgG8bfj/ Be0PAAAA//8DAFBLAQItABQABgAIAAAAIQC2gziS/gAAAOEBAAATAAAAAAAAAAAAAAAAAAAAAABb Q29udGVudF9UeXBlc10ueG1sUEsBAi0AFAAGAAgAAAAhADj9If/WAAAAlAEAAAsAAAAAAAAAAAAA AAAALwEAAF9yZWxzLy5yZWxzUEsBAi0AFAAGAAgAAAAhAC1mGm6pAgAApgUAAA4AAAAAAAAAAAAA AAAALgIAAGRycy9lMm9Eb2MueG1sUEsBAi0AFAAGAAgAAAAhALPkg6fdAAAACQEAAA8AAAAAAAAA AAAAAAAAAwUAAGRycy9kb3ducmV2LnhtbFBLBQYAAAAABAAEAPMAAAANBgAAAAA= " o:spid="_x0000_s2051" stroked="f" style="position:absolute;margin-left:235.2pt;margin-top:25.3pt;width:76.3pt;height:15.7pt;z-index:-251658752;visibility:visible;mso-wrap-style:none;mso-wrap-distance-left:5pt;mso-wrap-distance-right:5pt;mso-position-horizontal-relative:page;mso-position-vertical-relative:page" type="#_x0000_t202">
          <v:textbox inset="0,0,0,0" style="mso-fit-shape-to-text:t">
            <w:txbxContent>
              <w:p w:rsidR="007F6700" w:rsidRDefault="007F6700"/>
            </w:txbxContent>
          </v:textbox>
          <w10:wrap anchorx="page" anchory="page"/>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C543E4"/>
    <w:multiLevelType w:val="multilevel"/>
    <w:tmpl w:val="7960B272"/>
    <w:lvl w:ilvl="0">
      <w:start w:val="1"/>
      <w:numFmt w:val="decimal"/>
      <w:lvlText w:val="5.%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
    <w:nsid w:val="01902917"/>
    <w:multiLevelType w:val="multilevel"/>
    <w:tmpl w:val="1F427FDE"/>
    <w:lvl w:ilvl="0">
      <w:start w:val="3"/>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360" w:left="36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720" w:left="72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080" w:left="1080"/>
      </w:pPr>
      <w:rPr>
        <w:rFonts w:hint="default"/>
      </w:rPr>
    </w:lvl>
  </w:abstractNum>
  <w:abstractNum w15:restartNumberingAfterBreak="0" w:abstractNumId="2">
    <w:nsid w:val="04E56F79"/>
    <w:multiLevelType w:val="multilevel"/>
    <w:tmpl w:val="CBFE8284"/>
    <w:lvl w:ilvl="0">
      <w:start w:val="8"/>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360" w:left="36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720" w:left="72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080" w:left="1080"/>
      </w:pPr>
      <w:rPr>
        <w:rFonts w:hint="default"/>
      </w:rPr>
    </w:lvl>
  </w:abstractNum>
  <w:abstractNum w15:restartNumberingAfterBreak="0" w:abstractNumId="3">
    <w:nsid w:val="079056C1"/>
    <w:multiLevelType w:val="multilevel"/>
    <w:tmpl w:val="76D43D42"/>
    <w:lvl w:ilvl="0">
      <w:start w:val="1"/>
      <w:numFmt w:val="decimal"/>
      <w:lvlText w:val="3.6.%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4">
    <w:nsid w:val="0A12762B"/>
    <w:multiLevelType w:val="multilevel"/>
    <w:tmpl w:val="C7B86EC0"/>
    <w:lvl w:ilvl="0">
      <w:start w:val="1"/>
      <w:numFmt w:val="decimal"/>
      <w:lvlText w:val="%1."/>
      <w:lvlJc w:val="left"/>
      <w:pPr>
        <w:ind w:hanging="360" w:left="360"/>
      </w:pPr>
    </w:lvl>
    <w:lvl w:ilvl="1">
      <w:start w:val="1"/>
      <w:numFmt w:val="decimal"/>
      <w:lvlText w:val="%1.%2."/>
      <w:lvlJc w:val="left"/>
      <w:pPr>
        <w:ind w:hanging="432" w:left="792"/>
      </w:pPr>
      <w:rPr>
        <w:color w:val="000000"/>
      </w:r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0B987395"/>
    <w:multiLevelType w:val="multilevel"/>
    <w:tmpl w:val="D0E8CF7A"/>
    <w:lvl w:ilvl="0">
      <w:start w:val="4"/>
      <w:numFmt w:val="decimal"/>
      <w:lvlText w:val="%1."/>
      <w:lvlJc w:val="left"/>
      <w:rPr>
        <w:rFonts w:ascii="Tahoma" w:cs="Tahoma" w:eastAsia="Tahoma" w:hAnsi="Tahoma"/>
        <w:b/>
        <w:bCs w:val="0"/>
        <w:i w:val="0"/>
        <w:iCs w:val="0"/>
        <w:smallCaps w:val="0"/>
        <w:strike w:val="0"/>
        <w:color w:val="000000"/>
        <w:spacing w:val="0"/>
        <w:w w:val="100"/>
        <w:position w:val="0"/>
        <w:sz w:val="16"/>
        <w:szCs w:val="16"/>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6"/>
        <w:szCs w:val="16"/>
        <w:u w:val="none"/>
      </w:rPr>
    </w:lvl>
    <w:lvl w:ilvl="2">
      <w:start w:val="1"/>
      <w:numFmt w:val="decimal"/>
      <w:lvlText w:val="%1.%2.%3."/>
      <w:lvlJc w:val="left"/>
      <w:rPr>
        <w:rFonts w:ascii="Tahoma" w:cs="Tahoma" w:eastAsia="Tahoma" w:hAnsi="Tahoma"/>
        <w:b w:val="0"/>
        <w:bCs w:val="0"/>
        <w:i w:val="0"/>
        <w:iCs w:val="0"/>
        <w:smallCaps w:val="0"/>
        <w:strike w:val="0"/>
        <w:color w:val="000000"/>
        <w:spacing w:val="0"/>
        <w:w w:val="100"/>
        <w:position w:val="0"/>
        <w:sz w:val="16"/>
        <w:szCs w:val="16"/>
        <w:u w:val="none"/>
      </w:rPr>
    </w:lvl>
    <w:lvl w:ilvl="3">
      <w:start w:val="1"/>
      <w:numFmt w:val="decimal"/>
      <w:lvlText w:val="%1.%2.%3.%4."/>
      <w:lvlJc w:val="left"/>
      <w:rPr>
        <w:rFonts w:ascii="Tahoma" w:cs="Tahoma" w:eastAsia="Tahoma" w:hAnsi="Tahoma"/>
        <w:b w:val="0"/>
        <w:bCs w:val="0"/>
        <w:i w:val="0"/>
        <w:iCs w:val="0"/>
        <w:smallCaps w:val="0"/>
        <w:strike w:val="0"/>
        <w:color w:val="000000"/>
        <w:spacing w:val="0"/>
        <w:w w:val="100"/>
        <w:position w:val="0"/>
        <w:sz w:val="16"/>
        <w:szCs w:val="16"/>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6">
    <w:nsid w:val="160D22E5"/>
    <w:multiLevelType w:val="multilevel"/>
    <w:tmpl w:val="BE0A3514"/>
    <w:lvl w:ilvl="0">
      <w:start w:val="1"/>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7">
    <w:nsid w:val="173622BD"/>
    <w:multiLevelType w:val="multilevel"/>
    <w:tmpl w:val="F926ECC8"/>
    <w:lvl w:ilvl="0">
      <w:start w:val="9"/>
      <w:numFmt w:val="decimal"/>
      <w:lvlText w:val="%1."/>
      <w:lvlJc w:val="left"/>
      <w:rPr>
        <w:rFonts w:ascii="Tahoma" w:cs="Tahoma" w:eastAsia="Tahoma" w:hAnsi="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5"/>
        <w:szCs w:val="1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8">
    <w:nsid w:val="17BB2152"/>
    <w:multiLevelType w:val="multilevel"/>
    <w:tmpl w:val="6240B1D0"/>
    <w:lvl w:ilvl="0">
      <w:start w:val="1"/>
      <w:numFmt w:val="decimal"/>
      <w:lvlText w:val="6.%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9">
    <w:nsid w:val="19EF0DF4"/>
    <w:multiLevelType w:val="multilevel"/>
    <w:tmpl w:val="19D0A090"/>
    <w:lvl w:ilvl="0">
      <w:start w:val="1"/>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720" w:left="2160"/>
      </w:pPr>
      <w:rPr>
        <w:rFonts w:hint="default"/>
      </w:rPr>
    </w:lvl>
    <w:lvl w:ilvl="5">
      <w:start w:val="1"/>
      <w:numFmt w:val="decimal"/>
      <w:lvlText w:val="%1.%2.%3.%4.%5.%6."/>
      <w:lvlJc w:val="left"/>
      <w:pPr>
        <w:ind w:hanging="720" w:left="2520"/>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080" w:left="3600"/>
      </w:pPr>
      <w:rPr>
        <w:rFonts w:hint="default"/>
      </w:rPr>
    </w:lvl>
    <w:lvl w:ilvl="8">
      <w:start w:val="1"/>
      <w:numFmt w:val="decimal"/>
      <w:lvlText w:val="%1.%2.%3.%4.%5.%6.%7.%8.%9."/>
      <w:lvlJc w:val="left"/>
      <w:pPr>
        <w:ind w:hanging="1080" w:left="3960"/>
      </w:pPr>
      <w:rPr>
        <w:rFonts w:hint="default"/>
      </w:rPr>
    </w:lvl>
  </w:abstractNum>
  <w:abstractNum w15:restartNumberingAfterBreak="0" w:abstractNumId="10">
    <w:nsid w:val="1BA660B1"/>
    <w:multiLevelType w:val="multilevel"/>
    <w:tmpl w:val="6FDCB21A"/>
    <w:lvl w:ilvl="0">
      <w:start w:val="4"/>
      <w:numFmt w:val="decimal"/>
      <w:lvlText w:val="%1."/>
      <w:lvlJc w:val="left"/>
      <w:rPr>
        <w:rFonts w:ascii="Tahoma" w:cs="Tahoma" w:eastAsia="Tahoma" w:hAnsi="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5"/>
        <w:szCs w:val="15"/>
        <w:u w:val="none"/>
      </w:rPr>
    </w:lvl>
    <w:lvl w:ilvl="2">
      <w:start w:val="1"/>
      <w:numFmt w:val="decimal"/>
      <w:lvlText w:val="%1.%2.%3."/>
      <w:lvlJc w:val="left"/>
      <w:rPr>
        <w:rFonts w:ascii="Tahoma" w:cs="Tahoma" w:eastAsia="Tahoma" w:hAnsi="Tahoma"/>
        <w:b w:val="0"/>
        <w:bCs w:val="0"/>
        <w:i w:val="0"/>
        <w:iCs w:val="0"/>
        <w:smallCaps w:val="0"/>
        <w:strike w:val="0"/>
        <w:color w:val="000000"/>
        <w:spacing w:val="0"/>
        <w:w w:val="100"/>
        <w:position w:val="0"/>
        <w:sz w:val="15"/>
        <w:szCs w:val="15"/>
        <w:u w:val="none"/>
      </w:rPr>
    </w:lvl>
    <w:lvl w:ilvl="3">
      <w:start w:val="1"/>
      <w:numFmt w:val="decimal"/>
      <w:lvlText w:val="%1.%2.%3.%4."/>
      <w:lvlJc w:val="left"/>
      <w:rPr>
        <w:rFonts w:ascii="Tahoma" w:cs="Tahoma" w:eastAsia="Tahoma" w:hAnsi="Tahoma"/>
        <w:b w:val="0"/>
        <w:bCs w:val="0"/>
        <w:i w:val="0"/>
        <w:iCs w:val="0"/>
        <w:smallCaps w:val="0"/>
        <w:strike w:val="0"/>
        <w:color w:val="000000"/>
        <w:spacing w:val="0"/>
        <w:w w:val="100"/>
        <w:position w:val="0"/>
        <w:sz w:val="15"/>
        <w:szCs w:val="15"/>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1">
    <w:nsid w:val="247E28A8"/>
    <w:multiLevelType w:val="multilevel"/>
    <w:tmpl w:val="C9A8ABCA"/>
    <w:lvl w:ilvl="0">
      <w:start w:val="9"/>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2">
    <w:nsid w:val="26EA241F"/>
    <w:multiLevelType w:val="multilevel"/>
    <w:tmpl w:val="93C445FC"/>
    <w:lvl w:ilvl="0">
      <w:start w:val="3"/>
      <w:numFmt w:val="decimal"/>
      <w:lvlText w:val="%1."/>
      <w:lvlJc w:val="left"/>
      <w:rPr>
        <w:rFonts w:ascii="Tahoma" w:cs="Tahoma" w:eastAsia="Tahoma" w:hAnsi="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5"/>
        <w:szCs w:val="15"/>
        <w:u w:val="none"/>
      </w:rPr>
    </w:lvl>
    <w:lvl w:ilvl="2">
      <w:start w:val="1"/>
      <w:numFmt w:val="decimal"/>
      <w:lvlText w:val="%1.%2.%3."/>
      <w:lvlJc w:val="left"/>
      <w:rPr>
        <w:rFonts w:ascii="Tahoma" w:cs="Tahoma" w:eastAsia="Tahoma" w:hAnsi="Tahoma"/>
        <w:b w:val="0"/>
        <w:bCs w:val="0"/>
        <w:i w:val="0"/>
        <w:iCs w:val="0"/>
        <w:smallCaps w:val="0"/>
        <w:strike w:val="0"/>
        <w:color w:val="000000"/>
        <w:spacing w:val="0"/>
        <w:w w:val="100"/>
        <w:position w:val="0"/>
        <w:sz w:val="15"/>
        <w:szCs w:val="15"/>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3">
    <w:nsid w:val="29251E35"/>
    <w:multiLevelType w:val="hybridMultilevel"/>
    <w:tmpl w:val="E006C1CE"/>
    <w:lvl w:ilvl="0" w:tplc="04190017">
      <w:start w:val="1"/>
      <w:numFmt w:val="lowerLetter"/>
      <w:lvlText w:val="%1)"/>
      <w:lvlJc w:val="left"/>
      <w:pPr>
        <w:ind w:hanging="360" w:left="720"/>
      </w:pPr>
    </w:lvl>
    <w:lvl w:ilvl="1" w:tentative="1" w:tplc="04190019">
      <w:start w:val="1"/>
      <w:numFmt w:val="lowerLetter"/>
      <w:lvlText w:val="%2."/>
      <w:lvlJc w:val="left"/>
      <w:pPr>
        <w:ind w:hanging="360" w:left="1440"/>
      </w:pPr>
    </w:lvl>
    <w:lvl w:ilvl="2" w:tentative="1" w:tplc="0419001B">
      <w:start w:val="1"/>
      <w:numFmt w:val="lowerRoman"/>
      <w:lvlText w:val="%3."/>
      <w:lvlJc w:val="right"/>
      <w:pPr>
        <w:ind w:hanging="180" w:left="2160"/>
      </w:pPr>
    </w:lvl>
    <w:lvl w:ilvl="3" w:tentative="1" w:tplc="0419000F">
      <w:start w:val="1"/>
      <w:numFmt w:val="decimal"/>
      <w:lvlText w:val="%4."/>
      <w:lvlJc w:val="left"/>
      <w:pPr>
        <w:ind w:hanging="360" w:left="2880"/>
      </w:pPr>
    </w:lvl>
    <w:lvl w:ilvl="4" w:tentative="1" w:tplc="04190019">
      <w:start w:val="1"/>
      <w:numFmt w:val="lowerLetter"/>
      <w:lvlText w:val="%5."/>
      <w:lvlJc w:val="left"/>
      <w:pPr>
        <w:ind w:hanging="360" w:left="3600"/>
      </w:pPr>
    </w:lvl>
    <w:lvl w:ilvl="5" w:tentative="1" w:tplc="0419001B">
      <w:start w:val="1"/>
      <w:numFmt w:val="lowerRoman"/>
      <w:lvlText w:val="%6."/>
      <w:lvlJc w:val="right"/>
      <w:pPr>
        <w:ind w:hanging="180" w:left="4320"/>
      </w:pPr>
    </w:lvl>
    <w:lvl w:ilvl="6" w:tentative="1" w:tplc="0419000F">
      <w:start w:val="1"/>
      <w:numFmt w:val="decimal"/>
      <w:lvlText w:val="%7."/>
      <w:lvlJc w:val="left"/>
      <w:pPr>
        <w:ind w:hanging="360" w:left="5040"/>
      </w:pPr>
    </w:lvl>
    <w:lvl w:ilvl="7" w:tentative="1" w:tplc="04190019">
      <w:start w:val="1"/>
      <w:numFmt w:val="lowerLetter"/>
      <w:lvlText w:val="%8."/>
      <w:lvlJc w:val="left"/>
      <w:pPr>
        <w:ind w:hanging="360" w:left="5760"/>
      </w:pPr>
    </w:lvl>
    <w:lvl w:ilvl="8" w:tentative="1" w:tplc="0419001B">
      <w:start w:val="1"/>
      <w:numFmt w:val="lowerRoman"/>
      <w:lvlText w:val="%9."/>
      <w:lvlJc w:val="right"/>
      <w:pPr>
        <w:ind w:hanging="180" w:left="6480"/>
      </w:pPr>
    </w:lvl>
  </w:abstractNum>
  <w:abstractNum w15:restartNumberingAfterBreak="0" w:abstractNumId="14">
    <w:nsid w:val="2EBD3393"/>
    <w:multiLevelType w:val="multilevel"/>
    <w:tmpl w:val="72161D88"/>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5">
    <w:nsid w:val="2F940DBA"/>
    <w:multiLevelType w:val="multilevel"/>
    <w:tmpl w:val="1AFCA4F2"/>
    <w:lvl w:ilvl="0">
      <w:start w:val="1"/>
      <w:numFmt w:val="decimal"/>
      <w:lvlText w:val="3.5.%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6">
    <w:nsid w:val="313167F6"/>
    <w:multiLevelType w:val="multilevel"/>
    <w:tmpl w:val="1D8CF156"/>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7">
    <w:nsid w:val="341E2CA0"/>
    <w:multiLevelType w:val="multilevel"/>
    <w:tmpl w:val="F47828A2"/>
    <w:lvl w:ilvl="0">
      <w:start w:val="1"/>
      <w:numFmt w:val="decimal"/>
      <w:lvlText w:val="7.%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8">
    <w:nsid w:val="36FA6544"/>
    <w:multiLevelType w:val="multilevel"/>
    <w:tmpl w:val="D618091A"/>
    <w:lvl w:ilvl="0">
      <w:start w:val="1"/>
      <w:numFmt w:val="decimal"/>
      <w:lvlText w:val="%1."/>
      <w:lvlJc w:val="left"/>
      <w:pPr>
        <w:ind w:hanging="360" w:left="720"/>
      </w:pPr>
      <w:rPr>
        <w:rFonts w:ascii="Tahoma" w:cs="Tahoma" w:eastAsia="Tahoma" w:hAnsi="Tahoma"/>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9">
    <w:nsid w:val="3F41705D"/>
    <w:multiLevelType w:val="multilevel"/>
    <w:tmpl w:val="6BE24A6C"/>
    <w:lvl w:ilvl="0">
      <w:start w:val="6"/>
      <w:numFmt w:val="decimal"/>
      <w:lvlText w:val="3.%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0">
    <w:nsid w:val="3F736DCD"/>
    <w:multiLevelType w:val="multilevel"/>
    <w:tmpl w:val="843A292C"/>
    <w:lvl w:ilvl="0">
      <w:start w:val="1"/>
      <w:numFmt w:val="decimal"/>
      <w:lvlText w:val="8.1.%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1">
    <w:nsid w:val="405004F4"/>
    <w:multiLevelType w:val="multilevel"/>
    <w:tmpl w:val="A0045470"/>
    <w:lvl w:ilvl="0">
      <w:start w:val="1"/>
      <w:numFmt w:val="decimal"/>
      <w:lvlText w:val="%1."/>
      <w:lvlJc w:val="left"/>
      <w:pPr>
        <w:ind w:hanging="360" w:left="720"/>
      </w:pPr>
      <w:rPr>
        <w:rFonts w:hint="default"/>
        <w:b/>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2">
    <w:nsid w:val="43710660"/>
    <w:multiLevelType w:val="multilevel"/>
    <w:tmpl w:val="09045F20"/>
    <w:lvl w:ilvl="0">
      <w:start w:val="1"/>
      <w:numFmt w:val="decimal"/>
      <w:lvlText w:val="3.%1."/>
      <w:lvlJc w:val="left"/>
      <w:rPr>
        <w:rFonts w:ascii="Tahoma" w:cs="Tahoma" w:eastAsia="Tahoma" w:hAnsi="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3">
    <w:nsid w:val="45911B04"/>
    <w:multiLevelType w:val="multilevel"/>
    <w:tmpl w:val="1FA6808C"/>
    <w:lvl w:ilvl="0">
      <w:start w:val="3"/>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360" w:left="36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720" w:left="72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080" w:left="1080"/>
      </w:pPr>
      <w:rPr>
        <w:rFonts w:hint="default"/>
      </w:rPr>
    </w:lvl>
  </w:abstractNum>
  <w:abstractNum w15:restartNumberingAfterBreak="0" w:abstractNumId="24">
    <w:nsid w:val="462301AA"/>
    <w:multiLevelType w:val="multilevel"/>
    <w:tmpl w:val="E3329A4E"/>
    <w:lvl w:ilvl="0">
      <w:start w:val="8"/>
      <w:numFmt w:val="decimal"/>
      <w:lvlText w:val="%1."/>
      <w:lvlJc w:val="left"/>
      <w:rPr>
        <w:rFonts w:ascii="Tahoma" w:cs="Tahoma" w:eastAsia="Tahoma" w:hAnsi="Tahoma"/>
        <w:b/>
        <w:bCs w:val="0"/>
        <w:i w:val="0"/>
        <w:iCs w:val="0"/>
        <w:smallCaps w:val="0"/>
        <w:strike w:val="0"/>
        <w:color w:val="000000"/>
        <w:spacing w:val="0"/>
        <w:w w:val="100"/>
        <w:position w:val="0"/>
        <w:sz w:val="16"/>
        <w:szCs w:val="16"/>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6"/>
        <w:szCs w:val="16"/>
        <w:u w:val="none"/>
      </w:rPr>
    </w:lvl>
    <w:lvl w:ilvl="2">
      <w:start w:val="1"/>
      <w:numFmt w:val="decimal"/>
      <w:lvlText w:val="%1.%2.%3."/>
      <w:lvlJc w:val="left"/>
      <w:rPr>
        <w:rFonts w:ascii="Tahoma" w:cs="Tahoma" w:eastAsia="Tahoma" w:hAnsi="Tahoma"/>
        <w:b w:val="0"/>
        <w:bCs w:val="0"/>
        <w:i w:val="0"/>
        <w:iCs w:val="0"/>
        <w:smallCaps w:val="0"/>
        <w:strike w:val="0"/>
        <w:color w:val="000000"/>
        <w:spacing w:val="0"/>
        <w:w w:val="100"/>
        <w:position w:val="0"/>
        <w:sz w:val="16"/>
        <w:szCs w:val="1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5">
    <w:nsid w:val="47350FE5"/>
    <w:multiLevelType w:val="multilevel"/>
    <w:tmpl w:val="038A1E42"/>
    <w:lvl w:ilvl="0">
      <w:start w:val="4"/>
      <w:numFmt w:val="decimal"/>
      <w:lvlText w:val="%1."/>
      <w:lvlJc w:val="left"/>
      <w:rPr>
        <w:rFonts w:ascii="Tahoma" w:cs="Tahoma" w:eastAsia="Tahoma" w:hAnsi="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5"/>
        <w:szCs w:val="15"/>
        <w:u w:val="none"/>
      </w:rPr>
    </w:lvl>
    <w:lvl w:ilvl="2">
      <w:start w:val="1"/>
      <w:numFmt w:val="decimal"/>
      <w:lvlText w:val="%1.%2.%3."/>
      <w:lvlJc w:val="left"/>
      <w:rPr>
        <w:rFonts w:ascii="Tahoma" w:cs="Tahoma" w:eastAsia="Tahoma" w:hAnsi="Tahoma"/>
        <w:b w:val="0"/>
        <w:bCs w:val="0"/>
        <w:i w:val="0"/>
        <w:iCs w:val="0"/>
        <w:smallCaps w:val="0"/>
        <w:strike w:val="0"/>
        <w:color w:val="000000"/>
        <w:spacing w:val="0"/>
        <w:w w:val="100"/>
        <w:position w:val="0"/>
        <w:sz w:val="15"/>
        <w:szCs w:val="15"/>
        <w:u w:val="none"/>
      </w:rPr>
    </w:lvl>
    <w:lvl w:ilvl="3">
      <w:start w:val="1"/>
      <w:numFmt w:val="decimal"/>
      <w:lvlText w:val="%1.%2.%3.%4."/>
      <w:lvlJc w:val="left"/>
      <w:rPr>
        <w:rFonts w:ascii="Tahoma" w:cs="Tahoma" w:eastAsia="Tahoma" w:hAnsi="Tahoma"/>
        <w:b w:val="0"/>
        <w:bCs w:val="0"/>
        <w:i w:val="0"/>
        <w:iCs w:val="0"/>
        <w:smallCaps w:val="0"/>
        <w:strike w:val="0"/>
        <w:color w:val="000000"/>
        <w:spacing w:val="0"/>
        <w:w w:val="100"/>
        <w:position w:val="0"/>
        <w:sz w:val="15"/>
        <w:szCs w:val="15"/>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6">
    <w:nsid w:val="485363F1"/>
    <w:multiLevelType w:val="multilevel"/>
    <w:tmpl w:val="19A89D22"/>
    <w:lvl w:ilvl="0">
      <w:start w:val="1"/>
      <w:numFmt w:val="decimal"/>
      <w:lvlText w:val="7.%1."/>
      <w:lvlJc w:val="left"/>
      <w:rPr>
        <w:rFonts w:ascii="Tahoma" w:cs="Tahoma" w:eastAsia="Tahoma" w:hAnsi="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7">
    <w:nsid w:val="48FE01A1"/>
    <w:multiLevelType w:val="multilevel"/>
    <w:tmpl w:val="97BA2762"/>
    <w:lvl w:ilvl="0">
      <w:start w:val="4"/>
      <w:numFmt w:val="decimal"/>
      <w:lvlText w:val="4.%1."/>
      <w:lvlJc w:val="left"/>
      <w:rPr>
        <w:rFonts w:ascii="Tahoma" w:cs="Tahoma" w:eastAsia="Tahoma" w:hAnsi="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8">
    <w:nsid w:val="4A2E7DE8"/>
    <w:multiLevelType w:val="hybridMultilevel"/>
    <w:tmpl w:val="E006C1CE"/>
    <w:lvl w:ilvl="0" w:tplc="04190017">
      <w:start w:val="1"/>
      <w:numFmt w:val="lowerLetter"/>
      <w:lvlText w:val="%1)"/>
      <w:lvlJc w:val="left"/>
      <w:pPr>
        <w:ind w:hanging="360" w:left="720"/>
      </w:pPr>
    </w:lvl>
    <w:lvl w:ilvl="1" w:tentative="1" w:tplc="04190019">
      <w:start w:val="1"/>
      <w:numFmt w:val="lowerLetter"/>
      <w:lvlText w:val="%2."/>
      <w:lvlJc w:val="left"/>
      <w:pPr>
        <w:ind w:hanging="360" w:left="1440"/>
      </w:pPr>
    </w:lvl>
    <w:lvl w:ilvl="2" w:tentative="1" w:tplc="0419001B">
      <w:start w:val="1"/>
      <w:numFmt w:val="lowerRoman"/>
      <w:lvlText w:val="%3."/>
      <w:lvlJc w:val="right"/>
      <w:pPr>
        <w:ind w:hanging="180" w:left="2160"/>
      </w:pPr>
    </w:lvl>
    <w:lvl w:ilvl="3" w:tentative="1" w:tplc="0419000F">
      <w:start w:val="1"/>
      <w:numFmt w:val="decimal"/>
      <w:lvlText w:val="%4."/>
      <w:lvlJc w:val="left"/>
      <w:pPr>
        <w:ind w:hanging="360" w:left="2880"/>
      </w:pPr>
    </w:lvl>
    <w:lvl w:ilvl="4" w:tentative="1" w:tplc="04190019">
      <w:start w:val="1"/>
      <w:numFmt w:val="lowerLetter"/>
      <w:lvlText w:val="%5."/>
      <w:lvlJc w:val="left"/>
      <w:pPr>
        <w:ind w:hanging="360" w:left="3600"/>
      </w:pPr>
    </w:lvl>
    <w:lvl w:ilvl="5" w:tentative="1" w:tplc="0419001B">
      <w:start w:val="1"/>
      <w:numFmt w:val="lowerRoman"/>
      <w:lvlText w:val="%6."/>
      <w:lvlJc w:val="right"/>
      <w:pPr>
        <w:ind w:hanging="180" w:left="4320"/>
      </w:pPr>
    </w:lvl>
    <w:lvl w:ilvl="6" w:tentative="1" w:tplc="0419000F">
      <w:start w:val="1"/>
      <w:numFmt w:val="decimal"/>
      <w:lvlText w:val="%7."/>
      <w:lvlJc w:val="left"/>
      <w:pPr>
        <w:ind w:hanging="360" w:left="5040"/>
      </w:pPr>
    </w:lvl>
    <w:lvl w:ilvl="7" w:tentative="1" w:tplc="04190019">
      <w:start w:val="1"/>
      <w:numFmt w:val="lowerLetter"/>
      <w:lvlText w:val="%8."/>
      <w:lvlJc w:val="left"/>
      <w:pPr>
        <w:ind w:hanging="360" w:left="5760"/>
      </w:pPr>
    </w:lvl>
    <w:lvl w:ilvl="8" w:tentative="1" w:tplc="0419001B">
      <w:start w:val="1"/>
      <w:numFmt w:val="lowerRoman"/>
      <w:lvlText w:val="%9."/>
      <w:lvlJc w:val="right"/>
      <w:pPr>
        <w:ind w:hanging="180" w:left="6480"/>
      </w:pPr>
    </w:lvl>
  </w:abstractNum>
  <w:abstractNum w15:restartNumberingAfterBreak="0" w:abstractNumId="29">
    <w:nsid w:val="4AA7228A"/>
    <w:multiLevelType w:val="multilevel"/>
    <w:tmpl w:val="8F6E0DDE"/>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30">
    <w:nsid w:val="4F3E4A21"/>
    <w:multiLevelType w:val="multilevel"/>
    <w:tmpl w:val="59769EF0"/>
    <w:lvl w:ilvl="0">
      <w:start w:val="1"/>
      <w:numFmt w:val="decimal"/>
      <w:lvlText w:val="4.4.%1."/>
      <w:lvlJc w:val="left"/>
      <w:rPr>
        <w:rFonts w:ascii="Tahoma" w:cs="Tahoma" w:eastAsia="Tahoma" w:hAnsi="Tahoma"/>
        <w:b w:val="0"/>
        <w:bCs w:val="0"/>
        <w:i w:val="0"/>
        <w:iCs w:val="0"/>
        <w:smallCaps w:val="0"/>
        <w:strike w:val="0"/>
        <w:color w:val="000000"/>
        <w:spacing w:val="0"/>
        <w:w w:val="100"/>
        <w:position w:val="0"/>
        <w:sz w:val="16"/>
        <w:szCs w:val="16"/>
        <w:u w:val="none"/>
      </w:rPr>
    </w:lvl>
    <w:lvl w:ilvl="1">
      <w:start w:val="5"/>
      <w:numFmt w:val="decimal"/>
      <w:lvlText w:val="%1.%2."/>
      <w:lvlJc w:val="left"/>
      <w:rPr>
        <w:rFonts w:ascii="Tahoma" w:cs="Tahoma" w:eastAsia="Tahoma" w:hAnsi="Tahoma"/>
        <w:b w:val="0"/>
        <w:bCs w:val="0"/>
        <w:i w:val="0"/>
        <w:iCs w:val="0"/>
        <w:smallCaps w:val="0"/>
        <w:strike w:val="0"/>
        <w:color w:val="000000"/>
        <w:spacing w:val="0"/>
        <w:w w:val="100"/>
        <w:position w:val="0"/>
        <w:sz w:val="18"/>
        <w:szCs w:val="18"/>
        <w:u w:val="none"/>
      </w:rPr>
    </w:lvl>
    <w:lvl w:ilvl="2">
      <w:start w:val="1"/>
      <w:numFmt w:val="decimal"/>
      <w:lvlText w:val="%1.%2.%3."/>
      <w:lvlJc w:val="left"/>
      <w:rPr>
        <w:rFonts w:ascii="Tahoma" w:cs="Tahoma" w:eastAsia="Tahoma" w:hAnsi="Tahoma"/>
        <w:b w:val="0"/>
        <w:bCs w:val="0"/>
        <w:i w:val="0"/>
        <w:iCs w:val="0"/>
        <w:smallCaps w:val="0"/>
        <w:strike w:val="0"/>
        <w:color w:val="000000"/>
        <w:spacing w:val="0"/>
        <w:w w:val="100"/>
        <w:position w:val="0"/>
        <w:sz w:val="18"/>
        <w:szCs w:val="18"/>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1">
    <w:nsid w:val="4FEB2711"/>
    <w:multiLevelType w:val="multilevel"/>
    <w:tmpl w:val="FD30CCBC"/>
    <w:lvl w:ilvl="0">
      <w:start w:val="5"/>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32">
    <w:nsid w:val="57C02DAA"/>
    <w:multiLevelType w:val="multilevel"/>
    <w:tmpl w:val="C65AE89E"/>
    <w:lvl w:ilvl="0">
      <w:start w:val="6"/>
      <w:numFmt w:val="decimal"/>
      <w:lvlText w:val="%1."/>
      <w:lvlJc w:val="left"/>
      <w:pPr>
        <w:ind w:hanging="360" w:left="360"/>
      </w:pPr>
      <w:rPr>
        <w:rFonts w:hint="default"/>
        <w:b/>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3">
    <w:nsid w:val="601A0D76"/>
    <w:multiLevelType w:val="multilevel"/>
    <w:tmpl w:val="C53C494E"/>
    <w:lvl w:ilvl="0">
      <w:start w:val="1"/>
      <w:numFmt w:val="decimal"/>
      <w:lvlText w:val="%1."/>
      <w:lvlJc w:val="left"/>
      <w:pPr>
        <w:ind w:hanging="360" w:left="360"/>
      </w:pPr>
      <w:rPr>
        <w:rFonts w:hint="default"/>
      </w:rPr>
    </w:lvl>
    <w:lvl w:ilvl="1">
      <w:start w:val="1"/>
      <w:numFmt w:val="decimal"/>
      <w:lvlText w:val="%1.%2."/>
      <w:lvlJc w:val="left"/>
      <w:pPr>
        <w:ind w:hanging="720" w:left="1080"/>
      </w:pPr>
      <w:rPr>
        <w:rFonts w:hint="default"/>
        <w:color w:val="000000"/>
      </w:rPr>
    </w:lvl>
    <w:lvl w:ilvl="2">
      <w:start w:val="1"/>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1800" w:left="4680"/>
      </w:pPr>
      <w:rPr>
        <w:rFonts w:hint="default"/>
      </w:rPr>
    </w:lvl>
  </w:abstractNum>
  <w:abstractNum w15:restartNumberingAfterBreak="0" w:abstractNumId="34">
    <w:nsid w:val="619D1FFE"/>
    <w:multiLevelType w:val="multilevel"/>
    <w:tmpl w:val="3834A20E"/>
    <w:lvl w:ilvl="0">
      <w:start w:val="7"/>
      <w:numFmt w:val="decimal"/>
      <w:lvlText w:val="%1."/>
      <w:lvlJc w:val="left"/>
      <w:rPr>
        <w:rFonts w:ascii="Tahoma" w:cs="Tahoma" w:eastAsia="Tahoma" w:hAnsi="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cs="Tahoma" w:eastAsia="Tahoma" w:hAnsi="Tahoma"/>
        <w:b w:val="0"/>
        <w:bCs w:val="0"/>
        <w:i w:val="0"/>
        <w:iCs w:val="0"/>
        <w:smallCaps w:val="0"/>
        <w:strike w:val="0"/>
        <w:color w:val="000000"/>
        <w:spacing w:val="0"/>
        <w:w w:val="100"/>
        <w:position w:val="0"/>
        <w:sz w:val="15"/>
        <w:szCs w:val="1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5">
    <w:nsid w:val="63A20A4D"/>
    <w:multiLevelType w:val="multilevel"/>
    <w:tmpl w:val="59A45B6A"/>
    <w:lvl w:ilvl="0">
      <w:start w:val="1"/>
      <w:numFmt w:val="decimal"/>
      <w:lvlText w:val="8.%1."/>
      <w:lvlJc w:val="left"/>
      <w:rPr>
        <w:rFonts w:ascii="Tahoma" w:cs="Tahoma" w:eastAsia="Tahoma" w:hAnsi="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6">
    <w:nsid w:val="63C13E02"/>
    <w:multiLevelType w:val="multilevel"/>
    <w:tmpl w:val="07C2095C"/>
    <w:lvl w:ilvl="0">
      <w:start w:val="2"/>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720" w:left="2160"/>
      </w:pPr>
      <w:rPr>
        <w:rFonts w:hint="default"/>
      </w:rPr>
    </w:lvl>
    <w:lvl w:ilvl="5">
      <w:start w:val="1"/>
      <w:numFmt w:val="decimal"/>
      <w:lvlText w:val="%1.%2.%3.%4.%5.%6."/>
      <w:lvlJc w:val="left"/>
      <w:pPr>
        <w:ind w:hanging="720" w:left="2520"/>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080" w:left="3600"/>
      </w:pPr>
      <w:rPr>
        <w:rFonts w:hint="default"/>
      </w:rPr>
    </w:lvl>
    <w:lvl w:ilvl="8">
      <w:start w:val="1"/>
      <w:numFmt w:val="decimal"/>
      <w:lvlText w:val="%1.%2.%3.%4.%5.%6.%7.%8.%9."/>
      <w:lvlJc w:val="left"/>
      <w:pPr>
        <w:ind w:hanging="1080" w:left="3960"/>
      </w:pPr>
      <w:rPr>
        <w:rFonts w:hint="default"/>
      </w:rPr>
    </w:lvl>
  </w:abstractNum>
  <w:abstractNum w15:restartNumberingAfterBreak="0" w:abstractNumId="37">
    <w:nsid w:val="656408B4"/>
    <w:multiLevelType w:val="multilevel"/>
    <w:tmpl w:val="3A3EB55A"/>
    <w:lvl w:ilvl="0">
      <w:start w:val="1"/>
      <w:numFmt w:val="decimal"/>
      <w:lvlText w:val="4.3.%1."/>
      <w:lvlJc w:val="left"/>
      <w:rPr>
        <w:rFonts w:ascii="Tahoma" w:cs="Tahoma" w:eastAsia="Tahoma" w:hAnsi="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8">
    <w:nsid w:val="682A6731"/>
    <w:multiLevelType w:val="multilevel"/>
    <w:tmpl w:val="03B0CCAC"/>
    <w:lvl w:ilvl="0">
      <w:start w:val="4"/>
      <w:numFmt w:val="decimal"/>
      <w:lvlText w:val="%1."/>
      <w:lvlJc w:val="left"/>
      <w:pPr>
        <w:ind w:hanging="405" w:left="405"/>
      </w:pPr>
      <w:rPr>
        <w:rFonts w:hint="default"/>
        <w:b/>
      </w:rPr>
    </w:lvl>
    <w:lvl w:ilvl="1">
      <w:start w:val="3"/>
      <w:numFmt w:val="decimal"/>
      <w:lvlText w:val="%1.%2."/>
      <w:lvlJc w:val="left"/>
      <w:pPr>
        <w:ind w:hanging="405" w:left="40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9">
    <w:nsid w:val="6DCD2E9E"/>
    <w:multiLevelType w:val="multilevel"/>
    <w:tmpl w:val="13B693E0"/>
    <w:lvl w:ilvl="0">
      <w:start w:val="1"/>
      <w:numFmt w:val="decimal"/>
      <w:lvlText w:val="%1."/>
      <w:lvlJc w:val="left"/>
      <w:pPr>
        <w:ind w:hanging="360" w:left="720"/>
      </w:pPr>
      <w:rPr>
        <w:rFonts w:ascii="Tahoma" w:cs="Tahoma" w:eastAsia="Tahoma" w:hAnsi="Tahoma"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40">
    <w:nsid w:val="6E36687A"/>
    <w:multiLevelType w:val="multilevel"/>
    <w:tmpl w:val="38405E94"/>
    <w:lvl w:ilvl="0">
      <w:start w:val="9"/>
      <w:numFmt w:val="decimal"/>
      <w:lvlText w:val="%1."/>
      <w:lvlJc w:val="left"/>
      <w:pPr>
        <w:ind w:hanging="495" w:left="495"/>
      </w:pPr>
      <w:rPr>
        <w:rFonts w:hint="default"/>
        <w:b/>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1">
    <w:nsid w:val="71F22F04"/>
    <w:multiLevelType w:val="multilevel"/>
    <w:tmpl w:val="DEA02B92"/>
    <w:lvl w:ilvl="0">
      <w:start w:val="7"/>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2">
    <w:nsid w:val="74412A05"/>
    <w:multiLevelType w:val="multilevel"/>
    <w:tmpl w:val="63D6791E"/>
    <w:lvl w:ilvl="0">
      <w:start w:val="3"/>
      <w:numFmt w:val="decimal"/>
      <w:lvlText w:val="%1."/>
      <w:lvlJc w:val="left"/>
      <w:pPr>
        <w:ind w:hanging="360" w:left="360"/>
      </w:pPr>
      <w:rPr>
        <w:rFonts w:hint="default"/>
      </w:rPr>
    </w:lvl>
    <w:lvl w:ilvl="1">
      <w:start w:val="5"/>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3">
    <w:nsid w:val="75563C07"/>
    <w:multiLevelType w:val="multilevel"/>
    <w:tmpl w:val="AB3EE84A"/>
    <w:lvl w:ilvl="0">
      <w:start w:val="1"/>
      <w:numFmt w:val="decimal"/>
      <w:lvlText w:val="10.%1."/>
      <w:lvlJc w:val="left"/>
      <w:rPr>
        <w:rFonts w:ascii="Tahoma" w:cs="Tahoma" w:eastAsia="Tahoma" w:hAnsi="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16cid:durableId="654576877" w:numId="1">
    <w:abstractNumId w:val="4"/>
  </w:num>
  <w:num w16cid:durableId="84502678" w:numId="2">
    <w:abstractNumId w:val="28"/>
  </w:num>
  <w:num w16cid:durableId="246961837"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1395734" w:numId="4">
    <w:abstractNumId w:val="12"/>
  </w:num>
  <w:num w16cid:durableId="931799" w:numId="5">
    <w:abstractNumId w:val="15"/>
  </w:num>
  <w:num w16cid:durableId="1957056455" w:numId="6">
    <w:abstractNumId w:val="19"/>
  </w:num>
  <w:num w16cid:durableId="1366104761" w:numId="7">
    <w:abstractNumId w:val="3"/>
  </w:num>
  <w:num w16cid:durableId="1329214650" w:numId="8">
    <w:abstractNumId w:val="0"/>
  </w:num>
  <w:num w16cid:durableId="1951549746" w:numId="9">
    <w:abstractNumId w:val="8"/>
  </w:num>
  <w:num w16cid:durableId="1030377290" w:numId="10">
    <w:abstractNumId w:val="17"/>
  </w:num>
  <w:num w16cid:durableId="32270390" w:numId="11">
    <w:abstractNumId w:val="35"/>
  </w:num>
  <w:num w16cid:durableId="826046853" w:numId="12">
    <w:abstractNumId w:val="20"/>
  </w:num>
  <w:num w16cid:durableId="866455528" w:numId="13">
    <w:abstractNumId w:val="7"/>
  </w:num>
  <w:num w16cid:durableId="1575629559" w:numId="14">
    <w:abstractNumId w:val="39"/>
  </w:num>
  <w:num w16cid:durableId="1785075474" w:numId="15">
    <w:abstractNumId w:val="7"/>
    <w:lvlOverride w:ilvl="0">
      <w:startOverride w:val="9"/>
    </w:lvlOverride>
    <w:lvlOverride w:ilvl="1">
      <w:startOverride w:val="1"/>
    </w:lvlOverride>
    <w:lvlOverride w:ilvl="2"/>
    <w:lvlOverride w:ilvl="3"/>
    <w:lvlOverride w:ilvl="4"/>
    <w:lvlOverride w:ilvl="5"/>
    <w:lvlOverride w:ilvl="6"/>
    <w:lvlOverride w:ilvl="7"/>
    <w:lvlOverride w:ilvl="8"/>
  </w:num>
  <w:num w16cid:durableId="1240290443" w:numId="16">
    <w:abstractNumId w:val="10"/>
  </w:num>
  <w:num w16cid:durableId="380833682" w:numId="17">
    <w:abstractNumId w:val="21"/>
  </w:num>
  <w:num w16cid:durableId="140536079" w:numId="18">
    <w:abstractNumId w:val="34"/>
  </w:num>
  <w:num w16cid:durableId="1104347666" w:numId="19">
    <w:abstractNumId w:val="40"/>
  </w:num>
  <w:num w16cid:durableId="360473549" w:numId="20">
    <w:abstractNumId w:val="2"/>
  </w:num>
  <w:num w16cid:durableId="88083634" w:numId="21">
    <w:abstractNumId w:val="9"/>
  </w:num>
  <w:num w16cid:durableId="1291977168" w:numId="22">
    <w:abstractNumId w:val="36"/>
  </w:num>
  <w:num w16cid:durableId="1163817281" w:numId="23">
    <w:abstractNumId w:val="23"/>
  </w:num>
  <w:num w16cid:durableId="311257965" w:numId="24">
    <w:abstractNumId w:val="1"/>
  </w:num>
  <w:num w16cid:durableId="1918055169" w:numId="25">
    <w:abstractNumId w:val="42"/>
  </w:num>
  <w:num w16cid:durableId="2049836940" w:numId="26">
    <w:abstractNumId w:val="14"/>
  </w:num>
  <w:num w16cid:durableId="882056805" w:numId="27">
    <w:abstractNumId w:val="31"/>
  </w:num>
  <w:num w16cid:durableId="1162892131" w:numId="28">
    <w:abstractNumId w:val="29"/>
  </w:num>
  <w:num w16cid:durableId="1211919085" w:numId="29">
    <w:abstractNumId w:val="41"/>
  </w:num>
  <w:num w16cid:durableId="1542942166" w:numId="30">
    <w:abstractNumId w:val="11"/>
  </w:num>
  <w:num w16cid:durableId="97991567" w:numId="31">
    <w:abstractNumId w:val="25"/>
  </w:num>
  <w:num w16cid:durableId="197669072" w:numId="32">
    <w:abstractNumId w:val="22"/>
  </w:num>
  <w:num w16cid:durableId="1523126790" w:numId="33">
    <w:abstractNumId w:val="5"/>
  </w:num>
  <w:num w16cid:durableId="872886838" w:numId="34">
    <w:abstractNumId w:val="37"/>
  </w:num>
  <w:num w16cid:durableId="182935177" w:numId="35">
    <w:abstractNumId w:val="27"/>
  </w:num>
  <w:num w16cid:durableId="1830947715" w:numId="36">
    <w:abstractNumId w:val="30"/>
  </w:num>
  <w:num w16cid:durableId="1673751694" w:numId="37">
    <w:abstractNumId w:val="26"/>
  </w:num>
  <w:num w16cid:durableId="1254245446" w:numId="38">
    <w:abstractNumId w:val="24"/>
  </w:num>
  <w:num w16cid:durableId="1683972646" w:numId="39">
    <w:abstractNumId w:val="43"/>
  </w:num>
  <w:num w16cid:durableId="604308495" w:numId="40">
    <w:abstractNumId w:val="18"/>
  </w:num>
  <w:num w16cid:durableId="1574269411" w:numId="41">
    <w:abstractNumId w:val="33"/>
  </w:num>
  <w:num w16cid:durableId="1812475989" w:numId="42">
    <w:abstractNumId w:val="13"/>
  </w:num>
  <w:num w16cid:durableId="1900093980" w:numId="43">
    <w:abstractNumId w:val="6"/>
  </w:num>
  <w:num w16cid:durableId="1358771186" w:numId="44">
    <w:abstractNumId w:val="16"/>
  </w:num>
  <w:num w16cid:durableId="127549176" w:numId="45">
    <w:abstractNumId w:val="38"/>
  </w:num>
  <w:num w16cid:durableId="1642609134" w:numId="46">
    <w:abstractNumId w:val="32"/>
  </w:num>
  <w:num w16cid:durableId="813058803" w:numId="47">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hideSpellingErrors/>
  <w:doNotTrackMoves/>
  <w:defaultTabStop w:val="720"/>
  <w:characterSpacingControl w:val="doNotCompress"/>
  <w:hdrShapeDefaults>
    <o:shapedefaults spidmax="3074" v:ext="edit"/>
    <o:shapelayout v:ext="edit">
      <o:idmap data="2" v:ext="edit"/>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342E"/>
    <w:rsid w:val="000327E9"/>
    <w:rsid w:val="0003448A"/>
    <w:rsid w:val="00051068"/>
    <w:rsid w:val="0005349B"/>
    <w:rsid w:val="00085A37"/>
    <w:rsid w:val="0009065F"/>
    <w:rsid w:val="000F143E"/>
    <w:rsid w:val="000F1475"/>
    <w:rsid w:val="00112BDB"/>
    <w:rsid w:val="0014640A"/>
    <w:rsid w:val="00153416"/>
    <w:rsid w:val="0017799B"/>
    <w:rsid w:val="00181DFA"/>
    <w:rsid w:val="00186286"/>
    <w:rsid w:val="001909BF"/>
    <w:rsid w:val="001B2133"/>
    <w:rsid w:val="001D2856"/>
    <w:rsid w:val="001E07F3"/>
    <w:rsid w:val="00202716"/>
    <w:rsid w:val="002140EA"/>
    <w:rsid w:val="00226C1C"/>
    <w:rsid w:val="00226F8E"/>
    <w:rsid w:val="00227719"/>
    <w:rsid w:val="00262C7F"/>
    <w:rsid w:val="002A409A"/>
    <w:rsid w:val="002B2F38"/>
    <w:rsid w:val="002B7AA9"/>
    <w:rsid w:val="002C0C24"/>
    <w:rsid w:val="002C0EAD"/>
    <w:rsid w:val="002E5294"/>
    <w:rsid w:val="002F48DE"/>
    <w:rsid w:val="00311E52"/>
    <w:rsid w:val="00337491"/>
    <w:rsid w:val="0034619A"/>
    <w:rsid w:val="003560D4"/>
    <w:rsid w:val="00372F74"/>
    <w:rsid w:val="003816D6"/>
    <w:rsid w:val="00384909"/>
    <w:rsid w:val="0042292A"/>
    <w:rsid w:val="00422E54"/>
    <w:rsid w:val="00496C46"/>
    <w:rsid w:val="004A0435"/>
    <w:rsid w:val="004A72A2"/>
    <w:rsid w:val="004B18A6"/>
    <w:rsid w:val="004C15DB"/>
    <w:rsid w:val="005170B2"/>
    <w:rsid w:val="00522E80"/>
    <w:rsid w:val="0053126F"/>
    <w:rsid w:val="0054342E"/>
    <w:rsid w:val="0056261A"/>
    <w:rsid w:val="00566344"/>
    <w:rsid w:val="005708F1"/>
    <w:rsid w:val="0058261A"/>
    <w:rsid w:val="0059259A"/>
    <w:rsid w:val="005C6B1A"/>
    <w:rsid w:val="005D68F5"/>
    <w:rsid w:val="005F3EF1"/>
    <w:rsid w:val="00631D3F"/>
    <w:rsid w:val="00641F7C"/>
    <w:rsid w:val="0064472E"/>
    <w:rsid w:val="00666A47"/>
    <w:rsid w:val="006A0412"/>
    <w:rsid w:val="006A47FD"/>
    <w:rsid w:val="006C0108"/>
    <w:rsid w:val="006C136A"/>
    <w:rsid w:val="00755321"/>
    <w:rsid w:val="007979E8"/>
    <w:rsid w:val="007D6FEE"/>
    <w:rsid w:val="007F6700"/>
    <w:rsid w:val="00806586"/>
    <w:rsid w:val="00807E71"/>
    <w:rsid w:val="00821B26"/>
    <w:rsid w:val="008239D4"/>
    <w:rsid w:val="00826B0D"/>
    <w:rsid w:val="00845280"/>
    <w:rsid w:val="00893174"/>
    <w:rsid w:val="008A266B"/>
    <w:rsid w:val="008B2DF0"/>
    <w:rsid w:val="008B6BEC"/>
    <w:rsid w:val="008C40E2"/>
    <w:rsid w:val="008C4BC7"/>
    <w:rsid w:val="008D514A"/>
    <w:rsid w:val="008E624C"/>
    <w:rsid w:val="00927AFE"/>
    <w:rsid w:val="00936507"/>
    <w:rsid w:val="009626E2"/>
    <w:rsid w:val="00995927"/>
    <w:rsid w:val="009E7E66"/>
    <w:rsid w:val="009F7355"/>
    <w:rsid w:val="00A4460D"/>
    <w:rsid w:val="00A504D1"/>
    <w:rsid w:val="00A5441E"/>
    <w:rsid w:val="00A60C12"/>
    <w:rsid w:val="00A85FDF"/>
    <w:rsid w:val="00AA16DF"/>
    <w:rsid w:val="00AC275B"/>
    <w:rsid w:val="00AE257C"/>
    <w:rsid w:val="00B04D48"/>
    <w:rsid w:val="00B221F8"/>
    <w:rsid w:val="00B33733"/>
    <w:rsid w:val="00B6104F"/>
    <w:rsid w:val="00B978C2"/>
    <w:rsid w:val="00BA3D68"/>
    <w:rsid w:val="00BB56FB"/>
    <w:rsid w:val="00BC6CDA"/>
    <w:rsid w:val="00BE2BC6"/>
    <w:rsid w:val="00BE4518"/>
    <w:rsid w:val="00C71710"/>
    <w:rsid w:val="00C72B23"/>
    <w:rsid w:val="00CB6EC3"/>
    <w:rsid w:val="00CC2081"/>
    <w:rsid w:val="00CC69B4"/>
    <w:rsid w:val="00CE0012"/>
    <w:rsid w:val="00CE19FC"/>
    <w:rsid w:val="00D249C3"/>
    <w:rsid w:val="00D509D1"/>
    <w:rsid w:val="00D64AF7"/>
    <w:rsid w:val="00D65FB1"/>
    <w:rsid w:val="00DA2698"/>
    <w:rsid w:val="00DB2AB8"/>
    <w:rsid w:val="00DB7315"/>
    <w:rsid w:val="00E241A0"/>
    <w:rsid w:val="00E60556"/>
    <w:rsid w:val="00E90AE7"/>
    <w:rsid w:val="00EA11EE"/>
    <w:rsid w:val="00EA390B"/>
    <w:rsid w:val="00EA716F"/>
    <w:rsid w:val="00EB42F5"/>
    <w:rsid w:val="00EC0178"/>
    <w:rsid w:val="00EC074B"/>
    <w:rsid w:val="00EC12C8"/>
    <w:rsid w:val="00F26E32"/>
    <w:rsid w:val="00F33F7D"/>
    <w:rsid w:val="00F95494"/>
  </w:rsids>
  <m:mathPr>
    <m:mathFont m:val="Cambria Math"/>
    <m:brkBin m:val="before"/>
    <m:brkBinSub m:val="--"/>
    <m:smallFrac m:val="0"/>
    <m:dispDef/>
    <m:lMargin m:val="0"/>
    <m:rMargin m:val="0"/>
    <m:defJc m:val="centerGroup"/>
    <m:wrapIndent m:val="1440"/>
    <m:intLim m:val="subSup"/>
    <m:naryLim m:val="undOvr"/>
  </m:mathPr>
  <w:themeFontLang w:val="ru-RU"/>
  <w:clrSchemeMapping w:accent1="accent1" w:accent2="accent2" w:accent3="accent3" w:accent4="accent4" w:accent5="accent5" w:accent6="accent6" w:bg1="light1" w:bg2="light2" w:followedHyperlink="followedHyperlink" w:hyperlink="hyperlink" w:t1="dark1" w:t2="dark2"/>
  <w:shapeDefaults>
    <o:shapedefaults spidmax="3074" v:ext="edit"/>
    <o:shapelayout v:ext="edit">
      <o:idmap data="1" v:ext="edit"/>
    </o:shapelayout>
  </w:shapeDefaults>
  <w:decimalSymbol w:val=","/>
  <w:listSeparator w:val=";"/>
  <w15:chartTrackingRefBased/>
  <w15:docId w15:val="{29AAF492-3B1B-4E84-9C18-F7376EF6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ru-RU" w:val="ru-R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4342E"/>
    <w:rPr>
      <w:rFonts w:ascii="Tahoma" w:cs="Tahoma" w:eastAsia="MS Mincho" w:hAnsi="Tahoma"/>
      <w:sz w:val="24"/>
      <w:szCs w:val="22"/>
      <w:lang w:eastAsia="en-U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qFormat/>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1" w:type="paragraph">
    <w:name w:val="Абзац списка1"/>
    <w:basedOn w:val="Normal"/>
    <w:uiPriority w:val="34"/>
    <w:qFormat/>
    <w:rsid w:val="0054342E"/>
    <w:pPr>
      <w:ind w:left="720"/>
      <w:contextualSpacing/>
    </w:pPr>
  </w:style>
  <w:style w:styleId="ListParagraph" w:type="paragraph">
    <w:name w:val="List Paragraph"/>
    <w:basedOn w:val="Normal"/>
    <w:uiPriority w:val="34"/>
    <w:qFormat/>
    <w:rsid w:val="0054342E"/>
    <w:pPr>
      <w:ind w:left="720"/>
      <w:contextualSpacing/>
    </w:pPr>
  </w:style>
  <w:style w:customStyle="1" w:styleId="a" w:type="character">
    <w:name w:val="Колонтитул"/>
    <w:rsid w:val="00A4460D"/>
    <w:rPr>
      <w:rFonts w:ascii="Tahoma" w:cs="Tahoma" w:eastAsia="Tahoma" w:hAnsi="Tahoma"/>
      <w:b w:val="0"/>
      <w:bCs w:val="0"/>
      <w:i w:val="0"/>
      <w:iCs w:val="0"/>
      <w:smallCaps w:val="0"/>
      <w:strike w:val="0"/>
      <w:color w:val="000000"/>
      <w:spacing w:val="0"/>
      <w:w w:val="100"/>
      <w:position w:val="0"/>
      <w:sz w:val="14"/>
      <w:szCs w:val="14"/>
      <w:u w:val="none"/>
    </w:rPr>
  </w:style>
  <w:style w:customStyle="1" w:styleId="a0" w:type="character">
    <w:name w:val="Основной текст_"/>
    <w:link w:val="10"/>
    <w:rsid w:val="00A4460D"/>
    <w:rPr>
      <w:rFonts w:eastAsia="Tahoma"/>
      <w:sz w:val="14"/>
      <w:szCs w:val="14"/>
      <w:shd w:color="auto" w:fill="FFFFFF" w:val="clear"/>
    </w:rPr>
  </w:style>
  <w:style w:customStyle="1" w:styleId="10" w:type="paragraph">
    <w:name w:val="Основной текст1"/>
    <w:basedOn w:val="Normal"/>
    <w:link w:val="a0"/>
    <w:rsid w:val="00A4460D"/>
    <w:pPr>
      <w:widowControl w:val="0"/>
      <w:shd w:color="auto" w:fill="FFFFFF" w:val="clear"/>
      <w:spacing w:line="0" w:lineRule="atLeast"/>
    </w:pPr>
    <w:rPr>
      <w:rFonts w:ascii="Calibri" w:cs="Times New Roman" w:eastAsia="Tahoma" w:hAnsi="Calibri"/>
      <w:sz w:val="14"/>
      <w:szCs w:val="14"/>
      <w:lang w:eastAsia="ru-RU"/>
    </w:rPr>
  </w:style>
  <w:style w:customStyle="1" w:styleId="105pt" w:type="character">
    <w:name w:val="Основной текст + 10.5 pt"/>
    <w:aliases w:val="Полужирный"/>
    <w:rsid w:val="00F33F7D"/>
    <w:rPr>
      <w:rFonts w:ascii="Tahoma" w:cs="Tahoma" w:eastAsia="Tahoma" w:hAnsi="Tahoma"/>
      <w:b/>
      <w:bCs/>
      <w:i w:val="0"/>
      <w:iCs w:val="0"/>
      <w:smallCaps w:val="0"/>
      <w:strike w:val="0"/>
      <w:color w:val="000000"/>
      <w:spacing w:val="0"/>
      <w:w w:val="100"/>
      <w:position w:val="0"/>
      <w:sz w:val="21"/>
      <w:szCs w:val="21"/>
      <w:u w:val="none"/>
      <w:shd w:color="auto" w:fill="FFFFFF" w:val="clear"/>
    </w:rPr>
  </w:style>
  <w:style w:customStyle="1" w:styleId="a1" w:type="character">
    <w:name w:val="Колонтитул_"/>
    <w:rsid w:val="007F6700"/>
    <w:rPr>
      <w:rFonts w:ascii="Tahoma" w:cs="Tahoma" w:eastAsia="Tahoma" w:hAnsi="Tahoma"/>
      <w:b w:val="0"/>
      <w:bCs w:val="0"/>
      <w:i w:val="0"/>
      <w:iCs w:val="0"/>
      <w:smallCaps w:val="0"/>
      <w:strike w:val="0"/>
      <w:sz w:val="13"/>
      <w:szCs w:val="13"/>
      <w:u w:val="none"/>
    </w:rPr>
  </w:style>
  <w:style w:styleId="Hyperlink" w:type="character">
    <w:name w:val="Hyperlink"/>
    <w:uiPriority w:val="99"/>
    <w:semiHidden/>
    <w:unhideWhenUsed/>
    <w:rsid w:val="001D2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4695">
      <w:bodyDiv w:val="1"/>
      <w:marLeft w:val="0"/>
      <w:marRight w:val="0"/>
      <w:marTop w:val="0"/>
      <w:marBottom w:val="0"/>
      <w:divBdr>
        <w:top w:val="none" w:sz="0" w:space="0" w:color="auto"/>
        <w:left w:val="none" w:sz="0" w:space="0" w:color="auto"/>
        <w:bottom w:val="none" w:sz="0" w:space="0" w:color="auto"/>
        <w:right w:val="none" w:sz="0" w:space="0" w:color="auto"/>
      </w:divBdr>
    </w:div>
    <w:div w:id="191457482">
      <w:bodyDiv w:val="1"/>
      <w:marLeft w:val="0"/>
      <w:marRight w:val="0"/>
      <w:marTop w:val="0"/>
      <w:marBottom w:val="0"/>
      <w:divBdr>
        <w:top w:val="none" w:sz="0" w:space="0" w:color="auto"/>
        <w:left w:val="none" w:sz="0" w:space="0" w:color="auto"/>
        <w:bottom w:val="none" w:sz="0" w:space="0" w:color="auto"/>
        <w:right w:val="none" w:sz="0" w:space="0" w:color="auto"/>
      </w:divBdr>
    </w:div>
    <w:div w:id="512183689">
      <w:bodyDiv w:val="1"/>
      <w:marLeft w:val="0"/>
      <w:marRight w:val="0"/>
      <w:marTop w:val="0"/>
      <w:marBottom w:val="0"/>
      <w:divBdr>
        <w:top w:val="none" w:sz="0" w:space="0" w:color="auto"/>
        <w:left w:val="none" w:sz="0" w:space="0" w:color="auto"/>
        <w:bottom w:val="none" w:sz="0" w:space="0" w:color="auto"/>
        <w:right w:val="none" w:sz="0" w:space="0" w:color="auto"/>
      </w:divBdr>
    </w:div>
    <w:div w:id="643198448">
      <w:bodyDiv w:val="1"/>
      <w:marLeft w:val="0"/>
      <w:marRight w:val="0"/>
      <w:marTop w:val="0"/>
      <w:marBottom w:val="0"/>
      <w:divBdr>
        <w:top w:val="none" w:sz="0" w:space="0" w:color="auto"/>
        <w:left w:val="none" w:sz="0" w:space="0" w:color="auto"/>
        <w:bottom w:val="none" w:sz="0" w:space="0" w:color="auto"/>
        <w:right w:val="none" w:sz="0" w:space="0" w:color="auto"/>
      </w:divBdr>
    </w:div>
    <w:div w:id="752700487">
      <w:bodyDiv w:val="1"/>
      <w:marLeft w:val="0"/>
      <w:marRight w:val="0"/>
      <w:marTop w:val="0"/>
      <w:marBottom w:val="0"/>
      <w:divBdr>
        <w:top w:val="none" w:sz="0" w:space="0" w:color="auto"/>
        <w:left w:val="none" w:sz="0" w:space="0" w:color="auto"/>
        <w:bottom w:val="none" w:sz="0" w:space="0" w:color="auto"/>
        <w:right w:val="none" w:sz="0" w:space="0" w:color="auto"/>
      </w:divBdr>
    </w:div>
    <w:div w:id="865098209">
      <w:bodyDiv w:val="1"/>
      <w:marLeft w:val="0"/>
      <w:marRight w:val="0"/>
      <w:marTop w:val="0"/>
      <w:marBottom w:val="0"/>
      <w:divBdr>
        <w:top w:val="none" w:sz="0" w:space="0" w:color="auto"/>
        <w:left w:val="none" w:sz="0" w:space="0" w:color="auto"/>
        <w:bottom w:val="none" w:sz="0" w:space="0" w:color="auto"/>
        <w:right w:val="none" w:sz="0" w:space="0" w:color="auto"/>
      </w:divBdr>
    </w:div>
    <w:div w:id="949362071">
      <w:bodyDiv w:val="1"/>
      <w:marLeft w:val="0"/>
      <w:marRight w:val="0"/>
      <w:marTop w:val="0"/>
      <w:marBottom w:val="0"/>
      <w:divBdr>
        <w:top w:val="none" w:sz="0" w:space="0" w:color="auto"/>
        <w:left w:val="none" w:sz="0" w:space="0" w:color="auto"/>
        <w:bottom w:val="none" w:sz="0" w:space="0" w:color="auto"/>
        <w:right w:val="none" w:sz="0" w:space="0" w:color="auto"/>
      </w:divBdr>
    </w:div>
    <w:div w:id="976298485">
      <w:bodyDiv w:val="1"/>
      <w:marLeft w:val="0"/>
      <w:marRight w:val="0"/>
      <w:marTop w:val="0"/>
      <w:marBottom w:val="0"/>
      <w:divBdr>
        <w:top w:val="none" w:sz="0" w:space="0" w:color="auto"/>
        <w:left w:val="none" w:sz="0" w:space="0" w:color="auto"/>
        <w:bottom w:val="none" w:sz="0" w:space="0" w:color="auto"/>
        <w:right w:val="none" w:sz="0" w:space="0" w:color="auto"/>
      </w:divBdr>
    </w:div>
    <w:div w:id="1000350282">
      <w:bodyDiv w:val="1"/>
      <w:marLeft w:val="0"/>
      <w:marRight w:val="0"/>
      <w:marTop w:val="0"/>
      <w:marBottom w:val="0"/>
      <w:divBdr>
        <w:top w:val="none" w:sz="0" w:space="0" w:color="auto"/>
        <w:left w:val="none" w:sz="0" w:space="0" w:color="auto"/>
        <w:bottom w:val="none" w:sz="0" w:space="0" w:color="auto"/>
        <w:right w:val="none" w:sz="0" w:space="0" w:color="auto"/>
      </w:divBdr>
    </w:div>
    <w:div w:id="1083377223">
      <w:bodyDiv w:val="1"/>
      <w:marLeft w:val="0"/>
      <w:marRight w:val="0"/>
      <w:marTop w:val="0"/>
      <w:marBottom w:val="0"/>
      <w:divBdr>
        <w:top w:val="none" w:sz="0" w:space="0" w:color="auto"/>
        <w:left w:val="none" w:sz="0" w:space="0" w:color="auto"/>
        <w:bottom w:val="none" w:sz="0" w:space="0" w:color="auto"/>
        <w:right w:val="none" w:sz="0" w:space="0" w:color="auto"/>
      </w:divBdr>
    </w:div>
    <w:div w:id="1330720656">
      <w:bodyDiv w:val="1"/>
      <w:marLeft w:val="0"/>
      <w:marRight w:val="0"/>
      <w:marTop w:val="0"/>
      <w:marBottom w:val="0"/>
      <w:divBdr>
        <w:top w:val="none" w:sz="0" w:space="0" w:color="auto"/>
        <w:left w:val="none" w:sz="0" w:space="0" w:color="auto"/>
        <w:bottom w:val="none" w:sz="0" w:space="0" w:color="auto"/>
        <w:right w:val="none" w:sz="0" w:space="0" w:color="auto"/>
      </w:divBdr>
    </w:div>
    <w:div w:id="1487547663">
      <w:bodyDiv w:val="1"/>
      <w:marLeft w:val="0"/>
      <w:marRight w:val="0"/>
      <w:marTop w:val="0"/>
      <w:marBottom w:val="0"/>
      <w:divBdr>
        <w:top w:val="none" w:sz="0" w:space="0" w:color="auto"/>
        <w:left w:val="none" w:sz="0" w:space="0" w:color="auto"/>
        <w:bottom w:val="none" w:sz="0" w:space="0" w:color="auto"/>
        <w:right w:val="none" w:sz="0" w:space="0" w:color="auto"/>
      </w:divBdr>
    </w:div>
    <w:div w:id="1490364476">
      <w:bodyDiv w:val="1"/>
      <w:marLeft w:val="0"/>
      <w:marRight w:val="0"/>
      <w:marTop w:val="0"/>
      <w:marBottom w:val="0"/>
      <w:divBdr>
        <w:top w:val="none" w:sz="0" w:space="0" w:color="auto"/>
        <w:left w:val="none" w:sz="0" w:space="0" w:color="auto"/>
        <w:bottom w:val="none" w:sz="0" w:space="0" w:color="auto"/>
        <w:right w:val="none" w:sz="0" w:space="0" w:color="auto"/>
      </w:divBdr>
    </w:div>
    <w:div w:id="1544439041">
      <w:bodyDiv w:val="1"/>
      <w:marLeft w:val="0"/>
      <w:marRight w:val="0"/>
      <w:marTop w:val="0"/>
      <w:marBottom w:val="0"/>
      <w:divBdr>
        <w:top w:val="none" w:sz="0" w:space="0" w:color="auto"/>
        <w:left w:val="none" w:sz="0" w:space="0" w:color="auto"/>
        <w:bottom w:val="none" w:sz="0" w:space="0" w:color="auto"/>
        <w:right w:val="none" w:sz="0" w:space="0" w:color="auto"/>
      </w:divBdr>
    </w:div>
    <w:div w:id="1670331556">
      <w:bodyDiv w:val="1"/>
      <w:marLeft w:val="0"/>
      <w:marRight w:val="0"/>
      <w:marTop w:val="0"/>
      <w:marBottom w:val="0"/>
      <w:divBdr>
        <w:top w:val="none" w:sz="0" w:space="0" w:color="auto"/>
        <w:left w:val="none" w:sz="0" w:space="0" w:color="auto"/>
        <w:bottom w:val="none" w:sz="0" w:space="0" w:color="auto"/>
        <w:right w:val="none" w:sz="0" w:space="0" w:color="auto"/>
      </w:divBdr>
    </w:div>
    <w:div w:id="21347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ailto:info@expressbank.az" TargetMode="External" Type="http://schemas.openxmlformats.org/officeDocument/2006/relationships/hyperlink"/><Relationship Id="rId11" Target="http://www.expressbank.az" TargetMode="External" Type="http://schemas.openxmlformats.org/officeDocument/2006/relationships/hyperlink"/><Relationship Id="rId12" Target="header1.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ailto:info@expressbank.az" TargetMode="External" Type="http://schemas.openxmlformats.org/officeDocument/2006/relationships/hyperlink"/><Relationship Id="rId9" Target="http://www.expressbank.az"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31951-CFC5-42B8-856D-9916A7F3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10014</Words>
  <Characters>57080</Characters>
  <Application>Microsoft Office Word</Application>
  <DocSecurity>0</DocSecurity>
  <Lines>475</Lines>
  <Paragraphs>133</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Company>Grizli777</Company>
  <LinksUpToDate>false</LinksUpToDate>
  <CharactersWithSpaces>66961</CharactersWithSpaces>
  <SharedDoc>false</SharedDoc>
  <HLinks>
    <vt:vector baseType="variant" size="24">
      <vt:variant>
        <vt:i4>7078001</vt:i4>
      </vt:variant>
      <vt:variant>
        <vt:i4>9</vt:i4>
      </vt:variant>
      <vt:variant>
        <vt:i4>0</vt:i4>
      </vt:variant>
      <vt:variant>
        <vt:i4>5</vt:i4>
      </vt:variant>
      <vt:variant>
        <vt:lpwstr>http://www.expressbank.az/</vt:lpwstr>
      </vt:variant>
      <vt:variant>
        <vt:lpwstr/>
      </vt:variant>
      <vt:variant>
        <vt:i4>786467</vt:i4>
      </vt:variant>
      <vt:variant>
        <vt:i4>6</vt:i4>
      </vt:variant>
      <vt:variant>
        <vt:i4>0</vt:i4>
      </vt:variant>
      <vt:variant>
        <vt:i4>5</vt:i4>
      </vt:variant>
      <vt:variant>
        <vt:lpwstr>mailto:info@expressbank.az</vt:lpwstr>
      </vt:variant>
      <vt:variant>
        <vt:lpwstr/>
      </vt:variant>
      <vt:variant>
        <vt:i4>7078001</vt:i4>
      </vt:variant>
      <vt:variant>
        <vt:i4>3</vt:i4>
      </vt:variant>
      <vt:variant>
        <vt:i4>0</vt:i4>
      </vt:variant>
      <vt:variant>
        <vt:i4>5</vt:i4>
      </vt:variant>
      <vt:variant>
        <vt:lpwstr>http://www.expressbank.az/</vt:lpwstr>
      </vt:variant>
      <vt:variant>
        <vt:lpwstr/>
      </vt:variant>
      <vt:variant>
        <vt:i4>786467</vt:i4>
      </vt:variant>
      <vt:variant>
        <vt:i4>0</vt:i4>
      </vt:variant>
      <vt:variant>
        <vt:i4>0</vt:i4>
      </vt:variant>
      <vt:variant>
        <vt:i4>5</vt:i4>
      </vt:variant>
      <vt:variant>
        <vt:lpwstr>mailto:info@expressbank.az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2023-08-08T08:45:00Z</dcterms:created>
  <dc:creator>r.murshudlu</dc:creator>
  <cp:lastModifiedBy>Alexander Bubnov</cp:lastModifiedBy>
  <dcterms:modified xsi:type="dcterms:W3CDTF">2023-08-08T08:45:00Z</dcterms:modified>
  <cp:revision>2</cp:revision>
</cp:coreProperties>
</file>