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ITC</w:t>
      </w:r>
    </w:p>
    <w:p>
      <w:r>
        <w:rPr>
          <w:b/>
        </w:rPr>
        <w:t xml:space="preserve">Summary: </w:t>
      </w:r>
      <w:r>
        <w:t>Total links: 15, Text length: 2,005 characters, Date: 2025-08-19 17:29:39</w:t>
      </w:r>
    </w:p>
    <w:p/>
    <w:p>
      <w:pPr>
        <w:pStyle w:val="Heading1"/>
      </w:pPr>
      <w:r>
        <w:t>Extracted Links</w:t>
      </w:r>
    </w:p>
    <w:p>
      <w:r>
        <w:t>Link 1: https://www.angelone.in/news/share-market/itc-final-divided-record-date-on-may-28-what-it-means-for-shareholders#:~:text=Contact%20Us-,ITC%20Final%20Divided%20Record%20Date%20on%20May%2028:%20What%20It,the%20T+1%20settlement%20rule.</w:t>
      </w:r>
    </w:p>
    <w:p>
      <w:r>
        <w:t>Link 2: https://www.angelone.in/news/share-market/itc-dividend-2025-highest-payout-in-5-years-5-key-highlights#:~:text=%E2%82%B96.50%20as%20an%20interim,for%20the%20%E2%82%B97.85%20payout.</w:t>
      </w:r>
    </w:p>
    <w:p>
      <w:r>
        <w:t>Link 3: https://www.angelone.in/news/share-market/itc-final-divided-record-date-on-may-28-what-it-means-for-shareholders#:~:text=The%20leading%20FMCG%20giant%2C%20ITC,share%20of%20%E2%82%B91%20each.</w:t>
      </w:r>
    </w:p>
    <w:p>
      <w:r>
        <w:t>Link 4: https://m.economictimes.com/markets/stocks/earnings/itc-announces-final-dividend-of-rs-7-85-per-share-for-fy25-check-record-date/articleshow/121341743.cms#:~:text=ET%20Online,528%20/%20390</w:t>
      </w:r>
    </w:p>
    <w:p>
      <w:r>
        <w:t>Link 5: https://economictimes.indiatimes.com/itc-ltd/stocks/companyid-13554.cms#:~:text=Intraday%20fact%20check,last%20traded%20price%20is%20408.50</w:t>
      </w:r>
    </w:p>
    <w:p>
      <w:r>
        <w:t>Link 6: https://www.moneycontrol.com/news/business/stocks/itc-share-price-falls-1-25-in-wednesday-s-trading-session-alpha-article-13465387.html#:~:text=The%20revenue%20for%20the%20quarter,the%20year%20ending%20March%202024.</w:t>
      </w:r>
    </w:p>
    <w:p>
      <w:r>
        <w:t>Link 7: https://www.angelone.in/news/share-market/itc-shares-to-trade-ex-date-on-may-28-final-dividend-of-over-rs-7#:~:text=ITC%20decided%20to%20pay%20a,declared%20on%20May%2022%2C%202025.&amp;text=On%20May%2028%2C%202025%2C%20ITC,the%20%E2%82%B97.85%20final%20dividend.</w:t>
      </w:r>
    </w:p>
    <w:p>
      <w:r>
        <w:t>Link 8: https://www.angelone.in/live-blog/itc-ltd-13-may-2025-500875#:~:text=Live%20Market%20Data:%20ITC%20Ltd,13%2C%202025%201:15%20PM</w:t>
      </w:r>
    </w:p>
    <w:p>
      <w:r>
        <w:t>Link 9: https://www.angelone.in/live-blog/itc-ltd-22-may-2025-500875#:~:text=Live%20Market%20Data:%20ITC%20Ltd%20Share%20Price%20Drops%20%2D0.01%25,to%20equity%20ratio%20of%200.0040.</w:t>
      </w:r>
    </w:p>
    <w:p>
      <w:r>
        <w:t>Link 10: https://www.msn.com/en-in/lifestyle/relationships/itc-final-dividend-2025-payment-date-fixed-agm-on-july-25/ar-AA1IGOjF?apiversion=v2&amp;noservercache=1&amp;domshim=1&amp;renderwebcomponents=1&amp;wcseo=1&amp;batchservertelemetry=1&amp;noservertelemetry=1#:~:text=ITC%20Dividend%20Payment%20Date%2C%20ITC,the%20Q4%20results%20of%20FY2025.&amp;text=ITC%20had%20then%20said%20that,final%20dividend%20will%20be%20paid.</w:t>
      </w:r>
    </w:p>
    <w:p>
      <w:r>
        <w:t>Link 11: https://www.youtube.com/watch?v=QZqRiyBx72M&amp;t=191</w:t>
      </w:r>
    </w:p>
    <w:p>
      <w:r>
        <w:t>Link 12: https://www.youtube.com/watch?v=IQiiuOzL4Zw&amp;t=5</w:t>
      </w:r>
    </w:p>
    <w:p>
      <w:r>
        <w:t>Link 13: https://www.youtube.com/watch?v=72qxlLXet8s&amp;t=52</w:t>
      </w:r>
    </w:p>
    <w:p>
      <w:r>
        <w:t>Link 14: https://www.moneycontrol.com/news/business/stocks/itc-share-price-rises-marginally-in-today-s-session-hits-intraday-high-of-rs-409-alpha-article-13467480.html#:~:text=Volume,Rs%2020%2C723.75%20Crore</w:t>
      </w:r>
    </w:p>
    <w:p>
      <w:r>
        <w:t>Link 15: https://www.equitymaster.com/detail.asp?date=10/07/2024&amp;story=6&amp;title=5-Things-ITC-Shareholders-Should-Know-as-ITC-Hotels-Gets-Demerger-Approval#:~:text=In%20Conclusion%20In%20summary%2C%20ITC's%20strategic%20decision,and%20growth%20opportunities%20for%20the%20hotel%20segment.</w:t>
      </w:r>
    </w:p>
    <w:p/>
    <w:p>
      <w:pPr>
        <w:pStyle w:val="Heading1"/>
      </w:pPr>
      <w:r>
        <w:t>Extracted Text Content</w:t>
      </w:r>
    </w:p>
    <w:p>
      <w:r>
        <w:t>On May 22, 2025, ITC announced a final dividend of ₹7.85 per share for the financial year ending March 31, 2025.</w:t>
        <w:br/>
        <w:br/>
        <w:t>This, coupled with the interim dividend of ₹6.50 per share declared in February 2025, brings the total dividend for FY25 to ₹14.35 per share.</w:t>
        <w:br/>
        <w:br/>
        <w:t>May 28, 2025 was set as the record date for determining the eligibility of shareholders for this final dividend,according to Angel One.</w:t>
        <w:br/>
        <w:br/>
        <w:t>The payment of the final dividend is subject to shareholder approval at the company's 114th Annual General Meeting (AGM), scheduled for July 25, 2025.</w:t>
        <w:br/>
        <w:br/>
        <w:t>If approved, the dividend will be paid between July 28 and July 31, 2025.</w:t>
        <w:br/>
        <w:br/>
        <w:t>Following the dividend announcement, ITC's share price saw an intraday rise of 3%.</w:t>
        <w:br/>
        <w:br/>
        <w:t>However, during May 2025, ITC's share price also experienced fluctuations, including declines on May 13th and May 22nd,according to Angel One.</w:t>
        <w:br/>
        <w:br/>
        <w:t>The stock traded ex-date for the final dividend on May 28, 2025.</w:t>
        <w:br/>
        <w:br/>
        <w:t>ITC reported a marginal 0.8% year-on-year increase in consolidated net profit to ₹4,875 crore in Q4 FY25 (excluding a one-time gain from the Hotels demerger).</w:t>
        <w:br/>
        <w:br/>
        <w:t>Consolidated net profit for the entire FY25 reached ₹19,727 crore.</w:t>
        <w:br/>
        <w:br/>
        <w:t>Standalone revenue for Q4 FY25 rose to ₹18,494 crore.</w:t>
        <w:br/>
        <w:br/>
        <w:t>Agribusiness revenue for Q4 FY25 saw a healthy jump to ₹3,694.64 crore.</w:t>
        <w:br/>
        <w:br/>
        <w:t>Overall, the company's net profit for the year ending March 2025 stood at ₹19,926.05 Crore, slightly lower than the previous year's ₹20,723.75 Crore.</w:t>
        <w:br/>
        <w:br/>
        <w:t>However, Earnings Per Share (EPS) increased to ₹27.79 in FY25, up from ₹16.42 in FY24.</w:t>
        <w:br/>
        <w:br/>
        <w:t>ITC demonstrated strong Return on Equity (ROE) of 49.61% in FY25, outperforming its 5-year average of 30.55%.</w:t>
        <w:br/>
        <w:br/>
        <w:t>The demerger of ITC's hotel business was effective January 1, 2025,according to YouTube.</w:t>
        <w:br/>
        <w:br/>
        <w:t>ITC will retain a 40% stake in the newly formed entity, with the remaining 60% directly held by shareholders.</w:t>
        <w:br/>
        <w:br/>
        <w:t>ITC is reportedly planning to acquire a 100% stake in Prasuma, a frozen food and ready-to-cook brand, over three years, with an initial purchase of 43.8% stake expected by March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