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Complete Data for TITAN</w:t>
      </w:r>
    </w:p>
    <w:p>
      <w:r>
        <w:rPr>
          <w:b/>
        </w:rPr>
        <w:t xml:space="preserve">Summary: </w:t>
      </w:r>
      <w:r>
        <w:t>Total links: 16, Text length: 2,223 characters, Date: 2025-08-19 17:14:56</w:t>
      </w:r>
    </w:p>
    <w:p/>
    <w:p>
      <w:pPr>
        <w:pStyle w:val="Heading1"/>
      </w:pPr>
      <w:r>
        <w:t>Extracted Links</w:t>
      </w:r>
    </w:p>
    <w:p>
      <w:r>
        <w:t>Link 1: https://www.plindia.com/ResReport/TTAN-8-5-25-PL.pdf</w:t>
      </w:r>
    </w:p>
    <w:p>
      <w:r>
        <w:t>Link 2: https://www.angelone.in/news/titan-share-price-gains-on-may-8-ahead-of-fy25-results</w:t>
      </w:r>
    </w:p>
    <w:p>
      <w:r>
        <w:t>Link 3: https://scanx.trade/stock-market-news/orders-deals/titan-company-sees-rs-71-70-crore-block-trade-on-nse/17042416#:~:text=Titan%20Company%20Reports%20Strong%20Q4,Revenue%20Growth%20May%2007%2C%202025</w:t>
      </w:r>
    </w:p>
    <w:p>
      <w:r>
        <w:t>Link 4: https://www.titancompany.in/investors/corporate-announcements#:~:text=Fourth%20Quarter%20and%20Annual%20earnings,View%20Details</w:t>
      </w:r>
    </w:p>
    <w:p>
      <w:r>
        <w:t>Link 5: https://www.angelone.in/live-blog/titan-company-ltd-29-may-2025-500114#:~:text=Live%20Updates:%20Titan%20Company%20Ltd%20Stock%20Loses%20Ground%20Today%2C%20Falls,to%20equity%20ratio%20of%201.1155.</w:t>
      </w:r>
    </w:p>
    <w:p>
      <w:r>
        <w:t>Link 6: https://www.angelone.in/live-blog/titan-company-ltd-20-may-2025-500114#:~:text=Real%2DTime%20Updates:%20Titan%20Company,20%2C%202025%203:30%20PM</w:t>
      </w:r>
    </w:p>
    <w:p>
      <w:r>
        <w:t>Link 7: https://www.angelone.in/live-blog/titan-company-ltd-13-may-2025-500114#:~:text=Stock%20Rallies%200.21%25%20in%20the,13%2C%202025%2011:45%20AM</w:t>
      </w:r>
    </w:p>
    <w:p>
      <w:r>
        <w:t>Link 8: https://www.angelone.in/live-blog/titan-company-ltd-22-may-2025-500114#:~:text=2:15%20PM-,Live%20Updates:%20Titan%20Company%20Ltd%20Stock%20Price%20Declines%20Today,industry%20PE%20ratio%20is%2074.7431.</w:t>
      </w:r>
    </w:p>
    <w:p>
      <w:r>
        <w:t>Link 9: https://m.economictimes.com/markets/stocks/stock-liveblog/titan-company-share-price-live-updates-30-may-2025/liveblog/121502436.cms#:~:text=Currently%2C%20Titan%20Company%20is%20trading,week%20returns%20of%20%2D0.04%25.</w:t>
      </w:r>
    </w:p>
    <w:p>
      <w:r>
        <w:t>Link 10: https://www.angelone.in/news/share-market/titan-company-dividend-record-date-tomorrow-july-8-2025#:~:text=Titan%20Company%20Dividend%20Record%20Date,2025%2C%20after%20applicable%20tax%20deductions.</w:t>
      </w:r>
    </w:p>
    <w:p>
      <w:r>
        <w:t>Link 11: https://www.indmoney.com/stocks/titan-company-ltd-share-price#:~:text=Titan%20Stock%20Recommendation,estimate%20Q1%2C%20FY2027:66.84%25</w:t>
      </w:r>
    </w:p>
    <w:p>
      <w:r>
        <w:t>Link 12: https://www.nseindia.com/get-quotes/equity?symbol=TITAN</w:t>
      </w:r>
    </w:p>
    <w:p>
      <w:r>
        <w:t>Link 13: https://www.marketsmojo.com/news/result-analysis/titan-company-reports-flat-financial-performance-with-rs-32656-crore-net-sales-in-march-2025-2349594#:~:text=Result%20Analysis,results%20also%20highlight%20some%20challenges.</w:t>
      </w:r>
    </w:p>
    <w:p>
      <w:r>
        <w:t>Link 14: https://www.equitymaster.com/detail.asp?date=05/15/2025&amp;story=1&amp;title=Where-Will-Titan-be-in-the-Next-3-Years#:~:text=The%20loss%20in%20volume%20growth,Happy%20Investing.&amp;text=Disclaimer:%20This%20article%20is%20for,Click%20here!</w:t>
      </w:r>
    </w:p>
    <w:p>
      <w:r>
        <w:t>Link 15: https://www.angelone.in/news/share-market/titan-share-price-gains-on-may-8-ahead-of-fy25-results#:~:text=Titan%20share%20price%20rose%20on%20May%208,and%20gains%20across%20jewellery%2C%20watches%2C%20and%20eyewear.</w:t>
      </w:r>
    </w:p>
    <w:p>
      <w:r>
        <w:t>Link 16: https://www.angelone.in/news/titan-share-price-gains-on-may-9-posts-22-percent-revenue-surge-in-q4fy25-results#:~:text=Performance%20of%20Watches%2C%20EyeCare%2C%20and%20Emerging%20Businesses,income%20rising%2020%25%20YoY%20to%20%E2%82%B91%2C126%20crore.</w:t>
      </w:r>
    </w:p>
    <w:p/>
    <w:p>
      <w:pPr>
        <w:pStyle w:val="Heading1"/>
      </w:pPr>
      <w:r>
        <w:t>Extracted Text Content</w:t>
      </w:r>
    </w:p>
    <w:p>
      <w:r>
        <w:t>May 8, 2025:Titan held a Board Meeting to consider and approve the financial results for the quarter ending March 31, 2025 and recommend a final dividend.</w:t>
        <w:br/>
        <w:br/>
        <w:t>May 8, 2025:The Board of Directors recommended a final dividend of ₹11 per ordinary share of ₹1 each for the financial year ended March 31, 2025. This is subject to shareholders' approval at the 41st Annual General Meeting (AGM).</w:t>
        <w:br/>
        <w:br/>
        <w:t>May 8, 2025:Titan announced the Board had approved a succession plan for the Managing Director.</w:t>
        <w:br/>
        <w:br/>
        <w:t>May 7, 2025:The company anticipated strong Q4 FY25 performance with up to 14% revenue growth.</w:t>
        <w:br/>
        <w:br/>
        <w:t>May 5, 2025:Announcement regarding Regulation 57(1) - Payment of Interest for NCD.</w:t>
        <w:br/>
        <w:br/>
        <w:t>May 2, 2025:Record date for the purpose of Redemption of Commercial Paper.</w:t>
        <w:br/>
        <w:br/>
        <w:t>May 8, 2025:Titan reported robust Q4 FY25 results driven by strong growth in the jewellery, watches and eyewear segments. Jewellery grew around 24% YoY, watches by 20% YoY, and eyewear by 18% YoY.</w:t>
        <w:br/>
        <w:br/>
        <w:t>May 8, 2025:Gross margins increased by 49bps YoY to 21.7% and EBITDA grew by 30% YoY.</w:t>
        <w:br/>
        <w:br/>
        <w:t>May 8, 2025:Adjusted PAT (Profit After Tax) was ₹8.7bn.</w:t>
        <w:br/>
        <w:br/>
        <w:t>May 15, 2025:Management reiterated plans to open 40-50 new stores in FY26, primarily outside tier-1 cities, using a franchise model to control costs.</w:t>
        <w:br/>
        <w:br/>
        <w:t>May 15, 2025:Titan aims to grow its premium brand Zoya by 40-50% annually for the next decade.</w:t>
        <w:br/>
        <w:br/>
        <w:t>May 15, 2025:The company maintains its guidance for an 11-11.5% EBIT margin, but expects high financing costs and input prices for gold to keep margins in check.</w:t>
        <w:br/>
        <w:br/>
        <w:t>May 15, 2025:Titan is committed to achieving healthy double-digit growth annually and increasing its market share from 8% to 10-11%.</w:t>
        <w:br/>
        <w:br/>
        <w:t>May 8, 2025:Titan shares gained ahead of the FY25 results announcement.</w:t>
        <w:br/>
        <w:br/>
        <w:t>May 8, 2025:Prabhudas Lilladher maintained a "BUY" rating on Titan with a target price of ₹3,752.</w:t>
        <w:br/>
        <w:br/>
        <w:t>May 2025:Throughout May, Titan's share price saw some fluctuations, with periods of both gains and minor declines.</w:t>
        <w:br/>
        <w:br/>
        <w:t>May 30, 2025:The stock closed lower at ₹3551.1, reflecting a decrease of 1.04%.</w:t>
        <w:br/>
        <w:br/>
        <w:t>May 27, 2025:Reports indicated Titan Company was in advanced talks for a ₹25 Billion stake in Damas International.</w:t>
        <w:br/>
        <w:br/>
        <w:t>May 9, 2025:Titan reported stable financial performance amidst rising interest expenses,according to MarketsMojo.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