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DE78" w14:textId="205E64A1" w:rsidR="002E19C8" w:rsidRPr="002E19C8" w:rsidRDefault="002E19C8" w:rsidP="002E19C8">
      <w:pPr>
        <w:jc w:val="center"/>
        <w:rPr>
          <w:b/>
          <w:bCs/>
          <w:sz w:val="40"/>
          <w:szCs w:val="40"/>
        </w:rPr>
      </w:pPr>
      <w:r w:rsidRPr="002E19C8">
        <w:rPr>
          <w:b/>
          <w:bCs/>
          <w:sz w:val="40"/>
          <w:szCs w:val="40"/>
        </w:rPr>
        <w:t>Microsoft</w:t>
      </w:r>
    </w:p>
    <w:p w14:paraId="0EF24D3C" w14:textId="3C3D1982" w:rsidR="002E19C8" w:rsidRDefault="002E19C8" w:rsidP="002E19C8">
      <w:pPr>
        <w:jc w:val="center"/>
      </w:pPr>
      <w:r>
        <w:t xml:space="preserve">Abdul Rehman </w:t>
      </w:r>
      <w:proofErr w:type="spellStart"/>
      <w:r>
        <w:t>Shoukat</w:t>
      </w:r>
      <w:proofErr w:type="spellEnd"/>
    </w:p>
    <w:p w14:paraId="0C49D681" w14:textId="779123A7" w:rsidR="00F54A63" w:rsidRDefault="00F94E59" w:rsidP="00F54A63">
      <w:pPr>
        <w:numPr>
          <w:ilvl w:val="0"/>
          <w:numId w:val="1"/>
        </w:numPr>
      </w:pPr>
      <w:r>
        <w:t xml:space="preserve">Microsoft is </w:t>
      </w:r>
      <w:r w:rsidR="00297C82">
        <w:t>an</w:t>
      </w:r>
      <w:r>
        <w:t xml:space="preserve"> American multinational corporation </w:t>
      </w:r>
      <w:r w:rsidR="00994D84">
        <w:t xml:space="preserve">which has the headquarter in Redmond and </w:t>
      </w:r>
      <w:r w:rsidR="00297C82">
        <w:t>Washington</w:t>
      </w:r>
      <w:r w:rsidR="00994D84">
        <w:t>. It develops, manufactures licenses, supports and sell computer software</w:t>
      </w:r>
      <w:r w:rsidR="00297C82">
        <w:t xml:space="preserve"> and personal computer services. It has Microsoft Windows as its triumph card</w:t>
      </w:r>
      <w:r w:rsidR="0063277F">
        <w:t xml:space="preserve"> an operating system dominating the operating system market with Google as its biggest rival.</w:t>
      </w:r>
      <w:r w:rsidR="00F54A63">
        <w:t xml:space="preserve"> </w:t>
      </w:r>
      <w:r w:rsidR="00F54A63" w:rsidRPr="00F54A63">
        <w:t xml:space="preserve">One of the </w:t>
      </w:r>
      <w:r w:rsidR="00F54A63" w:rsidRPr="00F54A63">
        <w:t>world’s</w:t>
      </w:r>
      <w:r w:rsidR="00F54A63" w:rsidRPr="00F54A63">
        <w:t xml:space="preserve"> most valuable </w:t>
      </w:r>
      <w:r w:rsidR="00C912FF" w:rsidRPr="00F54A63">
        <w:t>companies until</w:t>
      </w:r>
      <w:r w:rsidR="00F54A63" w:rsidRPr="00F54A63">
        <w:t xml:space="preserve"> early 2000 when Apple, </w:t>
      </w:r>
      <w:r w:rsidR="00605677" w:rsidRPr="00F54A63">
        <w:t>Google,</w:t>
      </w:r>
      <w:r w:rsidR="00F54A63" w:rsidRPr="00F54A63">
        <w:t xml:space="preserve"> and Facebook came about</w:t>
      </w:r>
    </w:p>
    <w:p w14:paraId="6613ED93" w14:textId="152EB428" w:rsidR="00C912FF" w:rsidRDefault="00B3345C" w:rsidP="00C912FF">
      <w:pPr>
        <w:numPr>
          <w:ilvl w:val="0"/>
          <w:numId w:val="1"/>
        </w:numPr>
      </w:pPr>
      <w:r>
        <w:t>Founded by Bill Gates and Paul Allen on April 4 1975, as being childhood friends with interest in computers when they were hard to get</w:t>
      </w:r>
      <w:r w:rsidR="00E2220C">
        <w:t xml:space="preserve">. They Started their own company after doing Basic Programming for MITS Makers of </w:t>
      </w:r>
      <w:r w:rsidR="00725523">
        <w:t>Altair 8800. Had Billgates as their 1</w:t>
      </w:r>
      <w:r w:rsidR="00725523" w:rsidRPr="00725523">
        <w:rPr>
          <w:vertAlign w:val="superscript"/>
        </w:rPr>
        <w:t>st</w:t>
      </w:r>
      <w:r w:rsidR="00725523">
        <w:t xml:space="preserve"> CEO</w:t>
      </w:r>
      <w:r w:rsidR="00C912FF">
        <w:t xml:space="preserve">. Name Microsoft given </w:t>
      </w:r>
      <w:r w:rsidR="00C912FF" w:rsidRPr="00C912FF">
        <w:t>by Allen “Microcomputer and software”</w:t>
      </w:r>
    </w:p>
    <w:p w14:paraId="750CBF5C" w14:textId="37F0F075" w:rsidR="00C912FF" w:rsidRDefault="007A0E68" w:rsidP="00C912FF">
      <w:pPr>
        <w:numPr>
          <w:ilvl w:val="0"/>
          <w:numId w:val="1"/>
        </w:numPr>
      </w:pPr>
      <w:r>
        <w:t xml:space="preserve">Released first operating system known as </w:t>
      </w:r>
      <w:proofErr w:type="spellStart"/>
      <w:r>
        <w:t>Xenix</w:t>
      </w:r>
      <w:proofErr w:type="spellEnd"/>
      <w:r>
        <w:t xml:space="preserve"> in 1980 running Microsoft Words Predecessor. </w:t>
      </w:r>
      <w:r w:rsidR="00604A0B">
        <w:t>Introduced</w:t>
      </w:r>
      <w:r>
        <w:t xml:space="preserve"> </w:t>
      </w:r>
      <w:r w:rsidR="00604A0B">
        <w:t xml:space="preserve">its mouse in 1983 later on Microsoft Office in 1989. </w:t>
      </w:r>
      <w:r w:rsidR="00E35D85">
        <w:t>Furthermore,</w:t>
      </w:r>
      <w:r w:rsidR="00604A0B">
        <w:t xml:space="preserve"> Internet Explorer and Xbox Gaming Unit in the coming Years</w:t>
      </w:r>
    </w:p>
    <w:p w14:paraId="191F3A38" w14:textId="77777777" w:rsidR="00096179" w:rsidRDefault="00E35D85" w:rsidP="00096179">
      <w:pPr>
        <w:numPr>
          <w:ilvl w:val="0"/>
          <w:numId w:val="1"/>
        </w:numPr>
      </w:pPr>
      <w:r w:rsidRPr="00E35D85">
        <w:t>Windows had an 87.03% share of the worldwide desktop operating system segment in October 2020</w:t>
      </w:r>
      <w:r>
        <w:t xml:space="preserve">. </w:t>
      </w:r>
      <w:r w:rsidR="00096179" w:rsidRPr="00096179">
        <w:t>$48.25 billion of Microsoft's $143.015 billion in 2020 revenue came from the More Personal Computing segment</w:t>
      </w:r>
    </w:p>
    <w:p w14:paraId="5C9840D4" w14:textId="77777777" w:rsidR="00A60AF3" w:rsidRDefault="00096179" w:rsidP="00BC0850">
      <w:pPr>
        <w:numPr>
          <w:ilvl w:val="0"/>
          <w:numId w:val="1"/>
        </w:numPr>
      </w:pPr>
      <w:r>
        <w:t xml:space="preserve">It had a Vision Statement of </w:t>
      </w:r>
      <w:r w:rsidR="00BC0850">
        <w:t>“</w:t>
      </w:r>
      <w:r w:rsidR="00BC0850" w:rsidRPr="00BC0850">
        <w:t>To empower every person and every organization on the Planet to achieve more</w:t>
      </w:r>
      <w:r w:rsidR="00BC0850">
        <w:t xml:space="preserve">”. </w:t>
      </w:r>
      <w:r w:rsidR="00605677">
        <w:t>Furthermore,</w:t>
      </w:r>
      <w:r w:rsidR="00BC0850">
        <w:t xml:space="preserve"> the company followed many strategies like </w:t>
      </w:r>
      <w:r w:rsidR="00702625">
        <w:t>having a hug</w:t>
      </w:r>
      <w:r w:rsidR="00605677">
        <w:t>e</w:t>
      </w:r>
      <w:r w:rsidR="00702625">
        <w:t xml:space="preserve"> portfolio and interlinked services and the use of BCG matrix to understand the Main Stars of the company like Windows. </w:t>
      </w:r>
      <w:r w:rsidR="00BC0850">
        <w:t xml:space="preserve"> </w:t>
      </w:r>
      <w:r w:rsidR="00605677">
        <w:t>Used several intermediaries in between them and customers as they have rose so much globally.</w:t>
      </w:r>
      <w:r w:rsidR="00327126">
        <w:t xml:space="preserve"> Having Windows pre-installed in HP and Dell and targeting all the age groups in the target Market</w:t>
      </w:r>
    </w:p>
    <w:p w14:paraId="418C50FA" w14:textId="2792FC79" w:rsidR="000D75F2" w:rsidRDefault="00451A90" w:rsidP="00BC0850">
      <w:pPr>
        <w:numPr>
          <w:ilvl w:val="0"/>
          <w:numId w:val="1"/>
        </w:numPr>
      </w:pPr>
      <w:r>
        <w:t>All unessential workers</w:t>
      </w:r>
      <w:r w:rsidR="00A60AF3">
        <w:t xml:space="preserve"> of United States</w:t>
      </w:r>
      <w:r>
        <w:t xml:space="preserve"> Microsoft</w:t>
      </w:r>
      <w:r w:rsidR="00A60AF3">
        <w:t xml:space="preserve"> </w:t>
      </w:r>
      <w:r>
        <w:t>started working remotely during and after covid</w:t>
      </w:r>
      <w:r w:rsidR="00356A6A">
        <w:t>. Covid lead to an increase in working weeks by 10</w:t>
      </w:r>
      <w:r w:rsidR="00356A6A" w:rsidRPr="00356A6A">
        <w:t>%</w:t>
      </w:r>
      <w:r w:rsidR="00356A6A">
        <w:t xml:space="preserve">. There is less innovation due to remote </w:t>
      </w:r>
      <w:r w:rsidR="003B252D">
        <w:t>work but</w:t>
      </w:r>
      <w:r w:rsidR="00356A6A">
        <w:t xml:space="preserve"> </w:t>
      </w:r>
      <w:r w:rsidR="007B47A6">
        <w:t>Revenues rose by 6.17</w:t>
      </w:r>
      <w:r w:rsidR="00295EA3">
        <w:t>$</w:t>
      </w:r>
      <w:r w:rsidR="007B47A6">
        <w:t xml:space="preserve"> Billion</w:t>
      </w:r>
      <w:r w:rsidR="00295EA3">
        <w:t xml:space="preserve"> Dollars in Covid</w:t>
      </w:r>
    </w:p>
    <w:p w14:paraId="4D28D3B3" w14:textId="3878F9C8" w:rsidR="00264E19" w:rsidRDefault="000D75F2" w:rsidP="003B252D">
      <w:pPr>
        <w:numPr>
          <w:ilvl w:val="0"/>
          <w:numId w:val="1"/>
        </w:numPr>
      </w:pPr>
      <w:r>
        <w:t xml:space="preserve">I would recommend Microsoft to </w:t>
      </w:r>
      <w:r w:rsidR="00FE0D70">
        <w:t>move to potentially growing developing countries having a huge gaming base for their consoles</w:t>
      </w:r>
      <w:r w:rsidR="00B55D2B">
        <w:t xml:space="preserve">, innovation in </w:t>
      </w:r>
      <w:r w:rsidR="00CE2D4E">
        <w:t>hardwires</w:t>
      </w:r>
      <w:r w:rsidR="00B55D2B">
        <w:t>, increase in Cyber Security for operating Systems and Diversifying into new Markets</w:t>
      </w:r>
      <w:r w:rsidR="00CE2D4E">
        <w:t xml:space="preserve"> like Laptops and PCs or Hardware Production</w:t>
      </w:r>
      <w:r w:rsidR="003B252D">
        <w:t>.</w:t>
      </w:r>
      <w:r w:rsidR="00B55D2B">
        <w:t xml:space="preserve"> </w:t>
      </w:r>
      <w:r w:rsidR="00295EA3">
        <w:t xml:space="preserve"> </w:t>
      </w:r>
      <w:r w:rsidR="00327126">
        <w:t xml:space="preserve"> </w:t>
      </w:r>
    </w:p>
    <w:p w14:paraId="6789DEA7" w14:textId="0CBEB8AC" w:rsidR="002A0DEF" w:rsidRDefault="002A0DEF">
      <w:r>
        <w:t>References</w:t>
      </w:r>
    </w:p>
    <w:p w14:paraId="6099C3C9" w14:textId="28FCC346" w:rsidR="00264E19" w:rsidRPr="00264E19" w:rsidRDefault="00264E19">
      <w:pPr>
        <w:rPr>
          <w:sz w:val="16"/>
          <w:szCs w:val="16"/>
        </w:rPr>
      </w:pPr>
      <w:hyperlink r:id="rId5" w:history="1">
        <w:r w:rsidRPr="00264E19">
          <w:rPr>
            <w:rStyle w:val="Hyperlink"/>
            <w:sz w:val="16"/>
            <w:szCs w:val="16"/>
          </w:rPr>
          <w:t>Microsoft earnings rise as pandemic boosts cloud computing, Xbox sales | Reuters</w:t>
        </w:r>
      </w:hyperlink>
    </w:p>
    <w:p w14:paraId="7BF6D50D" w14:textId="06BB7F5F" w:rsidR="00DC194D" w:rsidRPr="00264E19" w:rsidRDefault="00DC194D">
      <w:pPr>
        <w:rPr>
          <w:sz w:val="16"/>
          <w:szCs w:val="16"/>
        </w:rPr>
      </w:pPr>
      <w:hyperlink r:id="rId6" w:history="1">
        <w:r w:rsidRPr="00264E19">
          <w:rPr>
            <w:rStyle w:val="Hyperlink"/>
            <w:sz w:val="16"/>
            <w:szCs w:val="16"/>
          </w:rPr>
          <w:t>Microsoft: How COVID-19 remote working is impacting on innovation | World Economic Forum (weforum.org)</w:t>
        </w:r>
      </w:hyperlink>
    </w:p>
    <w:p w14:paraId="232F2B1B" w14:textId="6EDA99D0" w:rsidR="00D101A3" w:rsidRPr="00264E19" w:rsidRDefault="00D101A3">
      <w:pPr>
        <w:rPr>
          <w:sz w:val="16"/>
          <w:szCs w:val="16"/>
        </w:rPr>
      </w:pPr>
      <w:hyperlink r:id="rId7" w:history="1">
        <w:r w:rsidRPr="00264E19">
          <w:rPr>
            <w:rStyle w:val="Hyperlink"/>
            <w:sz w:val="16"/>
            <w:szCs w:val="16"/>
          </w:rPr>
          <w:t>Marketing strategy of Microsoft - Microsoft strategy (marketing91.com)</w:t>
        </w:r>
      </w:hyperlink>
    </w:p>
    <w:p w14:paraId="73A6BAA6" w14:textId="65D0231D" w:rsidR="00D64A75" w:rsidRPr="00264E19" w:rsidRDefault="00D64A75">
      <w:pPr>
        <w:rPr>
          <w:sz w:val="16"/>
          <w:szCs w:val="16"/>
        </w:rPr>
      </w:pPr>
      <w:hyperlink r:id="rId8" w:history="1">
        <w:r w:rsidRPr="00264E19">
          <w:rPr>
            <w:rStyle w:val="Hyperlink"/>
            <w:sz w:val="16"/>
            <w:szCs w:val="16"/>
          </w:rPr>
          <w:t>A Short History of Microsoft (thoughtco.com)</w:t>
        </w:r>
      </w:hyperlink>
    </w:p>
    <w:p w14:paraId="76F6D0FD" w14:textId="000CDD82" w:rsidR="002A0DEF" w:rsidRPr="00264E19" w:rsidRDefault="00D64A75">
      <w:pPr>
        <w:rPr>
          <w:sz w:val="16"/>
          <w:szCs w:val="16"/>
        </w:rPr>
      </w:pPr>
      <w:hyperlink r:id="rId9" w:history="1">
        <w:r w:rsidRPr="00264E19">
          <w:rPr>
            <w:rStyle w:val="Hyperlink"/>
            <w:sz w:val="16"/>
            <w:szCs w:val="16"/>
          </w:rPr>
          <w:t xml:space="preserve">Microsoft Statistics - Microsoft Facts, Stats, Trends &amp; Data (2022) | </w:t>
        </w:r>
        <w:proofErr w:type="spellStart"/>
        <w:r w:rsidRPr="00264E19">
          <w:rPr>
            <w:rStyle w:val="Hyperlink"/>
            <w:sz w:val="16"/>
            <w:szCs w:val="16"/>
          </w:rPr>
          <w:t>WallStreetZen</w:t>
        </w:r>
        <w:proofErr w:type="spellEnd"/>
      </w:hyperlink>
    </w:p>
    <w:p w14:paraId="2D5CE55C" w14:textId="77777777" w:rsidR="00D64A75" w:rsidRDefault="00D64A75"/>
    <w:sectPr w:rsidR="00D6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35A"/>
    <w:multiLevelType w:val="hybridMultilevel"/>
    <w:tmpl w:val="68B45408"/>
    <w:lvl w:ilvl="0" w:tplc="4B324FA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BEAC4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368A43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FB21C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F7A20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06F8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9616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5812C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858E0E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7233582F"/>
    <w:multiLevelType w:val="hybridMultilevel"/>
    <w:tmpl w:val="7ACEBBC4"/>
    <w:lvl w:ilvl="0" w:tplc="CA1E68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782D7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CE5B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B96DE0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512F5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4663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C2E0F8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B5A1E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7A4BC4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7EA54582"/>
    <w:multiLevelType w:val="hybridMultilevel"/>
    <w:tmpl w:val="AB9888AC"/>
    <w:lvl w:ilvl="0" w:tplc="A1BC5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2F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482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C8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780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12B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45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4C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C3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8685852">
    <w:abstractNumId w:val="1"/>
  </w:num>
  <w:num w:numId="2" w16cid:durableId="708410547">
    <w:abstractNumId w:val="0"/>
  </w:num>
  <w:num w:numId="3" w16cid:durableId="671567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82"/>
    <w:rsid w:val="00096179"/>
    <w:rsid w:val="000D75F2"/>
    <w:rsid w:val="001371A0"/>
    <w:rsid w:val="00264E19"/>
    <w:rsid w:val="00295EA3"/>
    <w:rsid w:val="00297C82"/>
    <w:rsid w:val="002A0DEF"/>
    <w:rsid w:val="002E19C8"/>
    <w:rsid w:val="00327126"/>
    <w:rsid w:val="00356A6A"/>
    <w:rsid w:val="003B252D"/>
    <w:rsid w:val="00451A90"/>
    <w:rsid w:val="004F6DF8"/>
    <w:rsid w:val="00604A0B"/>
    <w:rsid w:val="00605677"/>
    <w:rsid w:val="0063277F"/>
    <w:rsid w:val="00702625"/>
    <w:rsid w:val="00725523"/>
    <w:rsid w:val="007A0E68"/>
    <w:rsid w:val="007B47A6"/>
    <w:rsid w:val="00994D84"/>
    <w:rsid w:val="00A058D8"/>
    <w:rsid w:val="00A60AF3"/>
    <w:rsid w:val="00B3345C"/>
    <w:rsid w:val="00B55D2B"/>
    <w:rsid w:val="00BC0850"/>
    <w:rsid w:val="00BE0B1F"/>
    <w:rsid w:val="00C912FF"/>
    <w:rsid w:val="00CE2D4E"/>
    <w:rsid w:val="00D101A3"/>
    <w:rsid w:val="00D64A75"/>
    <w:rsid w:val="00DC194D"/>
    <w:rsid w:val="00E2220C"/>
    <w:rsid w:val="00E35D85"/>
    <w:rsid w:val="00EA2C82"/>
    <w:rsid w:val="00F54A63"/>
    <w:rsid w:val="00F94E59"/>
    <w:rsid w:val="00F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D5DA"/>
  <w15:chartTrackingRefBased/>
  <w15:docId w15:val="{8A6D3BED-18AD-460C-8834-A627B990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4A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A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3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58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microsoft-history-of-a-computing-giant-19911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eting91.com/marketing-strategy-of-microsof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forum.org/agenda/2021/10/microsoft-study-covid19-work-hou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uters.com/article/us-microsoft-results-idUSKBN29V2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allstreetzen.com/stocks/us/nasdaq/msft/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35</cp:revision>
  <dcterms:created xsi:type="dcterms:W3CDTF">2022-09-16T15:54:00Z</dcterms:created>
  <dcterms:modified xsi:type="dcterms:W3CDTF">2022-09-16T17:30:00Z</dcterms:modified>
</cp:coreProperties>
</file>