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Name: Abdulquddus Muhammad</w:t>
      </w:r>
    </w:p>
    <w:p>
      <w:pPr>
        <w:pStyle w:val="BodyText"/>
        <w:bidi w:val="0"/>
        <w:jc w:val="start"/>
        <w:rPr/>
      </w:pPr>
      <w:r>
        <w:rPr/>
        <w:t>Matric No: 21/201CRP/096</w:t>
      </w:r>
    </w:p>
    <w:p>
      <w:pPr>
        <w:pStyle w:val="BodyText"/>
        <w:bidi w:val="0"/>
        <w:jc w:val="start"/>
        <w:rPr/>
      </w:pPr>
      <w:r>
        <w:rPr/>
        <w:t>Department: Agronomy</w:t>
      </w:r>
    </w:p>
    <w:p>
      <w:pPr>
        <w:pStyle w:val="BodyText"/>
        <w:bidi w:val="0"/>
        <w:jc w:val="start"/>
        <w:rPr/>
      </w:pPr>
      <w:r>
        <w:rPr/>
        <w:t>F</w:t>
      </w:r>
      <w:r>
        <w:rPr/>
        <w:t>a</w:t>
      </w:r>
      <w:r>
        <w:rPr/>
        <w:t>culty Agriculture</w:t>
      </w:r>
    </w:p>
    <w:p>
      <w:pPr>
        <w:pStyle w:val="BodyText"/>
        <w:bidi w:val="0"/>
        <w:spacing w:lineRule="auto" w:line="276" w:before="0" w:after="140"/>
        <w:jc w:val="start"/>
        <w:rPr/>
      </w:pPr>
      <w:r>
        <w:rPr/>
      </w:r>
    </w:p>
    <w:p>
      <w:pPr>
        <w:pStyle w:val="Heading1"/>
        <w:bidi w:val="0"/>
        <w:ind w:hanging="0" w:start="0"/>
        <w:jc w:val="start"/>
        <w:rPr/>
      </w:pPr>
      <w:r>
        <w:rPr/>
        <w:t>Seed harvesting is more difficult for indigenous trees than for cereal crops.</w:t>
      </w:r>
    </w:p>
    <w:p>
      <w:pPr>
        <w:pStyle w:val="BodyText"/>
        <w:bidi w:val="0"/>
        <w:spacing w:lineRule="auto" w:line="276" w:before="0" w:after="140"/>
        <w:jc w:val="start"/>
        <w:rPr/>
      </w:pPr>
      <w:r>
        <w:rPr/>
        <w:t>Seed harvesting for indigenous trees is considerably more difficult than for cereal crops because tree species are biologically and ecologically more complex, less domesticated, and less standardized. Unlike cereals such as Zea mays (maize) or Triticum aestivum (wheat), indigenous tree species have not undergone generations of breeding for uniform maturation, synchronized seed set, or ease of harvest. This creates significant practical and institutional challenges in developing effective seed systems.</w:t>
      </w:r>
    </w:p>
    <w:p>
      <w:pPr>
        <w:pStyle w:val="BodyText"/>
        <w:bidi w:val="0"/>
        <w:spacing w:lineRule="auto" w:line="276" w:before="0" w:after="140"/>
        <w:jc w:val="start"/>
        <w:rPr/>
      </w:pPr>
      <w:r>
        <w:rPr/>
      </w:r>
    </w:p>
    <w:p>
      <w:pPr>
        <w:pStyle w:val="Heading1"/>
        <w:bidi w:val="0"/>
        <w:ind w:hanging="0" w:start="0"/>
        <w:jc w:val="start"/>
        <w:rPr/>
      </w:pPr>
      <w:r>
        <w:rPr/>
        <w:t xml:space="preserve">Discuss two challenges and two opportunities for improving seed systems. </w:t>
      </w:r>
    </w:p>
    <w:p>
      <w:pPr>
        <w:pStyle w:val="Heading3"/>
        <w:bidi w:val="0"/>
        <w:jc w:val="start"/>
        <w:rPr/>
      </w:pPr>
      <w:r>
        <w:rPr/>
        <w:t>1. Irregular and Unpredictable Seed Production</w:t>
      </w:r>
    </w:p>
    <w:p>
      <w:pPr>
        <w:pStyle w:val="BodyText"/>
        <w:bidi w:val="0"/>
        <w:jc w:val="start"/>
        <w:rPr/>
      </w:pPr>
      <w:r>
        <w:rPr/>
        <w:t>Many indigenous trees exhibit irregular fruiting patterns, often referred to as mast seeding. Seed production may be abundant in one year and almost absent in the next. In addition, trees in natural forests do not mature uniformly. Unlike cereal crops planted at the same time and harvested mechanically at a predictable stage, forest trees vary in age, size, and reproductive status.</w:t>
      </w:r>
    </w:p>
    <w:p>
      <w:pPr>
        <w:pStyle w:val="BodyText"/>
        <w:bidi w:val="0"/>
        <w:jc w:val="start"/>
        <w:rPr/>
      </w:pPr>
      <w:r>
        <w:rPr/>
        <w:t>This irregularity creates several problems:</w:t>
      </w:r>
    </w:p>
    <w:p>
      <w:pPr>
        <w:pStyle w:val="BodyText"/>
        <w:bidi w:val="0"/>
        <w:jc w:val="start"/>
        <w:rPr/>
      </w:pPr>
      <w:r>
        <w:rPr/>
        <w:t>=&gt;</w:t>
      </w:r>
      <w:r>
        <w:rPr/>
        <w:t>Difficulty in planning seed collection schedules</w:t>
      </w:r>
    </w:p>
    <w:p>
      <w:pPr>
        <w:pStyle w:val="BodyText"/>
        <w:bidi w:val="0"/>
        <w:jc w:val="start"/>
        <w:rPr/>
      </w:pPr>
      <w:r>
        <w:rPr/>
        <w:t>=&gt;</w:t>
      </w:r>
      <w:r>
        <w:rPr/>
        <w:t>Uncertainty in supply for nurseries</w:t>
      </w:r>
    </w:p>
    <w:p>
      <w:pPr>
        <w:pStyle w:val="BodyText"/>
        <w:bidi w:val="0"/>
        <w:jc w:val="start"/>
        <w:rPr/>
      </w:pPr>
      <w:r>
        <w:rPr/>
        <w:t>=&gt;</w:t>
      </w:r>
      <w:r>
        <w:rPr/>
        <w:t>Increased cost of monitoring flowering and fruiting cycles</w:t>
      </w:r>
    </w:p>
    <w:p>
      <w:pPr>
        <w:pStyle w:val="BodyText"/>
        <w:bidi w:val="0"/>
        <w:jc w:val="start"/>
        <w:rPr/>
      </w:pPr>
      <w:r>
        <w:rPr/>
        <w:t>=&gt;</w:t>
      </w:r>
      <w:r>
        <w:rPr/>
        <w:t>Risk of poor-quality seed if collection timing is wrong</w:t>
      </w:r>
    </w:p>
    <w:p>
      <w:pPr>
        <w:pStyle w:val="BodyText"/>
        <w:bidi w:val="0"/>
        <w:jc w:val="start"/>
        <w:rPr/>
      </w:pPr>
      <w:r>
        <w:rPr/>
        <w:t>Cereal crops, by contrast, are grown under controlled agricultural systems where planting date, fertilization, and irrigation are managed to ensure predictable harvests. Indigenous trees grow in heterogeneous environments, often without management, making seed supply unreliable.</w:t>
      </w:r>
    </w:p>
    <w:p>
      <w:pPr>
        <w:pStyle w:val="Heading3"/>
        <w:bidi w:val="0"/>
        <w:jc w:val="start"/>
        <w:rPr/>
      </w:pPr>
      <w:r>
        <w:rPr/>
        <w:t>2. Physical and Logistical Constraints</w:t>
      </w:r>
    </w:p>
    <w:p>
      <w:pPr>
        <w:pStyle w:val="BodyText"/>
        <w:bidi w:val="0"/>
        <w:jc w:val="start"/>
        <w:rPr/>
      </w:pPr>
      <w:r>
        <w:rPr/>
        <w:t>Harvesting tree seeds is physically demanding and often dangerous. Seeds may be:</w:t>
      </w:r>
    </w:p>
    <w:p>
      <w:pPr>
        <w:pStyle w:val="BodyText"/>
        <w:bidi w:val="0"/>
        <w:jc w:val="start"/>
        <w:rPr/>
      </w:pPr>
      <w:r>
        <w:rPr/>
        <w:t>=&gt;</w:t>
      </w:r>
      <w:r>
        <w:rPr/>
        <w:t>Located high in the canopy</w:t>
      </w:r>
    </w:p>
    <w:p>
      <w:pPr>
        <w:pStyle w:val="BodyText"/>
        <w:bidi w:val="0"/>
        <w:jc w:val="start"/>
        <w:rPr/>
      </w:pPr>
      <w:r>
        <w:rPr/>
        <w:t>=&gt;</w:t>
      </w:r>
      <w:r>
        <w:rPr/>
        <w:t>Dispersed by wind or animals before collection</w:t>
      </w:r>
    </w:p>
    <w:p>
      <w:pPr>
        <w:pStyle w:val="BodyText"/>
        <w:bidi w:val="0"/>
        <w:jc w:val="start"/>
        <w:rPr/>
      </w:pPr>
      <w:r>
        <w:rPr/>
        <w:t>=&gt;</w:t>
      </w:r>
      <w:r>
        <w:rPr/>
        <w:t>Produced in remote or inaccessible forest areas</w:t>
      </w:r>
    </w:p>
    <w:p>
      <w:pPr>
        <w:pStyle w:val="BodyText"/>
        <w:bidi w:val="0"/>
        <w:jc w:val="start"/>
        <w:rPr/>
      </w:pPr>
      <w:r>
        <w:rPr/>
        <w:t>Unlike cereals that can be harvested mechanically at ground level, tree seed collection often requires climbing, specialized tools, or collection from forest floors where viability may already be reduced.</w:t>
      </w:r>
    </w:p>
    <w:p>
      <w:pPr>
        <w:pStyle w:val="BodyText"/>
        <w:bidi w:val="0"/>
        <w:jc w:val="start"/>
        <w:rPr/>
      </w:pPr>
      <w:r>
        <w:rPr/>
        <w:t>There are also post-harvest complications. Some indigenous tree seeds are recalcitrant (they cannot tolerate drying and storage), which complicates storage and transport. In contrast, cereal seeds are generally orthodox — they tolerate drying and can be stored for long periods with minimal loss of viability. This biological difference alone makes indigenous seed systems inherently more fragile.</w:t>
      </w:r>
    </w:p>
    <w:p>
      <w:pPr>
        <w:pStyle w:val="Heading2"/>
        <w:bidi w:val="0"/>
        <w:jc w:val="start"/>
        <w:rPr/>
      </w:pPr>
      <w:r>
        <w:rPr/>
      </w:r>
    </w:p>
    <w:p>
      <w:pPr>
        <w:pStyle w:val="Heading2"/>
        <w:bidi w:val="0"/>
        <w:jc w:val="start"/>
        <w:rPr/>
      </w:pPr>
      <w:r>
        <w:rPr/>
        <w:t>Two Opportunities for Improving Seed Systems</w:t>
      </w:r>
    </w:p>
    <w:p>
      <w:pPr>
        <w:pStyle w:val="BodyText"/>
        <w:bidi w:val="0"/>
        <w:jc w:val="start"/>
        <w:rPr/>
      </w:pPr>
      <w:r>
        <w:rPr/>
        <w:t>Now, instead of waving hands about “technology disruption,” we focus on realistic improvements.</w:t>
      </w:r>
    </w:p>
    <w:p>
      <w:pPr>
        <w:pStyle w:val="Heading3"/>
        <w:bidi w:val="0"/>
        <w:jc w:val="start"/>
        <w:rPr/>
      </w:pPr>
      <w:r>
        <w:rPr/>
        <w:t>1. Establishment of Seed Orchards and Managed Seed Stands</w:t>
      </w:r>
    </w:p>
    <w:p>
      <w:pPr>
        <w:pStyle w:val="BodyText"/>
        <w:bidi w:val="0"/>
        <w:jc w:val="start"/>
        <w:rPr/>
      </w:pPr>
      <w:r>
        <w:rPr/>
        <w:t>One practical opportunity is the domestication of selected indigenous tree species through:</w:t>
      </w:r>
    </w:p>
    <w:p>
      <w:pPr>
        <w:pStyle w:val="BodyText"/>
        <w:bidi w:val="0"/>
        <w:jc w:val="start"/>
        <w:rPr/>
      </w:pPr>
      <w:r>
        <w:rPr/>
        <w:t>=&gt;</w:t>
      </w:r>
      <w:r>
        <w:rPr/>
        <w:t>Seed orchards</w:t>
      </w:r>
    </w:p>
    <w:p>
      <w:pPr>
        <w:pStyle w:val="BodyText"/>
        <w:bidi w:val="0"/>
        <w:jc w:val="start"/>
        <w:rPr/>
      </w:pPr>
      <w:r>
        <w:rPr/>
        <w:t>=&gt;</w:t>
      </w:r>
      <w:r>
        <w:rPr/>
        <w:t>Provenance trials</w:t>
      </w:r>
    </w:p>
    <w:p>
      <w:pPr>
        <w:pStyle w:val="BodyText"/>
        <w:bidi w:val="0"/>
        <w:jc w:val="start"/>
        <w:rPr/>
      </w:pPr>
      <w:r>
        <w:rPr/>
        <w:t>=&gt;</w:t>
      </w:r>
      <w:r>
        <w:rPr/>
        <w:t>Managed seed production areas</w:t>
      </w:r>
    </w:p>
    <w:p>
      <w:pPr>
        <w:pStyle w:val="BodyText"/>
        <w:bidi w:val="0"/>
        <w:jc w:val="start"/>
        <w:rPr/>
      </w:pPr>
      <w:r>
        <w:rPr/>
        <w:t>By selecting superior trees and establishing orchards closer to communities or nurseries, seed production becomes more predictable and accessible. Orchards reduce the need for dangerous canopy harvesting and improve genetic quality control.</w:t>
      </w:r>
    </w:p>
    <w:p>
      <w:pPr>
        <w:pStyle w:val="BodyText"/>
        <w:bidi w:val="0"/>
        <w:jc w:val="start"/>
        <w:rPr/>
      </w:pPr>
      <w:r>
        <w:rPr/>
        <w:t>Over time, this approach moves indigenous species partially toward the level of management seen in cereals, without compromising their genetic diversity.</w:t>
      </w:r>
    </w:p>
    <w:p>
      <w:pPr>
        <w:pStyle w:val="Heading3"/>
        <w:bidi w:val="0"/>
        <w:jc w:val="start"/>
        <w:rPr/>
      </w:pPr>
      <w:r>
        <w:rPr/>
        <w:t>2. Community-Based Seed Collection Networks</w:t>
      </w:r>
    </w:p>
    <w:p>
      <w:pPr>
        <w:pStyle w:val="BodyText"/>
        <w:bidi w:val="0"/>
        <w:jc w:val="start"/>
        <w:rPr/>
      </w:pPr>
      <w:r>
        <w:rPr/>
        <w:t>Another opportunity lies in strengthening local participation. Many indigenous forests are located near rural communities. Training local collectors in:</w:t>
      </w:r>
    </w:p>
    <w:p>
      <w:pPr>
        <w:pStyle w:val="BodyText"/>
        <w:bidi w:val="0"/>
        <w:jc w:val="start"/>
        <w:rPr/>
      </w:pPr>
      <w:r>
        <w:rPr/>
        <w:t>=&gt;</w:t>
      </w:r>
      <w:r>
        <w:rPr/>
        <w:t>Proper timing of seed collection</w:t>
      </w:r>
    </w:p>
    <w:p>
      <w:pPr>
        <w:pStyle w:val="BodyText"/>
        <w:bidi w:val="0"/>
        <w:jc w:val="start"/>
        <w:rPr/>
      </w:pPr>
      <w:r>
        <w:rPr/>
        <w:t>=&gt;</w:t>
      </w:r>
      <w:r>
        <w:rPr/>
        <w:t>Quality assessment</w:t>
      </w:r>
    </w:p>
    <w:p>
      <w:pPr>
        <w:pStyle w:val="BodyText"/>
        <w:bidi w:val="0"/>
        <w:jc w:val="start"/>
        <w:rPr/>
      </w:pPr>
      <w:r>
        <w:rPr/>
        <w:t>=&gt;</w:t>
      </w:r>
      <w:r>
        <w:rPr/>
        <w:t>Basic storage techniques</w:t>
      </w:r>
    </w:p>
    <w:p>
      <w:pPr>
        <w:pStyle w:val="BodyText"/>
        <w:bidi w:val="0"/>
        <w:jc w:val="start"/>
        <w:rPr/>
      </w:pPr>
      <w:r>
        <w:rPr/>
        <w:t>can significantly improve seed availability.</w:t>
      </w:r>
    </w:p>
    <w:p>
      <w:pPr>
        <w:pStyle w:val="BodyText"/>
        <w:bidi w:val="0"/>
        <w:jc w:val="start"/>
        <w:rPr/>
      </w:pPr>
      <w:r>
        <w:rPr/>
        <w:t>Community-based systems reduce transport costs and create local economic incentives. Furthermore, local knowledge of flowering cycles and species distribution is often superior to external interventions. Rather than imposing centralized systems, building structured local seed networks can improve reliability and traceability.</w:t>
      </w:r>
    </w:p>
    <w:p>
      <w:pPr>
        <w:pStyle w:val="BodyText"/>
        <w:bidi w:val="0"/>
        <w:jc w:val="start"/>
        <w:rPr/>
      </w:pPr>
      <w:r>
        <w:rPr/>
      </w:r>
    </w:p>
    <w:p>
      <w:pPr>
        <w:pStyle w:val="BodyText"/>
        <w:bidi w:val="0"/>
        <w:jc w:val="start"/>
        <w:rPr/>
      </w:pPr>
      <w:r>
        <w:rPr/>
      </w:r>
    </w:p>
    <w:p>
      <w:pPr>
        <w:pStyle w:val="Heading1"/>
        <w:bidi w:val="0"/>
        <w:ind w:hanging="0" w:start="0"/>
        <w:jc w:val="start"/>
        <w:rPr/>
      </w:pPr>
      <w:r>
        <w:rPr/>
        <w:t>Highlight four policies that government could introduce to improve seed quality delivery for Nigerian agricultural entrepreneurs.</w:t>
      </w:r>
    </w:p>
    <w:p>
      <w:pPr>
        <w:pStyle w:val="BodyText"/>
        <w:bidi w:val="0"/>
        <w:jc w:val="start"/>
        <w:rPr/>
      </w:pPr>
      <w:r>
        <w:rPr/>
        <w:t>To improve seed quality delivery for Nigerian agricultural entrepreneurs, the government could introduce the following four policies:</w:t>
      </w:r>
    </w:p>
    <w:p>
      <w:pPr>
        <w:pStyle w:val="BodyText"/>
        <w:numPr>
          <w:ilvl w:val="0"/>
          <w:numId w:val="2"/>
        </w:numPr>
        <w:tabs>
          <w:tab w:val="clear" w:pos="709"/>
          <w:tab w:val="left" w:pos="709" w:leader="none"/>
        </w:tabs>
        <w:bidi w:val="0"/>
        <w:ind w:hanging="283" w:start="709"/>
        <w:jc w:val="start"/>
        <w:rPr/>
      </w:pPr>
      <w:r>
        <w:rPr>
          <w:rStyle w:val="Strong"/>
        </w:rPr>
        <w:t>Strict Certification and Quality Control Regulations</w:t>
      </w:r>
      <w:r>
        <w:rPr/>
        <w:t xml:space="preserve"> – Establish mandatory standards for seed production, including proper certification and testing procedures, to ensure that only high-quality seeds reach farmers. This reduces the circulation of substandard or counterfeit seeds.</w:t>
      </w:r>
    </w:p>
    <w:p>
      <w:pPr>
        <w:pStyle w:val="BodyText"/>
        <w:numPr>
          <w:ilvl w:val="0"/>
          <w:numId w:val="2"/>
        </w:numPr>
        <w:tabs>
          <w:tab w:val="clear" w:pos="709"/>
          <w:tab w:val="left" w:pos="709" w:leader="none"/>
        </w:tabs>
        <w:bidi w:val="0"/>
        <w:ind w:hanging="283" w:start="709"/>
        <w:jc w:val="start"/>
        <w:rPr/>
      </w:pPr>
      <w:r>
        <w:rPr>
          <w:rStyle w:val="Strong"/>
        </w:rPr>
        <w:t>Support for Local Seed Production</w:t>
      </w:r>
      <w:r>
        <w:rPr/>
        <w:t xml:space="preserve"> – Provide incentives such as subsidies, low-interest loans, or grants to local seed producers. This would encourage the development of more reliable, locally adapted seed varieties and reduce dependence on imported seeds.</w:t>
      </w:r>
    </w:p>
    <w:p>
      <w:pPr>
        <w:pStyle w:val="BodyText"/>
        <w:numPr>
          <w:ilvl w:val="0"/>
          <w:numId w:val="2"/>
        </w:numPr>
        <w:tabs>
          <w:tab w:val="clear" w:pos="709"/>
          <w:tab w:val="left" w:pos="709" w:leader="none"/>
        </w:tabs>
        <w:bidi w:val="0"/>
        <w:ind w:hanging="283" w:start="709"/>
        <w:jc w:val="start"/>
        <w:rPr/>
      </w:pPr>
      <w:r>
        <w:rPr>
          <w:rStyle w:val="Strong"/>
        </w:rPr>
        <w:t>Efficient Distribution and Accessibility Programs</w:t>
      </w:r>
      <w:r>
        <w:rPr/>
        <w:t xml:space="preserve"> – Set up government-managed distribution networks and agro-dealer partnerships to make certified seeds available in rural areas at affordable prices. Ensuring timely delivery of seeds before planting seasons is crucial.</w:t>
      </w:r>
    </w:p>
    <w:p>
      <w:pPr>
        <w:pStyle w:val="BodyText"/>
        <w:numPr>
          <w:ilvl w:val="0"/>
          <w:numId w:val="2"/>
        </w:numPr>
        <w:tabs>
          <w:tab w:val="clear" w:pos="709"/>
          <w:tab w:val="left" w:pos="709" w:leader="none"/>
        </w:tabs>
        <w:bidi w:val="0"/>
        <w:ind w:hanging="283" w:start="709"/>
        <w:jc w:val="start"/>
        <w:rPr/>
      </w:pPr>
      <w:r>
        <w:rPr>
          <w:rStyle w:val="Strong"/>
        </w:rPr>
        <w:t>Farmer Education and Extension Services</w:t>
      </w:r>
      <w:r>
        <w:rPr/>
        <w:t xml:space="preserve"> – Strengthen agricultural extension programs to train farmers on seed selection, storage, and planting techniques. Knowledgeable farmers are more likely to recognize and demand high-quality seeds, creating a market-driven improvement in quality.</w:t>
      </w:r>
    </w:p>
    <w:p>
      <w:pPr>
        <w:pStyle w:val="BodyText"/>
        <w:bidi w:val="0"/>
        <w:jc w:val="start"/>
        <w:rPr/>
      </w:pPr>
      <w:r>
        <w:rPr/>
        <w:t>These measures collectively improve both the supply and demand sides of seed quality, ensuring farmers have access to reliable seeds for higher productivity.</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LibreOffice/25.8.3.2$Windows_X86_64 LibreOffice_project/8ca8d55c161d602844f5428fa4b58097424e324e</Application>
  <AppVersion>15.0000</AppVersion>
  <Pages>3</Pages>
  <Words>737</Words>
  <Characters>4758</Characters>
  <CharactersWithSpaces>5452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2026-02-13T19:20:59Z</dcterms:created>
  <dc:creator/>
  <dc:description/>
  <dc:language>en-AU</dc:language>
  <cp:lastModifiedBy/>
  <dcterms:modified xsi:type="dcterms:W3CDTF">2026-02-13T19:40:51Z</dcterms:modified>
  <cp:revision>4</cp:revision>
  <dc:subject/>
  <dc:title/>
</cp:coreProperties>
</file>