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88CE6" w14:textId="77777777" w:rsidR="00D96934" w:rsidRPr="00602BED" w:rsidRDefault="00D96934" w:rsidP="00D96934">
      <w:pPr>
        <w:keepNext/>
        <w:keepLines/>
        <w:spacing w:before="480" w:after="0" w:line="240" w:lineRule="auto"/>
        <w:jc w:val="center"/>
        <w:outlineLvl w:val="0"/>
        <w:rPr>
          <w:rFonts w:eastAsiaTheme="majorEastAsia" w:cs="Times New Roman"/>
          <w:b/>
          <w:bCs/>
          <w:sz w:val="20"/>
          <w:szCs w:val="20"/>
          <w:lang w:val="en-GB"/>
        </w:rPr>
      </w:pPr>
      <w:r w:rsidRPr="00602BED">
        <w:rPr>
          <w:rFonts w:eastAsiaTheme="majorEastAsia" w:cs="Times New Roman"/>
          <w:b/>
          <w:bCs/>
          <w:sz w:val="20"/>
          <w:szCs w:val="20"/>
          <w:lang w:val="en-GB"/>
        </w:rPr>
        <w:t>Self-</w:t>
      </w:r>
      <w:r w:rsidR="00723B42" w:rsidRPr="00602BED">
        <w:rPr>
          <w:rFonts w:eastAsiaTheme="majorEastAsia" w:cs="Times New Roman"/>
          <w:b/>
          <w:bCs/>
          <w:sz w:val="20"/>
          <w:szCs w:val="20"/>
          <w:lang w:val="en-GB"/>
        </w:rPr>
        <w:t>Adaptive the</w:t>
      </w:r>
      <w:r w:rsidRPr="00602BED">
        <w:rPr>
          <w:rFonts w:eastAsiaTheme="majorEastAsia" w:cs="Times New Roman"/>
          <w:b/>
          <w:bCs/>
          <w:sz w:val="20"/>
          <w:szCs w:val="20"/>
          <w:lang w:val="en-GB"/>
        </w:rPr>
        <w:t xml:space="preserve"> weight in Batch Back Propagation algorithm via Dynamic Training Rate</w:t>
      </w:r>
    </w:p>
    <w:p w14:paraId="5E046FD1" w14:textId="77777777" w:rsidR="003643DE" w:rsidRPr="009F6F7E" w:rsidRDefault="003643DE" w:rsidP="003643DE">
      <w:pPr>
        <w:spacing w:line="240" w:lineRule="auto"/>
        <w:ind w:right="-360"/>
        <w:jc w:val="center"/>
        <w:rPr>
          <w:rFonts w:eastAsia="Times New Roman" w:cs="Times New Roman"/>
          <w:sz w:val="20"/>
          <w:szCs w:val="20"/>
          <w:lang w:val="en-GB" w:eastAsia="en-GB"/>
        </w:rPr>
      </w:pPr>
      <w:r w:rsidRPr="009F6F7E">
        <w:rPr>
          <w:rFonts w:eastAsia="Times New Roman" w:cs="Times New Roman"/>
          <w:sz w:val="20"/>
          <w:szCs w:val="20"/>
          <w:lang w:val="en-GB" w:eastAsia="en-GB"/>
        </w:rPr>
        <w:t xml:space="preserve">Mohammed </w:t>
      </w:r>
      <w:proofErr w:type="spellStart"/>
      <w:r w:rsidRPr="009F6F7E">
        <w:rPr>
          <w:rFonts w:eastAsia="Times New Roman" w:cs="Times New Roman"/>
          <w:sz w:val="20"/>
          <w:szCs w:val="20"/>
          <w:lang w:val="en-GB" w:eastAsia="en-GB"/>
        </w:rPr>
        <w:t>Sarhan</w:t>
      </w:r>
      <w:proofErr w:type="spellEnd"/>
      <w:r w:rsidRPr="009F6F7E">
        <w:rPr>
          <w:rFonts w:eastAsia="Times New Roman" w:cs="Times New Roman"/>
          <w:sz w:val="20"/>
          <w:szCs w:val="20"/>
          <w:lang w:val="en-GB" w:eastAsia="en-GB"/>
        </w:rPr>
        <w:t xml:space="preserve"> Al_Duais</w:t>
      </w:r>
      <w:proofErr w:type="gramStart"/>
      <w:r w:rsidRPr="009F6F7E">
        <w:rPr>
          <w:rFonts w:eastAsia="Times New Roman" w:cs="Times New Roman"/>
          <w:sz w:val="20"/>
          <w:szCs w:val="20"/>
          <w:vertAlign w:val="superscript"/>
          <w:lang w:val="en-GB" w:eastAsia="en-GB"/>
        </w:rPr>
        <w:t>1</w:t>
      </w:r>
      <w:r w:rsidRPr="009F6F7E">
        <w:rPr>
          <w:rFonts w:eastAsia="Times New Roman" w:cs="Times New Roman"/>
          <w:sz w:val="20"/>
          <w:szCs w:val="20"/>
          <w:lang w:val="en-GB" w:eastAsia="en-GB"/>
        </w:rPr>
        <w:t xml:space="preserve"> ,</w:t>
      </w:r>
      <w:proofErr w:type="gramEnd"/>
      <w:r w:rsidRPr="009F6F7E">
        <w:rPr>
          <w:rFonts w:eastAsia="Times New Roman" w:cs="Times New Roman"/>
          <w:sz w:val="20"/>
          <w:szCs w:val="20"/>
          <w:lang w:val="en-GB" w:eastAsia="en-GB"/>
        </w:rPr>
        <w:t xml:space="preserve">  </w:t>
      </w:r>
      <w:proofErr w:type="spellStart"/>
      <w:r w:rsidRPr="009F6F7E">
        <w:rPr>
          <w:rFonts w:eastAsia="Times New Roman" w:cs="Times New Roman"/>
          <w:sz w:val="20"/>
          <w:szCs w:val="20"/>
          <w:lang w:val="en-GB" w:eastAsia="en-GB"/>
        </w:rPr>
        <w:t>Abdualmajed</w:t>
      </w:r>
      <w:proofErr w:type="spellEnd"/>
      <w:r w:rsidRPr="009F6F7E">
        <w:rPr>
          <w:rFonts w:eastAsia="Times New Roman" w:cs="Times New Roman"/>
          <w:sz w:val="20"/>
          <w:szCs w:val="20"/>
          <w:lang w:val="en-GB" w:eastAsia="en-GB"/>
        </w:rPr>
        <w:t xml:space="preserve">  A.G. Al- khulaidi</w:t>
      </w:r>
      <w:r w:rsidRPr="009F6F7E">
        <w:rPr>
          <w:rFonts w:eastAsia="Times New Roman" w:cs="Times New Roman"/>
          <w:sz w:val="20"/>
          <w:szCs w:val="20"/>
          <w:vertAlign w:val="superscript"/>
          <w:lang w:val="en-GB" w:eastAsia="en-GB"/>
        </w:rPr>
        <w:t>2</w:t>
      </w:r>
      <w:r w:rsidRPr="009F6F7E">
        <w:rPr>
          <w:rFonts w:eastAsia="Times New Roman" w:cs="Times New Roman"/>
          <w:sz w:val="20"/>
          <w:szCs w:val="20"/>
          <w:lang w:val="en-GB" w:eastAsia="en-GB"/>
        </w:rPr>
        <w:t xml:space="preserve"> , Fatma </w:t>
      </w:r>
      <w:proofErr w:type="spellStart"/>
      <w:r w:rsidRPr="009F6F7E">
        <w:rPr>
          <w:rFonts w:eastAsia="Times New Roman" w:cs="Times New Roman"/>
          <w:sz w:val="20"/>
          <w:szCs w:val="20"/>
          <w:lang w:val="en-GB" w:eastAsia="en-GB"/>
        </w:rPr>
        <w:t>Susilawati</w:t>
      </w:r>
      <w:proofErr w:type="spellEnd"/>
      <w:r w:rsidRPr="009F6F7E">
        <w:rPr>
          <w:rFonts w:eastAsia="Times New Roman" w:cs="Times New Roman"/>
          <w:sz w:val="20"/>
          <w:szCs w:val="20"/>
          <w:lang w:val="en-GB" w:eastAsia="en-GB"/>
        </w:rPr>
        <w:t>. Mohamad</w:t>
      </w:r>
      <w:r w:rsidRPr="009F6F7E">
        <w:rPr>
          <w:rFonts w:eastAsia="Times New Roman" w:cs="Times New Roman"/>
          <w:sz w:val="20"/>
          <w:szCs w:val="20"/>
          <w:vertAlign w:val="superscript"/>
          <w:lang w:val="en-GB" w:eastAsia="en-GB"/>
        </w:rPr>
        <w:t>3</w:t>
      </w:r>
      <w:r w:rsidRPr="009F6F7E">
        <w:rPr>
          <w:rFonts w:eastAsia="Times New Roman" w:cs="Times New Roman"/>
          <w:sz w:val="20"/>
          <w:szCs w:val="20"/>
          <w:lang w:val="en-GB" w:eastAsia="en-GB"/>
        </w:rPr>
        <w:t>,</w:t>
      </w:r>
      <w:r>
        <w:rPr>
          <w:rFonts w:eastAsia="Times New Roman" w:cs="Times New Roman"/>
          <w:sz w:val="20"/>
          <w:szCs w:val="20"/>
          <w:lang w:val="en-GB" w:eastAsia="en-GB"/>
        </w:rPr>
        <w:t xml:space="preserve"> </w:t>
      </w:r>
      <w:proofErr w:type="spellStart"/>
      <w:r w:rsidRPr="009F6F7E">
        <w:rPr>
          <w:rFonts w:eastAsia="Times New Roman" w:cs="Times New Roman"/>
          <w:sz w:val="20"/>
          <w:szCs w:val="20"/>
          <w:lang w:val="en-GB" w:eastAsia="en-GB"/>
        </w:rPr>
        <w:t>Mumtazimah</w:t>
      </w:r>
      <w:proofErr w:type="spellEnd"/>
      <w:r w:rsidRPr="009F6F7E">
        <w:rPr>
          <w:rFonts w:eastAsia="Times New Roman" w:cs="Times New Roman"/>
          <w:sz w:val="20"/>
          <w:szCs w:val="20"/>
          <w:lang w:val="en-GB" w:eastAsia="en-GB"/>
        </w:rPr>
        <w:t xml:space="preserve"> Mohamad</w:t>
      </w:r>
      <w:proofErr w:type="gramStart"/>
      <w:r>
        <w:rPr>
          <w:rFonts w:eastAsia="Times New Roman" w:cs="Times New Roman"/>
          <w:sz w:val="20"/>
          <w:szCs w:val="20"/>
          <w:vertAlign w:val="superscript"/>
          <w:lang w:val="en-GB" w:eastAsia="en-GB"/>
        </w:rPr>
        <w:t>4</w:t>
      </w:r>
      <w:r w:rsidRPr="009F6F7E">
        <w:rPr>
          <w:rFonts w:eastAsia="Times New Roman" w:cs="Times New Roman"/>
          <w:sz w:val="20"/>
          <w:szCs w:val="20"/>
          <w:lang w:val="en-GB" w:eastAsia="en-GB"/>
        </w:rPr>
        <w:t xml:space="preserve"> </w:t>
      </w:r>
      <w:r>
        <w:rPr>
          <w:rFonts w:eastAsia="Times New Roman" w:cs="Times New Roman"/>
          <w:sz w:val="20"/>
          <w:szCs w:val="20"/>
          <w:lang w:val="en-GB" w:eastAsia="en-GB"/>
        </w:rPr>
        <w:t xml:space="preserve"> ,</w:t>
      </w:r>
      <w:proofErr w:type="gramEnd"/>
      <w:r w:rsidRPr="009F6F7E">
        <w:rPr>
          <w:rFonts w:eastAsia="Times New Roman" w:cs="Times New Roman"/>
          <w:sz w:val="20"/>
          <w:szCs w:val="20"/>
          <w:lang w:val="en-GB" w:eastAsia="en-GB"/>
        </w:rPr>
        <w:t>NoorainiYusoff</w:t>
      </w:r>
      <w:r>
        <w:rPr>
          <w:rFonts w:eastAsia="Times New Roman" w:cs="Times New Roman"/>
          <w:sz w:val="20"/>
          <w:szCs w:val="20"/>
          <w:vertAlign w:val="superscript"/>
          <w:lang w:val="en-GB" w:eastAsia="en-GB"/>
        </w:rPr>
        <w:t>5</w:t>
      </w:r>
      <w:r w:rsidRPr="009F6F7E">
        <w:rPr>
          <w:rFonts w:eastAsia="Times New Roman" w:cs="Times New Roman"/>
          <w:sz w:val="20"/>
          <w:szCs w:val="20"/>
          <w:lang w:val="en-GB" w:eastAsia="en-GB"/>
        </w:rPr>
        <w:t xml:space="preserve">  ,</w:t>
      </w:r>
      <w:proofErr w:type="spellStart"/>
      <w:r w:rsidRPr="009F6F7E">
        <w:rPr>
          <w:rFonts w:eastAsia="Times New Roman" w:cs="Times New Roman"/>
          <w:sz w:val="20"/>
          <w:szCs w:val="20"/>
          <w:lang w:val="en-GB" w:eastAsia="en-GB"/>
        </w:rPr>
        <w:t>Mohd</w:t>
      </w:r>
      <w:proofErr w:type="spellEnd"/>
      <w:r w:rsidRPr="009F6F7E">
        <w:rPr>
          <w:rFonts w:eastAsia="Times New Roman" w:cs="Times New Roman"/>
          <w:sz w:val="20"/>
          <w:szCs w:val="20"/>
          <w:lang w:val="en-GB" w:eastAsia="en-GB"/>
        </w:rPr>
        <w:t xml:space="preserve"> Nizam Husen</w:t>
      </w:r>
      <w:r w:rsidRPr="009F6F7E">
        <w:rPr>
          <w:rFonts w:eastAsia="Times New Roman" w:cs="Times New Roman"/>
          <w:sz w:val="20"/>
          <w:szCs w:val="20"/>
          <w:vertAlign w:val="superscript"/>
          <w:lang w:val="en-GB" w:eastAsia="en-GB"/>
        </w:rPr>
        <w:t xml:space="preserve">6, </w:t>
      </w:r>
      <w:r w:rsidRPr="009F6F7E">
        <w:rPr>
          <w:rFonts w:eastAsia="Times New Roman" w:cs="Times New Roman"/>
          <w:sz w:val="18"/>
          <w:szCs w:val="18"/>
          <w:lang w:val="pt-BR"/>
        </w:rPr>
        <w:t>Azian Azamimi Abdullah has</w:t>
      </w:r>
      <w:r w:rsidRPr="009F6F7E">
        <w:rPr>
          <w:rFonts w:eastAsia="Times New Roman" w:cs="Times New Roman"/>
          <w:sz w:val="20"/>
          <w:szCs w:val="20"/>
          <w:vertAlign w:val="superscript"/>
          <w:lang w:val="pt-BR"/>
        </w:rPr>
        <w:t>7</w:t>
      </w:r>
    </w:p>
    <w:p w14:paraId="6B428B6D" w14:textId="77777777" w:rsidR="003643DE" w:rsidRPr="004E7E21" w:rsidRDefault="003643DE" w:rsidP="003643DE">
      <w:pPr>
        <w:spacing w:after="0" w:line="240" w:lineRule="auto"/>
        <w:ind w:right="-360"/>
        <w:rPr>
          <w:rFonts w:cs="Times New Roman"/>
          <w:sz w:val="20"/>
          <w:szCs w:val="20"/>
        </w:rPr>
      </w:pPr>
      <w:r w:rsidRPr="004E7E21">
        <w:rPr>
          <w:rFonts w:cs="Times New Roman"/>
          <w:sz w:val="20"/>
          <w:szCs w:val="20"/>
        </w:rPr>
        <w:t xml:space="preserve">1,3,4 </w:t>
      </w:r>
      <w:bookmarkStart w:id="0" w:name="_Hlk106257630"/>
      <w:r w:rsidRPr="004E7E21">
        <w:rPr>
          <w:rFonts w:cs="Times New Roman"/>
          <w:sz w:val="20"/>
          <w:szCs w:val="20"/>
        </w:rPr>
        <w:t xml:space="preserve">Faculty of </w:t>
      </w:r>
      <w:bookmarkEnd w:id="0"/>
      <w:r w:rsidRPr="004E7E21">
        <w:rPr>
          <w:rFonts w:cs="Times New Roman"/>
          <w:sz w:val="20"/>
          <w:szCs w:val="20"/>
        </w:rPr>
        <w:t xml:space="preserve">Informatics and Computing, </w:t>
      </w:r>
      <w:proofErr w:type="spellStart"/>
      <w:r w:rsidRPr="004E7E21">
        <w:rPr>
          <w:rFonts w:cs="Times New Roman"/>
          <w:sz w:val="20"/>
          <w:szCs w:val="20"/>
        </w:rPr>
        <w:t>Universiti</w:t>
      </w:r>
      <w:proofErr w:type="spellEnd"/>
      <w:r w:rsidRPr="004E7E21">
        <w:rPr>
          <w:rFonts w:cs="Times New Roman"/>
          <w:sz w:val="20"/>
          <w:szCs w:val="20"/>
        </w:rPr>
        <w:t xml:space="preserve"> Sultan Zainal </w:t>
      </w:r>
      <w:proofErr w:type="spellStart"/>
      <w:r w:rsidRPr="004E7E21">
        <w:rPr>
          <w:rFonts w:cs="Times New Roman"/>
          <w:sz w:val="20"/>
          <w:szCs w:val="20"/>
        </w:rPr>
        <w:t>Abidin</w:t>
      </w:r>
      <w:proofErr w:type="spellEnd"/>
      <w:r w:rsidRPr="004E7E21">
        <w:rPr>
          <w:rFonts w:cs="Times New Roman"/>
          <w:sz w:val="20"/>
          <w:szCs w:val="20"/>
        </w:rPr>
        <w:t xml:space="preserve">, Terengganu, </w:t>
      </w:r>
      <w:proofErr w:type="gramStart"/>
      <w:r w:rsidRPr="004E7E21">
        <w:rPr>
          <w:rFonts w:cs="Times New Roman"/>
          <w:sz w:val="20"/>
          <w:szCs w:val="20"/>
        </w:rPr>
        <w:t>Malaysia ,</w:t>
      </w:r>
      <w:proofErr w:type="gramEnd"/>
    </w:p>
    <w:p w14:paraId="72EBC104" w14:textId="77777777" w:rsidR="003643DE" w:rsidRPr="004E7E21" w:rsidRDefault="003643DE" w:rsidP="003643DE">
      <w:pPr>
        <w:spacing w:after="0" w:line="240" w:lineRule="auto"/>
        <w:ind w:right="-360"/>
        <w:rPr>
          <w:rFonts w:cs="Times New Roman"/>
          <w:sz w:val="20"/>
          <w:szCs w:val="20"/>
        </w:rPr>
      </w:pPr>
      <w:r w:rsidRPr="004E7E21">
        <w:rPr>
          <w:rFonts w:cs="Times New Roman"/>
          <w:sz w:val="20"/>
          <w:szCs w:val="20"/>
        </w:rPr>
        <w:t xml:space="preserve"> 2, Faculty of computer science and information Technology, Sana’a university, Sana’a Yemen, </w:t>
      </w:r>
    </w:p>
    <w:p w14:paraId="5958B05C" w14:textId="77777777" w:rsidR="003643DE" w:rsidRPr="004E7E21" w:rsidRDefault="003643DE" w:rsidP="003643DE">
      <w:pPr>
        <w:spacing w:after="0" w:line="240" w:lineRule="auto"/>
        <w:ind w:right="-360"/>
        <w:rPr>
          <w:rFonts w:cs="Times New Roman"/>
          <w:sz w:val="20"/>
          <w:szCs w:val="20"/>
        </w:rPr>
      </w:pPr>
      <w:r w:rsidRPr="004E7E21">
        <w:rPr>
          <w:rFonts w:cs="Times New Roman"/>
          <w:sz w:val="20"/>
          <w:szCs w:val="20"/>
        </w:rPr>
        <w:t xml:space="preserve">5 </w:t>
      </w:r>
      <w:proofErr w:type="gramStart"/>
      <w:r w:rsidRPr="004E7E21">
        <w:rPr>
          <w:rFonts w:cs="Times New Roman"/>
          <w:sz w:val="20"/>
          <w:szCs w:val="20"/>
        </w:rPr>
        <w:t>Department  of</w:t>
      </w:r>
      <w:proofErr w:type="gramEnd"/>
      <w:r w:rsidRPr="004E7E21">
        <w:rPr>
          <w:rFonts w:cs="Times New Roman"/>
          <w:sz w:val="20"/>
          <w:szCs w:val="20"/>
        </w:rPr>
        <w:t xml:space="preserve">  data science ,  </w:t>
      </w:r>
      <w:proofErr w:type="spellStart"/>
      <w:r w:rsidRPr="004E7E21">
        <w:rPr>
          <w:rFonts w:cs="Times New Roman"/>
          <w:sz w:val="20"/>
          <w:szCs w:val="20"/>
        </w:rPr>
        <w:t>Universiti</w:t>
      </w:r>
      <w:proofErr w:type="spellEnd"/>
      <w:r w:rsidRPr="004E7E21">
        <w:rPr>
          <w:rFonts w:cs="Times New Roman"/>
          <w:sz w:val="20"/>
          <w:szCs w:val="20"/>
        </w:rPr>
        <w:t xml:space="preserve"> Malaysia Kelantan. , Kelantan Malaysia ,</w:t>
      </w:r>
    </w:p>
    <w:p w14:paraId="3A72A7A4" w14:textId="77777777" w:rsidR="003643DE" w:rsidRPr="004E7E21" w:rsidRDefault="003643DE" w:rsidP="003643DE">
      <w:pPr>
        <w:spacing w:after="0" w:line="240" w:lineRule="auto"/>
        <w:ind w:right="-360"/>
        <w:rPr>
          <w:rFonts w:cs="Times New Roman"/>
          <w:sz w:val="20"/>
          <w:szCs w:val="20"/>
        </w:rPr>
      </w:pPr>
      <w:r w:rsidRPr="004E7E21">
        <w:rPr>
          <w:rFonts w:cs="Times New Roman"/>
          <w:sz w:val="20"/>
          <w:szCs w:val="20"/>
        </w:rPr>
        <w:t xml:space="preserve"> 6, Malaysian Institute of Information Technology, </w:t>
      </w:r>
      <w:proofErr w:type="spellStart"/>
      <w:r w:rsidRPr="004E7E21">
        <w:rPr>
          <w:rFonts w:cs="Times New Roman"/>
          <w:sz w:val="20"/>
          <w:szCs w:val="20"/>
        </w:rPr>
        <w:t>Universiti</w:t>
      </w:r>
      <w:proofErr w:type="spellEnd"/>
      <w:r w:rsidRPr="004E7E21">
        <w:rPr>
          <w:rFonts w:cs="Times New Roman"/>
          <w:sz w:val="20"/>
          <w:szCs w:val="20"/>
        </w:rPr>
        <w:t xml:space="preserve"> Kuala Lumpur (</w:t>
      </w:r>
      <w:proofErr w:type="spellStart"/>
      <w:r w:rsidRPr="004E7E21">
        <w:rPr>
          <w:rFonts w:cs="Times New Roman"/>
          <w:sz w:val="20"/>
          <w:szCs w:val="20"/>
        </w:rPr>
        <w:t>UniKL</w:t>
      </w:r>
      <w:proofErr w:type="spellEnd"/>
      <w:r w:rsidRPr="004E7E21">
        <w:rPr>
          <w:rFonts w:cs="Times New Roman"/>
          <w:sz w:val="20"/>
          <w:szCs w:val="20"/>
        </w:rPr>
        <w:t xml:space="preserve">), </w:t>
      </w:r>
      <w:proofErr w:type="gramStart"/>
      <w:r w:rsidRPr="004E7E21">
        <w:rPr>
          <w:rFonts w:cs="Times New Roman"/>
          <w:sz w:val="20"/>
          <w:szCs w:val="20"/>
        </w:rPr>
        <w:t>Malaysia ,</w:t>
      </w:r>
      <w:proofErr w:type="gramEnd"/>
      <w:r w:rsidRPr="004E7E21">
        <w:rPr>
          <w:rFonts w:cs="Times New Roman"/>
          <w:sz w:val="20"/>
          <w:szCs w:val="20"/>
        </w:rPr>
        <w:t xml:space="preserve"> </w:t>
      </w:r>
    </w:p>
    <w:p w14:paraId="5B961FD5" w14:textId="77777777" w:rsidR="003643DE" w:rsidRPr="004E7E21" w:rsidRDefault="003643DE" w:rsidP="003643DE">
      <w:pPr>
        <w:spacing w:after="0" w:line="240" w:lineRule="auto"/>
        <w:ind w:right="-360"/>
        <w:rPr>
          <w:rFonts w:cs="Times New Roman"/>
          <w:sz w:val="20"/>
          <w:szCs w:val="20"/>
        </w:rPr>
      </w:pPr>
      <w:r w:rsidRPr="004E7E21">
        <w:rPr>
          <w:rFonts w:cs="Times New Roman"/>
          <w:sz w:val="20"/>
          <w:szCs w:val="20"/>
        </w:rPr>
        <w:t xml:space="preserve">7 </w:t>
      </w:r>
      <w:proofErr w:type="spellStart"/>
      <w:r w:rsidRPr="004E7E21">
        <w:rPr>
          <w:rFonts w:cs="Times New Roman"/>
          <w:sz w:val="20"/>
          <w:szCs w:val="20"/>
        </w:rPr>
        <w:t>Azian</w:t>
      </w:r>
      <w:proofErr w:type="spellEnd"/>
      <w:r w:rsidRPr="004E7E21">
        <w:rPr>
          <w:rFonts w:cs="Times New Roman"/>
          <w:sz w:val="20"/>
          <w:szCs w:val="20"/>
        </w:rPr>
        <w:t xml:space="preserve"> </w:t>
      </w:r>
      <w:proofErr w:type="spellStart"/>
      <w:r w:rsidRPr="004E7E21">
        <w:rPr>
          <w:rFonts w:cs="Times New Roman"/>
          <w:sz w:val="20"/>
          <w:szCs w:val="20"/>
        </w:rPr>
        <w:t>Azamimi</w:t>
      </w:r>
      <w:proofErr w:type="spellEnd"/>
      <w:r w:rsidRPr="004E7E21">
        <w:rPr>
          <w:rFonts w:cs="Times New Roman"/>
          <w:sz w:val="20"/>
          <w:szCs w:val="20"/>
        </w:rPr>
        <w:t xml:space="preserve"> Abdullah </w:t>
      </w:r>
      <w:proofErr w:type="gramStart"/>
      <w:r w:rsidRPr="004E7E21">
        <w:rPr>
          <w:rFonts w:cs="Times New Roman"/>
          <w:sz w:val="20"/>
          <w:szCs w:val="20"/>
        </w:rPr>
        <w:t>has ,</w:t>
      </w:r>
      <w:proofErr w:type="gramEnd"/>
      <w:r w:rsidRPr="004E7E21">
        <w:rPr>
          <w:rFonts w:cs="Times New Roman"/>
          <w:sz w:val="20"/>
          <w:szCs w:val="20"/>
        </w:rPr>
        <w:t xml:space="preserve"> University Malaysia Perlis, </w:t>
      </w:r>
      <w:proofErr w:type="spellStart"/>
      <w:r w:rsidRPr="004E7E21">
        <w:rPr>
          <w:rFonts w:cs="Times New Roman"/>
          <w:sz w:val="20"/>
          <w:szCs w:val="20"/>
        </w:rPr>
        <w:t>perlis</w:t>
      </w:r>
      <w:proofErr w:type="spellEnd"/>
      <w:r w:rsidRPr="004E7E21">
        <w:rPr>
          <w:rFonts w:cs="Times New Roman"/>
          <w:sz w:val="20"/>
          <w:szCs w:val="20"/>
        </w:rPr>
        <w:t xml:space="preserve"> Malaysia</w:t>
      </w:r>
    </w:p>
    <w:p w14:paraId="295025BE" w14:textId="77777777" w:rsidR="003643DE" w:rsidRPr="009F6F7E" w:rsidRDefault="003643DE" w:rsidP="003643DE">
      <w:pPr>
        <w:spacing w:after="0" w:line="240" w:lineRule="auto"/>
        <w:ind w:right="-360"/>
        <w:jc w:val="center"/>
        <w:rPr>
          <w:rFonts w:cs="Times New Roman"/>
          <w:sz w:val="16"/>
          <w:szCs w:val="16"/>
        </w:rPr>
      </w:pPr>
      <w:r w:rsidRPr="009F6F7E">
        <w:rPr>
          <w:rFonts w:cs="Times New Roman"/>
          <w:sz w:val="16"/>
          <w:szCs w:val="16"/>
        </w:rPr>
        <w:t xml:space="preserve">, </w:t>
      </w:r>
    </w:p>
    <w:p w14:paraId="7CE227C5" w14:textId="77777777" w:rsidR="00D96934" w:rsidRPr="00602BED" w:rsidRDefault="00D96934" w:rsidP="00D81BA3">
      <w:pPr>
        <w:tabs>
          <w:tab w:val="left" w:pos="5115"/>
        </w:tabs>
        <w:spacing w:line="240" w:lineRule="auto"/>
        <w:jc w:val="center"/>
        <w:rPr>
          <w:rFonts w:eastAsia="Times New Roman" w:cs="Times New Roman"/>
          <w:sz w:val="20"/>
          <w:szCs w:val="20"/>
          <w:lang w:val="en-GB" w:eastAsia="en-GB"/>
        </w:rPr>
      </w:pPr>
      <w:bookmarkStart w:id="1" w:name="_GoBack"/>
      <w:bookmarkEnd w:id="1"/>
    </w:p>
    <w:p w14:paraId="2BD112E5" w14:textId="77777777" w:rsidR="00553FB0" w:rsidRPr="00602BED" w:rsidRDefault="00553FB0" w:rsidP="00032656">
      <w:pPr>
        <w:spacing w:line="240" w:lineRule="auto"/>
        <w:jc w:val="center"/>
        <w:rPr>
          <w:rFonts w:eastAsia="Calibri" w:cs="Times New Roman"/>
          <w:sz w:val="20"/>
          <w:szCs w:val="20"/>
          <w:lang w:val="en-GB"/>
        </w:rPr>
      </w:pPr>
    </w:p>
    <w:tbl>
      <w:tblPr>
        <w:tblStyle w:val="TableGrid88"/>
        <w:tblW w:w="8897" w:type="dxa"/>
        <w:tblLook w:val="04A0" w:firstRow="1" w:lastRow="0" w:firstColumn="1" w:lastColumn="0" w:noHBand="0" w:noVBand="1"/>
      </w:tblPr>
      <w:tblGrid>
        <w:gridCol w:w="2376"/>
        <w:gridCol w:w="284"/>
        <w:gridCol w:w="6237"/>
      </w:tblGrid>
      <w:tr w:rsidR="00D74630" w:rsidRPr="00602BED" w14:paraId="09C89A9A" w14:textId="77777777" w:rsidTr="00DB4280">
        <w:tc>
          <w:tcPr>
            <w:tcW w:w="2376" w:type="dxa"/>
            <w:tcBorders>
              <w:top w:val="double" w:sz="4" w:space="0" w:color="auto"/>
              <w:left w:val="nil"/>
              <w:bottom w:val="single" w:sz="4" w:space="0" w:color="auto"/>
              <w:right w:val="nil"/>
            </w:tcBorders>
          </w:tcPr>
          <w:p w14:paraId="0ECEAB5E" w14:textId="77777777" w:rsidR="00D74630" w:rsidRPr="00602BED" w:rsidRDefault="00D74630" w:rsidP="00D74630">
            <w:pPr>
              <w:spacing w:before="120"/>
              <w:jc w:val="both"/>
              <w:rPr>
                <w:b/>
                <w:sz w:val="20"/>
              </w:rPr>
            </w:pPr>
            <w:r w:rsidRPr="00602BED">
              <w:rPr>
                <w:b/>
                <w:sz w:val="20"/>
              </w:rPr>
              <w:t>Article Info</w:t>
            </w:r>
          </w:p>
        </w:tc>
        <w:tc>
          <w:tcPr>
            <w:tcW w:w="284" w:type="dxa"/>
            <w:tcBorders>
              <w:top w:val="double" w:sz="4" w:space="0" w:color="auto"/>
              <w:left w:val="nil"/>
              <w:bottom w:val="nil"/>
              <w:right w:val="nil"/>
            </w:tcBorders>
          </w:tcPr>
          <w:p w14:paraId="2990F643" w14:textId="77777777" w:rsidR="00D74630" w:rsidRPr="00602BED" w:rsidRDefault="00D74630" w:rsidP="00D74630">
            <w:pPr>
              <w:spacing w:before="120"/>
              <w:jc w:val="center"/>
              <w:rPr>
                <w:sz w:val="20"/>
              </w:rPr>
            </w:pPr>
          </w:p>
        </w:tc>
        <w:tc>
          <w:tcPr>
            <w:tcW w:w="6237" w:type="dxa"/>
            <w:tcBorders>
              <w:top w:val="double" w:sz="4" w:space="0" w:color="auto"/>
              <w:left w:val="nil"/>
              <w:bottom w:val="single" w:sz="4" w:space="0" w:color="auto"/>
              <w:right w:val="nil"/>
            </w:tcBorders>
          </w:tcPr>
          <w:p w14:paraId="39443C43" w14:textId="77777777" w:rsidR="00D74630" w:rsidRPr="00602BED" w:rsidRDefault="00D74630" w:rsidP="00FF3138">
            <w:pPr>
              <w:spacing w:before="120"/>
              <w:rPr>
                <w:sz w:val="20"/>
              </w:rPr>
            </w:pPr>
            <w:r w:rsidRPr="00602BED">
              <w:rPr>
                <w:b/>
                <w:bCs/>
                <w:iCs/>
                <w:sz w:val="20"/>
              </w:rPr>
              <w:t xml:space="preserve">ABSTRACT </w:t>
            </w:r>
          </w:p>
        </w:tc>
      </w:tr>
      <w:tr w:rsidR="00D74630" w:rsidRPr="00602BED" w14:paraId="25B7460F" w14:textId="77777777" w:rsidTr="00DB4280">
        <w:trPr>
          <w:trHeight w:val="1268"/>
        </w:trPr>
        <w:tc>
          <w:tcPr>
            <w:tcW w:w="2376" w:type="dxa"/>
            <w:tcBorders>
              <w:top w:val="single" w:sz="4" w:space="0" w:color="auto"/>
              <w:left w:val="nil"/>
              <w:bottom w:val="single" w:sz="4" w:space="0" w:color="auto"/>
              <w:right w:val="nil"/>
            </w:tcBorders>
          </w:tcPr>
          <w:p w14:paraId="6FDFCBA0" w14:textId="77777777" w:rsidR="00D74630" w:rsidRPr="00602BED" w:rsidRDefault="00D74630" w:rsidP="00D74630">
            <w:pPr>
              <w:spacing w:before="120" w:after="120"/>
              <w:jc w:val="both"/>
              <w:rPr>
                <w:b/>
                <w:i/>
                <w:sz w:val="20"/>
              </w:rPr>
            </w:pPr>
            <w:r w:rsidRPr="00602BED">
              <w:rPr>
                <w:b/>
                <w:i/>
                <w:sz w:val="20"/>
              </w:rPr>
              <w:t>Article history:</w:t>
            </w:r>
          </w:p>
          <w:p w14:paraId="7793B67A" w14:textId="70C371D1" w:rsidR="00D74630" w:rsidRPr="00602BED" w:rsidRDefault="00D74630" w:rsidP="00D74630">
            <w:pPr>
              <w:jc w:val="both"/>
              <w:rPr>
                <w:sz w:val="20"/>
              </w:rPr>
            </w:pPr>
            <w:proofErr w:type="gramStart"/>
            <w:r w:rsidRPr="00602BED">
              <w:rPr>
                <w:sz w:val="20"/>
              </w:rPr>
              <w:t xml:space="preserve">Received </w:t>
            </w:r>
            <w:r w:rsidR="009C7046" w:rsidRPr="00602BED">
              <w:rPr>
                <w:sz w:val="20"/>
              </w:rPr>
              <w:t xml:space="preserve"> </w:t>
            </w:r>
            <w:r w:rsidR="00E766D8" w:rsidRPr="00602BED">
              <w:rPr>
                <w:sz w:val="20"/>
              </w:rPr>
              <w:t>-</w:t>
            </w:r>
            <w:proofErr w:type="gramEnd"/>
            <w:r w:rsidR="009C7046" w:rsidRPr="00602BED">
              <w:rPr>
                <w:sz w:val="20"/>
              </w:rPr>
              <w:t>1</w:t>
            </w:r>
            <w:r w:rsidRPr="00602BED">
              <w:rPr>
                <w:sz w:val="20"/>
                <w:vertAlign w:val="superscript"/>
              </w:rPr>
              <w:t>th</w:t>
            </w:r>
            <w:r w:rsidRPr="00602BED">
              <w:rPr>
                <w:sz w:val="20"/>
              </w:rPr>
              <w:t>, 20</w:t>
            </w:r>
            <w:r w:rsidR="001C3EDF" w:rsidRPr="00602BED">
              <w:rPr>
                <w:sz w:val="20"/>
              </w:rPr>
              <w:t>22</w:t>
            </w:r>
          </w:p>
          <w:p w14:paraId="78CC622C" w14:textId="52B8A8B1" w:rsidR="00D74630" w:rsidRPr="00602BED" w:rsidRDefault="00D74630" w:rsidP="00D74630">
            <w:pPr>
              <w:jc w:val="both"/>
              <w:rPr>
                <w:sz w:val="20"/>
              </w:rPr>
            </w:pPr>
            <w:r w:rsidRPr="00602BED">
              <w:rPr>
                <w:sz w:val="20"/>
              </w:rPr>
              <w:t xml:space="preserve">Revised </w:t>
            </w:r>
            <w:r w:rsidR="00E766D8" w:rsidRPr="00602BED">
              <w:rPr>
                <w:sz w:val="20"/>
              </w:rPr>
              <w:t>-</w:t>
            </w:r>
            <w:r w:rsidRPr="00602BED">
              <w:rPr>
                <w:sz w:val="20"/>
              </w:rPr>
              <w:t>, 201x</w:t>
            </w:r>
          </w:p>
          <w:p w14:paraId="53DF3BED" w14:textId="2CE2B8A8" w:rsidR="00D74630" w:rsidRPr="00602BED" w:rsidRDefault="00D74630" w:rsidP="00D74630">
            <w:pPr>
              <w:jc w:val="both"/>
              <w:rPr>
                <w:sz w:val="20"/>
              </w:rPr>
            </w:pPr>
            <w:r w:rsidRPr="00602BED">
              <w:rPr>
                <w:sz w:val="20"/>
              </w:rPr>
              <w:t xml:space="preserve">Accepted </w:t>
            </w:r>
            <w:r w:rsidR="00E766D8" w:rsidRPr="00602BED">
              <w:rPr>
                <w:sz w:val="20"/>
              </w:rPr>
              <w:t>-</w:t>
            </w:r>
            <w:proofErr w:type="spellStart"/>
            <w:r w:rsidRPr="00602BED">
              <w:rPr>
                <w:sz w:val="20"/>
                <w:vertAlign w:val="superscript"/>
              </w:rPr>
              <w:t>th</w:t>
            </w:r>
            <w:proofErr w:type="spellEnd"/>
            <w:r w:rsidRPr="00602BED">
              <w:rPr>
                <w:sz w:val="20"/>
              </w:rPr>
              <w:t>, 201x</w:t>
            </w:r>
          </w:p>
          <w:p w14:paraId="360ADC5F" w14:textId="77777777" w:rsidR="00D74630" w:rsidRPr="00602BED" w:rsidRDefault="00D74630" w:rsidP="00D74630">
            <w:pPr>
              <w:jc w:val="both"/>
              <w:rPr>
                <w:sz w:val="20"/>
              </w:rPr>
            </w:pPr>
          </w:p>
        </w:tc>
        <w:tc>
          <w:tcPr>
            <w:tcW w:w="284" w:type="dxa"/>
            <w:vMerge w:val="restart"/>
            <w:tcBorders>
              <w:top w:val="nil"/>
              <w:left w:val="nil"/>
              <w:bottom w:val="nil"/>
              <w:right w:val="nil"/>
            </w:tcBorders>
          </w:tcPr>
          <w:p w14:paraId="59B50A38" w14:textId="77777777" w:rsidR="00D74630" w:rsidRPr="00602BED" w:rsidRDefault="00D74630" w:rsidP="00D74630">
            <w:pPr>
              <w:spacing w:before="120"/>
              <w:jc w:val="both"/>
              <w:rPr>
                <w:sz w:val="20"/>
              </w:rPr>
            </w:pPr>
          </w:p>
        </w:tc>
        <w:tc>
          <w:tcPr>
            <w:tcW w:w="6237" w:type="dxa"/>
            <w:vMerge w:val="restart"/>
            <w:tcBorders>
              <w:top w:val="single" w:sz="4" w:space="0" w:color="auto"/>
              <w:left w:val="nil"/>
              <w:bottom w:val="nil"/>
              <w:right w:val="nil"/>
            </w:tcBorders>
          </w:tcPr>
          <w:p w14:paraId="1155DACB" w14:textId="77777777" w:rsidR="00D74630" w:rsidRPr="00602BED" w:rsidRDefault="000133EA" w:rsidP="0066213D">
            <w:pPr>
              <w:jc w:val="both"/>
              <w:rPr>
                <w:rFonts w:eastAsia="Calibri"/>
                <w:sz w:val="20"/>
              </w:rPr>
            </w:pPr>
            <w:r w:rsidRPr="00602BED">
              <w:rPr>
                <w:rFonts w:eastAsia="Calibri"/>
                <w:sz w:val="20"/>
              </w:rPr>
              <w:t xml:space="preserve">Batch </w:t>
            </w:r>
            <w:r w:rsidR="007029B3" w:rsidRPr="00602BED">
              <w:rPr>
                <w:rFonts w:eastAsia="Calibri"/>
                <w:sz w:val="20"/>
              </w:rPr>
              <w:t>back propagation</w:t>
            </w:r>
            <w:r w:rsidR="0043134D" w:rsidRPr="00602BED">
              <w:rPr>
                <w:rFonts w:eastAsia="Calibri"/>
                <w:sz w:val="20"/>
              </w:rPr>
              <w:t xml:space="preserve"> (BP) algorithm is commonly used in many applications, including robotics, automation</w:t>
            </w:r>
            <w:r w:rsidR="005D6F3B" w:rsidRPr="00602BED">
              <w:rPr>
                <w:rFonts w:eastAsia="Calibri"/>
                <w:sz w:val="20"/>
              </w:rPr>
              <w:t>,</w:t>
            </w:r>
            <w:r w:rsidR="0043134D" w:rsidRPr="00602BED">
              <w:rPr>
                <w:rFonts w:eastAsia="Calibri"/>
                <w:sz w:val="20"/>
              </w:rPr>
              <w:t xml:space="preserve"> </w:t>
            </w:r>
            <w:r w:rsidR="0043134D" w:rsidRPr="00602BED">
              <w:rPr>
                <w:rFonts w:eastAsia="Calibri"/>
                <w:noProof/>
                <w:sz w:val="20"/>
              </w:rPr>
              <w:t>and</w:t>
            </w:r>
            <w:r w:rsidR="0043134D" w:rsidRPr="00602BED">
              <w:rPr>
                <w:rFonts w:eastAsia="Calibri"/>
                <w:sz w:val="20"/>
              </w:rPr>
              <w:t xml:space="preserve"> global positioning systems. </w:t>
            </w:r>
            <w:r w:rsidR="0027784C" w:rsidRPr="00602BED">
              <w:rPr>
                <w:rFonts w:eastAsia="Calibri"/>
                <w:sz w:val="20"/>
              </w:rPr>
              <w:t>The learning rate is</w:t>
            </w:r>
            <w:r w:rsidR="005D6F3B" w:rsidRPr="00602BED">
              <w:rPr>
                <w:rFonts w:eastAsia="Calibri"/>
                <w:sz w:val="20"/>
              </w:rPr>
              <w:t xml:space="preserve"> a</w:t>
            </w:r>
            <w:r w:rsidR="0027784C" w:rsidRPr="00602BED">
              <w:rPr>
                <w:rFonts w:eastAsia="Calibri"/>
                <w:sz w:val="20"/>
              </w:rPr>
              <w:t xml:space="preserve"> </w:t>
            </w:r>
            <w:r w:rsidR="0027784C" w:rsidRPr="00602BED">
              <w:rPr>
                <w:rFonts w:eastAsia="Calibri"/>
                <w:noProof/>
                <w:sz w:val="20"/>
              </w:rPr>
              <w:t>significant parameter</w:t>
            </w:r>
            <w:r w:rsidR="0027784C" w:rsidRPr="00602BED">
              <w:rPr>
                <w:rFonts w:eastAsia="Calibri"/>
                <w:sz w:val="20"/>
              </w:rPr>
              <w:t xml:space="preserve"> for increasing the efficiency of the training.</w:t>
            </w:r>
            <w:r w:rsidR="00E129C8" w:rsidRPr="00602BED">
              <w:rPr>
                <w:rFonts w:eastAsia="Calibri"/>
                <w:sz w:val="20"/>
              </w:rPr>
              <w:t xml:space="preserve"> </w:t>
            </w:r>
            <w:r w:rsidR="0043134D" w:rsidRPr="00602BED">
              <w:rPr>
                <w:rFonts w:eastAsia="Calibri"/>
                <w:sz w:val="20"/>
              </w:rPr>
              <w:t xml:space="preserve">The drawbacks of the BP algorithm are its slow training rate and easy convergence to the local minimum. To overcome this problem, we have created a new dynamic training rate to escape the local minimum, which enables a faster training time. </w:t>
            </w:r>
            <w:r w:rsidR="003C0D51" w:rsidRPr="00602BED">
              <w:rPr>
                <w:rFonts w:eastAsia="Calibri"/>
                <w:sz w:val="20"/>
              </w:rPr>
              <w:t xml:space="preserve">We presented </w:t>
            </w:r>
            <w:r w:rsidR="003C0D51" w:rsidRPr="00602BED">
              <w:rPr>
                <w:rFonts w:eastAsia="Calibri"/>
                <w:noProof/>
                <w:sz w:val="20"/>
              </w:rPr>
              <w:t>dynamic backpropagation</w:t>
            </w:r>
            <w:r w:rsidR="00C55984" w:rsidRPr="00602BED">
              <w:rPr>
                <w:rFonts w:eastAsia="Calibri"/>
                <w:sz w:val="20"/>
              </w:rPr>
              <w:t xml:space="preserve"> </w:t>
            </w:r>
            <w:r w:rsidR="003C0D51" w:rsidRPr="00602BED">
              <w:rPr>
                <w:rFonts w:eastAsia="Calibri"/>
                <w:sz w:val="20"/>
              </w:rPr>
              <w:t>algorithm(DBBPLR)</w:t>
            </w:r>
            <w:r w:rsidR="0063164A" w:rsidRPr="00602BED">
              <w:rPr>
                <w:rFonts w:eastAsia="Calibri"/>
                <w:sz w:val="20"/>
              </w:rPr>
              <w:t xml:space="preserve"> which training with dynamic learning </w:t>
            </w:r>
            <w:r w:rsidR="007029B3" w:rsidRPr="00602BED">
              <w:rPr>
                <w:rFonts w:eastAsia="Calibri"/>
                <w:sz w:val="20"/>
              </w:rPr>
              <w:t>rate. This</w:t>
            </w:r>
            <w:r w:rsidR="0043134D" w:rsidRPr="00602BED">
              <w:rPr>
                <w:rFonts w:eastAsia="Calibri"/>
                <w:sz w:val="20"/>
              </w:rPr>
              <w:t xml:space="preserve"> technique was implement</w:t>
            </w:r>
            <w:r w:rsidR="00100945" w:rsidRPr="00602BED">
              <w:rPr>
                <w:rFonts w:eastAsia="Calibri"/>
                <w:sz w:val="20"/>
              </w:rPr>
              <w:t xml:space="preserve">ed using a sigmoid </w:t>
            </w:r>
            <w:r w:rsidR="00100945" w:rsidRPr="00602BED">
              <w:rPr>
                <w:rFonts w:eastAsia="Calibri"/>
                <w:noProof/>
                <w:sz w:val="20"/>
              </w:rPr>
              <w:t>function.</w:t>
            </w:r>
            <w:r w:rsidR="00100945" w:rsidRPr="00602BED">
              <w:rPr>
                <w:rFonts w:eastAsia="Calibri"/>
                <w:sz w:val="20"/>
              </w:rPr>
              <w:t xml:space="preserve"> The </w:t>
            </w:r>
            <w:r w:rsidR="00347573" w:rsidRPr="00602BED">
              <w:rPr>
                <w:rFonts w:eastAsia="Calibri"/>
                <w:sz w:val="20"/>
              </w:rPr>
              <w:t>X</w:t>
            </w:r>
            <w:r w:rsidR="0043134D" w:rsidRPr="00602BED">
              <w:rPr>
                <w:rFonts w:eastAsia="Calibri"/>
                <w:sz w:val="20"/>
              </w:rPr>
              <w:t>OR problem, the Balance dataset</w:t>
            </w:r>
            <w:r w:rsidR="005D6F3B" w:rsidRPr="00602BED">
              <w:rPr>
                <w:rFonts w:eastAsia="Calibri"/>
                <w:sz w:val="20"/>
              </w:rPr>
              <w:t>,</w:t>
            </w:r>
            <w:r w:rsidR="0043134D" w:rsidRPr="00602BED">
              <w:rPr>
                <w:rFonts w:eastAsia="Calibri"/>
                <w:sz w:val="20"/>
              </w:rPr>
              <w:t xml:space="preserve"> </w:t>
            </w:r>
            <w:r w:rsidR="0043134D" w:rsidRPr="00602BED">
              <w:rPr>
                <w:rFonts w:eastAsia="Calibri"/>
                <w:noProof/>
                <w:sz w:val="20"/>
              </w:rPr>
              <w:t>and</w:t>
            </w:r>
            <w:r w:rsidR="0043134D" w:rsidRPr="00602BED">
              <w:rPr>
                <w:rFonts w:eastAsia="Calibri"/>
                <w:sz w:val="20"/>
              </w:rPr>
              <w:t xml:space="preserve"> the Iris dataset were used as benchmarks with different structures to test the efficiency of the dynamic training rate. The real datasets were divided into a training set and a testing set, and 75 experiments were carried out using </w:t>
            </w:r>
            <w:proofErr w:type="spellStart"/>
            <w:r w:rsidR="0043134D" w:rsidRPr="00602BED">
              <w:rPr>
                <w:rFonts w:eastAsia="Calibri"/>
                <w:sz w:val="20"/>
              </w:rPr>
              <w:t>Matlab</w:t>
            </w:r>
            <w:proofErr w:type="spellEnd"/>
            <w:r w:rsidR="0043134D" w:rsidRPr="00602BED">
              <w:rPr>
                <w:rFonts w:eastAsia="Calibri"/>
                <w:sz w:val="20"/>
              </w:rPr>
              <w:t xml:space="preserve"> software</w:t>
            </w:r>
            <w:r w:rsidR="00100945" w:rsidRPr="00602BED">
              <w:rPr>
                <w:rFonts w:eastAsia="Calibri"/>
                <w:sz w:val="20"/>
              </w:rPr>
              <w:t>201</w:t>
            </w:r>
            <w:r w:rsidR="00FE24DD" w:rsidRPr="00602BED">
              <w:rPr>
                <w:rFonts w:eastAsia="Calibri"/>
                <w:sz w:val="20"/>
              </w:rPr>
              <w:t>6</w:t>
            </w:r>
            <w:r w:rsidR="00100945" w:rsidRPr="00602BED">
              <w:rPr>
                <w:rFonts w:eastAsia="Calibri"/>
                <w:sz w:val="20"/>
              </w:rPr>
              <w:t>a</w:t>
            </w:r>
            <w:r w:rsidR="0043134D" w:rsidRPr="00602BED">
              <w:rPr>
                <w:rFonts w:eastAsia="Calibri"/>
                <w:sz w:val="20"/>
              </w:rPr>
              <w:t xml:space="preserve">. From the experimental results, it can be shown that the dynamic </w:t>
            </w:r>
            <w:r w:rsidR="00C55984" w:rsidRPr="00602BED">
              <w:rPr>
                <w:rFonts w:eastAsia="Calibri"/>
                <w:sz w:val="20"/>
              </w:rPr>
              <w:t>back propagation</w:t>
            </w:r>
            <w:r w:rsidR="0043134D" w:rsidRPr="00602BED">
              <w:rPr>
                <w:rFonts w:eastAsia="Calibri"/>
                <w:sz w:val="20"/>
              </w:rPr>
              <w:t xml:space="preserve"> algorithm provides superior performance over the existing </w:t>
            </w:r>
            <w:r w:rsidR="00C55984" w:rsidRPr="00602BED">
              <w:rPr>
                <w:rFonts w:eastAsia="Calibri"/>
                <w:sz w:val="20"/>
              </w:rPr>
              <w:t>back propagation</w:t>
            </w:r>
            <w:r w:rsidR="0043134D" w:rsidRPr="00602BED">
              <w:rPr>
                <w:rFonts w:eastAsia="Calibri"/>
                <w:sz w:val="20"/>
              </w:rPr>
              <w:t xml:space="preserve"> algorithm in terms of training,</w:t>
            </w:r>
            <w:r w:rsidR="005D6F3B" w:rsidRPr="00602BED">
              <w:rPr>
                <w:rFonts w:eastAsia="Calibri"/>
                <w:sz w:val="20"/>
              </w:rPr>
              <w:t xml:space="preserve"> the</w:t>
            </w:r>
            <w:r w:rsidR="0043134D" w:rsidRPr="00602BED">
              <w:rPr>
                <w:rFonts w:eastAsia="Calibri"/>
                <w:sz w:val="20"/>
              </w:rPr>
              <w:t xml:space="preserve"> </w:t>
            </w:r>
            <w:r w:rsidR="0043134D" w:rsidRPr="00602BED">
              <w:rPr>
                <w:rFonts w:eastAsia="Calibri"/>
                <w:noProof/>
                <w:sz w:val="20"/>
              </w:rPr>
              <w:t>speed</w:t>
            </w:r>
            <w:r w:rsidR="0043134D" w:rsidRPr="00602BED">
              <w:rPr>
                <w:rFonts w:eastAsia="Calibri"/>
                <w:sz w:val="20"/>
              </w:rPr>
              <w:t xml:space="preserve"> of training, time training, number </w:t>
            </w:r>
            <w:r w:rsidR="00A15A82" w:rsidRPr="00602BED">
              <w:rPr>
                <w:rFonts w:eastAsia="Calibri"/>
                <w:sz w:val="20"/>
              </w:rPr>
              <w:t xml:space="preserve">of epochs and accuracy training and also with </w:t>
            </w:r>
            <w:r w:rsidR="00A15A82" w:rsidRPr="00602BED">
              <w:rPr>
                <w:rFonts w:eastAsia="Calibri"/>
                <w:noProof/>
                <w:sz w:val="20"/>
              </w:rPr>
              <w:t>exist</w:t>
            </w:r>
            <w:r w:rsidR="005D6F3B" w:rsidRPr="00602BED">
              <w:rPr>
                <w:rFonts w:eastAsia="Calibri"/>
                <w:noProof/>
                <w:sz w:val="20"/>
              </w:rPr>
              <w:t>ing</w:t>
            </w:r>
            <w:r w:rsidR="00A15A82" w:rsidRPr="00602BED">
              <w:rPr>
                <w:rFonts w:eastAsia="Calibri"/>
                <w:sz w:val="20"/>
              </w:rPr>
              <w:t xml:space="preserve"> work.</w:t>
            </w:r>
          </w:p>
        </w:tc>
      </w:tr>
      <w:tr w:rsidR="00D74630" w:rsidRPr="00602BED" w14:paraId="2D1411A5" w14:textId="77777777" w:rsidTr="00DB4280">
        <w:trPr>
          <w:trHeight w:val="1231"/>
        </w:trPr>
        <w:tc>
          <w:tcPr>
            <w:tcW w:w="2376" w:type="dxa"/>
            <w:vMerge w:val="restart"/>
            <w:tcBorders>
              <w:top w:val="single" w:sz="4" w:space="0" w:color="auto"/>
              <w:left w:val="nil"/>
              <w:bottom w:val="single" w:sz="4" w:space="0" w:color="auto"/>
              <w:right w:val="nil"/>
            </w:tcBorders>
          </w:tcPr>
          <w:p w14:paraId="03077CA7" w14:textId="77777777" w:rsidR="00D74630" w:rsidRPr="00602BED" w:rsidRDefault="00D74630" w:rsidP="00D74630">
            <w:pPr>
              <w:spacing w:before="120" w:after="120"/>
              <w:jc w:val="both"/>
              <w:rPr>
                <w:b/>
                <w:i/>
                <w:sz w:val="20"/>
              </w:rPr>
            </w:pPr>
            <w:r w:rsidRPr="00602BED">
              <w:rPr>
                <w:b/>
                <w:i/>
                <w:sz w:val="20"/>
              </w:rPr>
              <w:t>Keyword:</w:t>
            </w:r>
          </w:p>
          <w:p w14:paraId="5145C5EB" w14:textId="77777777" w:rsidR="002D67E0" w:rsidRPr="00602BED" w:rsidRDefault="00283EA2" w:rsidP="00D74630">
            <w:pPr>
              <w:jc w:val="both"/>
              <w:rPr>
                <w:b/>
                <w:i/>
                <w:sz w:val="20"/>
              </w:rPr>
            </w:pPr>
            <w:r w:rsidRPr="00602BED">
              <w:rPr>
                <w:rFonts w:eastAsia="Calibri"/>
                <w:sz w:val="20"/>
              </w:rPr>
              <w:t>Keywords: Artificial neural network; Batch Back-propagation algorithm; local minimum; Speed up Training, dynamic training rate</w:t>
            </w:r>
            <w:r w:rsidR="002D67E0" w:rsidRPr="00602BED">
              <w:rPr>
                <w:b/>
                <w:i/>
                <w:sz w:val="20"/>
              </w:rPr>
              <w:t>.</w:t>
            </w:r>
          </w:p>
          <w:p w14:paraId="7CC6AB80" w14:textId="77777777" w:rsidR="00C55984" w:rsidRPr="00602BED" w:rsidRDefault="002D67E0" w:rsidP="00D74630">
            <w:pPr>
              <w:jc w:val="both"/>
              <w:rPr>
                <w:b/>
                <w:i/>
                <w:sz w:val="20"/>
              </w:rPr>
            </w:pPr>
            <w:r w:rsidRPr="00602BED">
              <w:rPr>
                <w:b/>
                <w:i/>
                <w:sz w:val="20"/>
              </w:rPr>
              <w:t xml:space="preserve">Corresponding </w:t>
            </w:r>
            <w:r w:rsidR="007D4518" w:rsidRPr="00602BED">
              <w:rPr>
                <w:sz w:val="20"/>
              </w:rPr>
              <w:t>Author: Mohammed</w:t>
            </w:r>
            <w:r w:rsidR="009522D9" w:rsidRPr="00602BED">
              <w:rPr>
                <w:sz w:val="20"/>
              </w:rPr>
              <w:t xml:space="preserve"> </w:t>
            </w:r>
            <w:proofErr w:type="spellStart"/>
            <w:r w:rsidR="009522D9" w:rsidRPr="00602BED">
              <w:rPr>
                <w:sz w:val="20"/>
              </w:rPr>
              <w:t>Sarhan</w:t>
            </w:r>
            <w:proofErr w:type="spellEnd"/>
            <w:r w:rsidR="009522D9" w:rsidRPr="00602BED">
              <w:rPr>
                <w:sz w:val="20"/>
              </w:rPr>
              <w:t xml:space="preserve"> </w:t>
            </w:r>
            <w:proofErr w:type="spellStart"/>
            <w:r w:rsidR="009522D9" w:rsidRPr="00602BED">
              <w:rPr>
                <w:sz w:val="20"/>
              </w:rPr>
              <w:t>Al_Duais</w:t>
            </w:r>
            <w:proofErr w:type="spellEnd"/>
          </w:p>
          <w:p w14:paraId="6CAE4A41" w14:textId="77777777" w:rsidR="002D67E0" w:rsidRPr="00602BED" w:rsidRDefault="009522D9" w:rsidP="002D67E0">
            <w:pPr>
              <w:jc w:val="both"/>
              <w:rPr>
                <w:sz w:val="20"/>
              </w:rPr>
            </w:pPr>
            <w:r w:rsidRPr="00602BED">
              <w:rPr>
                <w:sz w:val="20"/>
              </w:rPr>
              <w:t>*</w:t>
            </w:r>
            <w:proofErr w:type="spellStart"/>
            <w:r w:rsidRPr="00602BED">
              <w:rPr>
                <w:sz w:val="20"/>
              </w:rPr>
              <w:t>Email</w:t>
            </w:r>
            <w:r w:rsidR="002D67E0" w:rsidRPr="00602BED">
              <w:rPr>
                <w:sz w:val="20"/>
              </w:rPr>
              <w:t>Address</w:t>
            </w:r>
            <w:proofErr w:type="spellEnd"/>
            <w:r w:rsidR="002D67E0" w:rsidRPr="00602BED">
              <w:rPr>
                <w:sz w:val="20"/>
              </w:rPr>
              <w:t xml:space="preserve">: </w:t>
            </w:r>
            <w:r w:rsidR="00665966" w:rsidRPr="00602BED">
              <w:rPr>
                <w:sz w:val="20"/>
                <w:u w:val="single"/>
              </w:rPr>
              <w:t>Sarhan2w@gmail.com</w:t>
            </w:r>
          </w:p>
          <w:p w14:paraId="75638A15" w14:textId="77777777" w:rsidR="002D67E0" w:rsidRPr="00602BED" w:rsidRDefault="002D67E0" w:rsidP="00D74630">
            <w:pPr>
              <w:jc w:val="both"/>
              <w:rPr>
                <w:b/>
                <w:i/>
                <w:sz w:val="20"/>
              </w:rPr>
            </w:pPr>
          </w:p>
        </w:tc>
        <w:tc>
          <w:tcPr>
            <w:tcW w:w="284" w:type="dxa"/>
            <w:vMerge/>
            <w:tcBorders>
              <w:top w:val="nil"/>
              <w:left w:val="nil"/>
              <w:bottom w:val="nil"/>
              <w:right w:val="nil"/>
            </w:tcBorders>
          </w:tcPr>
          <w:p w14:paraId="06B54C2E" w14:textId="77777777" w:rsidR="00D74630" w:rsidRPr="00602BED" w:rsidRDefault="00D74630" w:rsidP="00D74630">
            <w:pPr>
              <w:spacing w:before="120"/>
              <w:jc w:val="both"/>
              <w:rPr>
                <w:sz w:val="20"/>
              </w:rPr>
            </w:pPr>
          </w:p>
        </w:tc>
        <w:tc>
          <w:tcPr>
            <w:tcW w:w="6237" w:type="dxa"/>
            <w:vMerge/>
            <w:tcBorders>
              <w:top w:val="nil"/>
              <w:left w:val="nil"/>
              <w:bottom w:val="nil"/>
              <w:right w:val="nil"/>
            </w:tcBorders>
          </w:tcPr>
          <w:p w14:paraId="7438409F" w14:textId="77777777" w:rsidR="00D74630" w:rsidRPr="00602BED" w:rsidRDefault="00D74630" w:rsidP="00D74630">
            <w:pPr>
              <w:spacing w:before="120"/>
              <w:jc w:val="both"/>
              <w:rPr>
                <w:iCs/>
                <w:sz w:val="20"/>
              </w:rPr>
            </w:pPr>
          </w:p>
        </w:tc>
      </w:tr>
      <w:tr w:rsidR="00D74630" w:rsidRPr="00602BED" w14:paraId="56ACA7BA" w14:textId="77777777" w:rsidTr="00DB4280">
        <w:trPr>
          <w:trHeight w:val="70"/>
        </w:trPr>
        <w:tc>
          <w:tcPr>
            <w:tcW w:w="2376" w:type="dxa"/>
            <w:vMerge/>
            <w:tcBorders>
              <w:top w:val="single" w:sz="4" w:space="0" w:color="auto"/>
              <w:left w:val="nil"/>
              <w:bottom w:val="single" w:sz="4" w:space="0" w:color="auto"/>
              <w:right w:val="nil"/>
            </w:tcBorders>
          </w:tcPr>
          <w:p w14:paraId="75F5A069" w14:textId="77777777" w:rsidR="00D74630" w:rsidRPr="00602BED" w:rsidRDefault="00D74630" w:rsidP="00D74630">
            <w:pPr>
              <w:spacing w:before="120" w:after="120"/>
              <w:jc w:val="both"/>
              <w:rPr>
                <w:b/>
                <w:i/>
                <w:sz w:val="20"/>
              </w:rPr>
            </w:pPr>
          </w:p>
        </w:tc>
        <w:tc>
          <w:tcPr>
            <w:tcW w:w="284" w:type="dxa"/>
            <w:vMerge/>
            <w:tcBorders>
              <w:top w:val="nil"/>
              <w:left w:val="nil"/>
              <w:bottom w:val="nil"/>
              <w:right w:val="nil"/>
            </w:tcBorders>
          </w:tcPr>
          <w:p w14:paraId="6B17C232" w14:textId="77777777" w:rsidR="00D74630" w:rsidRPr="00602BED" w:rsidRDefault="00D74630" w:rsidP="00D74630">
            <w:pPr>
              <w:spacing w:before="120"/>
              <w:jc w:val="both"/>
              <w:rPr>
                <w:sz w:val="20"/>
              </w:rPr>
            </w:pPr>
          </w:p>
        </w:tc>
        <w:tc>
          <w:tcPr>
            <w:tcW w:w="6237" w:type="dxa"/>
            <w:tcBorders>
              <w:top w:val="nil"/>
              <w:left w:val="nil"/>
              <w:bottom w:val="single" w:sz="4" w:space="0" w:color="auto"/>
              <w:right w:val="nil"/>
            </w:tcBorders>
          </w:tcPr>
          <w:p w14:paraId="0981E14B" w14:textId="77777777" w:rsidR="00D74630" w:rsidRPr="00602BED" w:rsidRDefault="00D74630" w:rsidP="009A7284">
            <w:pPr>
              <w:spacing w:before="120" w:after="120"/>
              <w:jc w:val="center"/>
              <w:rPr>
                <w:i/>
                <w:iCs/>
                <w:sz w:val="20"/>
              </w:rPr>
            </w:pPr>
            <w:r w:rsidRPr="00602BED">
              <w:rPr>
                <w:i/>
                <w:iCs/>
                <w:sz w:val="20"/>
              </w:rPr>
              <w:t xml:space="preserve">Copyright © 201x Institute of Advanced Engineering and Science. </w:t>
            </w:r>
            <w:r w:rsidRPr="00602BED">
              <w:rPr>
                <w:i/>
                <w:iCs/>
                <w:sz w:val="20"/>
              </w:rPr>
              <w:br/>
              <w:t>All rights reserved.</w:t>
            </w:r>
          </w:p>
        </w:tc>
      </w:tr>
    </w:tbl>
    <w:p w14:paraId="38AB6E3A" w14:textId="77777777" w:rsidR="002B2871" w:rsidRPr="00602BED" w:rsidRDefault="009655AB" w:rsidP="000B12FC">
      <w:pPr>
        <w:tabs>
          <w:tab w:val="left" w:pos="2500"/>
        </w:tabs>
        <w:spacing w:line="240" w:lineRule="auto"/>
        <w:rPr>
          <w:rFonts w:cs="Times New Roman"/>
          <w:sz w:val="20"/>
          <w:szCs w:val="20"/>
        </w:rPr>
      </w:pPr>
      <w:r w:rsidRPr="00602BED">
        <w:rPr>
          <w:rFonts w:cs="Times New Roman"/>
          <w:sz w:val="20"/>
          <w:szCs w:val="20"/>
        </w:rPr>
        <w:tab/>
      </w:r>
      <w:r w:rsidR="00B5067B" w:rsidRPr="00602BED">
        <w:rPr>
          <w:rFonts w:cs="Times New Roman"/>
          <w:sz w:val="20"/>
          <w:szCs w:val="20"/>
        </w:rPr>
        <w:br/>
        <w:t xml:space="preserve">  </w:t>
      </w:r>
      <w:r w:rsidR="008F1F98" w:rsidRPr="00602BED">
        <w:rPr>
          <w:rFonts w:cs="Times New Roman"/>
          <w:sz w:val="20"/>
          <w:szCs w:val="20"/>
        </w:rPr>
        <w:t>1.</w:t>
      </w:r>
      <w:r w:rsidR="00B5067B" w:rsidRPr="00602BED">
        <w:rPr>
          <w:rFonts w:cs="Times New Roman"/>
          <w:sz w:val="20"/>
          <w:szCs w:val="20"/>
        </w:rPr>
        <w:t xml:space="preserve"> </w:t>
      </w:r>
      <w:r w:rsidR="00415B06" w:rsidRPr="00602BED">
        <w:rPr>
          <w:rFonts w:cs="Times New Roman"/>
          <w:b/>
          <w:bCs/>
          <w:sz w:val="20"/>
          <w:szCs w:val="20"/>
        </w:rPr>
        <w:t>Introduction</w:t>
      </w:r>
    </w:p>
    <w:p w14:paraId="23B070E0" w14:textId="15CE97C1" w:rsidR="00761741" w:rsidRPr="00602BED" w:rsidRDefault="009A7A74" w:rsidP="00EE4DB3">
      <w:pPr>
        <w:spacing w:line="240" w:lineRule="auto"/>
        <w:jc w:val="both"/>
        <w:rPr>
          <w:rFonts w:cs="Times New Roman"/>
          <w:sz w:val="20"/>
          <w:szCs w:val="20"/>
          <w:lang w:val="en-GB"/>
        </w:rPr>
      </w:pPr>
      <w:r w:rsidRPr="00602BED">
        <w:rPr>
          <w:rFonts w:eastAsia="Calibri" w:cs="Times New Roman"/>
          <w:bCs/>
          <w:sz w:val="20"/>
          <w:szCs w:val="20"/>
          <w:lang w:val="en-GB"/>
        </w:rPr>
        <w:t>An</w:t>
      </w:r>
      <w:r w:rsidR="00B3482F" w:rsidRPr="00602BED">
        <w:rPr>
          <w:rFonts w:eastAsia="Calibri" w:cs="Times New Roman"/>
          <w:bCs/>
          <w:sz w:val="20"/>
          <w:szCs w:val="20"/>
          <w:lang w:val="en-GB"/>
        </w:rPr>
        <w:t xml:space="preserve"> </w:t>
      </w:r>
      <w:r w:rsidRPr="00602BED">
        <w:rPr>
          <w:rFonts w:eastAsia="Calibri" w:cs="Times New Roman"/>
          <w:bCs/>
          <w:sz w:val="20"/>
          <w:szCs w:val="20"/>
          <w:lang w:val="en-GB"/>
        </w:rPr>
        <w:t>ANN provides a</w:t>
      </w:r>
      <w:r w:rsidR="00B3482F" w:rsidRPr="00602BED">
        <w:rPr>
          <w:rFonts w:eastAsia="Calibri" w:cs="Times New Roman"/>
          <w:bCs/>
          <w:sz w:val="20"/>
          <w:szCs w:val="20"/>
          <w:lang w:val="en-GB"/>
        </w:rPr>
        <w:t xml:space="preserve"> </w:t>
      </w:r>
      <w:r w:rsidRPr="00602BED">
        <w:rPr>
          <w:rFonts w:eastAsia="Calibri" w:cs="Times New Roman"/>
          <w:bCs/>
          <w:sz w:val="20"/>
          <w:szCs w:val="20"/>
          <w:lang w:val="en-GB"/>
        </w:rPr>
        <w:t>supervised learning algorithm which implements a</w:t>
      </w:r>
      <w:r w:rsidR="00B3482F" w:rsidRPr="00602BED">
        <w:rPr>
          <w:rFonts w:eastAsia="Calibri" w:cs="Times New Roman"/>
          <w:bCs/>
          <w:sz w:val="20"/>
          <w:szCs w:val="20"/>
          <w:lang w:val="en-GB"/>
        </w:rPr>
        <w:t xml:space="preserve"> </w:t>
      </w:r>
      <w:r w:rsidRPr="00602BED">
        <w:rPr>
          <w:rFonts w:eastAsia="Calibri" w:cs="Times New Roman"/>
          <w:bCs/>
          <w:sz w:val="20"/>
          <w:szCs w:val="20"/>
          <w:lang w:val="en-GB"/>
        </w:rPr>
        <w:t>nonlinear model within [0, 1] or [-1, 1], depending on the</w:t>
      </w:r>
      <w:r w:rsidR="00B3482F" w:rsidRPr="00602BED">
        <w:rPr>
          <w:color w:val="000000"/>
          <w:sz w:val="20"/>
          <w:szCs w:val="20"/>
        </w:rPr>
        <w:t xml:space="preserve"> </w:t>
      </w:r>
      <w:r w:rsidRPr="00602BED">
        <w:rPr>
          <w:rFonts w:cs="Times New Roman"/>
          <w:color w:val="000000"/>
          <w:sz w:val="20"/>
          <w:szCs w:val="20"/>
        </w:rPr>
        <w:t xml:space="preserve">activation </w:t>
      </w:r>
      <w:proofErr w:type="gramStart"/>
      <w:r w:rsidRPr="00602BED">
        <w:rPr>
          <w:rFonts w:cs="Times New Roman"/>
          <w:color w:val="000000"/>
          <w:sz w:val="20"/>
          <w:szCs w:val="20"/>
        </w:rPr>
        <w:t>function</w:t>
      </w:r>
      <w:r w:rsidR="00E22A99" w:rsidRPr="00602BED">
        <w:rPr>
          <w:rFonts w:cs="Times New Roman"/>
          <w:color w:val="000000"/>
          <w:sz w:val="20"/>
          <w:szCs w:val="20"/>
        </w:rPr>
        <w:t xml:space="preserve"> </w:t>
      </w:r>
      <w:r w:rsidR="00B3482F" w:rsidRPr="00602BED">
        <w:t>.</w:t>
      </w:r>
      <w:proofErr w:type="gramEnd"/>
      <w:r w:rsidR="00B3482F" w:rsidRPr="00602BED">
        <w:t xml:space="preserve"> </w:t>
      </w:r>
      <w:r w:rsidR="00D25EF7" w:rsidRPr="00602BED">
        <w:t xml:space="preserve">The </w:t>
      </w:r>
      <w:r w:rsidR="00916D1A" w:rsidRPr="00602BED">
        <w:rPr>
          <w:rFonts w:cs="Times New Roman"/>
          <w:color w:val="000000"/>
          <w:sz w:val="20"/>
          <w:szCs w:val="20"/>
        </w:rPr>
        <w:t>B</w:t>
      </w:r>
      <w:r w:rsidR="009A5A1D" w:rsidRPr="00602BED">
        <w:rPr>
          <w:rFonts w:cs="Times New Roman"/>
          <w:color w:val="000000"/>
          <w:sz w:val="20"/>
          <w:szCs w:val="20"/>
        </w:rPr>
        <w:t xml:space="preserve">P </w:t>
      </w:r>
      <w:r w:rsidR="00FF1B79" w:rsidRPr="00602BED">
        <w:rPr>
          <w:rFonts w:cs="Times New Roman"/>
          <w:color w:val="000000"/>
          <w:sz w:val="20"/>
          <w:szCs w:val="20"/>
        </w:rPr>
        <w:t>algorithm involves</w:t>
      </w:r>
      <w:r w:rsidR="007D3F7B" w:rsidRPr="00602BED">
        <w:rPr>
          <w:rFonts w:cs="Times New Roman"/>
          <w:color w:val="000000"/>
          <w:sz w:val="20"/>
          <w:szCs w:val="20"/>
        </w:rPr>
        <w:t xml:space="preserve"> parallel processing, which consists of several parameters which</w:t>
      </w:r>
      <w:r w:rsidR="007D3F7B" w:rsidRPr="00602BED">
        <w:rPr>
          <w:color w:val="000000"/>
          <w:sz w:val="20"/>
          <w:szCs w:val="20"/>
        </w:rPr>
        <w:t xml:space="preserve"> </w:t>
      </w:r>
      <w:r w:rsidR="007D3F7B" w:rsidRPr="00602BED">
        <w:rPr>
          <w:rFonts w:cs="Times New Roman"/>
          <w:color w:val="000000"/>
          <w:sz w:val="20"/>
          <w:szCs w:val="20"/>
        </w:rPr>
        <w:t xml:space="preserve">need to be adjusted to minimize error </w:t>
      </w:r>
      <w:r w:rsidR="00017BF5" w:rsidRPr="00602BED">
        <w:rPr>
          <w:rFonts w:cs="Times New Roman"/>
          <w:color w:val="000000"/>
          <w:sz w:val="20"/>
          <w:szCs w:val="20"/>
        </w:rPr>
        <w:t>training</w:t>
      </w:r>
      <w:r w:rsidR="00017BF5" w:rsidRPr="00602BED">
        <w:t>. The</w:t>
      </w:r>
      <w:r w:rsidR="0012622E" w:rsidRPr="00602BED">
        <w:rPr>
          <w:rFonts w:eastAsia="Calibri" w:cs="Times New Roman"/>
          <w:bCs/>
          <w:sz w:val="20"/>
          <w:szCs w:val="20"/>
          <w:lang w:val="en-GB"/>
        </w:rPr>
        <w:t xml:space="preserve"> </w:t>
      </w:r>
      <w:r w:rsidR="00244DB5" w:rsidRPr="00602BED">
        <w:rPr>
          <w:rFonts w:eastAsia="Calibri" w:cs="Times New Roman"/>
          <w:bCs/>
          <w:sz w:val="20"/>
          <w:szCs w:val="20"/>
          <w:lang w:val="en-GB"/>
        </w:rPr>
        <w:t>B</w:t>
      </w:r>
      <w:r w:rsidR="00E942DD" w:rsidRPr="00602BED">
        <w:rPr>
          <w:rFonts w:eastAsia="Calibri" w:cs="Times New Roman"/>
          <w:bCs/>
          <w:sz w:val="20"/>
          <w:szCs w:val="20"/>
          <w:lang w:val="en-GB"/>
        </w:rPr>
        <w:t xml:space="preserve">BP algorithm has led to tremendous breakthroughs in applications involving multilayer perceptions </w:t>
      </w:r>
      <w:r w:rsidR="00F26572" w:rsidRPr="00602BED">
        <w:rPr>
          <w:rFonts w:eastAsia="Calibri" w:cs="Times New Roman"/>
          <w:bCs/>
          <w:sz w:val="20"/>
          <w:szCs w:val="20"/>
          <w:lang w:val="en-GB"/>
        </w:rPr>
        <w:t>[1</w:t>
      </w:r>
      <w:r w:rsidR="00335AFB" w:rsidRPr="00602BED">
        <w:rPr>
          <w:rFonts w:eastAsia="Calibri" w:cs="Times New Roman"/>
          <w:bCs/>
          <w:sz w:val="20"/>
          <w:szCs w:val="20"/>
          <w:lang w:val="en-GB"/>
        </w:rPr>
        <w:t>,2</w:t>
      </w:r>
      <w:r w:rsidR="00F26572" w:rsidRPr="00602BED">
        <w:rPr>
          <w:rFonts w:eastAsia="Calibri" w:cs="Times New Roman"/>
          <w:bCs/>
          <w:sz w:val="20"/>
          <w:szCs w:val="20"/>
          <w:lang w:val="en-GB"/>
        </w:rPr>
        <w:t>]</w:t>
      </w:r>
      <w:r w:rsidR="00723DD5" w:rsidRPr="00602BED">
        <w:rPr>
          <w:rFonts w:eastAsia="Calibri" w:cs="Times New Roman"/>
          <w:bCs/>
          <w:sz w:val="20"/>
          <w:szCs w:val="20"/>
          <w:lang w:val="en-GB"/>
        </w:rPr>
        <w:t xml:space="preserve">.  </w:t>
      </w:r>
      <w:r w:rsidR="00723DD5" w:rsidRPr="00602BED">
        <w:rPr>
          <w:rFonts w:cs="Times New Roman"/>
          <w:color w:val="000000"/>
          <w:sz w:val="20"/>
          <w:szCs w:val="20"/>
        </w:rPr>
        <w:t>The batch BP algorithm is a new style for updating weight, it is</w:t>
      </w:r>
      <w:r w:rsidR="00E22A99" w:rsidRPr="00602BED">
        <w:rPr>
          <w:color w:val="000000"/>
          <w:sz w:val="20"/>
          <w:szCs w:val="20"/>
        </w:rPr>
        <w:t xml:space="preserve"> </w:t>
      </w:r>
      <w:r w:rsidR="00723DD5" w:rsidRPr="00602BED">
        <w:rPr>
          <w:rFonts w:cs="Times New Roman"/>
          <w:color w:val="000000"/>
          <w:sz w:val="20"/>
          <w:szCs w:val="20"/>
        </w:rPr>
        <w:t xml:space="preserve">widely used in training algorithms as it is accurate for </w:t>
      </w:r>
      <w:r w:rsidR="00B34DC2" w:rsidRPr="00602BED">
        <w:rPr>
          <w:rFonts w:cs="Times New Roman"/>
          <w:color w:val="000000"/>
          <w:sz w:val="20"/>
          <w:szCs w:val="20"/>
        </w:rPr>
        <w:t>training</w:t>
      </w:r>
      <w:r w:rsidR="00B34DC2" w:rsidRPr="00602BED">
        <w:t>.</w:t>
      </w:r>
      <w:r w:rsidR="00E22A99" w:rsidRPr="00602BED">
        <w:t xml:space="preserve"> </w:t>
      </w:r>
      <w:r w:rsidR="00723DD5" w:rsidRPr="00602BED">
        <w:rPr>
          <w:rFonts w:eastAsia="Calibri" w:cs="Times New Roman"/>
          <w:bCs/>
          <w:sz w:val="20"/>
          <w:szCs w:val="20"/>
          <w:lang w:val="en-GB"/>
        </w:rPr>
        <w:t xml:space="preserve"> </w:t>
      </w:r>
      <w:r w:rsidR="00E942DD" w:rsidRPr="00602BED">
        <w:rPr>
          <w:rFonts w:eastAsia="Calibri" w:cs="Times New Roman"/>
          <w:bCs/>
          <w:sz w:val="20"/>
          <w:szCs w:val="20"/>
          <w:lang w:val="en-GB"/>
        </w:rPr>
        <w:t>Gradient descent is commonly used to adjust the weight using a change in</w:t>
      </w:r>
      <w:r w:rsidR="000953E6" w:rsidRPr="00602BED">
        <w:rPr>
          <w:rFonts w:eastAsia="Calibri" w:cs="Times New Roman"/>
          <w:bCs/>
          <w:sz w:val="20"/>
          <w:szCs w:val="20"/>
          <w:lang w:val="en-GB"/>
        </w:rPr>
        <w:t xml:space="preserve"> error </w:t>
      </w:r>
      <w:r w:rsidR="00017BF5" w:rsidRPr="00602BED">
        <w:rPr>
          <w:rFonts w:eastAsia="Calibri" w:cs="Times New Roman"/>
          <w:bCs/>
          <w:sz w:val="20"/>
          <w:szCs w:val="20"/>
          <w:lang w:val="en-GB"/>
        </w:rPr>
        <w:t>training(E</w:t>
      </w:r>
      <w:r w:rsidR="00C71FD3" w:rsidRPr="00602BED">
        <w:rPr>
          <w:rFonts w:cs="Times New Roman"/>
          <w:sz w:val="20"/>
          <w:szCs w:val="20"/>
          <w:lang w:val="en-GB"/>
        </w:rPr>
        <w:t>)</w:t>
      </w:r>
      <w:r w:rsidR="00E942DD" w:rsidRPr="00602BED">
        <w:rPr>
          <w:rFonts w:cs="Times New Roman"/>
          <w:sz w:val="20"/>
          <w:szCs w:val="20"/>
          <w:lang w:val="en-GB"/>
        </w:rPr>
        <w:t>;</w:t>
      </w:r>
      <w:r w:rsidR="00187703" w:rsidRPr="00602BED">
        <w:rPr>
          <w:rFonts w:eastAsia="Calibri" w:cs="Times New Roman"/>
          <w:bCs/>
          <w:sz w:val="20"/>
          <w:szCs w:val="20"/>
          <w:lang w:val="en-GB"/>
        </w:rPr>
        <w:t xml:space="preserve"> however, this approach is not guaranteed to find the global minimum error since the training is slow and converges easily to a local minimum </w:t>
      </w:r>
      <w:r w:rsidR="00F26572" w:rsidRPr="00602BED">
        <w:rPr>
          <w:rFonts w:eastAsia="Calibri" w:cs="Times New Roman"/>
          <w:bCs/>
          <w:sz w:val="20"/>
          <w:szCs w:val="20"/>
          <w:lang w:val="en-GB"/>
        </w:rPr>
        <w:t xml:space="preserve">[ </w:t>
      </w:r>
      <w:r w:rsidR="00335AFB" w:rsidRPr="00602BED">
        <w:rPr>
          <w:rFonts w:eastAsia="Calibri" w:cs="Times New Roman"/>
          <w:bCs/>
          <w:sz w:val="20"/>
          <w:szCs w:val="20"/>
          <w:lang w:val="en-GB"/>
        </w:rPr>
        <w:t>3</w:t>
      </w:r>
      <w:r w:rsidR="00D35E6D" w:rsidRPr="00602BED">
        <w:rPr>
          <w:rFonts w:eastAsia="Calibri" w:cs="Times New Roman"/>
          <w:bCs/>
          <w:sz w:val="20"/>
          <w:szCs w:val="20"/>
          <w:lang w:val="en-GB"/>
        </w:rPr>
        <w:t xml:space="preserve">- </w:t>
      </w:r>
      <w:r w:rsidR="002E3B4E" w:rsidRPr="00602BED">
        <w:rPr>
          <w:rFonts w:eastAsia="Calibri" w:cs="Times New Roman"/>
          <w:bCs/>
          <w:sz w:val="20"/>
          <w:szCs w:val="20"/>
          <w:lang w:val="en-GB"/>
        </w:rPr>
        <w:t>5</w:t>
      </w:r>
      <w:r w:rsidR="00017BF5" w:rsidRPr="00602BED">
        <w:rPr>
          <w:rFonts w:eastAsia="Calibri" w:cs="Times New Roman"/>
          <w:bCs/>
          <w:sz w:val="20"/>
          <w:szCs w:val="20"/>
          <w:lang w:val="en-GB"/>
        </w:rPr>
        <w:t>]. The</w:t>
      </w:r>
      <w:r w:rsidR="00761741" w:rsidRPr="00602BED">
        <w:rPr>
          <w:rFonts w:eastAsia="Calibri" w:cs="Times New Roman"/>
          <w:bCs/>
          <w:sz w:val="20"/>
          <w:szCs w:val="20"/>
          <w:lang w:val="en-GB"/>
        </w:rPr>
        <w:t xml:space="preserve"> </w:t>
      </w:r>
      <w:r w:rsidR="00761741" w:rsidRPr="00602BED">
        <w:rPr>
          <w:rFonts w:cs="Times New Roman"/>
          <w:sz w:val="20"/>
          <w:szCs w:val="20"/>
          <w:lang w:val="en-GB"/>
        </w:rPr>
        <w:t>B</w:t>
      </w:r>
      <w:r w:rsidR="00761741" w:rsidRPr="00602BED">
        <w:rPr>
          <w:rFonts w:eastAsia="Calibri" w:cs="Times New Roman"/>
          <w:bCs/>
          <w:sz w:val="20"/>
          <w:szCs w:val="20"/>
          <w:lang w:val="en-GB"/>
        </w:rPr>
        <w:t>P algorithm is accurate in terms o</w:t>
      </w:r>
      <w:r w:rsidR="00C15F88" w:rsidRPr="00602BED">
        <w:rPr>
          <w:rFonts w:eastAsia="Calibri" w:cs="Times New Roman"/>
          <w:bCs/>
          <w:sz w:val="20"/>
          <w:szCs w:val="20"/>
          <w:lang w:val="en-GB"/>
        </w:rPr>
        <w:t xml:space="preserve">f training </w:t>
      </w:r>
      <w:r w:rsidR="00F26572" w:rsidRPr="00602BED">
        <w:rPr>
          <w:rFonts w:eastAsia="Calibri" w:cs="Times New Roman"/>
          <w:bCs/>
          <w:sz w:val="20"/>
          <w:szCs w:val="20"/>
          <w:lang w:val="en-GB"/>
        </w:rPr>
        <w:t>[</w:t>
      </w:r>
      <w:r w:rsidR="002E3B4E" w:rsidRPr="00602BED">
        <w:rPr>
          <w:rFonts w:eastAsia="Calibri" w:cs="Times New Roman"/>
          <w:bCs/>
          <w:sz w:val="20"/>
          <w:szCs w:val="20"/>
          <w:lang w:val="en-GB"/>
        </w:rPr>
        <w:t>6</w:t>
      </w:r>
      <w:r w:rsidR="00D35E6D" w:rsidRPr="00602BED">
        <w:rPr>
          <w:rFonts w:eastAsia="Calibri" w:cs="Times New Roman"/>
          <w:bCs/>
          <w:sz w:val="20"/>
          <w:szCs w:val="20"/>
          <w:lang w:val="en-GB"/>
        </w:rPr>
        <w:t>-</w:t>
      </w:r>
      <w:r w:rsidR="002E3B4E" w:rsidRPr="00602BED">
        <w:rPr>
          <w:rFonts w:eastAsia="Calibri" w:cs="Times New Roman"/>
          <w:bCs/>
          <w:sz w:val="20"/>
          <w:szCs w:val="20"/>
          <w:lang w:val="en-GB"/>
        </w:rPr>
        <w:t>8</w:t>
      </w:r>
      <w:r w:rsidR="00F26572" w:rsidRPr="00602BED">
        <w:rPr>
          <w:rFonts w:eastAsia="Calibri" w:cs="Times New Roman"/>
          <w:bCs/>
          <w:sz w:val="20"/>
          <w:szCs w:val="20"/>
          <w:lang w:val="en-GB"/>
        </w:rPr>
        <w:t>]. H</w:t>
      </w:r>
      <w:r w:rsidR="00761741" w:rsidRPr="00602BED">
        <w:rPr>
          <w:rFonts w:eastAsia="Calibri" w:cs="Times New Roman"/>
          <w:bCs/>
          <w:sz w:val="20"/>
          <w:szCs w:val="20"/>
          <w:lang w:val="en-GB"/>
        </w:rPr>
        <w:t>owever, the primary</w:t>
      </w:r>
      <w:r w:rsidR="00761741" w:rsidRPr="00602BED">
        <w:rPr>
          <w:rFonts w:cs="Times New Roman"/>
          <w:sz w:val="20"/>
          <w:szCs w:val="20"/>
          <w:lang w:val="en-GB"/>
        </w:rPr>
        <w:t xml:space="preserve"> problem </w:t>
      </w:r>
      <w:r w:rsidR="00761741" w:rsidRPr="00602BED">
        <w:rPr>
          <w:rFonts w:eastAsia="Calibri" w:cs="Times New Roman"/>
          <w:bCs/>
          <w:sz w:val="20"/>
          <w:szCs w:val="20"/>
          <w:lang w:val="en-GB"/>
        </w:rPr>
        <w:t>with this algorithm is its slow training rate and easy convergence to a local minimum, and its tendency</w:t>
      </w:r>
      <w:r w:rsidR="00C15F88" w:rsidRPr="00602BED">
        <w:rPr>
          <w:rFonts w:eastAsia="Calibri" w:cs="Times New Roman"/>
          <w:bCs/>
          <w:sz w:val="20"/>
          <w:szCs w:val="20"/>
          <w:lang w:val="en-GB"/>
        </w:rPr>
        <w:t xml:space="preserve"> towards training saturation </w:t>
      </w:r>
      <w:r w:rsidR="00E71849" w:rsidRPr="00602BED">
        <w:rPr>
          <w:rFonts w:eastAsia="Calibri" w:cs="Times New Roman"/>
          <w:bCs/>
          <w:sz w:val="20"/>
          <w:szCs w:val="20"/>
          <w:lang w:val="en-GB"/>
        </w:rPr>
        <w:t>[</w:t>
      </w:r>
      <w:r w:rsidR="002E3B4E" w:rsidRPr="00602BED">
        <w:rPr>
          <w:rFonts w:eastAsia="Calibri" w:cs="Times New Roman"/>
          <w:bCs/>
          <w:sz w:val="20"/>
          <w:szCs w:val="20"/>
          <w:lang w:val="en-GB"/>
        </w:rPr>
        <w:t>9</w:t>
      </w:r>
      <w:r w:rsidR="00D35E6D" w:rsidRPr="00602BED">
        <w:rPr>
          <w:rFonts w:eastAsia="Calibri" w:cs="Times New Roman"/>
          <w:bCs/>
          <w:sz w:val="20"/>
          <w:szCs w:val="20"/>
          <w:lang w:val="en-GB"/>
        </w:rPr>
        <w:t>-</w:t>
      </w:r>
      <w:r w:rsidR="00D76C2B" w:rsidRPr="00602BED">
        <w:rPr>
          <w:rFonts w:eastAsia="Calibri" w:cs="Times New Roman"/>
          <w:bCs/>
          <w:sz w:val="20"/>
          <w:szCs w:val="20"/>
          <w:lang w:val="en-GB"/>
        </w:rPr>
        <w:t>1</w:t>
      </w:r>
      <w:r w:rsidR="002E3B4E" w:rsidRPr="00602BED">
        <w:rPr>
          <w:rFonts w:eastAsia="Calibri" w:cs="Times New Roman"/>
          <w:bCs/>
          <w:sz w:val="20"/>
          <w:szCs w:val="20"/>
          <w:lang w:val="en-GB"/>
        </w:rPr>
        <w:t>1</w:t>
      </w:r>
      <w:r w:rsidR="00E71849" w:rsidRPr="00602BED">
        <w:rPr>
          <w:rFonts w:eastAsia="Calibri" w:cs="Times New Roman"/>
          <w:bCs/>
          <w:sz w:val="20"/>
          <w:szCs w:val="20"/>
          <w:lang w:val="en-GB"/>
        </w:rPr>
        <w:t>]</w:t>
      </w:r>
      <w:r w:rsidR="00761741" w:rsidRPr="00602BED">
        <w:rPr>
          <w:rFonts w:eastAsia="Calibri" w:cs="Times New Roman"/>
          <w:bCs/>
          <w:sz w:val="20"/>
          <w:szCs w:val="20"/>
          <w:lang w:val="en-GB"/>
        </w:rPr>
        <w:t xml:space="preserve">. In addition to these disadvantages </w:t>
      </w:r>
      <w:r w:rsidR="00761741" w:rsidRPr="00602BED">
        <w:rPr>
          <w:rFonts w:cs="Times New Roman"/>
          <w:noProof/>
          <w:sz w:val="20"/>
          <w:szCs w:val="20"/>
          <w:lang w:val="en-GB"/>
        </w:rPr>
        <w:t>of</w:t>
      </w:r>
      <w:r w:rsidR="00761741" w:rsidRPr="00602BED">
        <w:rPr>
          <w:rFonts w:eastAsia="Calibri" w:cs="Times New Roman"/>
          <w:bCs/>
          <w:noProof/>
          <w:sz w:val="20"/>
          <w:szCs w:val="20"/>
          <w:lang w:val="en-GB"/>
        </w:rPr>
        <w:t xml:space="preserve"> </w:t>
      </w:r>
      <w:r w:rsidR="00761741" w:rsidRPr="00602BED">
        <w:rPr>
          <w:rFonts w:cs="Times New Roman"/>
          <w:noProof/>
          <w:sz w:val="20"/>
          <w:szCs w:val="20"/>
          <w:lang w:val="en-GB"/>
        </w:rPr>
        <w:t>the</w:t>
      </w:r>
      <w:r w:rsidR="00761741" w:rsidRPr="00602BED">
        <w:rPr>
          <w:rFonts w:cs="Times New Roman"/>
          <w:sz w:val="20"/>
          <w:szCs w:val="20"/>
          <w:lang w:val="en-GB"/>
        </w:rPr>
        <w:t xml:space="preserve"> BP algorithm</w:t>
      </w:r>
      <w:r w:rsidR="00761741" w:rsidRPr="00602BED">
        <w:rPr>
          <w:rFonts w:eastAsia="Calibri" w:cs="Times New Roman"/>
          <w:bCs/>
          <w:sz w:val="20"/>
          <w:szCs w:val="20"/>
          <w:lang w:val="en-GB"/>
        </w:rPr>
        <w:t xml:space="preserve">, </w:t>
      </w:r>
      <w:r w:rsidR="00761741" w:rsidRPr="00602BED">
        <w:rPr>
          <w:rFonts w:cs="Times New Roman"/>
          <w:sz w:val="20"/>
          <w:szCs w:val="20"/>
          <w:lang w:val="en-GB"/>
        </w:rPr>
        <w:t xml:space="preserve">several </w:t>
      </w:r>
      <w:r w:rsidR="00761741" w:rsidRPr="00602BED">
        <w:rPr>
          <w:rFonts w:eastAsia="Calibri" w:cs="Times New Roman"/>
          <w:bCs/>
          <w:sz w:val="20"/>
          <w:szCs w:val="20"/>
          <w:lang w:val="en-GB"/>
        </w:rPr>
        <w:t>parameters need</w:t>
      </w:r>
      <w:r w:rsidR="00761741" w:rsidRPr="00602BED">
        <w:rPr>
          <w:rFonts w:cs="Times New Roman"/>
          <w:sz w:val="20"/>
          <w:szCs w:val="20"/>
          <w:lang w:val="en-GB"/>
        </w:rPr>
        <w:t xml:space="preserve"> to be adjusted manually, such as learning rate and </w:t>
      </w:r>
      <w:r w:rsidR="00761741" w:rsidRPr="00602BED">
        <w:rPr>
          <w:rFonts w:cs="Times New Roman"/>
          <w:noProof/>
          <w:sz w:val="20"/>
          <w:szCs w:val="20"/>
          <w:lang w:val="en-GB"/>
        </w:rPr>
        <w:t>momentum term</w:t>
      </w:r>
      <w:r w:rsidR="00761741" w:rsidRPr="00602BED">
        <w:rPr>
          <w:rFonts w:eastAsia="Calibri" w:cs="Times New Roman"/>
          <w:bCs/>
          <w:sz w:val="20"/>
          <w:szCs w:val="20"/>
          <w:lang w:val="en-GB"/>
        </w:rPr>
        <w:t xml:space="preserve"> </w:t>
      </w:r>
      <w:r w:rsidR="00E71849" w:rsidRPr="00602BED">
        <w:rPr>
          <w:rFonts w:cs="Times New Roman"/>
          <w:sz w:val="20"/>
          <w:szCs w:val="20"/>
          <w:lang w:val="en-GB"/>
        </w:rPr>
        <w:t>[</w:t>
      </w:r>
      <w:r w:rsidR="00C976CD" w:rsidRPr="00602BED">
        <w:rPr>
          <w:rFonts w:cs="Times New Roman"/>
          <w:sz w:val="20"/>
          <w:szCs w:val="20"/>
          <w:lang w:val="en-GB"/>
        </w:rPr>
        <w:t>1</w:t>
      </w:r>
      <w:r w:rsidR="002E3B4E" w:rsidRPr="00602BED">
        <w:rPr>
          <w:rFonts w:cs="Times New Roman"/>
          <w:sz w:val="20"/>
          <w:szCs w:val="20"/>
          <w:lang w:val="en-GB"/>
        </w:rPr>
        <w:t>2</w:t>
      </w:r>
      <w:r w:rsidR="00D35E6D" w:rsidRPr="00602BED">
        <w:rPr>
          <w:rFonts w:cs="Times New Roman"/>
          <w:sz w:val="20"/>
          <w:szCs w:val="20"/>
          <w:lang w:val="en-GB"/>
        </w:rPr>
        <w:t>-</w:t>
      </w:r>
      <w:r w:rsidR="00C976CD" w:rsidRPr="00602BED">
        <w:rPr>
          <w:rFonts w:cs="Times New Roman"/>
          <w:sz w:val="20"/>
          <w:szCs w:val="20"/>
          <w:lang w:val="en-GB"/>
        </w:rPr>
        <w:t>1</w:t>
      </w:r>
      <w:r w:rsidR="002E3B4E" w:rsidRPr="00602BED">
        <w:rPr>
          <w:rFonts w:cs="Times New Roman"/>
          <w:sz w:val="20"/>
          <w:szCs w:val="20"/>
          <w:lang w:val="en-GB"/>
        </w:rPr>
        <w:t>4</w:t>
      </w:r>
      <w:r w:rsidR="00E71849" w:rsidRPr="00602BED">
        <w:rPr>
          <w:rFonts w:cs="Times New Roman"/>
          <w:noProof/>
          <w:sz w:val="20"/>
          <w:szCs w:val="20"/>
          <w:lang w:val="en-GB"/>
        </w:rPr>
        <w:t>]</w:t>
      </w:r>
      <w:r w:rsidR="00761741" w:rsidRPr="00602BED">
        <w:rPr>
          <w:rFonts w:cs="Times New Roman"/>
          <w:noProof/>
          <w:sz w:val="20"/>
          <w:szCs w:val="20"/>
          <w:lang w:val="en-GB"/>
        </w:rPr>
        <w:t>.</w:t>
      </w:r>
      <w:r w:rsidR="00691977" w:rsidRPr="00602BED">
        <w:rPr>
          <w:rFonts w:cs="Times New Roman"/>
          <w:color w:val="000000"/>
          <w:sz w:val="20"/>
          <w:szCs w:val="20"/>
        </w:rPr>
        <w:t xml:space="preserve"> </w:t>
      </w:r>
      <w:r w:rsidR="005B59E0" w:rsidRPr="00602BED">
        <w:rPr>
          <w:rFonts w:cs="Times New Roman"/>
          <w:color w:val="000000"/>
          <w:sz w:val="20"/>
          <w:szCs w:val="20"/>
        </w:rPr>
        <w:t xml:space="preserve">   </w:t>
      </w:r>
      <w:r w:rsidR="00EF1D3B" w:rsidRPr="00602BED">
        <w:rPr>
          <w:rFonts w:cs="Times New Roman"/>
          <w:color w:val="000000"/>
          <w:sz w:val="20"/>
          <w:szCs w:val="20"/>
        </w:rPr>
        <w:t>Therefore, one of the requirements for speeding up the</w:t>
      </w:r>
      <w:r w:rsidR="00EF1D3B" w:rsidRPr="00602BED">
        <w:rPr>
          <w:color w:val="000000"/>
          <w:sz w:val="20"/>
          <w:szCs w:val="20"/>
        </w:rPr>
        <w:br/>
      </w:r>
      <w:r w:rsidR="00EF1D3B" w:rsidRPr="00602BED">
        <w:rPr>
          <w:rFonts w:cs="Times New Roman"/>
          <w:color w:val="000000"/>
          <w:sz w:val="20"/>
          <w:szCs w:val="20"/>
        </w:rPr>
        <w:t xml:space="preserve">BBP algorithm is adaptive learning </w:t>
      </w:r>
      <w:r w:rsidR="00AA73BC" w:rsidRPr="00602BED">
        <w:rPr>
          <w:rFonts w:cs="Times New Roman"/>
          <w:color w:val="000000"/>
          <w:sz w:val="20"/>
          <w:szCs w:val="20"/>
        </w:rPr>
        <w:t>rate.</w:t>
      </w:r>
      <w:r w:rsidR="001E478D" w:rsidRPr="00602BED">
        <w:rPr>
          <w:rFonts w:cs="Times New Roman"/>
          <w:color w:val="000000"/>
          <w:sz w:val="20"/>
          <w:szCs w:val="20"/>
        </w:rPr>
        <w:t xml:space="preserve">   The learning rate should be</w:t>
      </w:r>
      <w:r w:rsidR="005D0508" w:rsidRPr="00602BED">
        <w:rPr>
          <w:color w:val="000000"/>
          <w:sz w:val="20"/>
          <w:szCs w:val="20"/>
        </w:rPr>
        <w:t xml:space="preserve"> </w:t>
      </w:r>
      <w:r w:rsidR="001E478D" w:rsidRPr="00602BED">
        <w:rPr>
          <w:rFonts w:cs="Times New Roman"/>
          <w:color w:val="000000"/>
          <w:sz w:val="20"/>
          <w:szCs w:val="20"/>
        </w:rPr>
        <w:t>sufficiently large to allow for escaping the local</w:t>
      </w:r>
      <w:r w:rsidR="001E478D" w:rsidRPr="00602BED">
        <w:rPr>
          <w:color w:val="000000"/>
          <w:sz w:val="20"/>
          <w:szCs w:val="20"/>
        </w:rPr>
        <w:t xml:space="preserve"> </w:t>
      </w:r>
      <w:r w:rsidR="001E478D" w:rsidRPr="00602BED">
        <w:rPr>
          <w:rFonts w:cs="Times New Roman"/>
          <w:color w:val="000000"/>
          <w:sz w:val="20"/>
          <w:szCs w:val="20"/>
        </w:rPr>
        <w:t>minimum to facilitate fast convergence to minimize error</w:t>
      </w:r>
      <w:r w:rsidR="005D0508" w:rsidRPr="00602BED">
        <w:rPr>
          <w:color w:val="000000"/>
          <w:sz w:val="20"/>
          <w:szCs w:val="20"/>
        </w:rPr>
        <w:t xml:space="preserve"> </w:t>
      </w:r>
      <w:r w:rsidR="001E478D" w:rsidRPr="00602BED">
        <w:rPr>
          <w:rFonts w:cs="Times New Roman"/>
          <w:color w:val="000000"/>
          <w:sz w:val="20"/>
          <w:szCs w:val="20"/>
        </w:rPr>
        <w:t>training. But the biggest value of the training rate leads to</w:t>
      </w:r>
      <w:r w:rsidR="001E478D" w:rsidRPr="00602BED">
        <w:rPr>
          <w:color w:val="000000"/>
          <w:sz w:val="20"/>
          <w:szCs w:val="20"/>
        </w:rPr>
        <w:t xml:space="preserve"> </w:t>
      </w:r>
      <w:r w:rsidR="001E478D" w:rsidRPr="00602BED">
        <w:rPr>
          <w:rFonts w:cs="Times New Roman"/>
          <w:color w:val="000000"/>
          <w:sz w:val="20"/>
          <w:szCs w:val="20"/>
        </w:rPr>
        <w:t xml:space="preserve">fast training with oscillation error </w:t>
      </w:r>
      <w:r w:rsidR="00816344" w:rsidRPr="00602BED">
        <w:rPr>
          <w:rFonts w:cs="Times New Roman"/>
          <w:color w:val="000000"/>
          <w:sz w:val="20"/>
          <w:szCs w:val="20"/>
        </w:rPr>
        <w:t>training.</w:t>
      </w:r>
      <w:r w:rsidR="00E54FA0" w:rsidRPr="00602BED">
        <w:rPr>
          <w:rFonts w:cs="Times New Roman"/>
          <w:color w:val="000000"/>
          <w:sz w:val="20"/>
          <w:szCs w:val="20"/>
        </w:rPr>
        <w:t xml:space="preserve"> </w:t>
      </w:r>
      <w:r w:rsidR="001E478D" w:rsidRPr="00602BED">
        <w:rPr>
          <w:rFonts w:cs="Times New Roman"/>
          <w:color w:val="000000"/>
          <w:sz w:val="20"/>
          <w:szCs w:val="20"/>
        </w:rPr>
        <w:t xml:space="preserve"> </w:t>
      </w:r>
      <w:r w:rsidR="005B59E0" w:rsidRPr="00602BED">
        <w:rPr>
          <w:rFonts w:cs="Times New Roman"/>
          <w:color w:val="000000"/>
          <w:sz w:val="20"/>
          <w:szCs w:val="20"/>
        </w:rPr>
        <w:t xml:space="preserve"> </w:t>
      </w:r>
      <w:r w:rsidR="0019711E" w:rsidRPr="00602BED">
        <w:rPr>
          <w:rFonts w:cs="Times New Roman"/>
          <w:color w:val="000000"/>
          <w:sz w:val="20"/>
          <w:szCs w:val="20"/>
        </w:rPr>
        <w:t>the contrary, the small value of learning rate leads to</w:t>
      </w:r>
      <w:r w:rsidR="0019711E" w:rsidRPr="00602BED">
        <w:rPr>
          <w:color w:val="000000"/>
          <w:sz w:val="20"/>
          <w:szCs w:val="20"/>
        </w:rPr>
        <w:t xml:space="preserve"> </w:t>
      </w:r>
      <w:r w:rsidR="0019711E" w:rsidRPr="00602BED">
        <w:rPr>
          <w:rFonts w:cs="Times New Roman"/>
          <w:color w:val="000000"/>
          <w:sz w:val="20"/>
          <w:szCs w:val="20"/>
        </w:rPr>
        <w:t xml:space="preserve">reflex </w:t>
      </w:r>
      <w:r w:rsidR="0019711E" w:rsidRPr="00602BED">
        <w:rPr>
          <w:rFonts w:cs="Times New Roman"/>
          <w:color w:val="000000"/>
          <w:sz w:val="20"/>
          <w:szCs w:val="20"/>
        </w:rPr>
        <w:lastRenderedPageBreak/>
        <w:t>the weight that is lead to flat spot which makes</w:t>
      </w:r>
      <w:r w:rsidR="005D0508" w:rsidRPr="00602BED">
        <w:rPr>
          <w:color w:val="000000"/>
          <w:sz w:val="20"/>
          <w:szCs w:val="20"/>
        </w:rPr>
        <w:t xml:space="preserve"> </w:t>
      </w:r>
      <w:r w:rsidR="0019711E" w:rsidRPr="00602BED">
        <w:rPr>
          <w:rFonts w:cs="Times New Roman"/>
          <w:color w:val="000000"/>
          <w:sz w:val="20"/>
          <w:szCs w:val="20"/>
        </w:rPr>
        <w:t>B</w:t>
      </w:r>
      <w:r w:rsidR="0019711E" w:rsidRPr="00602BED">
        <w:rPr>
          <w:rFonts w:cs="Times New Roman"/>
          <w:i/>
          <w:iCs/>
          <w:color w:val="000000"/>
          <w:sz w:val="20"/>
          <w:szCs w:val="20"/>
        </w:rPr>
        <w:t xml:space="preserve">BP </w:t>
      </w:r>
      <w:r w:rsidR="0019711E" w:rsidRPr="00602BED">
        <w:rPr>
          <w:rFonts w:cs="Times New Roman"/>
          <w:color w:val="000000"/>
          <w:sz w:val="20"/>
          <w:szCs w:val="20"/>
        </w:rPr>
        <w:t>algorithm slow training</w:t>
      </w:r>
      <w:r w:rsidR="00DE22CE" w:rsidRPr="00602BED">
        <w:t xml:space="preserve">.  </w:t>
      </w:r>
      <w:r w:rsidR="00654C0B" w:rsidRPr="00602BED">
        <w:rPr>
          <w:rFonts w:cs="Times New Roman"/>
          <w:color w:val="000000"/>
          <w:sz w:val="20"/>
          <w:szCs w:val="20"/>
        </w:rPr>
        <w:t>The</w:t>
      </w:r>
      <w:r w:rsidR="00430D09" w:rsidRPr="00602BED">
        <w:rPr>
          <w:rFonts w:cs="Times New Roman"/>
          <w:color w:val="000000"/>
          <w:sz w:val="20"/>
          <w:szCs w:val="20"/>
        </w:rPr>
        <w:t xml:space="preserve"> too</w:t>
      </w:r>
      <w:r w:rsidR="00654C0B" w:rsidRPr="00602BED">
        <w:rPr>
          <w:rFonts w:cs="Times New Roman"/>
          <w:color w:val="000000"/>
          <w:sz w:val="20"/>
          <w:szCs w:val="20"/>
        </w:rPr>
        <w:t xml:space="preserve"> big values or</w:t>
      </w:r>
      <w:r w:rsidR="00F33FAA" w:rsidRPr="00602BED">
        <w:rPr>
          <w:color w:val="000000"/>
          <w:sz w:val="20"/>
          <w:szCs w:val="20"/>
        </w:rPr>
        <w:t xml:space="preserve"> </w:t>
      </w:r>
      <w:r w:rsidR="00654C0B" w:rsidRPr="00602BED">
        <w:rPr>
          <w:rFonts w:cs="Times New Roman"/>
          <w:color w:val="000000"/>
          <w:sz w:val="20"/>
          <w:szCs w:val="20"/>
        </w:rPr>
        <w:t>small values are not suitable for smooth training</w:t>
      </w:r>
      <w:r w:rsidR="00430D09" w:rsidRPr="00602BED">
        <w:rPr>
          <w:rFonts w:cs="Times New Roman"/>
          <w:color w:val="000000"/>
          <w:sz w:val="20"/>
          <w:szCs w:val="20"/>
        </w:rPr>
        <w:t xml:space="preserve"> of BBP </w:t>
      </w:r>
      <w:r w:rsidR="00E976F6" w:rsidRPr="00602BED">
        <w:rPr>
          <w:rFonts w:cs="Times New Roman"/>
          <w:color w:val="000000"/>
          <w:sz w:val="20"/>
          <w:szCs w:val="20"/>
        </w:rPr>
        <w:t>algorithm</w:t>
      </w:r>
      <w:proofErr w:type="gramStart"/>
      <w:r w:rsidR="00654C0B" w:rsidRPr="00602BED">
        <w:rPr>
          <w:rFonts w:cs="Times New Roman"/>
          <w:color w:val="000000"/>
          <w:sz w:val="20"/>
          <w:szCs w:val="20"/>
        </w:rPr>
        <w:t>.</w:t>
      </w:r>
      <w:r w:rsidR="00855BCA" w:rsidRPr="00602BED">
        <w:rPr>
          <w:rFonts w:cs="Times New Roman"/>
          <w:color w:val="000000"/>
          <w:sz w:val="20"/>
          <w:szCs w:val="20"/>
        </w:rPr>
        <w:t xml:space="preserve"> ,</w:t>
      </w:r>
      <w:proofErr w:type="gramEnd"/>
      <w:r w:rsidR="00855BCA" w:rsidRPr="00602BED">
        <w:rPr>
          <w:rFonts w:cs="Times New Roman"/>
          <w:color w:val="000000"/>
          <w:sz w:val="20"/>
          <w:szCs w:val="20"/>
        </w:rPr>
        <w:t xml:space="preserve"> </w:t>
      </w:r>
      <w:r w:rsidR="00654C0B" w:rsidRPr="00602BED">
        <w:rPr>
          <w:rFonts w:cs="Times New Roman"/>
          <w:color w:val="000000"/>
          <w:sz w:val="20"/>
          <w:szCs w:val="20"/>
        </w:rPr>
        <w:t>It is</w:t>
      </w:r>
      <w:r w:rsidR="005D0508" w:rsidRPr="00602BED">
        <w:rPr>
          <w:color w:val="000000"/>
          <w:sz w:val="20"/>
          <w:szCs w:val="20"/>
        </w:rPr>
        <w:t xml:space="preserve"> </w:t>
      </w:r>
      <w:r w:rsidR="00654C0B" w:rsidRPr="00602BED">
        <w:rPr>
          <w:rFonts w:cs="Times New Roman"/>
          <w:color w:val="000000"/>
          <w:sz w:val="20"/>
          <w:szCs w:val="20"/>
        </w:rPr>
        <w:t xml:space="preserve">difficult to select </w:t>
      </w:r>
      <w:r w:rsidR="00161500" w:rsidRPr="00602BED">
        <w:rPr>
          <w:rFonts w:cs="Times New Roman"/>
          <w:color w:val="000000"/>
          <w:sz w:val="20"/>
          <w:szCs w:val="20"/>
        </w:rPr>
        <w:t xml:space="preserve">  manually </w:t>
      </w:r>
      <w:r w:rsidR="00654C0B" w:rsidRPr="00602BED">
        <w:rPr>
          <w:rFonts w:cs="Times New Roman"/>
          <w:color w:val="000000"/>
          <w:sz w:val="20"/>
          <w:szCs w:val="20"/>
        </w:rPr>
        <w:t xml:space="preserve">the best or </w:t>
      </w:r>
      <w:r w:rsidR="00855BCA" w:rsidRPr="00602BED">
        <w:rPr>
          <w:rFonts w:cs="Times New Roman"/>
          <w:color w:val="000000"/>
          <w:sz w:val="20"/>
          <w:szCs w:val="20"/>
        </w:rPr>
        <w:t>suitable</w:t>
      </w:r>
      <w:r w:rsidR="00654C0B" w:rsidRPr="00602BED">
        <w:rPr>
          <w:rFonts w:cs="Times New Roman"/>
          <w:color w:val="000000"/>
          <w:sz w:val="20"/>
          <w:szCs w:val="20"/>
        </w:rPr>
        <w:t xml:space="preserve"> values</w:t>
      </w:r>
      <w:r w:rsidR="00855BCA" w:rsidRPr="00602BED">
        <w:rPr>
          <w:rFonts w:cs="Times New Roman"/>
          <w:color w:val="000000"/>
          <w:sz w:val="20"/>
          <w:szCs w:val="20"/>
        </w:rPr>
        <w:t xml:space="preserve">  </w:t>
      </w:r>
      <w:r w:rsidR="00654C0B" w:rsidRPr="00602BED">
        <w:rPr>
          <w:rFonts w:cs="Times New Roman"/>
          <w:color w:val="000000"/>
          <w:sz w:val="20"/>
          <w:szCs w:val="20"/>
        </w:rPr>
        <w:t xml:space="preserve"> in </w:t>
      </w:r>
      <w:r w:rsidR="00873189" w:rsidRPr="00602BED">
        <w:rPr>
          <w:rFonts w:cs="Times New Roman"/>
          <w:color w:val="000000"/>
          <w:sz w:val="20"/>
          <w:szCs w:val="20"/>
        </w:rPr>
        <w:t>training</w:t>
      </w:r>
      <w:r w:rsidR="00EA5A9C" w:rsidRPr="00602BED">
        <w:rPr>
          <w:rFonts w:cs="Times New Roman"/>
          <w:color w:val="000000"/>
          <w:sz w:val="20"/>
          <w:szCs w:val="20"/>
        </w:rPr>
        <w:t xml:space="preserve"> of</w:t>
      </w:r>
      <w:r w:rsidR="00CE4364" w:rsidRPr="00602BED">
        <w:rPr>
          <w:rFonts w:cs="Times New Roman"/>
          <w:color w:val="000000"/>
          <w:sz w:val="20"/>
          <w:szCs w:val="20"/>
        </w:rPr>
        <w:t xml:space="preserve"> BBP algorithm[   </w:t>
      </w:r>
      <w:r w:rsidR="00017BF5" w:rsidRPr="00602BED">
        <w:rPr>
          <w:rFonts w:cs="Times New Roman"/>
          <w:color w:val="000000"/>
          <w:sz w:val="20"/>
          <w:szCs w:val="20"/>
        </w:rPr>
        <w:t>15</w:t>
      </w:r>
      <w:r w:rsidR="00CE4364" w:rsidRPr="00602BED">
        <w:rPr>
          <w:rFonts w:cs="Times New Roman"/>
          <w:color w:val="000000"/>
          <w:sz w:val="20"/>
          <w:szCs w:val="20"/>
        </w:rPr>
        <w:t xml:space="preserve">  ]</w:t>
      </w:r>
      <w:r w:rsidR="00EA5A9C" w:rsidRPr="00602BED">
        <w:rPr>
          <w:rFonts w:cs="Times New Roman"/>
          <w:color w:val="000000"/>
          <w:sz w:val="20"/>
          <w:szCs w:val="20"/>
        </w:rPr>
        <w:t xml:space="preserve"> </w:t>
      </w:r>
      <w:r w:rsidR="00873189" w:rsidRPr="00602BED">
        <w:t>.</w:t>
      </w:r>
      <w:r w:rsidR="00873189" w:rsidRPr="00602BED">
        <w:rPr>
          <w:rFonts w:cs="Times New Roman"/>
          <w:color w:val="000000"/>
          <w:sz w:val="20"/>
          <w:szCs w:val="20"/>
        </w:rPr>
        <w:t xml:space="preserve"> However</w:t>
      </w:r>
      <w:r w:rsidR="00691977" w:rsidRPr="00602BED">
        <w:rPr>
          <w:rFonts w:cs="Times New Roman"/>
          <w:color w:val="000000"/>
          <w:sz w:val="20"/>
          <w:szCs w:val="20"/>
        </w:rPr>
        <w:t>, a small adjustment to the training weight</w:t>
      </w:r>
      <w:r w:rsidR="00CD5C3B" w:rsidRPr="00602BED">
        <w:rPr>
          <w:color w:val="000000"/>
          <w:sz w:val="20"/>
          <w:szCs w:val="20"/>
        </w:rPr>
        <w:t xml:space="preserve"> </w:t>
      </w:r>
      <w:r w:rsidR="00691977" w:rsidRPr="00602BED">
        <w:rPr>
          <w:rFonts w:cs="Times New Roman"/>
          <w:color w:val="000000"/>
          <w:sz w:val="20"/>
          <w:szCs w:val="20"/>
        </w:rPr>
        <w:t>slows the training of the BBP algorithm, while large</w:t>
      </w:r>
      <w:r w:rsidR="00FF065A" w:rsidRPr="00602BED">
        <w:rPr>
          <w:color w:val="000000"/>
          <w:sz w:val="20"/>
          <w:szCs w:val="20"/>
        </w:rPr>
        <w:t xml:space="preserve"> </w:t>
      </w:r>
      <w:r w:rsidR="00691977" w:rsidRPr="00602BED">
        <w:rPr>
          <w:rFonts w:cs="Times New Roman"/>
          <w:color w:val="000000"/>
          <w:sz w:val="20"/>
          <w:szCs w:val="20"/>
        </w:rPr>
        <w:t>adjustment to the weight results in unsmooth training</w:t>
      </w:r>
    </w:p>
    <w:p w14:paraId="42E717FE" w14:textId="53237021" w:rsidR="00761741" w:rsidRPr="00602BED" w:rsidRDefault="007D1C41" w:rsidP="001E27F3">
      <w:pPr>
        <w:spacing w:line="240" w:lineRule="auto"/>
        <w:jc w:val="both"/>
        <w:rPr>
          <w:rFonts w:cs="Times New Roman"/>
          <w:color w:val="FF0000"/>
          <w:sz w:val="20"/>
          <w:szCs w:val="20"/>
          <w:lang w:val="en-GB"/>
        </w:rPr>
      </w:pPr>
      <w:r w:rsidRPr="00602BED">
        <w:rPr>
          <w:rFonts w:cs="Times New Roman"/>
          <w:sz w:val="20"/>
          <w:szCs w:val="20"/>
          <w:lang w:val="en-GB"/>
        </w:rPr>
        <w:t xml:space="preserve"> </w:t>
      </w:r>
      <w:r w:rsidR="00761741" w:rsidRPr="00602BED">
        <w:rPr>
          <w:rFonts w:cs="Times New Roman"/>
          <w:sz w:val="20"/>
          <w:szCs w:val="20"/>
          <w:lang w:val="en-GB"/>
        </w:rPr>
        <w:t xml:space="preserve"> To solve this problem, several techniques have been developed to improve learning, to speed up the </w:t>
      </w:r>
      <w:r w:rsidR="0012622E" w:rsidRPr="00602BED">
        <w:rPr>
          <w:rFonts w:cs="Times New Roman"/>
          <w:sz w:val="20"/>
          <w:szCs w:val="20"/>
          <w:lang w:val="en-GB"/>
        </w:rPr>
        <w:t>B</w:t>
      </w:r>
      <w:r w:rsidR="00761741" w:rsidRPr="00602BED">
        <w:rPr>
          <w:rFonts w:cs="Times New Roman"/>
          <w:sz w:val="20"/>
          <w:szCs w:val="20"/>
          <w:lang w:val="en-GB"/>
        </w:rPr>
        <w:t xml:space="preserve">BP algorithm or to escape a local minimum, such as the heuristic approach. Heuristic methods are currently the most widely used methods for improving the training rate of the BP algorithm. Training rate is the most significant </w:t>
      </w:r>
      <w:r w:rsidR="00ED6A43" w:rsidRPr="00602BED">
        <w:rPr>
          <w:rFonts w:cs="Times New Roman"/>
          <w:sz w:val="20"/>
          <w:szCs w:val="20"/>
          <w:lang w:val="en-GB"/>
        </w:rPr>
        <w:t xml:space="preserve">parameter affecting the weight update of a neural network. Many studies of this have been carried out, such as that </w:t>
      </w:r>
      <w:r w:rsidR="00D81BA3" w:rsidRPr="00602BED">
        <w:rPr>
          <w:rFonts w:cs="Times New Roman"/>
          <w:sz w:val="20"/>
          <w:szCs w:val="20"/>
          <w:lang w:val="en-GB"/>
        </w:rPr>
        <w:t xml:space="preserve">in </w:t>
      </w:r>
      <w:bookmarkStart w:id="2" w:name="_Hlk106423986"/>
      <w:r w:rsidR="00017BF5" w:rsidRPr="00602BED">
        <w:rPr>
          <w:rFonts w:cs="Times New Roman"/>
          <w:color w:val="000000"/>
          <w:sz w:val="20"/>
          <w:szCs w:val="20"/>
        </w:rPr>
        <w:t>[   16  ]</w:t>
      </w:r>
      <w:r w:rsidR="00017BF5" w:rsidRPr="00602BED">
        <w:rPr>
          <w:rFonts w:cs="Times New Roman"/>
          <w:sz w:val="20"/>
          <w:szCs w:val="20"/>
          <w:lang w:val="en-GB"/>
        </w:rPr>
        <w:t xml:space="preserve"> </w:t>
      </w:r>
      <w:bookmarkEnd w:id="2"/>
      <w:r w:rsidR="00D81BA3" w:rsidRPr="00602BED">
        <w:rPr>
          <w:rFonts w:cs="Times New Roman"/>
          <w:sz w:val="20"/>
          <w:szCs w:val="20"/>
          <w:lang w:val="en-GB"/>
        </w:rPr>
        <w:t xml:space="preserve">proposed a new algorithm involving adjusting the </w:t>
      </w:r>
      <w:r w:rsidR="006E171B" w:rsidRPr="00602BED">
        <w:rPr>
          <w:rFonts w:cs="Times New Roman"/>
          <w:sz w:val="20"/>
          <w:szCs w:val="20"/>
          <w:lang w:val="en-GB"/>
        </w:rPr>
        <w:t xml:space="preserve">dynamic training rate </w:t>
      </w:r>
      <w:r w:rsidR="00D81BA3" w:rsidRPr="00602BED">
        <w:rPr>
          <w:rFonts w:cs="Times New Roman"/>
          <w:sz w:val="20"/>
          <w:szCs w:val="20"/>
          <w:lang w:val="en-GB"/>
        </w:rPr>
        <w:t xml:space="preserve"> with a penalty for </w:t>
      </w:r>
      <w:r w:rsidR="00D81BA3" w:rsidRPr="00602BED">
        <w:rPr>
          <w:rFonts w:cs="Times New Roman"/>
          <w:noProof/>
          <w:sz w:val="20"/>
          <w:szCs w:val="20"/>
          <w:lang w:val="en-GB"/>
        </w:rPr>
        <w:t xml:space="preserve">escaping </w:t>
      </w:r>
      <w:r w:rsidR="00DB4280" w:rsidRPr="00602BED">
        <w:rPr>
          <w:rFonts w:cs="Times New Roman"/>
          <w:noProof/>
          <w:sz w:val="20"/>
          <w:szCs w:val="20"/>
          <w:lang w:val="en-GB"/>
        </w:rPr>
        <w:t>from</w:t>
      </w:r>
      <w:r w:rsidR="00DB4280" w:rsidRPr="00602BED">
        <w:rPr>
          <w:rFonts w:cs="Times New Roman"/>
          <w:sz w:val="20"/>
          <w:szCs w:val="20"/>
          <w:lang w:val="en-GB"/>
        </w:rPr>
        <w:t xml:space="preserve"> local minima. The weight is updated together with the penalty and the relationship between the training rate and the penalty. In this approach, the training rate η is a fixed at 0.013 and the penalty parameter is set as 0.001. The results are compared with the (SBP) algorithm. The study in</w:t>
      </w:r>
      <w:r w:rsidR="008060E8" w:rsidRPr="00602BED">
        <w:rPr>
          <w:rFonts w:cs="Times New Roman"/>
          <w:sz w:val="20"/>
          <w:szCs w:val="20"/>
          <w:lang w:val="en-GB"/>
        </w:rPr>
        <w:t xml:space="preserve"> </w:t>
      </w:r>
      <w:r w:rsidR="007E3543" w:rsidRPr="00602BED">
        <w:rPr>
          <w:rFonts w:cs="Times New Roman"/>
          <w:color w:val="000000"/>
          <w:sz w:val="20"/>
          <w:szCs w:val="20"/>
        </w:rPr>
        <w:t xml:space="preserve">[   </w:t>
      </w:r>
      <w:proofErr w:type="gramStart"/>
      <w:r w:rsidR="007E3543" w:rsidRPr="00602BED">
        <w:rPr>
          <w:rFonts w:cs="Times New Roman"/>
          <w:color w:val="000000"/>
          <w:sz w:val="20"/>
          <w:szCs w:val="20"/>
        </w:rPr>
        <w:t>1</w:t>
      </w:r>
      <w:r w:rsidR="00894FD3" w:rsidRPr="00602BED">
        <w:rPr>
          <w:rFonts w:cs="Times New Roman"/>
          <w:color w:val="000000"/>
          <w:sz w:val="20"/>
          <w:szCs w:val="20"/>
        </w:rPr>
        <w:t>7</w:t>
      </w:r>
      <w:r w:rsidR="007E3543" w:rsidRPr="00602BED">
        <w:rPr>
          <w:rFonts w:cs="Times New Roman"/>
          <w:color w:val="000000"/>
          <w:sz w:val="20"/>
          <w:szCs w:val="20"/>
        </w:rPr>
        <w:t xml:space="preserve">  ]</w:t>
      </w:r>
      <w:proofErr w:type="gramEnd"/>
      <w:r w:rsidR="007E3543" w:rsidRPr="00602BED">
        <w:rPr>
          <w:rFonts w:cs="Times New Roman"/>
          <w:sz w:val="20"/>
          <w:szCs w:val="20"/>
          <w:lang w:val="en-GB"/>
        </w:rPr>
        <w:t xml:space="preserve"> </w:t>
      </w:r>
      <w:r w:rsidR="00DB4280" w:rsidRPr="00602BED">
        <w:rPr>
          <w:rFonts w:cs="Times New Roman"/>
          <w:sz w:val="20"/>
          <w:szCs w:val="20"/>
          <w:lang w:val="en-GB"/>
        </w:rPr>
        <w:t xml:space="preserve">improves </w:t>
      </w:r>
      <w:r w:rsidR="00DB4280" w:rsidRPr="00602BED">
        <w:rPr>
          <w:rFonts w:cs="Times New Roman"/>
          <w:noProof/>
          <w:sz w:val="20"/>
          <w:szCs w:val="20"/>
          <w:lang w:val="en-GB"/>
        </w:rPr>
        <w:t>the</w:t>
      </w:r>
      <w:r w:rsidR="001B2E62" w:rsidRPr="00602BED">
        <w:rPr>
          <w:rFonts w:cs="Times New Roman"/>
          <w:noProof/>
          <w:sz w:val="20"/>
          <w:szCs w:val="20"/>
          <w:lang w:val="en-GB"/>
        </w:rPr>
        <w:t xml:space="preserve"> </w:t>
      </w:r>
      <w:r w:rsidR="00761741" w:rsidRPr="00602BED">
        <w:rPr>
          <w:rFonts w:cs="Times New Roman"/>
          <w:noProof/>
          <w:sz w:val="20"/>
          <w:szCs w:val="20"/>
          <w:lang w:val="en-GB"/>
        </w:rPr>
        <w:t>batch</w:t>
      </w:r>
      <w:r w:rsidR="00761741" w:rsidRPr="00602BED">
        <w:rPr>
          <w:rFonts w:cs="Times New Roman"/>
          <w:sz w:val="20"/>
          <w:szCs w:val="20"/>
          <w:lang w:val="en-GB"/>
        </w:rPr>
        <w:t xml:space="preserve"> BPAP algorithm using a proposed dynamic training rate with a penalty. The penalty coefficient is set at </w:t>
      </w:r>
      <w:r w:rsidR="00761741" w:rsidRPr="00602BED">
        <w:rPr>
          <w:rFonts w:cs="Times New Roman"/>
          <w:i/>
          <w:sz w:val="20"/>
          <w:szCs w:val="20"/>
          <w:lang w:val="en-GB"/>
        </w:rPr>
        <w:t>λ</w:t>
      </w:r>
      <w:r w:rsidR="00761741" w:rsidRPr="00602BED" w:rsidDel="00850394">
        <w:rPr>
          <w:rFonts w:cs="Times New Roman"/>
          <w:sz w:val="20"/>
          <w:szCs w:val="20"/>
          <w:lang w:val="en-GB"/>
        </w:rPr>
        <w:t xml:space="preserve"> </w:t>
      </w:r>
      <w:r w:rsidR="00761741" w:rsidRPr="00602BED">
        <w:rPr>
          <w:rFonts w:cs="Times New Roman"/>
          <w:sz w:val="20"/>
          <w:szCs w:val="20"/>
          <w:lang w:val="en-GB"/>
        </w:rPr>
        <w:t xml:space="preserve">&gt; 0, and the training rate set </w:t>
      </w:r>
      <w:r w:rsidR="00761741" w:rsidRPr="00602BED">
        <w:rPr>
          <w:rFonts w:cs="Times New Roman"/>
          <w:noProof/>
          <w:sz w:val="20"/>
          <w:szCs w:val="20"/>
          <w:lang w:val="en-GB"/>
        </w:rPr>
        <w:t xml:space="preserve">at </w:t>
      </w:r>
      <w:r w:rsidR="00761741" w:rsidRPr="00602BED">
        <w:rPr>
          <w:rFonts w:cs="Times New Roman"/>
          <w:i/>
          <w:noProof/>
          <w:sz w:val="20"/>
          <w:szCs w:val="20"/>
          <w:lang w:val="en-GB"/>
        </w:rPr>
        <w:t>λ</w:t>
      </w:r>
      <w:r w:rsidR="00761741" w:rsidRPr="00602BED" w:rsidDel="00850394">
        <w:rPr>
          <w:rFonts w:cs="Times New Roman"/>
          <w:sz w:val="20"/>
          <w:szCs w:val="20"/>
          <w:lang w:val="en-GB"/>
        </w:rPr>
        <w:t xml:space="preserve"> </w:t>
      </w:r>
      <w:r w:rsidR="00761741" w:rsidRPr="00602BED">
        <w:rPr>
          <w:rFonts w:cs="Times New Roman"/>
          <w:sz w:val="20"/>
          <w:szCs w:val="20"/>
          <w:lang w:val="en-GB"/>
        </w:rPr>
        <w:t xml:space="preserve">=0.15. The algorithm has a 2:2:1 structure and uses a sigmoid activation function. The weight update in the batch BPAP algorithm is bounded during training. The experimental results show that the BPAP has faster training than the BP, with a fixed learning rate. </w:t>
      </w:r>
      <w:r w:rsidR="001247E4" w:rsidRPr="00602BED">
        <w:rPr>
          <w:rFonts w:cs="Times New Roman"/>
          <w:sz w:val="20"/>
          <w:szCs w:val="20"/>
          <w:lang w:val="en-GB"/>
        </w:rPr>
        <w:t>I</w:t>
      </w:r>
      <w:r w:rsidR="00761741" w:rsidRPr="00602BED">
        <w:rPr>
          <w:rFonts w:cs="Times New Roman"/>
          <w:sz w:val="20"/>
          <w:szCs w:val="20"/>
          <w:lang w:val="en-GB"/>
        </w:rPr>
        <w:t xml:space="preserve">n </w:t>
      </w:r>
      <w:r w:rsidR="00894FD3" w:rsidRPr="00602BED">
        <w:rPr>
          <w:rFonts w:cs="Times New Roman"/>
          <w:color w:val="000000"/>
          <w:sz w:val="20"/>
          <w:szCs w:val="20"/>
        </w:rPr>
        <w:t xml:space="preserve">[   </w:t>
      </w:r>
      <w:proofErr w:type="gramStart"/>
      <w:r w:rsidR="00894FD3" w:rsidRPr="00602BED">
        <w:rPr>
          <w:rFonts w:cs="Times New Roman"/>
          <w:color w:val="000000"/>
          <w:sz w:val="20"/>
          <w:szCs w:val="20"/>
        </w:rPr>
        <w:t>18  ]</w:t>
      </w:r>
      <w:proofErr w:type="gramEnd"/>
      <w:r w:rsidR="00894FD3" w:rsidRPr="00602BED">
        <w:rPr>
          <w:rFonts w:cs="Times New Roman"/>
          <w:sz w:val="20"/>
          <w:szCs w:val="20"/>
          <w:lang w:val="en-GB"/>
        </w:rPr>
        <w:t xml:space="preserve"> </w:t>
      </w:r>
      <w:r w:rsidR="00761741" w:rsidRPr="00602BED">
        <w:rPr>
          <w:rFonts w:cs="Times New Roman"/>
          <w:sz w:val="20"/>
          <w:szCs w:val="20"/>
          <w:lang w:val="en-GB"/>
        </w:rPr>
        <w:t xml:space="preserve">investigated the effects of the input parameters using three different structures: the BP algorithm, the BP algorithm with a momentum factor, and the BP algorithm using a conjugate gradient descent. A sigmoid function </w:t>
      </w:r>
      <w:r w:rsidRPr="00602BED">
        <w:rPr>
          <w:rFonts w:cs="Times New Roman"/>
          <w:sz w:val="20"/>
          <w:szCs w:val="20"/>
          <w:lang w:val="en-GB"/>
        </w:rPr>
        <w:t>was used as the activation function. The goals of this research were to study the ways in which differences in</w:t>
      </w:r>
      <w:r w:rsidR="00EB38E2" w:rsidRPr="00602BED">
        <w:rPr>
          <w:rFonts w:cs="Times New Roman"/>
          <w:sz w:val="20"/>
          <w:szCs w:val="20"/>
        </w:rPr>
        <w:t xml:space="preserve"> </w:t>
      </w:r>
      <w:r w:rsidR="00761741" w:rsidRPr="00602BED">
        <w:rPr>
          <w:rFonts w:cs="Times New Roman"/>
          <w:sz w:val="20"/>
          <w:szCs w:val="20"/>
          <w:lang w:val="en-GB"/>
        </w:rPr>
        <w:t>learning rates affected the recognition rate; the experiments</w:t>
      </w:r>
      <w:r w:rsidR="001B2E62" w:rsidRPr="00602BED">
        <w:rPr>
          <w:rFonts w:cs="Times New Roman"/>
          <w:sz w:val="20"/>
          <w:szCs w:val="20"/>
          <w:lang w:val="en-GB"/>
        </w:rPr>
        <w:t>, therefore,</w:t>
      </w:r>
      <w:r w:rsidR="00761741" w:rsidRPr="00602BED">
        <w:rPr>
          <w:rFonts w:cs="Times New Roman"/>
          <w:sz w:val="20"/>
          <w:szCs w:val="20"/>
          <w:lang w:val="en-GB"/>
        </w:rPr>
        <w:t xml:space="preserve"> began with a sample structure and varied the value of the training rate. The second method used various values of training rates and hidden nodes, while the third method used a BP algorithm with a conjugate gradient descent. The experimental results indicated that the BP algorithm with the momentum factor provided the highest recognition rate, whereas the recognition rate for the other methods was 0.99. The work in </w:t>
      </w:r>
      <w:r w:rsidR="00894FD3" w:rsidRPr="00602BED">
        <w:rPr>
          <w:rFonts w:cs="Times New Roman"/>
          <w:color w:val="000000"/>
          <w:sz w:val="20"/>
          <w:szCs w:val="20"/>
        </w:rPr>
        <w:t xml:space="preserve">[   </w:t>
      </w:r>
      <w:proofErr w:type="gramStart"/>
      <w:r w:rsidR="00894FD3" w:rsidRPr="00602BED">
        <w:rPr>
          <w:rFonts w:cs="Times New Roman"/>
          <w:color w:val="000000"/>
          <w:sz w:val="20"/>
          <w:szCs w:val="20"/>
        </w:rPr>
        <w:t>19 ]</w:t>
      </w:r>
      <w:proofErr w:type="gramEnd"/>
      <w:r w:rsidR="00894FD3" w:rsidRPr="00602BED">
        <w:rPr>
          <w:rFonts w:cs="Times New Roman"/>
          <w:sz w:val="20"/>
          <w:szCs w:val="20"/>
          <w:lang w:val="en-GB"/>
        </w:rPr>
        <w:t xml:space="preserve"> </w:t>
      </w:r>
      <w:r w:rsidR="00761741" w:rsidRPr="00602BED">
        <w:rPr>
          <w:rFonts w:cs="Times New Roman"/>
          <w:sz w:val="20"/>
          <w:szCs w:val="20"/>
          <w:lang w:val="en-GB"/>
        </w:rPr>
        <w:t>presented a dynamic BP algorithm for training with a boundary. In this case, the weight was updated under the constraints of this boundary; a sigmoid function was used as the activation function. The boundary helps to increase the rate of training of the BP algorithm and enhances the classification rate; in this study, the value of the classification correctio</w:t>
      </w:r>
      <w:r w:rsidR="00233924" w:rsidRPr="00602BED">
        <w:rPr>
          <w:rFonts w:cs="Times New Roman"/>
          <w:sz w:val="20"/>
          <w:szCs w:val="20"/>
          <w:lang w:val="en-GB"/>
        </w:rPr>
        <w:t xml:space="preserve">n was 91.1%. </w:t>
      </w:r>
    </w:p>
    <w:p w14:paraId="36904437" w14:textId="77777777" w:rsidR="00761741" w:rsidRPr="00602BED" w:rsidRDefault="00761741" w:rsidP="00E13DAE">
      <w:pPr>
        <w:spacing w:before="120" w:after="120" w:line="240" w:lineRule="auto"/>
        <w:ind w:left="45" w:right="45"/>
        <w:jc w:val="both"/>
        <w:rPr>
          <w:rFonts w:eastAsia="Calibri" w:cs="Times New Roman"/>
          <w:sz w:val="20"/>
          <w:szCs w:val="20"/>
          <w:lang w:val="en-GB"/>
        </w:rPr>
      </w:pPr>
      <w:r w:rsidRPr="00602BED">
        <w:rPr>
          <w:rFonts w:eastAsia="Calibri" w:cs="Times New Roman"/>
          <w:bCs/>
          <w:sz w:val="20"/>
          <w:szCs w:val="20"/>
          <w:lang w:val="en-GB"/>
        </w:rPr>
        <w:t>The remainder</w:t>
      </w:r>
      <w:r w:rsidRPr="00602BED">
        <w:rPr>
          <w:rFonts w:eastAsia="Calibri" w:cs="Times New Roman"/>
          <w:sz w:val="20"/>
          <w:szCs w:val="20"/>
          <w:lang w:val="en-GB"/>
        </w:rPr>
        <w:t xml:space="preserve"> of this paper is organized as follows: Section 2 describes the materials and method used; Section 3 presents the</w:t>
      </w:r>
      <w:r w:rsidRPr="00602BED">
        <w:rPr>
          <w:rFonts w:eastAsia="Calibri" w:cs="Times New Roman"/>
          <w:bCs/>
          <w:sz w:val="20"/>
          <w:szCs w:val="20"/>
          <w:lang w:val="en-GB"/>
        </w:rPr>
        <w:t xml:space="preserve"> </w:t>
      </w:r>
      <w:r w:rsidR="008141AC" w:rsidRPr="00602BED">
        <w:rPr>
          <w:rFonts w:eastAsia="Calibri" w:cs="Times New Roman"/>
          <w:bCs/>
          <w:sz w:val="20"/>
          <w:szCs w:val="20"/>
          <w:lang w:val="en-GB"/>
        </w:rPr>
        <w:t>implementation</w:t>
      </w:r>
      <w:r w:rsidRPr="00602BED">
        <w:rPr>
          <w:rFonts w:eastAsia="Calibri" w:cs="Times New Roman"/>
          <w:sz w:val="20"/>
          <w:szCs w:val="20"/>
          <w:lang w:val="en-GB"/>
        </w:rPr>
        <w:t>; Section 4 presents</w:t>
      </w:r>
      <w:r w:rsidR="00CF2326" w:rsidRPr="00602BED">
        <w:rPr>
          <w:rFonts w:eastAsia="Calibri" w:cs="Times New Roman"/>
          <w:sz w:val="20"/>
          <w:szCs w:val="20"/>
          <w:lang w:val="en-GB"/>
        </w:rPr>
        <w:t xml:space="preserve"> </w:t>
      </w:r>
      <w:r w:rsidR="00E50493" w:rsidRPr="00602BED">
        <w:rPr>
          <w:rFonts w:eastAsia="Calibri" w:cs="Times New Roman"/>
          <w:sz w:val="20"/>
          <w:szCs w:val="20"/>
          <w:lang w:val="en-GB"/>
        </w:rPr>
        <w:t>the experimental results; Section 5</w:t>
      </w:r>
      <w:r w:rsidRPr="00602BED">
        <w:rPr>
          <w:rFonts w:eastAsia="Calibri" w:cs="Times New Roman"/>
          <w:sz w:val="20"/>
          <w:szCs w:val="20"/>
          <w:lang w:val="en-GB"/>
        </w:rPr>
        <w:t xml:space="preserve"> a discussion</w:t>
      </w:r>
      <w:r w:rsidRPr="00602BED">
        <w:rPr>
          <w:rFonts w:eastAsia="Calibri" w:cs="Times New Roman"/>
          <w:bCs/>
          <w:sz w:val="20"/>
          <w:szCs w:val="20"/>
          <w:lang w:val="en-GB"/>
        </w:rPr>
        <w:t xml:space="preserve">; </w:t>
      </w:r>
      <w:r w:rsidR="00E50493" w:rsidRPr="00602BED">
        <w:rPr>
          <w:rFonts w:eastAsia="Calibri" w:cs="Times New Roman"/>
          <w:sz w:val="20"/>
          <w:szCs w:val="20"/>
          <w:lang w:val="en-GB"/>
        </w:rPr>
        <w:t>Section 6</w:t>
      </w:r>
      <w:r w:rsidR="00E13DAE" w:rsidRPr="00602BED">
        <w:rPr>
          <w:rFonts w:eastAsia="Calibri" w:cs="Times New Roman"/>
          <w:sz w:val="20"/>
          <w:szCs w:val="20"/>
          <w:lang w:val="en-GB"/>
        </w:rPr>
        <w:t xml:space="preserve"> e</w:t>
      </w:r>
      <w:r w:rsidR="00524CE5" w:rsidRPr="00602BED">
        <w:rPr>
          <w:rFonts w:eastAsia="Calibri" w:cs="Times New Roman"/>
          <w:sz w:val="20"/>
          <w:szCs w:val="20"/>
          <w:lang w:val="en-GB"/>
        </w:rPr>
        <w:t xml:space="preserve">valuation of the Performance of </w:t>
      </w:r>
      <w:r w:rsidR="00524CE5" w:rsidRPr="00602BED">
        <w:rPr>
          <w:rFonts w:eastAsia="Calibri" w:cs="Times New Roman"/>
          <w:noProof/>
          <w:sz w:val="20"/>
          <w:szCs w:val="20"/>
          <w:lang w:val="en-GB"/>
        </w:rPr>
        <w:t>im</w:t>
      </w:r>
      <w:r w:rsidR="00AE2F1C" w:rsidRPr="00602BED">
        <w:rPr>
          <w:rFonts w:eastAsia="Calibri" w:cs="Times New Roman"/>
          <w:noProof/>
          <w:sz w:val="20"/>
          <w:szCs w:val="20"/>
          <w:lang w:val="en-GB"/>
        </w:rPr>
        <w:t>prov</w:t>
      </w:r>
      <w:r w:rsidR="001B2E62" w:rsidRPr="00602BED">
        <w:rPr>
          <w:rFonts w:eastAsia="Calibri" w:cs="Times New Roman"/>
          <w:noProof/>
          <w:sz w:val="20"/>
          <w:szCs w:val="20"/>
          <w:lang w:val="en-GB"/>
        </w:rPr>
        <w:t>ing</w:t>
      </w:r>
      <w:r w:rsidR="00AE2F1C" w:rsidRPr="00602BED">
        <w:rPr>
          <w:rFonts w:eastAsia="Calibri" w:cs="Times New Roman"/>
          <w:sz w:val="20"/>
          <w:szCs w:val="20"/>
          <w:lang w:val="en-GB"/>
        </w:rPr>
        <w:t xml:space="preserve"> </w:t>
      </w:r>
      <w:r w:rsidR="00AE2F1C" w:rsidRPr="00602BED">
        <w:rPr>
          <w:rFonts w:eastAsia="Calibri" w:cs="Times New Roman"/>
          <w:noProof/>
          <w:sz w:val="20"/>
          <w:szCs w:val="20"/>
          <w:lang w:val="en-GB"/>
        </w:rPr>
        <w:t>algorithm;</w:t>
      </w:r>
      <w:r w:rsidR="001B2E62" w:rsidRPr="00602BED">
        <w:rPr>
          <w:rFonts w:eastAsia="Calibri" w:cs="Times New Roman"/>
          <w:noProof/>
          <w:sz w:val="20"/>
          <w:szCs w:val="20"/>
          <w:lang w:val="en-GB"/>
        </w:rPr>
        <w:t xml:space="preserve"> </w:t>
      </w:r>
      <w:r w:rsidR="00AE2F1C" w:rsidRPr="00602BED">
        <w:rPr>
          <w:rFonts w:eastAsia="Calibri" w:cs="Times New Roman"/>
          <w:noProof/>
          <w:sz w:val="20"/>
          <w:szCs w:val="20"/>
          <w:lang w:val="en-GB"/>
        </w:rPr>
        <w:t>S</w:t>
      </w:r>
      <w:r w:rsidR="00E13DAE" w:rsidRPr="00602BED">
        <w:rPr>
          <w:rFonts w:eastAsia="Calibri" w:cs="Times New Roman"/>
          <w:noProof/>
          <w:sz w:val="20"/>
          <w:szCs w:val="20"/>
          <w:lang w:val="en-GB"/>
        </w:rPr>
        <w:t>ection</w:t>
      </w:r>
      <w:r w:rsidR="00E13DAE" w:rsidRPr="00602BED">
        <w:rPr>
          <w:rFonts w:eastAsia="Calibri" w:cs="Times New Roman"/>
          <w:sz w:val="20"/>
          <w:szCs w:val="20"/>
          <w:lang w:val="en-GB"/>
        </w:rPr>
        <w:t xml:space="preserve"> 7</w:t>
      </w:r>
      <w:r w:rsidRPr="00602BED">
        <w:rPr>
          <w:rFonts w:eastAsia="Calibri" w:cs="Times New Roman"/>
          <w:sz w:val="20"/>
          <w:szCs w:val="20"/>
          <w:lang w:val="en-GB"/>
        </w:rPr>
        <w:t xml:space="preserve"> conclusions of the study; and Section </w:t>
      </w:r>
      <w:r w:rsidR="00E13DAE" w:rsidRPr="00602BED">
        <w:rPr>
          <w:rFonts w:eastAsia="Calibri" w:cs="Times New Roman"/>
          <w:sz w:val="20"/>
          <w:szCs w:val="20"/>
          <w:lang w:val="en-GB"/>
        </w:rPr>
        <w:t>8</w:t>
      </w:r>
      <w:r w:rsidRPr="00602BED">
        <w:rPr>
          <w:rFonts w:eastAsia="Calibri" w:cs="Times New Roman"/>
          <w:sz w:val="20"/>
          <w:szCs w:val="20"/>
          <w:lang w:val="en-GB"/>
        </w:rPr>
        <w:t xml:space="preserve"> discusses future work.</w:t>
      </w:r>
    </w:p>
    <w:p w14:paraId="5795BCC2" w14:textId="77777777" w:rsidR="002D4D3C" w:rsidRPr="00602BED" w:rsidRDefault="002D4D3C" w:rsidP="002D4D3C">
      <w:pPr>
        <w:spacing w:line="240" w:lineRule="auto"/>
        <w:jc w:val="lowKashida"/>
        <w:rPr>
          <w:rFonts w:eastAsia="Calibri" w:cs="Times New Roman"/>
          <w:sz w:val="20"/>
          <w:szCs w:val="20"/>
          <w:lang w:val="en-US"/>
        </w:rPr>
      </w:pPr>
      <w:r w:rsidRPr="00602BED">
        <w:rPr>
          <w:rFonts w:eastAsia="Calibri" w:cs="Times New Roman"/>
          <w:b/>
          <w:sz w:val="20"/>
          <w:szCs w:val="20"/>
          <w:lang w:val="en-US"/>
        </w:rPr>
        <w:t>2. Materials and Method</w:t>
      </w:r>
    </w:p>
    <w:p w14:paraId="267742F5" w14:textId="77777777" w:rsidR="002D4D3C" w:rsidRPr="00602BED" w:rsidRDefault="002D4D3C" w:rsidP="002D4D3C">
      <w:pPr>
        <w:spacing w:line="240" w:lineRule="auto"/>
        <w:rPr>
          <w:rFonts w:eastAsia="Calibri" w:cs="Times New Roman"/>
          <w:sz w:val="20"/>
          <w:szCs w:val="20"/>
          <w:lang w:val="en-US"/>
        </w:rPr>
      </w:pPr>
      <w:r w:rsidRPr="00602BED">
        <w:rPr>
          <w:rFonts w:eastAsia="Calibri" w:cs="Times New Roman"/>
          <w:sz w:val="20"/>
          <w:szCs w:val="20"/>
          <w:lang w:val="en-US"/>
        </w:rPr>
        <w:t xml:space="preserve">This kind of this research belongs to the heuristic method. This method </w:t>
      </w:r>
      <w:r w:rsidRPr="00602BED">
        <w:rPr>
          <w:rFonts w:eastAsia="Calibri" w:cs="Times New Roman"/>
          <w:noProof/>
          <w:sz w:val="20"/>
          <w:szCs w:val="20"/>
          <w:lang w:val="en-US"/>
        </w:rPr>
        <w:t>includes</w:t>
      </w:r>
      <w:r w:rsidRPr="00602BED">
        <w:rPr>
          <w:rFonts w:eastAsia="Calibri" w:cs="Times New Roman"/>
          <w:sz w:val="20"/>
          <w:szCs w:val="20"/>
          <w:lang w:val="en-US"/>
        </w:rPr>
        <w:t xml:space="preserve"> the </w:t>
      </w:r>
      <w:r w:rsidRPr="00602BED">
        <w:rPr>
          <w:rFonts w:eastAsia="Calibri" w:cs="Times New Roman"/>
          <w:noProof/>
          <w:sz w:val="20"/>
          <w:szCs w:val="20"/>
          <w:lang w:val="en-US"/>
        </w:rPr>
        <w:t>learning rate</w:t>
      </w:r>
      <w:r w:rsidRPr="00602BED">
        <w:rPr>
          <w:rFonts w:eastAsia="Calibri" w:cs="Times New Roman"/>
          <w:sz w:val="20"/>
          <w:szCs w:val="20"/>
          <w:lang w:val="en-US"/>
        </w:rPr>
        <w:t xml:space="preserve"> and momentum factor. To </w:t>
      </w:r>
      <w:r w:rsidR="002C04ED" w:rsidRPr="00602BED">
        <w:rPr>
          <w:rFonts w:eastAsia="Calibri" w:cs="Times New Roman"/>
          <w:sz w:val="20"/>
          <w:szCs w:val="20"/>
          <w:lang w:val="en-US"/>
        </w:rPr>
        <w:t>Investigate the</w:t>
      </w:r>
      <w:r w:rsidRPr="00602BED">
        <w:rPr>
          <w:rFonts w:eastAsia="Calibri" w:cs="Times New Roman"/>
          <w:sz w:val="20"/>
          <w:szCs w:val="20"/>
          <w:lang w:val="en-US"/>
        </w:rPr>
        <w:t xml:space="preserve"> aims </w:t>
      </w:r>
      <w:r w:rsidR="002C04ED" w:rsidRPr="00602BED">
        <w:rPr>
          <w:rFonts w:eastAsia="Calibri" w:cs="Times New Roman"/>
          <w:sz w:val="20"/>
          <w:szCs w:val="20"/>
          <w:lang w:val="en-US"/>
        </w:rPr>
        <w:t xml:space="preserve">of </w:t>
      </w:r>
      <w:r w:rsidR="00D92685" w:rsidRPr="00602BED">
        <w:rPr>
          <w:rFonts w:eastAsia="Calibri" w:cs="Times New Roman"/>
          <w:sz w:val="20"/>
          <w:szCs w:val="20"/>
          <w:lang w:val="en-US"/>
        </w:rPr>
        <w:t>this study</w:t>
      </w:r>
      <w:r w:rsidRPr="00602BED">
        <w:rPr>
          <w:rFonts w:eastAsia="Calibri" w:cs="Times New Roman"/>
          <w:sz w:val="20"/>
          <w:szCs w:val="20"/>
          <w:lang w:val="en-US"/>
        </w:rPr>
        <w:t xml:space="preserve"> there are many steps as follows: </w:t>
      </w:r>
    </w:p>
    <w:p w14:paraId="48507ABC" w14:textId="77777777" w:rsidR="002D4D3C" w:rsidRPr="00602BED" w:rsidRDefault="002D4D3C" w:rsidP="002D4D3C">
      <w:pPr>
        <w:spacing w:before="120" w:after="120" w:line="240" w:lineRule="auto"/>
        <w:ind w:left="45" w:right="45"/>
        <w:jc w:val="lowKashida"/>
        <w:rPr>
          <w:rFonts w:eastAsia="Calibri" w:cs="Times New Roman"/>
          <w:b/>
          <w:sz w:val="20"/>
          <w:szCs w:val="20"/>
          <w:lang w:val="en-US"/>
        </w:rPr>
      </w:pPr>
      <w:r w:rsidRPr="00602BED">
        <w:rPr>
          <w:rFonts w:eastAsia="Calibri" w:cs="Times New Roman"/>
          <w:b/>
          <w:sz w:val="20"/>
          <w:szCs w:val="20"/>
          <w:lang w:val="en-US"/>
        </w:rPr>
        <w:t xml:space="preserve">2.1 </w:t>
      </w:r>
      <w:r w:rsidR="005D6F3B" w:rsidRPr="00602BED">
        <w:rPr>
          <w:rFonts w:eastAsia="Calibri" w:cs="Times New Roman"/>
          <w:b/>
          <w:noProof/>
          <w:sz w:val="20"/>
          <w:szCs w:val="20"/>
          <w:lang w:val="en-US"/>
        </w:rPr>
        <w:t>Data</w:t>
      </w:r>
      <w:r w:rsidRPr="00602BED">
        <w:rPr>
          <w:rFonts w:eastAsia="Calibri" w:cs="Times New Roman"/>
          <w:b/>
          <w:noProof/>
          <w:sz w:val="20"/>
          <w:szCs w:val="20"/>
          <w:lang w:val="en-US"/>
        </w:rPr>
        <w:t>set</w:t>
      </w:r>
    </w:p>
    <w:p w14:paraId="52814DF2" w14:textId="77777777" w:rsidR="002D4D3C" w:rsidRPr="00602BED" w:rsidRDefault="002D4D3C" w:rsidP="002D4D3C">
      <w:pPr>
        <w:spacing w:line="240" w:lineRule="auto"/>
        <w:contextualSpacing/>
        <w:jc w:val="both"/>
        <w:rPr>
          <w:rFonts w:eastAsia="Calibri" w:cs="Times New Roman"/>
          <w:sz w:val="20"/>
          <w:szCs w:val="20"/>
          <w:lang w:val="en-US"/>
        </w:rPr>
      </w:pPr>
      <w:r w:rsidRPr="00602BED">
        <w:rPr>
          <w:rFonts w:eastAsia="Calibri" w:cs="Times New Roman"/>
          <w:noProof/>
          <w:sz w:val="20"/>
          <w:szCs w:val="20"/>
          <w:lang w:val="en-US"/>
        </w:rPr>
        <w:t>The dat</w:t>
      </w:r>
      <w:r w:rsidRPr="00602BED">
        <w:rPr>
          <w:rFonts w:eastAsia="Calibri" w:cs="Times New Roman"/>
          <w:sz w:val="20"/>
          <w:szCs w:val="20"/>
          <w:lang w:val="en-US"/>
        </w:rPr>
        <w:t xml:space="preserve">a set is very important for verification to improve the BBP </w:t>
      </w:r>
      <w:r w:rsidRPr="00602BED">
        <w:rPr>
          <w:rFonts w:eastAsia="Calibri" w:cs="Times New Roman"/>
          <w:noProof/>
          <w:sz w:val="20"/>
          <w:szCs w:val="20"/>
          <w:lang w:val="en-US"/>
        </w:rPr>
        <w:t>algorithm.</w:t>
      </w:r>
      <w:r w:rsidRPr="00602BED">
        <w:rPr>
          <w:rFonts w:eastAsia="Calibri" w:cs="Times New Roman"/>
          <w:sz w:val="20"/>
          <w:szCs w:val="20"/>
          <w:lang w:val="en-US"/>
        </w:rPr>
        <w:t xml:space="preserve"> In this </w:t>
      </w:r>
      <w:r w:rsidRPr="00602BED">
        <w:rPr>
          <w:rFonts w:eastAsia="Calibri" w:cs="Times New Roman"/>
          <w:noProof/>
          <w:sz w:val="20"/>
          <w:szCs w:val="20"/>
          <w:lang w:val="en-US"/>
        </w:rPr>
        <w:t>study,</w:t>
      </w:r>
      <w:r w:rsidRPr="00602BED">
        <w:rPr>
          <w:rFonts w:eastAsia="Calibri" w:cs="Times New Roman"/>
          <w:sz w:val="20"/>
          <w:szCs w:val="20"/>
          <w:lang w:val="en-US"/>
        </w:rPr>
        <w:t xml:space="preserve"> all data are </w:t>
      </w:r>
      <w:r w:rsidRPr="00602BED">
        <w:rPr>
          <w:rFonts w:eastAsia="Calibri" w:cs="Times New Roman"/>
          <w:noProof/>
          <w:sz w:val="20"/>
          <w:szCs w:val="20"/>
          <w:lang w:val="en-US"/>
        </w:rPr>
        <w:t>taken</w:t>
      </w:r>
      <w:r w:rsidRPr="00602BED">
        <w:rPr>
          <w:rFonts w:eastAsia="Calibri" w:cs="Times New Roman"/>
          <w:sz w:val="20"/>
          <w:szCs w:val="20"/>
          <w:lang w:val="en-US"/>
        </w:rPr>
        <w:t xml:space="preserve"> from UCI Machine Learning Repository through the </w:t>
      </w:r>
      <w:r w:rsidRPr="00602BED">
        <w:rPr>
          <w:rFonts w:eastAsia="Calibri" w:cs="Times New Roman"/>
          <w:noProof/>
          <w:sz w:val="20"/>
          <w:szCs w:val="20"/>
          <w:lang w:val="en-US"/>
        </w:rPr>
        <w:t>link</w:t>
      </w:r>
      <w:r w:rsidRPr="00602BED">
        <w:rPr>
          <w:rFonts w:eastAsia="Calibri" w:cs="Times New Roman"/>
          <w:sz w:val="20"/>
          <w:szCs w:val="20"/>
          <w:lang w:val="en-US"/>
        </w:rPr>
        <w:t xml:space="preserve"> </w:t>
      </w:r>
      <w:hyperlink r:id="rId8" w:history="1">
        <w:r w:rsidRPr="00602BED">
          <w:rPr>
            <w:rFonts w:eastAsia="Calibri" w:cs="Times New Roman"/>
            <w:sz w:val="20"/>
            <w:szCs w:val="20"/>
            <w:u w:val="single"/>
            <w:lang w:val="en-US"/>
          </w:rPr>
          <w:t>https://archive.ics.uci.edu/ml/index.html</w:t>
        </w:r>
      </w:hyperlink>
      <w:r w:rsidRPr="00602BED">
        <w:rPr>
          <w:rFonts w:eastAsia="Calibri" w:cs="Times New Roman"/>
          <w:sz w:val="20"/>
          <w:szCs w:val="20"/>
          <w:lang w:val="en-US"/>
        </w:rPr>
        <w:t>.</w:t>
      </w:r>
      <w:r w:rsidRPr="00602BED">
        <w:rPr>
          <w:rFonts w:eastAsia="+mn-ea" w:cs="Times New Roman"/>
          <w:kern w:val="24"/>
          <w:sz w:val="20"/>
          <w:szCs w:val="20"/>
          <w:lang w:val="en-US" w:eastAsia="en-GB"/>
        </w:rPr>
        <w:t xml:space="preserve"> </w:t>
      </w:r>
      <w:r w:rsidRPr="00602BED">
        <w:rPr>
          <w:rFonts w:eastAsia="Calibri" w:cs="Times New Roman"/>
          <w:sz w:val="20"/>
          <w:szCs w:val="20"/>
          <w:lang w:val="en-US"/>
        </w:rPr>
        <w:t xml:space="preserve">All real dataset </w:t>
      </w:r>
      <w:r w:rsidR="002C04ED" w:rsidRPr="00602BED">
        <w:rPr>
          <w:rFonts w:eastAsia="Calibri" w:cs="Times New Roman"/>
          <w:sz w:val="20"/>
          <w:szCs w:val="20"/>
          <w:lang w:val="en-US"/>
        </w:rPr>
        <w:t>changes</w:t>
      </w:r>
      <w:r w:rsidRPr="00602BED">
        <w:rPr>
          <w:rFonts w:eastAsia="Calibri" w:cs="Times New Roman"/>
          <w:sz w:val="20"/>
          <w:szCs w:val="20"/>
          <w:lang w:val="en-US"/>
        </w:rPr>
        <w:t xml:space="preserve"> to </w:t>
      </w:r>
      <w:r w:rsidRPr="00602BED">
        <w:rPr>
          <w:rFonts w:eastAsia="Calibri" w:cs="Times New Roman"/>
          <w:noProof/>
          <w:sz w:val="20"/>
          <w:szCs w:val="20"/>
          <w:lang w:val="en-US"/>
        </w:rPr>
        <w:t>become norm</w:t>
      </w:r>
      <w:r w:rsidR="001B2E62" w:rsidRPr="00602BED">
        <w:rPr>
          <w:rFonts w:eastAsia="Calibri" w:cs="Times New Roman"/>
          <w:noProof/>
          <w:sz w:val="20"/>
          <w:szCs w:val="20"/>
          <w:lang w:val="en-US"/>
        </w:rPr>
        <w:t>al</w:t>
      </w:r>
      <w:r w:rsidRPr="00602BED">
        <w:rPr>
          <w:rFonts w:eastAsia="Calibri" w:cs="Times New Roman"/>
          <w:noProof/>
          <w:sz w:val="20"/>
          <w:szCs w:val="20"/>
          <w:lang w:val="en-US"/>
        </w:rPr>
        <w:t>ization</w:t>
      </w:r>
      <w:r w:rsidRPr="00602BED">
        <w:rPr>
          <w:rFonts w:eastAsia="Calibri" w:cs="Times New Roman"/>
          <w:sz w:val="20"/>
          <w:szCs w:val="20"/>
          <w:lang w:val="en-US"/>
        </w:rPr>
        <w:t xml:space="preserve"> dataset between [0,1]. All data set divided </w:t>
      </w:r>
      <w:r w:rsidRPr="00602BED">
        <w:rPr>
          <w:rFonts w:eastAsia="Calibri" w:cs="Times New Roman"/>
          <w:noProof/>
          <w:sz w:val="20"/>
          <w:szCs w:val="20"/>
          <w:lang w:val="en-US"/>
        </w:rPr>
        <w:t>into</w:t>
      </w:r>
      <w:r w:rsidRPr="00602BED">
        <w:rPr>
          <w:rFonts w:eastAsia="Calibri" w:cs="Times New Roman"/>
          <w:sz w:val="20"/>
          <w:szCs w:val="20"/>
          <w:lang w:val="en-US"/>
        </w:rPr>
        <w:t xml:space="preserve"> two </w:t>
      </w:r>
      <w:r w:rsidRPr="00602BED">
        <w:rPr>
          <w:rFonts w:eastAsia="Calibri" w:cs="Times New Roman"/>
          <w:noProof/>
          <w:sz w:val="20"/>
          <w:szCs w:val="20"/>
          <w:lang w:val="en-US"/>
        </w:rPr>
        <w:t>set training</w:t>
      </w:r>
      <w:r w:rsidRPr="00602BED">
        <w:rPr>
          <w:rFonts w:eastAsia="Calibri" w:cs="Times New Roman"/>
          <w:sz w:val="20"/>
          <w:szCs w:val="20"/>
          <w:lang w:val="en-US"/>
        </w:rPr>
        <w:t xml:space="preserve"> set and testing set.</w:t>
      </w:r>
    </w:p>
    <w:p w14:paraId="459819FA" w14:textId="77777777" w:rsidR="00A03ACE" w:rsidRPr="00602BED" w:rsidRDefault="00A03ACE" w:rsidP="00B457E3">
      <w:pPr>
        <w:spacing w:before="120" w:after="120" w:line="240" w:lineRule="auto"/>
        <w:ind w:right="45"/>
        <w:jc w:val="both"/>
        <w:rPr>
          <w:rFonts w:eastAsia="Calibri" w:cs="Times New Roman"/>
          <w:sz w:val="20"/>
          <w:szCs w:val="20"/>
        </w:rPr>
      </w:pPr>
    </w:p>
    <w:p w14:paraId="77295639" w14:textId="77777777" w:rsidR="005C35A5" w:rsidRPr="00602BED" w:rsidRDefault="00B62318" w:rsidP="00D10BBE">
      <w:pPr>
        <w:tabs>
          <w:tab w:val="left" w:pos="450"/>
          <w:tab w:val="left" w:pos="540"/>
          <w:tab w:val="left" w:pos="630"/>
          <w:tab w:val="left" w:pos="720"/>
        </w:tabs>
        <w:spacing w:line="240" w:lineRule="auto"/>
        <w:rPr>
          <w:rFonts w:cs="Times New Roman"/>
          <w:b/>
          <w:bCs/>
          <w:i/>
          <w:iCs/>
          <w:sz w:val="20"/>
          <w:szCs w:val="20"/>
        </w:rPr>
      </w:pPr>
      <w:r w:rsidRPr="00602BED">
        <w:rPr>
          <w:rFonts w:cs="Times New Roman"/>
          <w:b/>
          <w:bCs/>
          <w:i/>
          <w:iCs/>
          <w:sz w:val="20"/>
          <w:szCs w:val="20"/>
        </w:rPr>
        <w:t>2.1</w:t>
      </w:r>
      <w:r w:rsidR="00A26C03" w:rsidRPr="00602BED">
        <w:rPr>
          <w:rFonts w:cs="Times New Roman"/>
          <w:b/>
          <w:bCs/>
          <w:i/>
          <w:iCs/>
          <w:sz w:val="20"/>
          <w:szCs w:val="20"/>
        </w:rPr>
        <w:t xml:space="preserve"> </w:t>
      </w:r>
      <w:r w:rsidR="00A03ACE" w:rsidRPr="00602BED">
        <w:rPr>
          <w:rFonts w:cs="Times New Roman"/>
          <w:b/>
          <w:bCs/>
          <w:i/>
          <w:iCs/>
          <w:sz w:val="20"/>
          <w:szCs w:val="20"/>
        </w:rPr>
        <w:t>Neural network Model</w:t>
      </w:r>
    </w:p>
    <w:p w14:paraId="07DDB0B6" w14:textId="77777777" w:rsidR="000043E0" w:rsidRPr="00602BED" w:rsidRDefault="000043E0" w:rsidP="00114A6B">
      <w:pPr>
        <w:tabs>
          <w:tab w:val="left" w:pos="450"/>
          <w:tab w:val="left" w:pos="540"/>
          <w:tab w:val="left" w:pos="630"/>
          <w:tab w:val="left" w:pos="720"/>
        </w:tabs>
        <w:spacing w:line="240" w:lineRule="auto"/>
        <w:jc w:val="both"/>
        <w:rPr>
          <w:rFonts w:eastAsia="Calibri" w:cs="Times New Roman"/>
          <w:noProof/>
          <w:sz w:val="20"/>
          <w:szCs w:val="20"/>
          <w:lang w:val="en-US"/>
        </w:rPr>
      </w:pPr>
      <w:r w:rsidRPr="00602BED">
        <w:rPr>
          <w:rFonts w:eastAsia="Calibri" w:cs="Times New Roman"/>
          <w:noProof/>
          <w:sz w:val="20"/>
          <w:szCs w:val="20"/>
          <w:lang w:val="en-US"/>
        </w:rPr>
        <w:t>The training BP algorithm is consist of three stages ,</w:t>
      </w:r>
      <w:r w:rsidR="00114A6B" w:rsidRPr="00602BED">
        <w:rPr>
          <w:rFonts w:eastAsia="Calibri" w:cs="Times New Roman"/>
          <w:noProof/>
          <w:sz w:val="20"/>
          <w:szCs w:val="20"/>
          <w:lang w:val="en-US"/>
        </w:rPr>
        <w:t xml:space="preserve"> </w:t>
      </w:r>
      <w:r w:rsidRPr="00602BED">
        <w:rPr>
          <w:rFonts w:eastAsia="Calibri" w:cs="Times New Roman"/>
          <w:noProof/>
          <w:sz w:val="20"/>
          <w:szCs w:val="20"/>
          <w:lang w:val="en-US"/>
        </w:rPr>
        <w:t>namely ,forward propagation , in the feed forward phase ,each input unit xi receives an input signal xi and</w:t>
      </w:r>
      <w:r w:rsidR="00114A6B" w:rsidRPr="00602BED">
        <w:rPr>
          <w:rFonts w:eastAsia="Calibri" w:cs="Times New Roman"/>
          <w:noProof/>
          <w:sz w:val="20"/>
          <w:szCs w:val="20"/>
          <w:lang w:val="en-US"/>
        </w:rPr>
        <w:t xml:space="preserve"> </w:t>
      </w:r>
      <w:r w:rsidRPr="00602BED">
        <w:rPr>
          <w:rFonts w:eastAsia="Calibri" w:cs="Times New Roman"/>
          <w:noProof/>
          <w:sz w:val="20"/>
          <w:szCs w:val="20"/>
          <w:lang w:val="en-US"/>
        </w:rPr>
        <w:t>broadcasts this signal to the next layer until the end layer</w:t>
      </w:r>
      <w:r w:rsidRPr="00602BED">
        <w:rPr>
          <w:rFonts w:eastAsia="Calibri" w:cs="Times New Roman"/>
          <w:noProof/>
          <w:sz w:val="20"/>
          <w:szCs w:val="20"/>
          <w:lang w:val="en-US"/>
        </w:rPr>
        <w:br/>
        <w:t>in the system. The backward propagation this step is</w:t>
      </w:r>
      <w:r w:rsidR="00114A6B" w:rsidRPr="00602BED">
        <w:rPr>
          <w:rFonts w:eastAsia="Calibri" w:cs="Times New Roman"/>
          <w:noProof/>
          <w:sz w:val="20"/>
          <w:szCs w:val="20"/>
          <w:lang w:val="en-US"/>
        </w:rPr>
        <w:t xml:space="preserve"> </w:t>
      </w:r>
      <w:r w:rsidRPr="00602BED">
        <w:rPr>
          <w:rFonts w:eastAsia="Calibri" w:cs="Times New Roman"/>
          <w:noProof/>
          <w:sz w:val="20"/>
          <w:szCs w:val="20"/>
          <w:lang w:val="en-US"/>
        </w:rPr>
        <w:t>starting when the output of the last layer reach to end step</w:t>
      </w:r>
      <w:r w:rsidRPr="00602BED">
        <w:rPr>
          <w:rFonts w:eastAsia="Calibri" w:cs="Times New Roman"/>
          <w:noProof/>
          <w:sz w:val="20"/>
          <w:szCs w:val="20"/>
          <w:lang w:val="en-US"/>
        </w:rPr>
        <w:br/>
        <w:t>then the start feedback. The end steep is update the</w:t>
      </w:r>
      <w:r w:rsidR="00114A6B" w:rsidRPr="00602BED">
        <w:rPr>
          <w:rFonts w:eastAsia="Calibri" w:cs="Times New Roman"/>
          <w:noProof/>
          <w:sz w:val="20"/>
          <w:szCs w:val="20"/>
          <w:lang w:val="en-US"/>
        </w:rPr>
        <w:t xml:space="preserve"> </w:t>
      </w:r>
      <w:r w:rsidRPr="00602BED">
        <w:rPr>
          <w:rFonts w:eastAsia="Calibri" w:cs="Times New Roman"/>
          <w:noProof/>
          <w:sz w:val="20"/>
          <w:szCs w:val="20"/>
          <w:lang w:val="en-US"/>
        </w:rPr>
        <w:t>weight, in the batch BP algorithm the weight adjustment</w:t>
      </w:r>
      <w:r w:rsidR="00114A6B" w:rsidRPr="00602BED">
        <w:rPr>
          <w:rFonts w:eastAsia="Calibri" w:cs="Times New Roman"/>
          <w:noProof/>
          <w:sz w:val="20"/>
          <w:szCs w:val="20"/>
          <w:lang w:val="en-US"/>
        </w:rPr>
        <w:t xml:space="preserve"> </w:t>
      </w:r>
      <w:r w:rsidRPr="00602BED">
        <w:rPr>
          <w:rFonts w:eastAsia="Calibri" w:cs="Times New Roman"/>
          <w:noProof/>
          <w:sz w:val="20"/>
          <w:szCs w:val="20"/>
          <w:lang w:val="en-US"/>
        </w:rPr>
        <w:t>stage for all layer adjusted simultaneously.</w:t>
      </w:r>
    </w:p>
    <w:p w14:paraId="5ED0EE16" w14:textId="77777777" w:rsidR="00366F14" w:rsidRPr="00602BED" w:rsidRDefault="00AC7814" w:rsidP="0066213D">
      <w:pPr>
        <w:spacing w:line="240" w:lineRule="auto"/>
        <w:jc w:val="both"/>
        <w:rPr>
          <w:rFonts w:eastAsia="Calibri" w:cs="Times New Roman"/>
          <w:sz w:val="20"/>
          <w:szCs w:val="20"/>
        </w:rPr>
      </w:pPr>
      <w:r w:rsidRPr="00602BED">
        <w:rPr>
          <w:rFonts w:eastAsia="Calibri" w:cs="Times New Roman"/>
          <w:noProof/>
          <w:sz w:val="20"/>
          <w:szCs w:val="20"/>
          <w:lang w:val="en-US"/>
        </w:rPr>
        <w:lastRenderedPageBreak/>
        <w:t>We propose an ANN model, which consist of</w:t>
      </w:r>
      <w:r w:rsidR="001B2E62" w:rsidRPr="00602BED">
        <w:rPr>
          <w:rFonts w:eastAsia="Calibri" w:cs="Times New Roman"/>
          <w:noProof/>
          <w:sz w:val="20"/>
          <w:szCs w:val="20"/>
          <w:lang w:val="en-US"/>
        </w:rPr>
        <w:t xml:space="preserve"> the</w:t>
      </w:r>
      <w:r w:rsidRPr="00602BED">
        <w:rPr>
          <w:rFonts w:eastAsia="Calibri" w:cs="Times New Roman"/>
          <w:noProof/>
          <w:sz w:val="20"/>
          <w:szCs w:val="20"/>
          <w:lang w:val="en-US"/>
        </w:rPr>
        <w:t xml:space="preserve"> three-layer neural network that has an input, hidden, and output layer. The input layer is considered to be {</w:t>
      </w:r>
      <w:r w:rsidRPr="00602BED">
        <w:rPr>
          <w:rFonts w:eastAsia="Calibri" w:cs="Times New Roman"/>
          <w:noProof/>
          <w:sz w:val="20"/>
          <w:szCs w:val="20"/>
          <w:lang w:val="en-US"/>
        </w:rPr>
        <w:object w:dxaOrig="240" w:dyaOrig="360" w14:anchorId="7EACC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20.4pt" o:ole="">
            <v:imagedata r:id="rId9" o:title=""/>
          </v:shape>
          <o:OLEObject Type="Embed" ProgID="Equation.DSMT4" ShapeID="_x0000_i1025" DrawAspect="Content" ObjectID="_1725340569" r:id="rId10"/>
        </w:object>
      </w:r>
      <w:r w:rsidRPr="00602BED">
        <w:rPr>
          <w:rFonts w:eastAsia="Calibri" w:cs="Times New Roman"/>
          <w:noProof/>
          <w:sz w:val="20"/>
          <w:szCs w:val="20"/>
          <w:lang w:val="en-US"/>
        </w:rPr>
        <w:t xml:space="preserve">, </w:t>
      </w:r>
      <w:r w:rsidRPr="00602BED">
        <w:rPr>
          <w:rFonts w:eastAsia="Calibri" w:cs="Times New Roman"/>
          <w:noProof/>
          <w:sz w:val="20"/>
          <w:szCs w:val="20"/>
          <w:lang w:val="en-US"/>
        </w:rPr>
        <w:object w:dxaOrig="260" w:dyaOrig="360" w14:anchorId="46366491">
          <v:shape id="_x0000_i1026" type="#_x0000_t75" style="width:11.8pt;height:20.4pt" o:ole="">
            <v:imagedata r:id="rId11" o:title=""/>
          </v:shape>
          <o:OLEObject Type="Embed" ProgID="Equation.DSMT4" ShapeID="_x0000_i1026" DrawAspect="Content" ObjectID="_1725340570" r:id="rId12"/>
        </w:object>
      </w:r>
      <w:r w:rsidRPr="00602BED">
        <w:rPr>
          <w:rFonts w:eastAsia="Calibri" w:cs="Times New Roman"/>
          <w:noProof/>
          <w:sz w:val="20"/>
          <w:szCs w:val="20"/>
          <w:lang w:val="en-US"/>
        </w:rPr>
        <w:t xml:space="preserve">,..., </w:t>
      </w:r>
      <w:r w:rsidRPr="00602BED">
        <w:rPr>
          <w:rFonts w:eastAsia="Calibri" w:cs="Times New Roman"/>
          <w:noProof/>
          <w:sz w:val="20"/>
          <w:szCs w:val="20"/>
          <w:lang w:val="en-US"/>
        </w:rPr>
        <w:object w:dxaOrig="240" w:dyaOrig="360" w14:anchorId="2FBCF1A8">
          <v:shape id="_x0000_i1027" type="#_x0000_t75" style="width:11.8pt;height:20.4pt" o:ole="">
            <v:imagedata r:id="rId13" o:title=""/>
          </v:shape>
          <o:OLEObject Type="Embed" ProgID="Equation.DSMT4" ShapeID="_x0000_i1027" DrawAspect="Content" ObjectID="_1725340571" r:id="rId14"/>
        </w:object>
      </w:r>
      <w:r w:rsidRPr="00602BED">
        <w:rPr>
          <w:rFonts w:eastAsia="Calibri" w:cs="Times New Roman"/>
          <w:noProof/>
          <w:sz w:val="20"/>
          <w:szCs w:val="20"/>
          <w:lang w:val="en-US"/>
        </w:rPr>
        <w:t xml:space="preserve"> }, which represents the nodes; the nodes depend on the</w:t>
      </w:r>
      <w:r w:rsidRPr="00602BED">
        <w:rPr>
          <w:rFonts w:eastAsia="Calibri" w:cs="Times New Roman"/>
          <w:sz w:val="20"/>
          <w:szCs w:val="20"/>
        </w:rPr>
        <w:t xml:space="preserve"> types or attributes of the data. The hidden layer is made of two layers </w:t>
      </w:r>
      <w:r w:rsidRPr="00602BED">
        <w:rPr>
          <w:rFonts w:eastAsia="Calibri" w:cs="Times New Roman"/>
          <w:noProof/>
          <w:sz w:val="20"/>
          <w:szCs w:val="20"/>
        </w:rPr>
        <w:t>with</w:t>
      </w:r>
      <w:r w:rsidRPr="00602BED">
        <w:rPr>
          <w:rFonts w:eastAsia="Calibri" w:cs="Times New Roman"/>
          <w:sz w:val="20"/>
          <w:szCs w:val="20"/>
        </w:rPr>
        <w:t xml:space="preserve"> four nodes. Whereas the </w:t>
      </w:r>
      <w:r w:rsidRPr="00602BED">
        <w:rPr>
          <w:rFonts w:eastAsia="Calibri" w:cs="Times New Roman"/>
          <w:sz w:val="20"/>
          <w:szCs w:val="20"/>
        </w:rPr>
        <w:object w:dxaOrig="279" w:dyaOrig="360" w14:anchorId="7E8F91D8">
          <v:shape id="_x0000_i1028" type="#_x0000_t75" style="width:14.5pt;height:18.8pt" o:ole="">
            <v:imagedata r:id="rId15" o:title=""/>
          </v:shape>
          <o:OLEObject Type="Embed" ProgID="Equation.DSMT4" ShapeID="_x0000_i1028" DrawAspect="Content" ObjectID="_1725340572" r:id="rId16"/>
        </w:object>
      </w:r>
      <w:r w:rsidRPr="00602BED">
        <w:rPr>
          <w:rFonts w:eastAsia="Calibri" w:cs="Times New Roman"/>
          <w:sz w:val="20"/>
          <w:szCs w:val="20"/>
        </w:rPr>
        <w:t xml:space="preserve">  and </w:t>
      </w:r>
      <w:r w:rsidRPr="00602BED">
        <w:rPr>
          <w:rFonts w:eastAsia="Calibri" w:cs="Times New Roman"/>
          <w:sz w:val="20"/>
          <w:szCs w:val="20"/>
        </w:rPr>
        <w:object w:dxaOrig="420" w:dyaOrig="360" w14:anchorId="64DB072C">
          <v:shape id="_x0000_i1029" type="#_x0000_t75" style="width:20.95pt;height:18.8pt" o:ole="">
            <v:imagedata r:id="rId17" o:title=""/>
          </v:shape>
          <o:OLEObject Type="Embed" ProgID="Equation.DSMT4" ShapeID="_x0000_i1029" DrawAspect="Content" ObjectID="_1725340573" r:id="rId18"/>
        </w:object>
      </w:r>
      <w:r w:rsidRPr="00602BED">
        <w:rPr>
          <w:rFonts w:eastAsia="Calibri" w:cs="Times New Roman"/>
          <w:sz w:val="20"/>
          <w:szCs w:val="20"/>
        </w:rPr>
        <w:t xml:space="preserve"> are the </w:t>
      </w:r>
      <w:r w:rsidRPr="00602BED">
        <w:rPr>
          <w:rFonts w:eastAsia="Calibri" w:cs="Times New Roman"/>
          <w:noProof/>
          <w:sz w:val="20"/>
          <w:szCs w:val="20"/>
        </w:rPr>
        <w:t>first</w:t>
      </w:r>
      <w:r w:rsidRPr="00602BED">
        <w:rPr>
          <w:rFonts w:eastAsia="Calibri" w:cs="Times New Roman"/>
          <w:sz w:val="20"/>
          <w:szCs w:val="20"/>
        </w:rPr>
        <w:t xml:space="preserve"> and second layer </w:t>
      </w:r>
      <w:r w:rsidR="007F1525" w:rsidRPr="00602BED">
        <w:rPr>
          <w:rFonts w:eastAsia="Calibri" w:cs="Times New Roman"/>
          <w:noProof/>
          <w:sz w:val="20"/>
          <w:szCs w:val="20"/>
        </w:rPr>
        <w:t>respectively.</w:t>
      </w:r>
      <w:r w:rsidR="007F1525" w:rsidRPr="00602BED">
        <w:rPr>
          <w:rFonts w:eastAsia="Calibri" w:cs="Times New Roman"/>
          <w:sz w:val="20"/>
          <w:szCs w:val="20"/>
        </w:rPr>
        <w:t xml:space="preserve"> The</w:t>
      </w:r>
      <w:r w:rsidRPr="00602BED">
        <w:rPr>
          <w:rFonts w:eastAsia="Calibri" w:cs="Times New Roman"/>
          <w:sz w:val="20"/>
          <w:szCs w:val="20"/>
        </w:rPr>
        <w:t xml:space="preserve"> output layer </w:t>
      </w:r>
      <w:r w:rsidRPr="00602BED">
        <w:rPr>
          <w:rFonts w:eastAsia="Calibri" w:cs="Times New Roman"/>
          <w:position w:val="-12"/>
          <w:sz w:val="20"/>
          <w:szCs w:val="20"/>
          <w:lang w:val="en-US"/>
        </w:rPr>
        <w:object w:dxaOrig="240" w:dyaOrig="360" w14:anchorId="41AF1EFE">
          <v:shape id="_x0000_i1030" type="#_x0000_t75" style="width:11.8pt;height:18.8pt" o:ole="">
            <v:imagedata r:id="rId19" o:title=""/>
          </v:shape>
          <o:OLEObject Type="Embed" ProgID="Equation.DSMT4" ShapeID="_x0000_i1030" DrawAspect="Content" ObjectID="_1725340574" r:id="rId20"/>
        </w:object>
      </w:r>
      <w:r w:rsidRPr="00602BED">
        <w:rPr>
          <w:rFonts w:eastAsia="Calibri" w:cs="Times New Roman"/>
          <w:sz w:val="20"/>
          <w:szCs w:val="20"/>
        </w:rPr>
        <w:t xml:space="preserve">   is made of one layer with one neuron. Three </w:t>
      </w:r>
      <w:r w:rsidRPr="00602BED">
        <w:rPr>
          <w:rFonts w:eastAsia="Calibri" w:cs="Times New Roman"/>
          <w:noProof/>
          <w:sz w:val="20"/>
          <w:szCs w:val="20"/>
        </w:rPr>
        <w:t>basis</w:t>
      </w:r>
      <w:r w:rsidRPr="00602BED">
        <w:rPr>
          <w:rFonts w:eastAsia="Calibri" w:cs="Times New Roman"/>
          <w:sz w:val="20"/>
          <w:szCs w:val="20"/>
        </w:rPr>
        <w:t xml:space="preserve">, two of them are used in the hidden and one in the output layer, which is denoted by </w:t>
      </w:r>
      <w:r w:rsidRPr="00602BED">
        <w:rPr>
          <w:rFonts w:eastAsia="Calibri" w:cs="Times New Roman"/>
          <w:sz w:val="20"/>
          <w:szCs w:val="20"/>
        </w:rPr>
        <w:object w:dxaOrig="340" w:dyaOrig="380" w14:anchorId="7644C159">
          <v:shape id="_x0000_i1031" type="#_x0000_t75" style="width:15.6pt;height:20.4pt" o:ole="">
            <v:imagedata r:id="rId21" o:title=""/>
          </v:shape>
          <o:OLEObject Type="Embed" ProgID="Equation.DSMT4" ShapeID="_x0000_i1031" DrawAspect="Content" ObjectID="_1725340575" r:id="rId22"/>
        </w:object>
      </w:r>
      <w:r w:rsidRPr="00602BED">
        <w:rPr>
          <w:rFonts w:eastAsia="Calibri" w:cs="Times New Roman"/>
          <w:sz w:val="20"/>
          <w:szCs w:val="20"/>
        </w:rPr>
        <w:t>,</w:t>
      </w:r>
      <w:r w:rsidRPr="00602BED">
        <w:rPr>
          <w:rFonts w:eastAsia="Calibri" w:cs="Times New Roman"/>
          <w:sz w:val="20"/>
          <w:szCs w:val="20"/>
        </w:rPr>
        <w:object w:dxaOrig="340" w:dyaOrig="360" w14:anchorId="46BA73AF">
          <v:shape id="_x0000_i1032" type="#_x0000_t75" style="width:15.6pt;height:20.4pt" o:ole="">
            <v:imagedata r:id="rId23" o:title=""/>
          </v:shape>
          <o:OLEObject Type="Embed" ProgID="Equation.DSMT4" ShapeID="_x0000_i1032" DrawAspect="Content" ObjectID="_1725340576" r:id="rId24"/>
        </w:object>
      </w:r>
      <w:r w:rsidRPr="00602BED">
        <w:rPr>
          <w:rFonts w:eastAsia="Calibri" w:cs="Times New Roman"/>
          <w:sz w:val="20"/>
          <w:szCs w:val="20"/>
        </w:rPr>
        <w:t xml:space="preserve"> and </w:t>
      </w:r>
      <w:r w:rsidRPr="00602BED">
        <w:rPr>
          <w:rFonts w:eastAsia="Calibri" w:cs="Times New Roman"/>
          <w:sz w:val="20"/>
          <w:szCs w:val="20"/>
        </w:rPr>
        <w:object w:dxaOrig="380" w:dyaOrig="360" w14:anchorId="79F4E041">
          <v:shape id="_x0000_i1033" type="#_x0000_t75" style="width:20.4pt;height:20.4pt" o:ole="">
            <v:imagedata r:id="rId25" o:title=""/>
          </v:shape>
          <o:OLEObject Type="Embed" ProgID="Equation.DSMT4" ShapeID="_x0000_i1033" DrawAspect="Content" ObjectID="_1725340577" r:id="rId26"/>
        </w:object>
      </w:r>
      <w:r w:rsidRPr="00602BED">
        <w:rPr>
          <w:rFonts w:eastAsia="Calibri" w:cs="Times New Roman"/>
          <w:sz w:val="20"/>
          <w:szCs w:val="20"/>
        </w:rPr>
        <w:t>.</w:t>
      </w:r>
      <w:r w:rsidRPr="00602BED">
        <w:rPr>
          <w:rFonts w:eastAsia="Calibri" w:cs="Times New Roman"/>
          <w:sz w:val="20"/>
          <w:szCs w:val="20"/>
        </w:rPr>
        <w:object w:dxaOrig="300" w:dyaOrig="380" w14:anchorId="424C1C18">
          <v:shape id="_x0000_i1034" type="#_x0000_t75" style="width:15.05pt;height:20.4pt" o:ole="">
            <v:imagedata r:id="rId27" o:title=""/>
          </v:shape>
          <o:OLEObject Type="Embed" ProgID="Equation.DSMT4" ShapeID="_x0000_i1034" DrawAspect="Content" ObjectID="_1725340578" r:id="rId28"/>
        </w:object>
      </w:r>
      <w:r w:rsidRPr="00602BED">
        <w:rPr>
          <w:rFonts w:eastAsia="Calibri" w:cs="Times New Roman"/>
          <w:sz w:val="20"/>
          <w:szCs w:val="20"/>
        </w:rPr>
        <w:t xml:space="preserve"> is the weight between neuron h from hidden layer </w:t>
      </w:r>
      <w:r w:rsidRPr="00602BED">
        <w:rPr>
          <w:rFonts w:eastAsia="Calibri" w:cs="Times New Roman"/>
          <w:sz w:val="20"/>
          <w:szCs w:val="20"/>
        </w:rPr>
        <w:object w:dxaOrig="220" w:dyaOrig="260" w14:anchorId="7CDE8F92">
          <v:shape id="_x0000_i1035" type="#_x0000_t75" style="width:11.3pt;height:11.8pt" o:ole="">
            <v:imagedata r:id="rId29" o:title=""/>
          </v:shape>
          <o:OLEObject Type="Embed" ProgID="Equation.DSMT4" ShapeID="_x0000_i1035" DrawAspect="Content" ObjectID="_1725340579" r:id="rId30"/>
        </w:object>
      </w:r>
      <w:r w:rsidRPr="00602BED">
        <w:rPr>
          <w:rFonts w:eastAsia="Calibri" w:cs="Times New Roman"/>
          <w:sz w:val="20"/>
          <w:szCs w:val="20"/>
        </w:rPr>
        <w:t xml:space="preserve"> and neuron j from the hidden layer </w:t>
      </w:r>
      <w:r w:rsidRPr="00602BED">
        <w:rPr>
          <w:rFonts w:eastAsia="Calibri" w:cs="Times New Roman"/>
          <w:sz w:val="20"/>
          <w:szCs w:val="20"/>
        </w:rPr>
        <w:object w:dxaOrig="360" w:dyaOrig="260" w14:anchorId="0136BF7E">
          <v:shape id="_x0000_i1036" type="#_x0000_t75" style="width:18.8pt;height:11.8pt" o:ole="">
            <v:imagedata r:id="rId31" o:title=""/>
          </v:shape>
          <o:OLEObject Type="Embed" ProgID="Equation.DSMT4" ShapeID="_x0000_i1036" DrawAspect="Content" ObjectID="_1725340580" r:id="rId32"/>
        </w:object>
      </w:r>
      <w:r w:rsidRPr="00602BED">
        <w:rPr>
          <w:rFonts w:eastAsia="Calibri" w:cs="Times New Roman"/>
          <w:sz w:val="20"/>
          <w:szCs w:val="20"/>
        </w:rPr>
        <w:t xml:space="preserve">. </w:t>
      </w:r>
      <w:r w:rsidRPr="00602BED">
        <w:rPr>
          <w:rFonts w:eastAsia="Calibri" w:cs="Arial"/>
          <w:position w:val="-12"/>
          <w:sz w:val="20"/>
          <w:szCs w:val="20"/>
        </w:rPr>
        <w:object w:dxaOrig="300" w:dyaOrig="360" w14:anchorId="2C5CE42C">
          <v:shape id="_x0000_i1037" type="#_x0000_t75" style="width:15.05pt;height:20.4pt" o:ole="">
            <v:imagedata r:id="rId33" o:title=""/>
          </v:shape>
          <o:OLEObject Type="Embed" ProgID="Equation.DSMT4" ShapeID="_x0000_i1037" DrawAspect="Content" ObjectID="_1725340581" r:id="rId34"/>
        </w:object>
      </w:r>
      <w:r w:rsidRPr="00602BED">
        <w:rPr>
          <w:rFonts w:eastAsia="Calibri" w:cs="Times New Roman"/>
          <w:sz w:val="20"/>
          <w:szCs w:val="20"/>
        </w:rPr>
        <w:t xml:space="preserve"> is </w:t>
      </w:r>
      <w:r w:rsidRPr="00602BED">
        <w:rPr>
          <w:rFonts w:eastAsia="Calibri" w:cs="Arial"/>
          <w:sz w:val="20"/>
          <w:szCs w:val="20"/>
          <w:lang w:val="en-US"/>
        </w:rPr>
        <w:t xml:space="preserve">the weight between neuron </w:t>
      </w:r>
      <w:r w:rsidRPr="00602BED">
        <w:rPr>
          <w:rFonts w:eastAsia="Calibri" w:cs="Arial"/>
          <w:noProof/>
          <w:sz w:val="20"/>
          <w:szCs w:val="20"/>
          <w:lang w:val="en-US"/>
        </w:rPr>
        <w:t xml:space="preserve"> </w:t>
      </w:r>
      <w:r w:rsidRPr="00602BED">
        <w:rPr>
          <w:rFonts w:eastAsia="Calibri" w:cs="Arial"/>
          <w:position w:val="-6"/>
          <w:sz w:val="20"/>
          <w:szCs w:val="20"/>
          <w:lang w:val="en-US"/>
        </w:rPr>
        <w:object w:dxaOrig="139" w:dyaOrig="260" w14:anchorId="02AA2396">
          <v:shape id="_x0000_i1038" type="#_x0000_t75" style="width:7pt;height:11.8pt" o:ole="">
            <v:imagedata r:id="rId35" o:title=""/>
          </v:shape>
          <o:OLEObject Type="Embed" ProgID="Equation.DSMT4" ShapeID="_x0000_i1038" DrawAspect="Content" ObjectID="_1725340582" r:id="rId36"/>
        </w:object>
      </w:r>
      <w:r w:rsidRPr="00602BED">
        <w:rPr>
          <w:rFonts w:eastAsia="Calibri" w:cs="Arial"/>
          <w:noProof/>
          <w:sz w:val="20"/>
          <w:szCs w:val="20"/>
          <w:lang w:val="en-US"/>
        </w:rPr>
        <w:t xml:space="preserve"> </w:t>
      </w:r>
      <w:r w:rsidRPr="00602BED">
        <w:rPr>
          <w:rFonts w:eastAsia="Calibri" w:cs="Arial"/>
          <w:sz w:val="20"/>
          <w:szCs w:val="20"/>
          <w:lang w:val="en-US"/>
        </w:rPr>
        <w:t xml:space="preserve">in the input layer and neuron h in the hidden </w:t>
      </w:r>
      <w:r w:rsidR="00D17BCF" w:rsidRPr="00602BED">
        <w:rPr>
          <w:rFonts w:eastAsia="Calibri" w:cs="Arial"/>
          <w:noProof/>
          <w:sz w:val="20"/>
          <w:szCs w:val="20"/>
          <w:lang w:val="en-US"/>
        </w:rPr>
        <w:t>layer</w:t>
      </w:r>
      <w:r w:rsidR="00D17BCF" w:rsidRPr="00602BED">
        <w:rPr>
          <w:rFonts w:eastAsia="Calibri" w:cs="Times New Roman"/>
          <w:noProof/>
          <w:sz w:val="20"/>
          <w:szCs w:val="20"/>
        </w:rPr>
        <w:t>.</w:t>
      </w:r>
      <w:r w:rsidR="00D17BCF" w:rsidRPr="00602BED">
        <w:rPr>
          <w:rFonts w:eastAsia="Calibri" w:cs="Times New Roman"/>
          <w:sz w:val="20"/>
          <w:szCs w:val="20"/>
        </w:rPr>
        <w:t xml:space="preserve"> Finally</w:t>
      </w:r>
      <w:r w:rsidRPr="00602BED">
        <w:rPr>
          <w:rFonts w:eastAsia="Calibri" w:cs="Times New Roman"/>
          <w:sz w:val="20"/>
          <w:szCs w:val="20"/>
        </w:rPr>
        <w:t xml:space="preserve">, the sigmoid function is employed as an activation function. </w:t>
      </w:r>
    </w:p>
    <w:p w14:paraId="104AB622" w14:textId="77777777" w:rsidR="00DB2FE1" w:rsidRPr="00602BED" w:rsidRDefault="00B62318" w:rsidP="0002182B">
      <w:pPr>
        <w:autoSpaceDE w:val="0"/>
        <w:autoSpaceDN w:val="0"/>
        <w:adjustRightInd w:val="0"/>
        <w:spacing w:after="0" w:line="240" w:lineRule="auto"/>
        <w:rPr>
          <w:rFonts w:cs="Times New Roman"/>
          <w:b/>
          <w:sz w:val="20"/>
          <w:szCs w:val="20"/>
        </w:rPr>
      </w:pPr>
      <w:r w:rsidRPr="00602BED">
        <w:rPr>
          <w:rFonts w:cs="Times New Roman"/>
          <w:b/>
          <w:sz w:val="20"/>
          <w:szCs w:val="20"/>
        </w:rPr>
        <w:t xml:space="preserve">2.2 </w:t>
      </w:r>
      <w:r w:rsidR="003C5285" w:rsidRPr="00602BED">
        <w:rPr>
          <w:rFonts w:cs="Times New Roman"/>
          <w:b/>
          <w:sz w:val="20"/>
          <w:szCs w:val="20"/>
        </w:rPr>
        <w:t>C</w:t>
      </w:r>
      <w:r w:rsidR="00441506" w:rsidRPr="00602BED">
        <w:rPr>
          <w:rFonts w:cs="Times New Roman"/>
          <w:b/>
          <w:sz w:val="20"/>
          <w:szCs w:val="20"/>
        </w:rPr>
        <w:t xml:space="preserve">reate Dynamic Training </w:t>
      </w:r>
      <w:r w:rsidR="00BE0398" w:rsidRPr="00602BED">
        <w:rPr>
          <w:rFonts w:cs="Times New Roman"/>
          <w:b/>
          <w:sz w:val="20"/>
          <w:szCs w:val="20"/>
        </w:rPr>
        <w:t>rate</w:t>
      </w:r>
      <w:r w:rsidR="00332352" w:rsidRPr="00602BED">
        <w:rPr>
          <w:rFonts w:cs="Times New Roman"/>
          <w:b/>
          <w:sz w:val="20"/>
          <w:szCs w:val="20"/>
        </w:rPr>
        <w:t xml:space="preserve"> </w:t>
      </w:r>
      <w:r w:rsidR="00BE0398" w:rsidRPr="00602BED">
        <w:rPr>
          <w:rFonts w:cs="Times New Roman"/>
          <w:b/>
          <w:sz w:val="20"/>
          <w:szCs w:val="20"/>
        </w:rPr>
        <w:t>(DBBPL</w:t>
      </w:r>
      <w:r w:rsidR="00EA5032" w:rsidRPr="00602BED">
        <w:rPr>
          <w:rFonts w:cs="Times New Roman"/>
          <w:b/>
          <w:sz w:val="20"/>
          <w:szCs w:val="20"/>
        </w:rPr>
        <w:t>)</w:t>
      </w:r>
    </w:p>
    <w:p w14:paraId="1D39FEA9" w14:textId="77777777" w:rsidR="00C63EDD" w:rsidRPr="00602BED" w:rsidRDefault="00C63EDD" w:rsidP="00DC51D2">
      <w:pPr>
        <w:spacing w:line="240" w:lineRule="auto"/>
        <w:jc w:val="both"/>
        <w:rPr>
          <w:rFonts w:cs="Times New Roman"/>
          <w:sz w:val="20"/>
          <w:szCs w:val="20"/>
          <w:lang w:val="en-GB"/>
        </w:rPr>
      </w:pPr>
      <w:r w:rsidRPr="00602BED">
        <w:rPr>
          <w:rFonts w:cs="Times New Roman"/>
          <w:sz w:val="20"/>
          <w:szCs w:val="20"/>
          <w:lang w:val="en-GB"/>
        </w:rPr>
        <w:t xml:space="preserve">The weight update between neuron </w:t>
      </w:r>
      <w:r w:rsidRPr="00602BED">
        <w:rPr>
          <w:rFonts w:cs="Times New Roman"/>
          <w:i/>
          <w:sz w:val="20"/>
          <w:szCs w:val="20"/>
          <w:lang w:val="en-GB"/>
        </w:rPr>
        <w:t>k</w:t>
      </w:r>
      <w:r w:rsidRPr="00602BED">
        <w:rPr>
          <w:rFonts w:cs="Times New Roman"/>
          <w:sz w:val="20"/>
          <w:szCs w:val="20"/>
          <w:lang w:val="en-GB"/>
        </w:rPr>
        <w:t xml:space="preserve"> from the output layer and neuron </w:t>
      </w:r>
      <w:r w:rsidRPr="00602BED">
        <w:rPr>
          <w:rFonts w:cs="Times New Roman"/>
          <w:i/>
          <w:sz w:val="20"/>
          <w:szCs w:val="20"/>
          <w:lang w:val="en-GB"/>
        </w:rPr>
        <w:t>j</w:t>
      </w:r>
      <w:r w:rsidRPr="00602BED">
        <w:rPr>
          <w:rFonts w:cs="Times New Roman"/>
          <w:sz w:val="20"/>
          <w:szCs w:val="20"/>
          <w:lang w:val="en-GB"/>
        </w:rPr>
        <w:t xml:space="preserve"> from the hidden layer is as follows:</w:t>
      </w:r>
    </w:p>
    <w:p w14:paraId="54EB57BC" w14:textId="77777777" w:rsidR="004C1BDD" w:rsidRPr="00602BED" w:rsidRDefault="0005065C" w:rsidP="0005065C">
      <w:pPr>
        <w:tabs>
          <w:tab w:val="left" w:pos="450"/>
          <w:tab w:val="left" w:pos="540"/>
          <w:tab w:val="left" w:pos="630"/>
          <w:tab w:val="left" w:pos="720"/>
        </w:tabs>
        <w:spacing w:line="240" w:lineRule="auto"/>
        <w:ind w:left="142"/>
        <w:jc w:val="right"/>
        <w:rPr>
          <w:rFonts w:cs="Times New Roman"/>
          <w:sz w:val="20"/>
          <w:szCs w:val="20"/>
        </w:rPr>
      </w:pPr>
      <w:r w:rsidRPr="00602BED">
        <w:rPr>
          <w:position w:val="-32"/>
        </w:rPr>
        <w:object w:dxaOrig="3200" w:dyaOrig="700" w14:anchorId="5423E7ED">
          <v:shape id="_x0000_i1039" type="#_x0000_t75" style="width:159.6pt;height:35.45pt" o:ole="">
            <v:imagedata r:id="rId37" o:title=""/>
          </v:shape>
          <o:OLEObject Type="Embed" ProgID="Equation.DSMT4" ShapeID="_x0000_i1039" DrawAspect="Content" ObjectID="_1725340583" r:id="rId38"/>
        </w:object>
      </w:r>
      <w:r w:rsidR="00EE6900" w:rsidRPr="00602BED">
        <w:rPr>
          <w:rFonts w:cs="Times New Roman"/>
          <w:sz w:val="20"/>
          <w:szCs w:val="20"/>
        </w:rPr>
        <w:t xml:space="preserve">         </w:t>
      </w:r>
      <w:r w:rsidR="004C1BDD" w:rsidRPr="00602BED">
        <w:rPr>
          <w:rFonts w:cs="Times New Roman"/>
          <w:sz w:val="20"/>
          <w:szCs w:val="20"/>
        </w:rPr>
        <w:t xml:space="preserve">               </w:t>
      </w:r>
      <w:r w:rsidR="00DF0620" w:rsidRPr="00602BED">
        <w:rPr>
          <w:rFonts w:cs="Times New Roman"/>
          <w:sz w:val="20"/>
          <w:szCs w:val="20"/>
        </w:rPr>
        <w:t xml:space="preserve">                                                                  </w:t>
      </w:r>
      <w:r w:rsidR="004C1BDD" w:rsidRPr="00602BED">
        <w:rPr>
          <w:rFonts w:cs="Times New Roman"/>
          <w:sz w:val="20"/>
          <w:szCs w:val="20"/>
        </w:rPr>
        <w:t xml:space="preserve">            (</w:t>
      </w:r>
      <w:r w:rsidR="004C1BDD" w:rsidRPr="00602BED">
        <w:rPr>
          <w:rFonts w:cs="Times New Roman"/>
          <w:position w:val="-4"/>
          <w:sz w:val="20"/>
          <w:szCs w:val="20"/>
        </w:rPr>
        <w:object w:dxaOrig="139" w:dyaOrig="260" w14:anchorId="00855AAA">
          <v:shape id="_x0000_i1040" type="#_x0000_t75" style="width:7pt;height:12.9pt" o:ole="">
            <v:imagedata r:id="rId39" o:title=""/>
          </v:shape>
          <o:OLEObject Type="Embed" ProgID="Equation.DSMT4" ShapeID="_x0000_i1040" DrawAspect="Content" ObjectID="_1725340584" r:id="rId40"/>
        </w:object>
      </w:r>
      <w:r w:rsidR="004C1BDD" w:rsidRPr="00602BED">
        <w:rPr>
          <w:rFonts w:cs="Times New Roman"/>
          <w:sz w:val="20"/>
          <w:szCs w:val="20"/>
        </w:rPr>
        <w:t xml:space="preserve">) </w:t>
      </w:r>
    </w:p>
    <w:p w14:paraId="6391A5EE" w14:textId="690CD12B" w:rsidR="00AF0856" w:rsidRPr="00602BED" w:rsidRDefault="00AF0856" w:rsidP="00121CB1">
      <w:pPr>
        <w:spacing w:line="240" w:lineRule="auto"/>
        <w:jc w:val="both"/>
        <w:rPr>
          <w:rFonts w:cs="Times New Roman"/>
          <w:sz w:val="20"/>
          <w:szCs w:val="20"/>
          <w:lang w:val="en-GB"/>
        </w:rPr>
      </w:pPr>
      <w:r w:rsidRPr="00602BED">
        <w:rPr>
          <w:rFonts w:cs="Times New Roman"/>
          <w:sz w:val="20"/>
          <w:szCs w:val="20"/>
          <w:lang w:val="en-GB"/>
        </w:rPr>
        <w:t xml:space="preserve">where </w:t>
      </w:r>
      <w:r w:rsidRPr="00602BED">
        <w:rPr>
          <w:rFonts w:cs="Times New Roman"/>
          <w:position w:val="-14"/>
          <w:sz w:val="20"/>
          <w:szCs w:val="20"/>
          <w:lang w:val="en-GB"/>
        </w:rPr>
        <w:object w:dxaOrig="780" w:dyaOrig="380" w14:anchorId="16F3D93E">
          <v:shape id="_x0000_i1041" type="#_x0000_t75" style="width:39.2pt;height:18.8pt" o:ole="">
            <v:imagedata r:id="rId41" o:title=""/>
          </v:shape>
          <o:OLEObject Type="Embed" ProgID="Equation.DSMT4" ShapeID="_x0000_i1041" DrawAspect="Content" ObjectID="_1725340585" r:id="rId42"/>
        </w:object>
      </w:r>
      <w:r w:rsidRPr="00602BED">
        <w:rPr>
          <w:rFonts w:cs="Times New Roman"/>
          <w:sz w:val="20"/>
          <w:szCs w:val="20"/>
          <w:lang w:val="en-GB"/>
        </w:rPr>
        <w:t xml:space="preserve"> is a weight </w:t>
      </w:r>
      <w:proofErr w:type="gramStart"/>
      <w:r w:rsidRPr="00602BED">
        <w:rPr>
          <w:rFonts w:cs="Times New Roman"/>
          <w:sz w:val="20"/>
          <w:szCs w:val="20"/>
          <w:lang w:val="en-GB"/>
        </w:rPr>
        <w:t>change</w:t>
      </w:r>
      <w:r w:rsidR="00BA4959" w:rsidRPr="00602BED">
        <w:rPr>
          <w:rFonts w:cs="Times New Roman"/>
          <w:noProof/>
          <w:sz w:val="20"/>
          <w:szCs w:val="20"/>
          <w:lang w:val="en-GB"/>
        </w:rPr>
        <w:t xml:space="preserve"> .</w:t>
      </w:r>
      <w:proofErr w:type="gramEnd"/>
      <w:r w:rsidR="00BA4959" w:rsidRPr="00602BED">
        <w:rPr>
          <w:rFonts w:cs="Times New Roman"/>
          <w:noProof/>
          <w:sz w:val="20"/>
          <w:szCs w:val="20"/>
          <w:lang w:val="en-GB"/>
        </w:rPr>
        <w:t xml:space="preserve"> </w:t>
      </w:r>
      <w:r w:rsidRPr="00602BED">
        <w:rPr>
          <w:rFonts w:cs="Times New Roman"/>
          <w:sz w:val="20"/>
          <w:szCs w:val="20"/>
          <w:lang w:val="en-GB"/>
        </w:rPr>
        <w:t xml:space="preserve">The weight is updated for each epoch in Equation </w:t>
      </w:r>
      <w:r w:rsidRPr="00602BED">
        <w:rPr>
          <w:rFonts w:cs="Times New Roman"/>
          <w:position w:val="-4"/>
          <w:sz w:val="20"/>
          <w:szCs w:val="20"/>
          <w:lang w:val="en-GB"/>
        </w:rPr>
        <w:object w:dxaOrig="139" w:dyaOrig="260" w14:anchorId="23E1DCD1">
          <v:shape id="_x0000_i1042" type="#_x0000_t75" style="width:7pt;height:12.9pt" o:ole="">
            <v:imagedata r:id="rId39" o:title=""/>
          </v:shape>
          <o:OLEObject Type="Embed" ProgID="Equation.DSMT4" ShapeID="_x0000_i1042" DrawAspect="Content" ObjectID="_1725340586" r:id="rId43"/>
        </w:object>
      </w:r>
      <w:r w:rsidRPr="00602BED">
        <w:rPr>
          <w:rFonts w:cs="Times New Roman"/>
          <w:sz w:val="20"/>
          <w:szCs w:val="20"/>
          <w:lang w:val="en-GB"/>
        </w:rPr>
        <w:t xml:space="preserve">, and the speed of the training depends on a parameter that affects the updating of the weight. </w:t>
      </w:r>
      <w:r w:rsidR="00D45178" w:rsidRPr="00602BED">
        <w:rPr>
          <w:rFonts w:cs="Times New Roman"/>
          <w:sz w:val="20"/>
          <w:szCs w:val="20"/>
          <w:lang w:val="en-GB"/>
        </w:rPr>
        <w:t xml:space="preserve"> </w:t>
      </w:r>
      <w:r w:rsidR="00D45178" w:rsidRPr="00602BED">
        <w:rPr>
          <w:rFonts w:ascii="TimesNewRomanPSMT" w:hAnsi="TimesNewRomanPSMT"/>
          <w:color w:val="000000"/>
          <w:sz w:val="18"/>
          <w:szCs w:val="18"/>
        </w:rPr>
        <w:t>There are two primary techniques for selecting the value for the learning rate. The first is to set it to a small constant value in the interval [0,1]; the second is to use a series value in the range [0,1]</w:t>
      </w:r>
      <w:r w:rsidR="004D729F" w:rsidRPr="00602BED">
        <w:rPr>
          <w:rFonts w:ascii="TimesNewRomanPSMT" w:hAnsi="TimesNewRomanPSMT"/>
          <w:color w:val="000000"/>
          <w:sz w:val="18"/>
          <w:szCs w:val="18"/>
        </w:rPr>
        <w:t xml:space="preserve"> </w:t>
      </w:r>
      <w:proofErr w:type="gramStart"/>
      <w:r w:rsidR="00D62341" w:rsidRPr="00602BED">
        <w:rPr>
          <w:rFonts w:ascii="TimesNewRomanPSMT" w:hAnsi="TimesNewRomanPSMT"/>
          <w:color w:val="000000"/>
          <w:sz w:val="18"/>
          <w:szCs w:val="18"/>
        </w:rPr>
        <w:t xml:space="preserve"> </w:t>
      </w:r>
      <w:r w:rsidR="004D729F" w:rsidRPr="00602BED">
        <w:rPr>
          <w:rFonts w:ascii="TimesNewRomanPSMT" w:hAnsi="TimesNewRomanPSMT"/>
          <w:color w:val="000000"/>
          <w:sz w:val="18"/>
          <w:szCs w:val="18"/>
        </w:rPr>
        <w:t xml:space="preserve">  </w:t>
      </w:r>
      <w:r w:rsidR="00894FD3" w:rsidRPr="00602BED">
        <w:rPr>
          <w:rFonts w:cs="Times New Roman"/>
          <w:color w:val="000000"/>
          <w:sz w:val="20"/>
          <w:szCs w:val="20"/>
        </w:rPr>
        <w:t>[</w:t>
      </w:r>
      <w:proofErr w:type="gramEnd"/>
      <w:r w:rsidR="00894FD3" w:rsidRPr="00602BED">
        <w:rPr>
          <w:rFonts w:cs="Times New Roman"/>
          <w:color w:val="000000"/>
          <w:sz w:val="20"/>
          <w:szCs w:val="20"/>
        </w:rPr>
        <w:t xml:space="preserve">   </w:t>
      </w:r>
      <w:r w:rsidR="00F44A5F" w:rsidRPr="00602BED">
        <w:rPr>
          <w:rFonts w:cs="Times New Roman"/>
          <w:color w:val="000000"/>
          <w:sz w:val="20"/>
          <w:szCs w:val="20"/>
        </w:rPr>
        <w:t>20 ]</w:t>
      </w:r>
      <w:r w:rsidR="00D45178" w:rsidRPr="00602BED">
        <w:rPr>
          <w:rFonts w:ascii="TimesNewRomanPSMT" w:hAnsi="TimesNewRomanPSMT"/>
          <w:color w:val="000000"/>
          <w:sz w:val="18"/>
          <w:szCs w:val="18"/>
        </w:rPr>
        <w:t>.</w:t>
      </w:r>
      <w:r w:rsidR="00D45178" w:rsidRPr="00602BED">
        <w:rPr>
          <w:rFonts w:cs="Times New Roman"/>
          <w:sz w:val="20"/>
          <w:szCs w:val="20"/>
          <w:lang w:val="en-GB"/>
        </w:rPr>
        <w:t xml:space="preserve"> </w:t>
      </w:r>
      <w:r w:rsidR="00F207E0" w:rsidRPr="00602BED">
        <w:rPr>
          <w:rFonts w:ascii="TimesNewRomanPSMT" w:hAnsi="TimesNewRomanPSMT"/>
          <w:color w:val="000000"/>
          <w:sz w:val="18"/>
          <w:szCs w:val="18"/>
        </w:rPr>
        <w:t>H</w:t>
      </w:r>
      <w:r w:rsidR="005D5DA6" w:rsidRPr="00602BED">
        <w:rPr>
          <w:rFonts w:ascii="TimesNewRomanPSMT" w:hAnsi="TimesNewRomanPSMT"/>
          <w:color w:val="000000"/>
          <w:sz w:val="18"/>
          <w:szCs w:val="18"/>
        </w:rPr>
        <w:t xml:space="preserve">owever, </w:t>
      </w:r>
      <w:r w:rsidR="009B5543" w:rsidRPr="00602BED">
        <w:rPr>
          <w:rFonts w:ascii="TimesNewRomanPSMT" w:hAnsi="TimesNewRomanPSMT"/>
          <w:color w:val="000000"/>
          <w:sz w:val="18"/>
          <w:szCs w:val="18"/>
        </w:rPr>
        <w:t>the large</w:t>
      </w:r>
      <w:r w:rsidR="00F207E0" w:rsidRPr="00602BED">
        <w:rPr>
          <w:rFonts w:ascii="TimesNewRomanPSMT" w:hAnsi="TimesNewRomanPSMT"/>
          <w:color w:val="000000"/>
          <w:sz w:val="18"/>
          <w:szCs w:val="18"/>
        </w:rPr>
        <w:t xml:space="preserve"> </w:t>
      </w:r>
      <w:r w:rsidR="005D5DA6" w:rsidRPr="00602BED">
        <w:rPr>
          <w:rFonts w:ascii="TimesNewRomanPSMT" w:hAnsi="TimesNewRomanPSMT"/>
          <w:color w:val="000000"/>
          <w:sz w:val="18"/>
          <w:szCs w:val="18"/>
        </w:rPr>
        <w:t>value</w:t>
      </w:r>
      <w:r w:rsidR="00F207E0" w:rsidRPr="00602BED">
        <w:rPr>
          <w:rFonts w:ascii="TimesNewRomanPSMT" w:hAnsi="TimesNewRomanPSMT"/>
          <w:color w:val="000000"/>
          <w:sz w:val="18"/>
          <w:szCs w:val="18"/>
        </w:rPr>
        <w:t xml:space="preserve">s or small </w:t>
      </w:r>
      <w:proofErr w:type="gramStart"/>
      <w:r w:rsidR="00F207E0" w:rsidRPr="00602BED">
        <w:rPr>
          <w:rFonts w:ascii="TimesNewRomanPSMT" w:hAnsi="TimesNewRomanPSMT"/>
          <w:color w:val="000000"/>
          <w:sz w:val="18"/>
          <w:szCs w:val="18"/>
        </w:rPr>
        <w:t xml:space="preserve">values </w:t>
      </w:r>
      <w:r w:rsidR="005D5DA6" w:rsidRPr="00602BED">
        <w:rPr>
          <w:rFonts w:ascii="TimesNewRomanPSMT" w:hAnsi="TimesNewRomanPSMT"/>
          <w:color w:val="000000"/>
          <w:sz w:val="18"/>
          <w:szCs w:val="18"/>
        </w:rPr>
        <w:t xml:space="preserve"> of</w:t>
      </w:r>
      <w:proofErr w:type="gramEnd"/>
      <w:r w:rsidR="005D5DA6" w:rsidRPr="00602BED">
        <w:rPr>
          <w:rFonts w:ascii="TimesNewRomanPSMT" w:hAnsi="TimesNewRomanPSMT"/>
          <w:color w:val="000000"/>
          <w:sz w:val="18"/>
          <w:szCs w:val="18"/>
        </w:rPr>
        <w:t xml:space="preserve"> the learning rate</w:t>
      </w:r>
      <w:r w:rsidR="00C57C2A" w:rsidRPr="00602BED">
        <w:rPr>
          <w:rFonts w:ascii="TimesNewRomanPSMT" w:hAnsi="TimesNewRomanPSMT"/>
          <w:color w:val="000000"/>
          <w:sz w:val="18"/>
          <w:szCs w:val="18"/>
        </w:rPr>
        <w:t xml:space="preserve"> does not suitable for </w:t>
      </w:r>
      <w:r w:rsidR="00332352" w:rsidRPr="00602BED">
        <w:rPr>
          <w:rFonts w:ascii="TimesNewRomanPSMT" w:hAnsi="TimesNewRomanPSMT"/>
          <w:color w:val="000000"/>
          <w:sz w:val="18"/>
          <w:szCs w:val="18"/>
        </w:rPr>
        <w:t>training</w:t>
      </w:r>
      <w:r w:rsidR="00C57C2A" w:rsidRPr="00602BED">
        <w:rPr>
          <w:rFonts w:ascii="TimesNewRomanPSMT" w:hAnsi="TimesNewRomanPSMT"/>
          <w:color w:val="000000"/>
          <w:sz w:val="18"/>
          <w:szCs w:val="18"/>
        </w:rPr>
        <w:t xml:space="preserve"> BP algorithm</w:t>
      </w:r>
      <w:r w:rsidR="00C21B95" w:rsidRPr="00602BED">
        <w:rPr>
          <w:rFonts w:cs="Times New Roman"/>
          <w:sz w:val="20"/>
          <w:szCs w:val="20"/>
          <w:lang w:val="en-GB"/>
        </w:rPr>
        <w:t xml:space="preserve">  </w:t>
      </w:r>
      <w:r w:rsidR="00D45178" w:rsidRPr="00602BED">
        <w:rPr>
          <w:rFonts w:cs="Times New Roman"/>
          <w:sz w:val="20"/>
          <w:szCs w:val="20"/>
          <w:lang w:val="en-GB"/>
        </w:rPr>
        <w:t>.</w:t>
      </w:r>
      <w:r w:rsidRPr="00602BED">
        <w:rPr>
          <w:rFonts w:cs="Times New Roman"/>
          <w:sz w:val="20"/>
          <w:szCs w:val="20"/>
          <w:lang w:val="en-GB"/>
        </w:rPr>
        <w:t>To enhance the BP algorithm, as given in Equation (</w:t>
      </w:r>
      <w:r w:rsidRPr="00602BED">
        <w:rPr>
          <w:rFonts w:cs="Times New Roman"/>
          <w:position w:val="-4"/>
          <w:sz w:val="20"/>
          <w:szCs w:val="20"/>
          <w:lang w:val="en-GB"/>
        </w:rPr>
        <w:object w:dxaOrig="139" w:dyaOrig="260" w14:anchorId="2AE1133C">
          <v:shape id="_x0000_i1043" type="#_x0000_t75" style="width:7pt;height:12.9pt" o:ole="">
            <v:imagedata r:id="rId39" o:title=""/>
          </v:shape>
          <o:OLEObject Type="Embed" ProgID="Equation.DSMT4" ShapeID="_x0000_i1043" DrawAspect="Content" ObjectID="_1725340587" r:id="rId44"/>
        </w:object>
      </w:r>
      <w:r w:rsidRPr="00602BED">
        <w:rPr>
          <w:rFonts w:cs="Times New Roman"/>
          <w:sz w:val="20"/>
          <w:szCs w:val="20"/>
          <w:lang w:val="en-GB"/>
        </w:rPr>
        <w:t>), and to avoid local minima and training</w:t>
      </w:r>
      <w:r w:rsidRPr="00602BED" w:rsidDel="00B42023">
        <w:rPr>
          <w:rFonts w:cs="Times New Roman"/>
          <w:sz w:val="20"/>
          <w:szCs w:val="20"/>
          <w:lang w:val="en-GB"/>
        </w:rPr>
        <w:t xml:space="preserve"> </w:t>
      </w:r>
      <w:r w:rsidRPr="00602BED">
        <w:rPr>
          <w:rFonts w:cs="Times New Roman"/>
          <w:sz w:val="20"/>
          <w:szCs w:val="20"/>
          <w:lang w:val="en-GB"/>
        </w:rPr>
        <w:t>saturation, a dynamic function can be used to obtain an adaptive training rate</w:t>
      </w:r>
      <w:r w:rsidR="00E155C2" w:rsidRPr="00602BED">
        <w:rPr>
          <w:rFonts w:cs="Times New Roman"/>
          <w:sz w:val="20"/>
          <w:szCs w:val="20"/>
          <w:lang w:val="en-GB"/>
        </w:rPr>
        <w:t xml:space="preserve"> as </w:t>
      </w:r>
      <w:r w:rsidR="009E7DDD" w:rsidRPr="00602BED">
        <w:rPr>
          <w:rFonts w:cs="Times New Roman"/>
          <w:sz w:val="20"/>
          <w:szCs w:val="20"/>
          <w:lang w:val="en-GB"/>
        </w:rPr>
        <w:t>dynamic learning rate with boundary as follow:</w:t>
      </w:r>
    </w:p>
    <w:p w14:paraId="6597851C" w14:textId="77777777" w:rsidR="000336EF" w:rsidRPr="00602BED" w:rsidRDefault="0047196A" w:rsidP="001E3698">
      <w:pPr>
        <w:pStyle w:val="NoSpacing"/>
        <w:jc w:val="right"/>
        <w:rPr>
          <w:rFonts w:cs="Times New Roman"/>
          <w:color w:val="auto"/>
          <w:sz w:val="20"/>
          <w:szCs w:val="20"/>
          <w:lang w:val="en-MY"/>
        </w:rPr>
      </w:pPr>
      <w:r w:rsidRPr="00602BED">
        <w:rPr>
          <w:color w:val="auto"/>
          <w:position w:val="-30"/>
        </w:rPr>
        <w:object w:dxaOrig="2079" w:dyaOrig="680" w14:anchorId="17ABA3B4">
          <v:shape id="_x0000_i1044" type="#_x0000_t75" style="width:104.8pt;height:33.85pt" o:ole="">
            <v:imagedata r:id="rId45" o:title=""/>
          </v:shape>
          <o:OLEObject Type="Embed" ProgID="Equation.DSMT4" ShapeID="_x0000_i1044" DrawAspect="Content" ObjectID="_1725340588" r:id="rId46"/>
        </w:object>
      </w:r>
      <w:r w:rsidR="004C1BDD" w:rsidRPr="00602BED">
        <w:rPr>
          <w:rFonts w:cs="Times New Roman"/>
          <w:color w:val="auto"/>
          <w:sz w:val="20"/>
          <w:szCs w:val="20"/>
          <w:lang w:val="en-MY"/>
        </w:rPr>
        <w:t xml:space="preserve">    </w:t>
      </w:r>
      <w:r w:rsidR="004C1BDD" w:rsidRPr="00602BED">
        <w:rPr>
          <w:rFonts w:cs="Times New Roman"/>
          <w:color w:val="auto"/>
          <w:sz w:val="20"/>
          <w:szCs w:val="20"/>
        </w:rPr>
        <w:t xml:space="preserve">    </w:t>
      </w:r>
      <w:r w:rsidR="00EE6900" w:rsidRPr="00602BED">
        <w:rPr>
          <w:rFonts w:cs="Times New Roman"/>
          <w:color w:val="auto"/>
          <w:sz w:val="20"/>
          <w:szCs w:val="20"/>
        </w:rPr>
        <w:t xml:space="preserve">          </w:t>
      </w:r>
      <w:r w:rsidR="004C1BDD" w:rsidRPr="00602BED">
        <w:rPr>
          <w:rFonts w:cs="Times New Roman"/>
          <w:color w:val="auto"/>
          <w:sz w:val="20"/>
          <w:szCs w:val="20"/>
        </w:rPr>
        <w:t xml:space="preserve">       </w:t>
      </w:r>
      <w:r w:rsidR="000336EF" w:rsidRPr="00602BED">
        <w:rPr>
          <w:rFonts w:cs="Times New Roman"/>
          <w:color w:val="auto"/>
          <w:sz w:val="20"/>
          <w:szCs w:val="20"/>
        </w:rPr>
        <w:t xml:space="preserve">            </w:t>
      </w:r>
      <w:r w:rsidR="00DF0620" w:rsidRPr="00602BED">
        <w:rPr>
          <w:rFonts w:cs="Times New Roman"/>
          <w:color w:val="auto"/>
          <w:sz w:val="20"/>
          <w:szCs w:val="20"/>
        </w:rPr>
        <w:t xml:space="preserve">                  </w:t>
      </w:r>
      <w:r w:rsidR="000336EF" w:rsidRPr="00602BED">
        <w:rPr>
          <w:rFonts w:cs="Times New Roman"/>
          <w:color w:val="auto"/>
          <w:sz w:val="20"/>
          <w:szCs w:val="20"/>
        </w:rPr>
        <w:t xml:space="preserve"> </w:t>
      </w:r>
      <w:r w:rsidR="004C1BDD" w:rsidRPr="00602BED">
        <w:rPr>
          <w:rFonts w:cs="Times New Roman"/>
          <w:color w:val="auto"/>
          <w:sz w:val="20"/>
          <w:szCs w:val="20"/>
        </w:rPr>
        <w:t xml:space="preserve">                                                               </w:t>
      </w:r>
      <w:r w:rsidR="000336EF" w:rsidRPr="00602BED">
        <w:rPr>
          <w:rFonts w:cs="Times New Roman"/>
          <w:color w:val="auto"/>
          <w:sz w:val="20"/>
          <w:szCs w:val="20"/>
        </w:rPr>
        <w:t>(2</w:t>
      </w:r>
      <w:r w:rsidR="000336EF" w:rsidRPr="00602BED">
        <w:rPr>
          <w:rFonts w:cs="Times New Roman"/>
          <w:color w:val="auto"/>
          <w:sz w:val="20"/>
          <w:szCs w:val="20"/>
          <w:lang w:val="en-MY"/>
        </w:rPr>
        <w:t>)</w:t>
      </w:r>
    </w:p>
    <w:p w14:paraId="00DA615C" w14:textId="77777777" w:rsidR="00EE5811" w:rsidRPr="00602BED" w:rsidRDefault="004C1BDD" w:rsidP="0047196A">
      <w:pPr>
        <w:pStyle w:val="NoSpacing"/>
        <w:jc w:val="both"/>
        <w:rPr>
          <w:rFonts w:cs="Times New Roman"/>
          <w:color w:val="auto"/>
          <w:sz w:val="20"/>
          <w:szCs w:val="20"/>
          <w:lang w:val="en-MY"/>
        </w:rPr>
      </w:pPr>
      <w:r w:rsidRPr="00602BED">
        <w:rPr>
          <w:rFonts w:cs="Times New Roman"/>
          <w:color w:val="auto"/>
          <w:sz w:val="20"/>
          <w:szCs w:val="20"/>
        </w:rPr>
        <w:t xml:space="preserve">         </w:t>
      </w:r>
    </w:p>
    <w:p w14:paraId="54D5C643" w14:textId="77777777" w:rsidR="003E57B8" w:rsidRPr="00602BED" w:rsidRDefault="003E57B8" w:rsidP="00CB4C0C">
      <w:pPr>
        <w:autoSpaceDE w:val="0"/>
        <w:autoSpaceDN w:val="0"/>
        <w:adjustRightInd w:val="0"/>
        <w:spacing w:after="0" w:line="240" w:lineRule="auto"/>
        <w:jc w:val="both"/>
        <w:rPr>
          <w:rFonts w:cs="Times New Roman"/>
          <w:sz w:val="20"/>
          <w:szCs w:val="20"/>
          <w:lang w:val="en-GB"/>
        </w:rPr>
      </w:pPr>
      <w:r w:rsidRPr="00602BED">
        <w:rPr>
          <w:rFonts w:cs="Times New Roman"/>
          <w:sz w:val="20"/>
          <w:szCs w:val="20"/>
          <w:lang w:val="en-GB"/>
        </w:rPr>
        <w:t xml:space="preserve">where K is the average </w:t>
      </w:r>
      <w:r w:rsidRPr="00602BED">
        <w:rPr>
          <w:rFonts w:cs="Times New Roman"/>
          <w:noProof/>
          <w:sz w:val="20"/>
          <w:szCs w:val="20"/>
          <w:lang w:val="en-GB"/>
        </w:rPr>
        <w:t>of the</w:t>
      </w:r>
      <w:r w:rsidRPr="00602BED">
        <w:rPr>
          <w:rFonts w:cs="Times New Roman"/>
          <w:sz w:val="20"/>
          <w:szCs w:val="20"/>
          <w:lang w:val="en-GB"/>
        </w:rPr>
        <w:t xml:space="preserve"> </w:t>
      </w:r>
      <w:r w:rsidRPr="00602BED">
        <w:rPr>
          <w:rFonts w:cs="Times New Roman"/>
          <w:noProof/>
          <w:sz w:val="20"/>
          <w:szCs w:val="20"/>
          <w:lang w:val="en-GB"/>
        </w:rPr>
        <w:t>activation function</w:t>
      </w:r>
      <w:r w:rsidRPr="00602BED">
        <w:rPr>
          <w:rFonts w:cs="Times New Roman"/>
          <w:sz w:val="20"/>
          <w:szCs w:val="20"/>
          <w:lang w:val="en-GB"/>
        </w:rPr>
        <w:t xml:space="preserve">. The activation function used in </w:t>
      </w:r>
      <w:r w:rsidRPr="00602BED">
        <w:rPr>
          <w:rFonts w:cs="Times New Roman"/>
          <w:noProof/>
          <w:sz w:val="20"/>
          <w:szCs w:val="20"/>
          <w:lang w:val="en-GB"/>
        </w:rPr>
        <w:t xml:space="preserve">this </w:t>
      </w:r>
      <w:r w:rsidR="001B2E62" w:rsidRPr="00602BED">
        <w:rPr>
          <w:rFonts w:cs="Times New Roman"/>
          <w:noProof/>
          <w:sz w:val="20"/>
          <w:szCs w:val="20"/>
          <w:lang w:val="en-GB"/>
        </w:rPr>
        <w:t>study</w:t>
      </w:r>
      <w:r w:rsidRPr="00602BED">
        <w:rPr>
          <w:rFonts w:cs="Times New Roman"/>
          <w:noProof/>
          <w:sz w:val="20"/>
          <w:szCs w:val="20"/>
          <w:lang w:val="en-GB"/>
        </w:rPr>
        <w:t xml:space="preserve"> is a</w:t>
      </w:r>
      <w:r w:rsidRPr="00602BED">
        <w:rPr>
          <w:rFonts w:cs="Times New Roman"/>
          <w:sz w:val="20"/>
          <w:szCs w:val="20"/>
          <w:lang w:val="en-GB"/>
        </w:rPr>
        <w:t xml:space="preserve"> </w:t>
      </w:r>
      <w:r w:rsidRPr="00602BED">
        <w:rPr>
          <w:rFonts w:cs="Times New Roman"/>
          <w:noProof/>
          <w:sz w:val="20"/>
          <w:szCs w:val="20"/>
          <w:lang w:val="en-GB"/>
        </w:rPr>
        <w:t>sigmoid  function</w:t>
      </w:r>
      <w:r w:rsidRPr="00602BED">
        <w:rPr>
          <w:rFonts w:cs="Times New Roman"/>
          <w:sz w:val="20"/>
          <w:szCs w:val="20"/>
          <w:lang w:val="en-GB"/>
        </w:rPr>
        <w:t>. This formula uses (1-</w:t>
      </w:r>
      <w:r w:rsidRPr="00602BED">
        <w:rPr>
          <w:rFonts w:cs="Times New Roman"/>
          <w:position w:val="-12"/>
          <w:sz w:val="20"/>
          <w:szCs w:val="20"/>
          <w:lang w:val="en-GB"/>
        </w:rPr>
        <w:object w:dxaOrig="260" w:dyaOrig="360" w14:anchorId="2EB3E361">
          <v:shape id="_x0000_i1045" type="#_x0000_t75" style="width:12.9pt;height:18.8pt" o:ole="">
            <v:imagedata r:id="rId47" o:title=""/>
          </v:shape>
          <o:OLEObject Type="Embed" ProgID="Equation.DSMT4" ShapeID="_x0000_i1045" DrawAspect="Content" ObjectID="_1725340589" r:id="rId48"/>
        </w:object>
      </w:r>
      <w:r w:rsidRPr="00602BED">
        <w:rPr>
          <w:rFonts w:cs="Times New Roman"/>
          <w:sz w:val="20"/>
          <w:szCs w:val="20"/>
          <w:lang w:val="en-GB"/>
        </w:rPr>
        <w:t xml:space="preserve">) as an implicit function in </w:t>
      </w:r>
      <w:r w:rsidRPr="00602BED">
        <w:rPr>
          <w:rFonts w:cs="Times New Roman"/>
          <w:i/>
          <w:sz w:val="20"/>
          <w:szCs w:val="20"/>
          <w:lang w:val="en-GB"/>
        </w:rPr>
        <w:t>η</w:t>
      </w:r>
      <w:r w:rsidRPr="00602BED">
        <w:rPr>
          <w:rFonts w:cs="Times New Roman"/>
          <w:sz w:val="20"/>
          <w:szCs w:val="20"/>
          <w:lang w:val="en-GB"/>
        </w:rPr>
        <w:t xml:space="preserve"> to ensure that the expression </w:t>
      </w:r>
      <w:r w:rsidR="00680D85" w:rsidRPr="00602BED">
        <w:rPr>
          <w:rFonts w:cs="Times New Roman"/>
          <w:sz w:val="20"/>
          <w:szCs w:val="20"/>
          <w:lang w:val="en-GB"/>
        </w:rPr>
        <w:t xml:space="preserve">  </w:t>
      </w:r>
      <w:r w:rsidR="008129FB" w:rsidRPr="00602BED">
        <w:rPr>
          <w:rFonts w:cs="Times New Roman"/>
          <w:sz w:val="20"/>
          <w:szCs w:val="20"/>
          <w:lang w:val="en-GB"/>
        </w:rPr>
        <w:t>cos( 1-O</w:t>
      </w:r>
      <w:r w:rsidR="00636488" w:rsidRPr="00602BED">
        <w:rPr>
          <w:rFonts w:cs="Times New Roman"/>
          <w:sz w:val="20"/>
          <w:szCs w:val="20"/>
          <w:vertAlign w:val="subscript"/>
          <w:lang w:val="en-GB"/>
        </w:rPr>
        <w:t>r</w:t>
      </w:r>
      <w:r w:rsidR="008129FB" w:rsidRPr="00602BED">
        <w:rPr>
          <w:rFonts w:cs="Times New Roman"/>
          <w:sz w:val="20"/>
          <w:szCs w:val="20"/>
          <w:lang w:val="en-GB"/>
        </w:rPr>
        <w:t xml:space="preserve"> )</w:t>
      </w:r>
      <w:r w:rsidRPr="00602BED">
        <w:rPr>
          <w:rFonts w:cs="Times New Roman"/>
          <w:sz w:val="20"/>
          <w:szCs w:val="20"/>
          <w:lang w:val="en-GB"/>
        </w:rPr>
        <w:t xml:space="preserve"> (the boundary function) is a positive value for every value of </w:t>
      </w:r>
      <w:r w:rsidRPr="00602BED">
        <w:rPr>
          <w:rFonts w:cs="Times New Roman"/>
          <w:position w:val="-12"/>
          <w:sz w:val="20"/>
          <w:szCs w:val="20"/>
          <w:lang w:val="en-GB"/>
        </w:rPr>
        <w:object w:dxaOrig="260" w:dyaOrig="360" w14:anchorId="4626DE29">
          <v:shape id="_x0000_i1046" type="#_x0000_t75" style="width:12.9pt;height:18.8pt" o:ole="">
            <v:imagedata r:id="rId49" o:title=""/>
          </v:shape>
          <o:OLEObject Type="Embed" ProgID="Equation.DSMT4" ShapeID="_x0000_i1046" DrawAspect="Content" ObjectID="_1725340590" r:id="rId50"/>
        </w:object>
      </w:r>
      <w:r w:rsidR="005337AE" w:rsidRPr="00602BED">
        <w:rPr>
          <w:rFonts w:cs="Times New Roman"/>
          <w:sz w:val="20"/>
          <w:szCs w:val="20"/>
          <w:lang w:val="en-GB"/>
        </w:rPr>
        <w:t>.</w:t>
      </w:r>
      <w:r w:rsidRPr="00602BED">
        <w:rPr>
          <w:rFonts w:cs="Times New Roman"/>
          <w:sz w:val="20"/>
          <w:szCs w:val="20"/>
          <w:lang w:val="en-GB"/>
        </w:rPr>
        <w:t xml:space="preserve">The dynamic training rate has both an upper and a lower bound; updating of the weight in the BP algorithm is bounded. We substitute </w:t>
      </w:r>
      <w:r w:rsidR="00CB4C0C" w:rsidRPr="00602BED">
        <w:rPr>
          <w:rFonts w:cs="Times New Roman"/>
          <w:sz w:val="20"/>
          <w:szCs w:val="20"/>
          <w:lang w:val="en-GB"/>
        </w:rPr>
        <w:t xml:space="preserve"> </w:t>
      </w:r>
      <w:r w:rsidR="00CB4C0C" w:rsidRPr="00602BED">
        <w:rPr>
          <w:position w:val="-12"/>
        </w:rPr>
        <w:object w:dxaOrig="460" w:dyaOrig="360" w14:anchorId="5C25ABE3">
          <v:shape id="_x0000_i1047" type="#_x0000_t75" style="width:23.1pt;height:18.8pt" o:ole="">
            <v:imagedata r:id="rId51" o:title=""/>
          </v:shape>
          <o:OLEObject Type="Embed" ProgID="Equation.DSMT4" ShapeID="_x0000_i1047" DrawAspect="Content" ObjectID="_1725340591" r:id="rId52"/>
        </w:object>
      </w:r>
      <w:r w:rsidR="00CB4C0C" w:rsidRPr="00602BED">
        <w:rPr>
          <w:rFonts w:cs="Times New Roman"/>
          <w:sz w:val="20"/>
          <w:szCs w:val="20"/>
          <w:lang w:val="en-GB"/>
        </w:rPr>
        <w:t xml:space="preserve"> </w:t>
      </w:r>
      <w:r w:rsidRPr="00602BED">
        <w:rPr>
          <w:rFonts w:cs="Times New Roman"/>
          <w:sz w:val="20"/>
          <w:szCs w:val="20"/>
          <w:lang w:val="en-GB"/>
        </w:rPr>
        <w:t xml:space="preserve"> from Equation (2) into Equation (1) to obtain:</w:t>
      </w:r>
    </w:p>
    <w:p w14:paraId="2823C8E4" w14:textId="77777777" w:rsidR="004C1BDD" w:rsidRPr="00602BED" w:rsidRDefault="00EE6900" w:rsidP="009A1781">
      <w:pPr>
        <w:pStyle w:val="NoSpacing"/>
        <w:tabs>
          <w:tab w:val="left" w:pos="709"/>
          <w:tab w:val="left" w:pos="851"/>
        </w:tabs>
        <w:jc w:val="right"/>
        <w:rPr>
          <w:rFonts w:cs="Times New Roman"/>
          <w:color w:val="auto"/>
          <w:sz w:val="20"/>
          <w:szCs w:val="20"/>
        </w:rPr>
      </w:pPr>
      <w:r w:rsidRPr="00602BED">
        <w:rPr>
          <w:rFonts w:cs="Times New Roman"/>
          <w:color w:val="auto"/>
          <w:sz w:val="20"/>
          <w:szCs w:val="20"/>
        </w:rPr>
        <w:t xml:space="preserve"> </w:t>
      </w:r>
      <w:r w:rsidR="0047196A" w:rsidRPr="00602BED">
        <w:rPr>
          <w:color w:val="auto"/>
          <w:position w:val="-32"/>
        </w:rPr>
        <w:object w:dxaOrig="4540" w:dyaOrig="700" w14:anchorId="2C4015A8">
          <v:shape id="_x0000_i1048" type="#_x0000_t75" style="width:227.3pt;height:35.45pt" o:ole="">
            <v:imagedata r:id="rId53" o:title=""/>
          </v:shape>
          <o:OLEObject Type="Embed" ProgID="Equation.DSMT4" ShapeID="_x0000_i1048" DrawAspect="Content" ObjectID="_1725340592" r:id="rId54"/>
        </w:object>
      </w:r>
      <w:r w:rsidRPr="00602BED">
        <w:rPr>
          <w:rFonts w:cs="Times New Roman"/>
          <w:color w:val="auto"/>
          <w:sz w:val="20"/>
          <w:szCs w:val="20"/>
        </w:rPr>
        <w:t xml:space="preserve">                 </w:t>
      </w:r>
      <w:r w:rsidR="004C1BDD" w:rsidRPr="00602BED">
        <w:rPr>
          <w:rFonts w:cs="Times New Roman"/>
          <w:color w:val="auto"/>
          <w:position w:val="-32"/>
          <w:sz w:val="20"/>
          <w:szCs w:val="20"/>
        </w:rPr>
        <w:t xml:space="preserve">       </w:t>
      </w:r>
      <w:r w:rsidR="004C1BDD" w:rsidRPr="00602BED">
        <w:rPr>
          <w:rFonts w:cs="Times New Roman"/>
          <w:color w:val="auto"/>
          <w:sz w:val="20"/>
          <w:szCs w:val="20"/>
        </w:rPr>
        <w:t xml:space="preserve">                                </w:t>
      </w:r>
      <w:r w:rsidR="009A1781" w:rsidRPr="00602BED">
        <w:rPr>
          <w:rFonts w:cs="Times New Roman"/>
          <w:color w:val="auto"/>
          <w:sz w:val="20"/>
          <w:szCs w:val="20"/>
        </w:rPr>
        <w:t xml:space="preserve">  </w:t>
      </w:r>
      <w:r w:rsidR="004C1BDD" w:rsidRPr="00602BED">
        <w:rPr>
          <w:rFonts w:cs="Times New Roman"/>
          <w:color w:val="auto"/>
          <w:sz w:val="20"/>
          <w:szCs w:val="20"/>
        </w:rPr>
        <w:t xml:space="preserve">        (3)</w:t>
      </w:r>
    </w:p>
    <w:p w14:paraId="7FDE9BE1" w14:textId="77777777" w:rsidR="004C1BDD" w:rsidRPr="00602BED" w:rsidRDefault="004C1BDD" w:rsidP="00A657DC">
      <w:pPr>
        <w:pStyle w:val="NoSpacing"/>
        <w:tabs>
          <w:tab w:val="left" w:pos="709"/>
          <w:tab w:val="left" w:pos="851"/>
          <w:tab w:val="left" w:pos="1701"/>
        </w:tabs>
        <w:ind w:right="-45"/>
        <w:jc w:val="center"/>
        <w:rPr>
          <w:rFonts w:cs="Times New Roman"/>
          <w:color w:val="auto"/>
          <w:sz w:val="20"/>
          <w:szCs w:val="20"/>
        </w:rPr>
      </w:pPr>
      <w:r w:rsidRPr="00602BED">
        <w:rPr>
          <w:rFonts w:cs="Times New Roman"/>
          <w:color w:val="auto"/>
          <w:position w:val="-14"/>
          <w:sz w:val="20"/>
          <w:szCs w:val="20"/>
        </w:rPr>
        <w:t xml:space="preserve">                 </w:t>
      </w:r>
      <w:r w:rsidRPr="00602BED">
        <w:rPr>
          <w:rFonts w:cs="Times New Roman"/>
          <w:color w:val="auto"/>
          <w:sz w:val="20"/>
          <w:szCs w:val="20"/>
        </w:rPr>
        <w:t xml:space="preserve">                                                                           </w:t>
      </w:r>
    </w:p>
    <w:p w14:paraId="1A0F0AC4" w14:textId="77777777" w:rsidR="004C1BDD" w:rsidRPr="00602BED" w:rsidRDefault="003E57B8" w:rsidP="00A657DC">
      <w:pPr>
        <w:pStyle w:val="NoSpacing"/>
        <w:tabs>
          <w:tab w:val="left" w:pos="709"/>
        </w:tabs>
        <w:ind w:right="237"/>
        <w:rPr>
          <w:rFonts w:cs="Times New Roman"/>
          <w:color w:val="auto"/>
          <w:sz w:val="20"/>
          <w:szCs w:val="20"/>
        </w:rPr>
      </w:pPr>
      <w:r w:rsidRPr="00602BED">
        <w:rPr>
          <w:rFonts w:cs="Times New Roman"/>
          <w:color w:val="auto"/>
          <w:sz w:val="20"/>
          <w:szCs w:val="20"/>
          <w:lang w:val="en-GB"/>
        </w:rPr>
        <w:t>The weight update is automatic for every layer under effect the dynamic training rate (</w:t>
      </w:r>
      <w:r w:rsidR="009517BE" w:rsidRPr="00602BED">
        <w:rPr>
          <w:color w:val="auto"/>
          <w:position w:val="-12"/>
        </w:rPr>
        <w:object w:dxaOrig="480" w:dyaOrig="360" w14:anchorId="318BA0FA">
          <v:shape id="_x0000_i1049" type="#_x0000_t75" style="width:24.7pt;height:18.8pt" o:ole="">
            <v:imagedata r:id="rId55" o:title=""/>
          </v:shape>
          <o:OLEObject Type="Embed" ProgID="Equation.DSMT4" ShapeID="_x0000_i1049" DrawAspect="Content" ObjectID="_1725340593" r:id="rId56"/>
        </w:object>
      </w:r>
      <w:r w:rsidR="009517BE" w:rsidRPr="00602BED">
        <w:rPr>
          <w:rFonts w:cs="Times New Roman"/>
          <w:color w:val="auto"/>
          <w:position w:val="-12"/>
          <w:sz w:val="20"/>
          <w:szCs w:val="20"/>
          <w:lang w:val="en-GB"/>
        </w:rPr>
        <w:t xml:space="preserve">  </w:t>
      </w:r>
      <w:r w:rsidRPr="00602BED">
        <w:rPr>
          <w:rFonts w:cs="Times New Roman"/>
          <w:color w:val="auto"/>
          <w:sz w:val="20"/>
          <w:szCs w:val="20"/>
          <w:lang w:val="en-GB"/>
        </w:rPr>
        <w:t>).</w:t>
      </w:r>
      <w:r w:rsidR="00E9564B" w:rsidRPr="00602BED">
        <w:rPr>
          <w:rFonts w:cs="Times New Roman"/>
          <w:color w:val="auto"/>
          <w:sz w:val="20"/>
          <w:szCs w:val="20"/>
        </w:rPr>
        <w:br/>
      </w:r>
    </w:p>
    <w:p w14:paraId="4E1CB6C7" w14:textId="77777777" w:rsidR="00360CA6" w:rsidRPr="00602BED" w:rsidRDefault="00360CA6" w:rsidP="00360CA6">
      <w:pPr>
        <w:spacing w:line="240" w:lineRule="auto"/>
        <w:rPr>
          <w:rFonts w:cs="Times New Roman"/>
          <w:b/>
          <w:bCs/>
          <w:sz w:val="20"/>
          <w:szCs w:val="20"/>
          <w:lang w:val="en-GB"/>
        </w:rPr>
      </w:pPr>
      <w:r w:rsidRPr="00602BED">
        <w:rPr>
          <w:rFonts w:cs="Times New Roman"/>
          <w:b/>
          <w:bCs/>
          <w:iCs/>
          <w:sz w:val="20"/>
          <w:szCs w:val="20"/>
          <w:lang w:val="en-GB"/>
        </w:rPr>
        <w:t>2.3 Dynamic Backpropagation (</w:t>
      </w:r>
      <w:r w:rsidR="00131E76" w:rsidRPr="00602BED">
        <w:rPr>
          <w:rFonts w:cs="Times New Roman"/>
          <w:b/>
          <w:bCs/>
          <w:iCs/>
          <w:sz w:val="20"/>
          <w:szCs w:val="20"/>
          <w:lang w:val="en-GB"/>
        </w:rPr>
        <w:t>DBBPLR)</w:t>
      </w:r>
      <w:r w:rsidRPr="00602BED">
        <w:rPr>
          <w:rFonts w:cs="Times New Roman"/>
          <w:b/>
          <w:bCs/>
          <w:iCs/>
          <w:sz w:val="20"/>
          <w:szCs w:val="20"/>
          <w:lang w:val="en-GB"/>
        </w:rPr>
        <w:t xml:space="preserve"> algorithm</w:t>
      </w:r>
      <w:r w:rsidRPr="00602BED">
        <w:rPr>
          <w:rFonts w:cs="Times New Roman"/>
          <w:b/>
          <w:bCs/>
          <w:sz w:val="20"/>
          <w:szCs w:val="20"/>
          <w:lang w:val="en-GB"/>
        </w:rPr>
        <w:t xml:space="preserve"> </w:t>
      </w:r>
    </w:p>
    <w:p w14:paraId="3E9CC543" w14:textId="77777777" w:rsidR="00360CA6" w:rsidRPr="00602BED" w:rsidRDefault="00360CA6" w:rsidP="001A698B">
      <w:pPr>
        <w:spacing w:line="240" w:lineRule="auto"/>
        <w:jc w:val="both"/>
        <w:rPr>
          <w:rFonts w:cs="Times New Roman"/>
          <w:sz w:val="20"/>
          <w:szCs w:val="20"/>
          <w:lang w:val="en-GB"/>
        </w:rPr>
      </w:pPr>
      <w:r w:rsidRPr="00602BED">
        <w:rPr>
          <w:rFonts w:cs="Times New Roman"/>
          <w:sz w:val="20"/>
          <w:szCs w:val="20"/>
          <w:lang w:val="en-GB"/>
        </w:rPr>
        <w:t>The three stages of training in the backpropagation algorithm are the forward phase, the feedback phase</w:t>
      </w:r>
      <w:r w:rsidR="001B2E62" w:rsidRPr="00602BED">
        <w:rPr>
          <w:rFonts w:cs="Times New Roman"/>
          <w:sz w:val="20"/>
          <w:szCs w:val="20"/>
          <w:lang w:val="en-GB"/>
        </w:rPr>
        <w:t>,</w:t>
      </w:r>
      <w:r w:rsidRPr="00602BED">
        <w:rPr>
          <w:rFonts w:cs="Times New Roman"/>
          <w:sz w:val="20"/>
          <w:szCs w:val="20"/>
          <w:lang w:val="en-GB"/>
        </w:rPr>
        <w:t xml:space="preserve"> </w:t>
      </w:r>
      <w:r w:rsidRPr="00602BED">
        <w:rPr>
          <w:rFonts w:cs="Times New Roman"/>
          <w:noProof/>
          <w:sz w:val="20"/>
          <w:szCs w:val="20"/>
          <w:lang w:val="en-GB"/>
        </w:rPr>
        <w:t>and</w:t>
      </w:r>
      <w:r w:rsidRPr="00602BED">
        <w:rPr>
          <w:rFonts w:cs="Times New Roman"/>
          <w:sz w:val="20"/>
          <w:szCs w:val="20"/>
          <w:lang w:val="en-GB"/>
        </w:rPr>
        <w:t xml:space="preserve"> the weight update phase. At the forward phase, the weights are calculated for each layer until the end layer or output layer is reached, at which point the feedback phase begins.</w:t>
      </w:r>
    </w:p>
    <w:p w14:paraId="1F48746F" w14:textId="77777777" w:rsidR="00A449B2" w:rsidRPr="00602BED" w:rsidRDefault="004C1BDD" w:rsidP="001A698B">
      <w:pPr>
        <w:pStyle w:val="NoSpacing"/>
        <w:ind w:left="142"/>
        <w:jc w:val="both"/>
        <w:rPr>
          <w:rFonts w:cs="Times New Roman"/>
          <w:color w:val="auto"/>
          <w:sz w:val="20"/>
          <w:szCs w:val="20"/>
        </w:rPr>
      </w:pPr>
      <w:r w:rsidRPr="00602BED">
        <w:rPr>
          <w:rFonts w:cs="Times New Roman"/>
          <w:color w:val="auto"/>
          <w:sz w:val="20"/>
          <w:szCs w:val="20"/>
        </w:rPr>
        <w:t xml:space="preserve"> </w:t>
      </w:r>
    </w:p>
    <w:p w14:paraId="39A778AD" w14:textId="77777777" w:rsidR="004C1BDD" w:rsidRPr="00602BED" w:rsidRDefault="004C1BDD" w:rsidP="001A698B">
      <w:pPr>
        <w:spacing w:line="240" w:lineRule="auto"/>
        <w:ind w:left="142"/>
        <w:jc w:val="both"/>
        <w:rPr>
          <w:rFonts w:cs="Times New Roman"/>
          <w:sz w:val="20"/>
          <w:szCs w:val="20"/>
        </w:rPr>
      </w:pPr>
      <w:r w:rsidRPr="00602BED">
        <w:rPr>
          <w:rFonts w:cs="Times New Roman"/>
          <w:sz w:val="20"/>
          <w:szCs w:val="20"/>
        </w:rPr>
        <w:t xml:space="preserve">Update the Weight Phase </w:t>
      </w:r>
    </w:p>
    <w:p w14:paraId="68CD6115" w14:textId="77777777" w:rsidR="00524BEE" w:rsidRPr="00602BED" w:rsidRDefault="00524BEE" w:rsidP="001A698B">
      <w:pPr>
        <w:autoSpaceDE w:val="0"/>
        <w:autoSpaceDN w:val="0"/>
        <w:adjustRightInd w:val="0"/>
        <w:spacing w:after="0" w:line="240" w:lineRule="auto"/>
        <w:jc w:val="both"/>
        <w:rPr>
          <w:rFonts w:cs="Times New Roman"/>
          <w:sz w:val="20"/>
          <w:szCs w:val="20"/>
          <w:shd w:val="clear" w:color="auto" w:fill="FFFFFF"/>
          <w:lang w:val="en-GB"/>
        </w:rPr>
      </w:pPr>
      <w:r w:rsidRPr="00602BED">
        <w:rPr>
          <w:rFonts w:cs="Times New Roman"/>
          <w:sz w:val="20"/>
          <w:szCs w:val="20"/>
          <w:lang w:val="en-GB"/>
        </w:rPr>
        <w:lastRenderedPageBreak/>
        <w:t xml:space="preserve">At the weight update stage, all of the layers are adjusted simultaneously. The weight update is </w:t>
      </w:r>
      <w:r w:rsidRPr="00602BED">
        <w:rPr>
          <w:rFonts w:cs="Times New Roman"/>
          <w:noProof/>
          <w:sz w:val="20"/>
          <w:szCs w:val="20"/>
          <w:lang w:val="en-GB"/>
        </w:rPr>
        <w:t>calc</w:t>
      </w:r>
      <w:r w:rsidR="001B2E62" w:rsidRPr="00602BED">
        <w:rPr>
          <w:rFonts w:cs="Times New Roman"/>
          <w:noProof/>
          <w:sz w:val="20"/>
          <w:szCs w:val="20"/>
          <w:lang w:val="en-GB"/>
        </w:rPr>
        <w:t>ul</w:t>
      </w:r>
      <w:r w:rsidRPr="00602BED">
        <w:rPr>
          <w:rFonts w:cs="Times New Roman"/>
          <w:noProof/>
          <w:sz w:val="20"/>
          <w:szCs w:val="20"/>
          <w:lang w:val="en-GB"/>
        </w:rPr>
        <w:t>ated</w:t>
      </w:r>
      <w:r w:rsidRPr="00602BED">
        <w:rPr>
          <w:rFonts w:cs="Times New Roman"/>
          <w:sz w:val="20"/>
          <w:szCs w:val="20"/>
          <w:lang w:val="en-GB"/>
        </w:rPr>
        <w:t xml:space="preserve"> </w:t>
      </w:r>
      <w:r w:rsidR="002C04ED" w:rsidRPr="00602BED">
        <w:rPr>
          <w:rFonts w:cs="Times New Roman"/>
          <w:sz w:val="20"/>
          <w:szCs w:val="20"/>
          <w:lang w:val="en-GB"/>
        </w:rPr>
        <w:t>as follows</w:t>
      </w:r>
      <w:r w:rsidRPr="00602BED">
        <w:rPr>
          <w:rFonts w:cs="Times New Roman"/>
          <w:sz w:val="20"/>
          <w:szCs w:val="20"/>
          <w:lang w:val="en-GB"/>
        </w:rPr>
        <w:t>:</w:t>
      </w:r>
    </w:p>
    <w:p w14:paraId="2A125379" w14:textId="77777777" w:rsidR="00524BEE" w:rsidRPr="00602BED" w:rsidRDefault="00524BEE" w:rsidP="001A698B">
      <w:pPr>
        <w:autoSpaceDE w:val="0"/>
        <w:autoSpaceDN w:val="0"/>
        <w:adjustRightInd w:val="0"/>
        <w:spacing w:after="0" w:line="240" w:lineRule="auto"/>
        <w:jc w:val="both"/>
        <w:rPr>
          <w:rFonts w:cs="Times New Roman"/>
          <w:sz w:val="20"/>
          <w:szCs w:val="20"/>
          <w:shd w:val="clear" w:color="auto" w:fill="FFFFFF"/>
          <w:lang w:val="en-GB"/>
        </w:rPr>
      </w:pPr>
      <w:r w:rsidRPr="00602BED">
        <w:rPr>
          <w:rFonts w:cs="Times New Roman"/>
          <w:sz w:val="20"/>
          <w:szCs w:val="20"/>
          <w:shd w:val="clear" w:color="auto" w:fill="FFFFFF"/>
          <w:lang w:val="en-GB"/>
        </w:rPr>
        <w:tab/>
      </w:r>
      <w:r w:rsidRPr="00602BED">
        <w:rPr>
          <w:rFonts w:cs="Times New Roman"/>
          <w:sz w:val="20"/>
          <w:szCs w:val="20"/>
          <w:shd w:val="clear" w:color="auto" w:fill="FFFFFF"/>
          <w:lang w:val="en-GB"/>
        </w:rPr>
        <w:tab/>
      </w:r>
    </w:p>
    <w:p w14:paraId="1C191191" w14:textId="77777777" w:rsidR="001B27CA" w:rsidRPr="00602BED" w:rsidRDefault="004B1B44" w:rsidP="00CB4C0C">
      <w:pPr>
        <w:pStyle w:val="NoSpacing"/>
        <w:tabs>
          <w:tab w:val="left" w:pos="540"/>
          <w:tab w:val="left" w:pos="709"/>
          <w:tab w:val="left" w:pos="851"/>
        </w:tabs>
        <w:ind w:left="142" w:right="95"/>
        <w:jc w:val="right"/>
        <w:rPr>
          <w:rFonts w:cs="Times New Roman"/>
          <w:color w:val="auto"/>
          <w:position w:val="-14"/>
          <w:sz w:val="20"/>
          <w:szCs w:val="20"/>
        </w:rPr>
      </w:pPr>
      <w:r w:rsidRPr="00602BED">
        <w:rPr>
          <w:rFonts w:cs="Times New Roman"/>
          <w:color w:val="auto"/>
          <w:sz w:val="20"/>
          <w:szCs w:val="20"/>
        </w:rPr>
        <w:t xml:space="preserve">For hidden </w:t>
      </w:r>
      <w:proofErr w:type="gramStart"/>
      <w:r w:rsidRPr="00602BED">
        <w:rPr>
          <w:rFonts w:cs="Times New Roman"/>
          <w:color w:val="auto"/>
          <w:sz w:val="20"/>
          <w:szCs w:val="20"/>
        </w:rPr>
        <w:t>layer  LL</w:t>
      </w:r>
      <w:proofErr w:type="gramEnd"/>
      <w:r w:rsidRPr="00602BED">
        <w:rPr>
          <w:rFonts w:cs="Times New Roman"/>
          <w:color w:val="auto"/>
          <w:sz w:val="20"/>
          <w:szCs w:val="20"/>
        </w:rPr>
        <w:t xml:space="preserve">       </w:t>
      </w:r>
      <w:r w:rsidR="00CB4C0C" w:rsidRPr="00602BED">
        <w:rPr>
          <w:color w:val="auto"/>
          <w:position w:val="-30"/>
        </w:rPr>
        <w:object w:dxaOrig="3900" w:dyaOrig="680" w14:anchorId="54AB7395">
          <v:shape id="_x0000_i1050" type="#_x0000_t75" style="width:193.95pt;height:33.85pt" o:ole="">
            <v:imagedata r:id="rId57" o:title=""/>
          </v:shape>
          <o:OLEObject Type="Embed" ProgID="Equation.DSMT4" ShapeID="_x0000_i1050" DrawAspect="Content" ObjectID="_1725340594" r:id="rId58"/>
        </w:object>
      </w:r>
      <w:r w:rsidR="001B27CA" w:rsidRPr="00602BED">
        <w:rPr>
          <w:rFonts w:cs="Times New Roman"/>
          <w:color w:val="auto"/>
          <w:sz w:val="20"/>
          <w:szCs w:val="20"/>
        </w:rPr>
        <w:t xml:space="preserve">                             </w:t>
      </w:r>
      <w:r w:rsidR="00EE2F46" w:rsidRPr="00602BED">
        <w:rPr>
          <w:rFonts w:cs="Times New Roman"/>
          <w:color w:val="auto"/>
          <w:sz w:val="20"/>
          <w:szCs w:val="20"/>
        </w:rPr>
        <w:t xml:space="preserve"> </w:t>
      </w:r>
      <w:r w:rsidR="00EE6900" w:rsidRPr="00602BED">
        <w:rPr>
          <w:rFonts w:cs="Times New Roman"/>
          <w:color w:val="auto"/>
          <w:sz w:val="20"/>
          <w:szCs w:val="20"/>
        </w:rPr>
        <w:t xml:space="preserve"> </w:t>
      </w:r>
      <w:r w:rsidR="001B27CA" w:rsidRPr="00602BED">
        <w:rPr>
          <w:rFonts w:cs="Times New Roman"/>
          <w:color w:val="auto"/>
          <w:sz w:val="20"/>
          <w:szCs w:val="20"/>
        </w:rPr>
        <w:t xml:space="preserve">    </w:t>
      </w:r>
      <w:r w:rsidR="001B27CA" w:rsidRPr="00602BED">
        <w:rPr>
          <w:rFonts w:cs="Times New Roman"/>
          <w:color w:val="auto"/>
          <w:position w:val="-14"/>
          <w:sz w:val="20"/>
          <w:szCs w:val="20"/>
        </w:rPr>
        <w:t xml:space="preserve"> (</w:t>
      </w:r>
      <w:r w:rsidR="007F2C1D" w:rsidRPr="00602BED">
        <w:rPr>
          <w:rFonts w:cs="Times New Roman"/>
          <w:color w:val="auto"/>
          <w:position w:val="-14"/>
          <w:sz w:val="20"/>
          <w:szCs w:val="20"/>
        </w:rPr>
        <w:t>4</w:t>
      </w:r>
      <w:r w:rsidR="001B27CA" w:rsidRPr="00602BED">
        <w:rPr>
          <w:rFonts w:cs="Times New Roman"/>
          <w:color w:val="auto"/>
          <w:position w:val="-14"/>
          <w:sz w:val="20"/>
          <w:szCs w:val="20"/>
        </w:rPr>
        <w:t xml:space="preserve">)                                           </w:t>
      </w:r>
    </w:p>
    <w:p w14:paraId="08C39B88" w14:textId="77777777" w:rsidR="001B27CA" w:rsidRPr="00602BED" w:rsidRDefault="00EE6900" w:rsidP="00CB4C0C">
      <w:pPr>
        <w:pStyle w:val="NoSpacing"/>
        <w:tabs>
          <w:tab w:val="left" w:pos="540"/>
          <w:tab w:val="left" w:pos="709"/>
          <w:tab w:val="left" w:pos="851"/>
        </w:tabs>
        <w:ind w:right="95"/>
        <w:jc w:val="right"/>
        <w:rPr>
          <w:rFonts w:cs="Times New Roman"/>
          <w:color w:val="auto"/>
          <w:sz w:val="20"/>
          <w:szCs w:val="20"/>
        </w:rPr>
      </w:pPr>
      <w:r w:rsidRPr="00602BED">
        <w:rPr>
          <w:rFonts w:cs="Times New Roman"/>
          <w:color w:val="auto"/>
          <w:sz w:val="20"/>
          <w:szCs w:val="20"/>
        </w:rPr>
        <w:t xml:space="preserve">  </w:t>
      </w:r>
      <w:r w:rsidR="004B1B44" w:rsidRPr="00602BED">
        <w:rPr>
          <w:rFonts w:cs="Times New Roman"/>
          <w:color w:val="auto"/>
          <w:sz w:val="20"/>
          <w:szCs w:val="20"/>
        </w:rPr>
        <w:t xml:space="preserve">For bias </w:t>
      </w:r>
      <w:r w:rsidR="004C1BDD" w:rsidRPr="00602BED">
        <w:rPr>
          <w:rFonts w:cs="Times New Roman"/>
          <w:color w:val="auto"/>
          <w:sz w:val="20"/>
          <w:szCs w:val="20"/>
        </w:rPr>
        <w:t xml:space="preserve">   </w:t>
      </w:r>
      <w:r w:rsidR="00CB4C0C" w:rsidRPr="00602BED">
        <w:rPr>
          <w:color w:val="auto"/>
          <w:position w:val="-30"/>
        </w:rPr>
        <w:object w:dxaOrig="3700" w:dyaOrig="680" w14:anchorId="507DF006">
          <v:shape id="_x0000_i1051" type="#_x0000_t75" style="width:185.35pt;height:33.85pt" o:ole="">
            <v:imagedata r:id="rId59" o:title=""/>
          </v:shape>
          <o:OLEObject Type="Embed" ProgID="Equation.DSMT4" ShapeID="_x0000_i1051" DrawAspect="Content" ObjectID="_1725340595" r:id="rId60"/>
        </w:object>
      </w:r>
      <w:r w:rsidR="004C1BDD" w:rsidRPr="00602BED">
        <w:rPr>
          <w:rFonts w:cs="Times New Roman"/>
          <w:color w:val="auto"/>
          <w:sz w:val="20"/>
          <w:szCs w:val="20"/>
        </w:rPr>
        <w:t xml:space="preserve">              </w:t>
      </w:r>
      <w:r w:rsidR="001B27CA" w:rsidRPr="00602BED">
        <w:rPr>
          <w:rFonts w:cs="Times New Roman"/>
          <w:color w:val="auto"/>
          <w:sz w:val="20"/>
          <w:szCs w:val="20"/>
        </w:rPr>
        <w:t xml:space="preserve">   </w:t>
      </w:r>
      <w:r w:rsidR="004C1BDD" w:rsidRPr="00602BED">
        <w:rPr>
          <w:rFonts w:cs="Times New Roman"/>
          <w:color w:val="auto"/>
          <w:sz w:val="20"/>
          <w:szCs w:val="20"/>
        </w:rPr>
        <w:t xml:space="preserve">   </w:t>
      </w:r>
      <w:r w:rsidRPr="00602BED">
        <w:rPr>
          <w:rFonts w:cs="Times New Roman"/>
          <w:color w:val="auto"/>
          <w:sz w:val="20"/>
          <w:szCs w:val="20"/>
        </w:rPr>
        <w:t xml:space="preserve"> </w:t>
      </w:r>
      <w:r w:rsidR="004C1BDD" w:rsidRPr="00602BED">
        <w:rPr>
          <w:rFonts w:cs="Times New Roman"/>
          <w:color w:val="auto"/>
          <w:sz w:val="20"/>
          <w:szCs w:val="20"/>
        </w:rPr>
        <w:t xml:space="preserve"> </w:t>
      </w:r>
      <w:r w:rsidR="001B27CA" w:rsidRPr="00602BED">
        <w:rPr>
          <w:rFonts w:cs="Times New Roman"/>
          <w:color w:val="auto"/>
          <w:sz w:val="20"/>
          <w:szCs w:val="20"/>
        </w:rPr>
        <w:t xml:space="preserve">            </w:t>
      </w:r>
      <w:r w:rsidR="000336EF" w:rsidRPr="00602BED">
        <w:rPr>
          <w:rFonts w:cs="Times New Roman"/>
          <w:color w:val="auto"/>
          <w:sz w:val="20"/>
          <w:szCs w:val="20"/>
        </w:rPr>
        <w:t xml:space="preserve">              </w:t>
      </w:r>
      <w:r w:rsidR="004B1B44" w:rsidRPr="00602BED">
        <w:rPr>
          <w:rFonts w:cs="Times New Roman"/>
          <w:color w:val="auto"/>
          <w:sz w:val="20"/>
          <w:szCs w:val="20"/>
        </w:rPr>
        <w:t xml:space="preserve">      </w:t>
      </w:r>
      <w:r w:rsidR="000336EF" w:rsidRPr="00602BED">
        <w:rPr>
          <w:rFonts w:cs="Times New Roman"/>
          <w:color w:val="auto"/>
          <w:sz w:val="20"/>
          <w:szCs w:val="20"/>
        </w:rPr>
        <w:t xml:space="preserve">         </w:t>
      </w:r>
      <w:r w:rsidR="004A4108" w:rsidRPr="00602BED">
        <w:rPr>
          <w:rFonts w:cs="Times New Roman"/>
          <w:color w:val="auto"/>
          <w:sz w:val="20"/>
          <w:szCs w:val="20"/>
        </w:rPr>
        <w:t xml:space="preserve">   </w:t>
      </w:r>
      <w:r w:rsidR="000336EF" w:rsidRPr="00602BED">
        <w:rPr>
          <w:rFonts w:cs="Times New Roman"/>
          <w:color w:val="auto"/>
          <w:sz w:val="20"/>
          <w:szCs w:val="20"/>
        </w:rPr>
        <w:t xml:space="preserve">   </w:t>
      </w:r>
      <w:proofErr w:type="gramStart"/>
      <w:r w:rsidR="000336EF" w:rsidRPr="00602BED">
        <w:rPr>
          <w:rFonts w:cs="Times New Roman"/>
          <w:color w:val="auto"/>
          <w:sz w:val="20"/>
          <w:szCs w:val="20"/>
        </w:rPr>
        <w:t xml:space="preserve">  </w:t>
      </w:r>
      <w:r w:rsidR="001B27CA" w:rsidRPr="00602BED">
        <w:rPr>
          <w:rFonts w:cs="Times New Roman"/>
          <w:color w:val="auto"/>
          <w:sz w:val="20"/>
          <w:szCs w:val="20"/>
        </w:rPr>
        <w:t xml:space="preserve"> </w:t>
      </w:r>
      <w:r w:rsidR="000336EF" w:rsidRPr="00602BED">
        <w:rPr>
          <w:rFonts w:cs="Times New Roman"/>
          <w:color w:val="auto"/>
          <w:sz w:val="20"/>
          <w:szCs w:val="20"/>
        </w:rPr>
        <w:t>(</w:t>
      </w:r>
      <w:proofErr w:type="gramEnd"/>
      <w:r w:rsidR="007F2C1D" w:rsidRPr="00602BED">
        <w:rPr>
          <w:rFonts w:cs="Times New Roman"/>
          <w:color w:val="auto"/>
          <w:sz w:val="20"/>
          <w:szCs w:val="20"/>
        </w:rPr>
        <w:t>5</w:t>
      </w:r>
      <w:r w:rsidR="000336EF" w:rsidRPr="00602BED">
        <w:rPr>
          <w:rFonts w:cs="Times New Roman"/>
          <w:color w:val="auto"/>
          <w:sz w:val="20"/>
          <w:szCs w:val="20"/>
        </w:rPr>
        <w:t>)</w:t>
      </w:r>
      <w:r w:rsidR="001B27CA" w:rsidRPr="00602BED">
        <w:rPr>
          <w:rFonts w:cs="Times New Roman"/>
          <w:color w:val="auto"/>
          <w:sz w:val="20"/>
          <w:szCs w:val="20"/>
        </w:rPr>
        <w:t xml:space="preserve">  </w:t>
      </w:r>
      <w:r w:rsidR="004C1BDD" w:rsidRPr="00602BED">
        <w:rPr>
          <w:rFonts w:cs="Times New Roman"/>
          <w:color w:val="auto"/>
          <w:sz w:val="20"/>
          <w:szCs w:val="20"/>
        </w:rPr>
        <w:t xml:space="preserve">        </w:t>
      </w:r>
      <w:r w:rsidR="001B27CA" w:rsidRPr="00602BED">
        <w:rPr>
          <w:rFonts w:cs="Times New Roman"/>
          <w:color w:val="auto"/>
          <w:sz w:val="20"/>
          <w:szCs w:val="20"/>
        </w:rPr>
        <w:t xml:space="preserve">                                                        </w:t>
      </w:r>
    </w:p>
    <w:p w14:paraId="53325831" w14:textId="77777777" w:rsidR="004C1BDD" w:rsidRPr="00602BED" w:rsidRDefault="00EE6900" w:rsidP="007E0028">
      <w:pPr>
        <w:pStyle w:val="NoSpacing"/>
        <w:tabs>
          <w:tab w:val="left" w:pos="540"/>
          <w:tab w:val="left" w:pos="851"/>
        </w:tabs>
        <w:ind w:right="95"/>
        <w:jc w:val="right"/>
        <w:rPr>
          <w:rFonts w:cs="Times New Roman"/>
          <w:color w:val="auto"/>
          <w:sz w:val="20"/>
          <w:szCs w:val="20"/>
        </w:rPr>
      </w:pPr>
      <w:r w:rsidRPr="00602BED">
        <w:rPr>
          <w:rFonts w:cs="Times New Roman"/>
          <w:color w:val="auto"/>
          <w:sz w:val="20"/>
          <w:szCs w:val="20"/>
        </w:rPr>
        <w:t xml:space="preserve">    </w:t>
      </w:r>
      <w:r w:rsidR="002510B3" w:rsidRPr="00602BED">
        <w:rPr>
          <w:rFonts w:cs="Times New Roman"/>
          <w:color w:val="auto"/>
          <w:sz w:val="20"/>
          <w:szCs w:val="20"/>
        </w:rPr>
        <w:t>For hidden layer L</w:t>
      </w:r>
      <w:r w:rsidRPr="00602BED">
        <w:rPr>
          <w:rFonts w:cs="Times New Roman"/>
          <w:color w:val="auto"/>
          <w:sz w:val="20"/>
          <w:szCs w:val="20"/>
        </w:rPr>
        <w:t xml:space="preserve">  </w:t>
      </w:r>
      <w:r w:rsidR="00EE2F46" w:rsidRPr="00602BED">
        <w:rPr>
          <w:rFonts w:cs="Times New Roman"/>
          <w:color w:val="auto"/>
          <w:sz w:val="20"/>
          <w:szCs w:val="20"/>
        </w:rPr>
        <w:t xml:space="preserve">   </w:t>
      </w:r>
      <w:r w:rsidR="007E0028" w:rsidRPr="00602BED">
        <w:rPr>
          <w:color w:val="auto"/>
          <w:position w:val="-30"/>
        </w:rPr>
        <w:object w:dxaOrig="3660" w:dyaOrig="680" w14:anchorId="0A6DE84E">
          <v:shape id="_x0000_i1052" type="#_x0000_t75" style="width:182.15pt;height:33.85pt" o:ole="">
            <v:imagedata r:id="rId61" o:title=""/>
          </v:shape>
          <o:OLEObject Type="Embed" ProgID="Equation.DSMT4" ShapeID="_x0000_i1052" DrawAspect="Content" ObjectID="_1725340596" r:id="rId62"/>
        </w:object>
      </w:r>
      <w:r w:rsidR="00EE2F46" w:rsidRPr="00602BED">
        <w:rPr>
          <w:rFonts w:cs="Times New Roman"/>
          <w:color w:val="auto"/>
          <w:sz w:val="20"/>
          <w:szCs w:val="20"/>
        </w:rPr>
        <w:t xml:space="preserve">          </w:t>
      </w:r>
      <w:r w:rsidRPr="00602BED">
        <w:rPr>
          <w:rFonts w:cs="Times New Roman"/>
          <w:color w:val="auto"/>
          <w:sz w:val="20"/>
          <w:szCs w:val="20"/>
        </w:rPr>
        <w:t xml:space="preserve">  </w:t>
      </w:r>
      <w:r w:rsidR="00EE2F46" w:rsidRPr="00602BED">
        <w:rPr>
          <w:rFonts w:cs="Times New Roman"/>
          <w:color w:val="auto"/>
          <w:sz w:val="20"/>
          <w:szCs w:val="20"/>
        </w:rPr>
        <w:t xml:space="preserve">      </w:t>
      </w:r>
      <w:r w:rsidR="004A4108" w:rsidRPr="00602BED">
        <w:rPr>
          <w:rFonts w:cs="Times New Roman"/>
          <w:color w:val="auto"/>
          <w:sz w:val="20"/>
          <w:szCs w:val="20"/>
        </w:rPr>
        <w:t xml:space="preserve">       </w:t>
      </w:r>
      <w:r w:rsidR="00EE2F46" w:rsidRPr="00602BED">
        <w:rPr>
          <w:rFonts w:cs="Times New Roman"/>
          <w:color w:val="auto"/>
          <w:sz w:val="20"/>
          <w:szCs w:val="20"/>
        </w:rPr>
        <w:t xml:space="preserve">      </w:t>
      </w:r>
      <w:r w:rsidR="004A4108" w:rsidRPr="00602BED">
        <w:rPr>
          <w:rFonts w:cs="Times New Roman"/>
          <w:color w:val="auto"/>
          <w:sz w:val="20"/>
          <w:szCs w:val="20"/>
        </w:rPr>
        <w:t xml:space="preserve">             </w:t>
      </w:r>
      <w:r w:rsidR="00EE2F46" w:rsidRPr="00602BED">
        <w:rPr>
          <w:rFonts w:cs="Times New Roman"/>
          <w:color w:val="auto"/>
          <w:sz w:val="20"/>
          <w:szCs w:val="20"/>
        </w:rPr>
        <w:t xml:space="preserve">      </w:t>
      </w:r>
      <w:r w:rsidR="004C1BDD" w:rsidRPr="00602BED">
        <w:rPr>
          <w:rFonts w:cs="Times New Roman"/>
          <w:color w:val="auto"/>
          <w:sz w:val="20"/>
          <w:szCs w:val="20"/>
          <w:vertAlign w:val="subscript"/>
        </w:rPr>
        <w:t xml:space="preserve"> </w:t>
      </w:r>
      <w:r w:rsidR="004A4108" w:rsidRPr="00602BED">
        <w:rPr>
          <w:rFonts w:cs="Times New Roman"/>
          <w:color w:val="auto"/>
          <w:sz w:val="20"/>
          <w:szCs w:val="20"/>
          <w:vertAlign w:val="subscript"/>
        </w:rPr>
        <w:t xml:space="preserve">   </w:t>
      </w:r>
      <w:r w:rsidR="004C1BDD" w:rsidRPr="00602BED">
        <w:rPr>
          <w:rFonts w:cs="Times New Roman"/>
          <w:color w:val="auto"/>
          <w:sz w:val="20"/>
          <w:szCs w:val="20"/>
          <w:vertAlign w:val="subscript"/>
        </w:rPr>
        <w:t xml:space="preserve">   </w:t>
      </w:r>
      <w:proofErr w:type="gramStart"/>
      <w:r w:rsidR="004C1BDD" w:rsidRPr="00602BED">
        <w:rPr>
          <w:rFonts w:cs="Times New Roman"/>
          <w:color w:val="auto"/>
          <w:sz w:val="20"/>
          <w:szCs w:val="20"/>
          <w:vertAlign w:val="subscript"/>
        </w:rPr>
        <w:t xml:space="preserve">   </w:t>
      </w:r>
      <w:r w:rsidR="001873D2" w:rsidRPr="00602BED">
        <w:rPr>
          <w:rFonts w:cs="Times New Roman"/>
          <w:b/>
          <w:bCs/>
          <w:color w:val="auto"/>
          <w:sz w:val="20"/>
          <w:szCs w:val="20"/>
          <w:vertAlign w:val="subscript"/>
        </w:rPr>
        <w:t>(</w:t>
      </w:r>
      <w:proofErr w:type="gramEnd"/>
      <w:r w:rsidR="007F2C1D" w:rsidRPr="00602BED">
        <w:rPr>
          <w:rFonts w:cs="Times New Roman"/>
          <w:color w:val="auto"/>
          <w:sz w:val="20"/>
          <w:szCs w:val="20"/>
        </w:rPr>
        <w:t>6</w:t>
      </w:r>
      <w:r w:rsidR="004C1BDD" w:rsidRPr="00602BED">
        <w:rPr>
          <w:rFonts w:cs="Times New Roman"/>
          <w:color w:val="auto"/>
          <w:sz w:val="20"/>
          <w:szCs w:val="20"/>
        </w:rPr>
        <w:t>)</w:t>
      </w:r>
    </w:p>
    <w:p w14:paraId="4D6E3AF3" w14:textId="77777777" w:rsidR="004C1BDD" w:rsidRPr="00602BED" w:rsidRDefault="00EE6900" w:rsidP="00FC3A52">
      <w:pPr>
        <w:tabs>
          <w:tab w:val="left" w:pos="851"/>
        </w:tabs>
        <w:spacing w:line="240" w:lineRule="auto"/>
        <w:ind w:left="142" w:right="95"/>
        <w:jc w:val="right"/>
        <w:rPr>
          <w:rFonts w:cs="Times New Roman"/>
          <w:sz w:val="20"/>
          <w:szCs w:val="20"/>
        </w:rPr>
      </w:pPr>
      <w:r w:rsidRPr="00602BED">
        <w:rPr>
          <w:rFonts w:cs="Times New Roman"/>
          <w:sz w:val="20"/>
          <w:szCs w:val="20"/>
        </w:rPr>
        <w:t xml:space="preserve">   </w:t>
      </w:r>
      <w:r w:rsidR="004A4108" w:rsidRPr="00602BED">
        <w:rPr>
          <w:rFonts w:cs="Times New Roman"/>
          <w:sz w:val="20"/>
          <w:szCs w:val="20"/>
        </w:rPr>
        <w:t xml:space="preserve">For </w:t>
      </w:r>
      <w:r w:rsidR="00FC3A52" w:rsidRPr="00602BED">
        <w:rPr>
          <w:rFonts w:cs="Times New Roman"/>
          <w:sz w:val="20"/>
          <w:szCs w:val="20"/>
        </w:rPr>
        <w:t>biases</w:t>
      </w:r>
      <w:r w:rsidRPr="00602BED">
        <w:rPr>
          <w:rFonts w:cs="Times New Roman"/>
          <w:sz w:val="20"/>
          <w:szCs w:val="20"/>
        </w:rPr>
        <w:t xml:space="preserve">        </w:t>
      </w:r>
      <w:r w:rsidR="00EE2F46" w:rsidRPr="00602BED">
        <w:rPr>
          <w:rFonts w:cs="Times New Roman"/>
          <w:sz w:val="20"/>
          <w:szCs w:val="20"/>
        </w:rPr>
        <w:t xml:space="preserve">  </w:t>
      </w:r>
      <w:r w:rsidR="00FC3A52" w:rsidRPr="00602BED">
        <w:rPr>
          <w:position w:val="-30"/>
        </w:rPr>
        <w:object w:dxaOrig="3560" w:dyaOrig="680" w14:anchorId="3575AECF">
          <v:shape id="_x0000_i1053" type="#_x0000_t75" style="width:177.85pt;height:33.85pt" o:ole="">
            <v:imagedata r:id="rId63" o:title=""/>
          </v:shape>
          <o:OLEObject Type="Embed" ProgID="Equation.DSMT4" ShapeID="_x0000_i1053" DrawAspect="Content" ObjectID="_1725340597" r:id="rId64"/>
        </w:object>
      </w:r>
      <w:r w:rsidR="00EE2F46" w:rsidRPr="00602BED">
        <w:rPr>
          <w:rFonts w:cs="Times New Roman"/>
          <w:sz w:val="20"/>
          <w:szCs w:val="20"/>
        </w:rPr>
        <w:t xml:space="preserve">      </w:t>
      </w:r>
      <w:r w:rsidR="006E3F2C" w:rsidRPr="00602BED">
        <w:rPr>
          <w:rFonts w:cs="Times New Roman"/>
          <w:sz w:val="20"/>
          <w:szCs w:val="20"/>
        </w:rPr>
        <w:t xml:space="preserve">            </w:t>
      </w:r>
      <w:r w:rsidR="00EE2F46" w:rsidRPr="00602BED">
        <w:rPr>
          <w:rFonts w:cs="Times New Roman"/>
          <w:sz w:val="20"/>
          <w:szCs w:val="20"/>
        </w:rPr>
        <w:t xml:space="preserve">                                          </w:t>
      </w:r>
      <w:r w:rsidR="007245C7" w:rsidRPr="00602BED">
        <w:rPr>
          <w:rFonts w:cs="Times New Roman"/>
          <w:sz w:val="20"/>
          <w:szCs w:val="20"/>
        </w:rPr>
        <w:t xml:space="preserve"> </w:t>
      </w:r>
      <w:r w:rsidR="00EE2F46" w:rsidRPr="00602BED">
        <w:rPr>
          <w:rFonts w:cs="Times New Roman"/>
          <w:sz w:val="20"/>
          <w:szCs w:val="20"/>
        </w:rPr>
        <w:t xml:space="preserve">     </w:t>
      </w:r>
      <w:proofErr w:type="gramStart"/>
      <w:r w:rsidR="00EE2F46" w:rsidRPr="00602BED">
        <w:rPr>
          <w:rFonts w:cs="Times New Roman"/>
          <w:sz w:val="20"/>
          <w:szCs w:val="20"/>
        </w:rPr>
        <w:t xml:space="preserve">   (</w:t>
      </w:r>
      <w:proofErr w:type="gramEnd"/>
      <w:r w:rsidR="007F2C1D" w:rsidRPr="00602BED">
        <w:rPr>
          <w:rFonts w:cs="Times New Roman"/>
          <w:sz w:val="20"/>
          <w:szCs w:val="20"/>
        </w:rPr>
        <w:t>7</w:t>
      </w:r>
      <w:r w:rsidR="00EE2F46" w:rsidRPr="00602BED">
        <w:rPr>
          <w:rFonts w:cs="Times New Roman"/>
          <w:sz w:val="20"/>
          <w:szCs w:val="20"/>
        </w:rPr>
        <w:t>)</w:t>
      </w:r>
    </w:p>
    <w:p w14:paraId="18D84C61" w14:textId="77777777" w:rsidR="004C1BDD" w:rsidRPr="00602BED" w:rsidRDefault="00EE6900" w:rsidP="00FC3A52">
      <w:pPr>
        <w:pStyle w:val="NoSpacing"/>
        <w:ind w:left="142"/>
        <w:jc w:val="right"/>
        <w:rPr>
          <w:rFonts w:cs="Times New Roman"/>
          <w:color w:val="auto"/>
          <w:sz w:val="20"/>
          <w:szCs w:val="20"/>
        </w:rPr>
      </w:pPr>
      <w:r w:rsidRPr="00602BED">
        <w:rPr>
          <w:rFonts w:cs="Times New Roman"/>
          <w:color w:val="auto"/>
          <w:sz w:val="20"/>
          <w:szCs w:val="20"/>
        </w:rPr>
        <w:t xml:space="preserve"> </w:t>
      </w:r>
      <w:r w:rsidR="00B772CC" w:rsidRPr="00602BED">
        <w:rPr>
          <w:rFonts w:cs="Times New Roman"/>
          <w:color w:val="auto"/>
          <w:sz w:val="20"/>
          <w:szCs w:val="20"/>
        </w:rPr>
        <w:t xml:space="preserve"> For each hidden layer </w:t>
      </w:r>
      <w:r w:rsidR="004C1BDD" w:rsidRPr="00602BED">
        <w:rPr>
          <w:rFonts w:cs="Times New Roman"/>
          <w:color w:val="auto"/>
          <w:sz w:val="20"/>
          <w:szCs w:val="20"/>
        </w:rPr>
        <w:t xml:space="preserve"> </w:t>
      </w:r>
      <w:r w:rsidR="007245C7" w:rsidRPr="00602BED">
        <w:rPr>
          <w:rFonts w:cs="Times New Roman"/>
          <w:color w:val="auto"/>
          <w:sz w:val="20"/>
          <w:szCs w:val="20"/>
        </w:rPr>
        <w:t xml:space="preserve">  </w:t>
      </w:r>
      <w:r w:rsidR="00FC3A52" w:rsidRPr="00602BED">
        <w:rPr>
          <w:color w:val="auto"/>
          <w:position w:val="-30"/>
        </w:rPr>
        <w:object w:dxaOrig="3780" w:dyaOrig="680" w14:anchorId="7EC0170F">
          <v:shape id="_x0000_i1054" type="#_x0000_t75" style="width:189.15pt;height:33.85pt" o:ole="">
            <v:imagedata r:id="rId65" o:title=""/>
          </v:shape>
          <o:OLEObject Type="Embed" ProgID="Equation.DSMT4" ShapeID="_x0000_i1054" DrawAspect="Content" ObjectID="_1725340598" r:id="rId66"/>
        </w:object>
      </w:r>
      <w:r w:rsidR="007245C7" w:rsidRPr="00602BED">
        <w:rPr>
          <w:rFonts w:cs="Times New Roman"/>
          <w:color w:val="auto"/>
          <w:sz w:val="20"/>
          <w:szCs w:val="20"/>
        </w:rPr>
        <w:t xml:space="preserve">         </w:t>
      </w:r>
      <w:r w:rsidR="006E3F2C" w:rsidRPr="00602BED">
        <w:rPr>
          <w:rFonts w:cs="Times New Roman"/>
          <w:color w:val="auto"/>
          <w:sz w:val="20"/>
          <w:szCs w:val="20"/>
        </w:rPr>
        <w:t xml:space="preserve">                       </w:t>
      </w:r>
      <w:r w:rsidR="007245C7" w:rsidRPr="00602BED">
        <w:rPr>
          <w:rFonts w:cs="Times New Roman"/>
          <w:color w:val="auto"/>
          <w:sz w:val="20"/>
          <w:szCs w:val="20"/>
        </w:rPr>
        <w:t xml:space="preserve">   </w:t>
      </w:r>
      <w:r w:rsidRPr="00602BED">
        <w:rPr>
          <w:rFonts w:cs="Times New Roman"/>
          <w:color w:val="auto"/>
          <w:sz w:val="20"/>
          <w:szCs w:val="20"/>
        </w:rPr>
        <w:t xml:space="preserve"> </w:t>
      </w:r>
      <w:r w:rsidR="007245C7" w:rsidRPr="00602BED">
        <w:rPr>
          <w:rFonts w:cs="Times New Roman"/>
          <w:color w:val="auto"/>
          <w:sz w:val="20"/>
          <w:szCs w:val="20"/>
        </w:rPr>
        <w:t xml:space="preserve">    </w:t>
      </w:r>
      <w:r w:rsidR="00B772CC" w:rsidRPr="00602BED">
        <w:rPr>
          <w:rFonts w:cs="Times New Roman"/>
          <w:color w:val="auto"/>
          <w:sz w:val="20"/>
          <w:szCs w:val="20"/>
        </w:rPr>
        <w:t xml:space="preserve">             </w:t>
      </w:r>
      <w:proofErr w:type="gramStart"/>
      <w:r w:rsidR="007245C7" w:rsidRPr="00602BED">
        <w:rPr>
          <w:rFonts w:cs="Times New Roman"/>
          <w:color w:val="auto"/>
          <w:sz w:val="20"/>
          <w:szCs w:val="20"/>
        </w:rPr>
        <w:t xml:space="preserve">   (</w:t>
      </w:r>
      <w:proofErr w:type="gramEnd"/>
      <w:r w:rsidR="007F2C1D" w:rsidRPr="00602BED">
        <w:rPr>
          <w:rFonts w:cs="Times New Roman"/>
          <w:color w:val="auto"/>
          <w:sz w:val="20"/>
          <w:szCs w:val="20"/>
        </w:rPr>
        <w:t>8</w:t>
      </w:r>
      <w:r w:rsidR="007245C7" w:rsidRPr="00602BED">
        <w:rPr>
          <w:rFonts w:cs="Times New Roman"/>
          <w:color w:val="auto"/>
          <w:sz w:val="20"/>
          <w:szCs w:val="20"/>
        </w:rPr>
        <w:t>)</w:t>
      </w:r>
    </w:p>
    <w:p w14:paraId="3CF6DF62" w14:textId="77777777" w:rsidR="0099645B" w:rsidRPr="00602BED" w:rsidRDefault="004C1BDD" w:rsidP="00FC3A52">
      <w:pPr>
        <w:spacing w:line="240" w:lineRule="auto"/>
        <w:ind w:right="-46" w:firstLine="578"/>
        <w:jc w:val="right"/>
        <w:rPr>
          <w:rFonts w:cs="Times New Roman"/>
          <w:position w:val="-14"/>
          <w:sz w:val="20"/>
          <w:szCs w:val="20"/>
        </w:rPr>
      </w:pPr>
      <w:r w:rsidRPr="00602BED">
        <w:rPr>
          <w:rFonts w:cs="Times New Roman"/>
          <w:position w:val="-14"/>
          <w:sz w:val="20"/>
          <w:szCs w:val="20"/>
        </w:rPr>
        <w:t xml:space="preserve">   </w:t>
      </w:r>
      <w:r w:rsidR="00B772CC" w:rsidRPr="00602BED">
        <w:rPr>
          <w:rFonts w:cs="Times New Roman"/>
          <w:position w:val="-14"/>
          <w:sz w:val="20"/>
          <w:szCs w:val="20"/>
        </w:rPr>
        <w:t>For the biases</w:t>
      </w:r>
      <w:r w:rsidRPr="00602BED">
        <w:rPr>
          <w:rFonts w:cs="Times New Roman"/>
          <w:position w:val="-14"/>
          <w:sz w:val="20"/>
          <w:szCs w:val="20"/>
        </w:rPr>
        <w:t xml:space="preserve">     </w:t>
      </w:r>
      <w:r w:rsidR="00FC3A52" w:rsidRPr="00602BED">
        <w:rPr>
          <w:position w:val="-30"/>
        </w:rPr>
        <w:object w:dxaOrig="3739" w:dyaOrig="680" w14:anchorId="2A418ED1">
          <v:shape id="_x0000_i1055" type="#_x0000_t75" style="width:187pt;height:33.85pt" o:ole="">
            <v:imagedata r:id="rId67" o:title=""/>
          </v:shape>
          <o:OLEObject Type="Embed" ProgID="Equation.DSMT4" ShapeID="_x0000_i1055" DrawAspect="Content" ObjectID="_1725340599" r:id="rId68"/>
        </w:object>
      </w:r>
      <w:r w:rsidRPr="00602BED">
        <w:rPr>
          <w:rFonts w:cs="Times New Roman"/>
          <w:position w:val="-14"/>
          <w:sz w:val="20"/>
          <w:szCs w:val="20"/>
        </w:rPr>
        <w:t xml:space="preserve"> </w:t>
      </w:r>
      <w:r w:rsidR="00EE2F46" w:rsidRPr="00602BED">
        <w:rPr>
          <w:rFonts w:cs="Times New Roman"/>
          <w:sz w:val="20"/>
          <w:szCs w:val="20"/>
        </w:rPr>
        <w:t xml:space="preserve">  </w:t>
      </w:r>
      <w:r w:rsidR="006E3F2C" w:rsidRPr="00602BED">
        <w:rPr>
          <w:rFonts w:cs="Times New Roman"/>
          <w:sz w:val="20"/>
          <w:szCs w:val="20"/>
        </w:rPr>
        <w:t xml:space="preserve"> </w:t>
      </w:r>
      <w:r w:rsidR="00EE2F46" w:rsidRPr="00602BED">
        <w:rPr>
          <w:rFonts w:cs="Times New Roman"/>
          <w:sz w:val="20"/>
          <w:szCs w:val="20"/>
        </w:rPr>
        <w:t xml:space="preserve">       </w:t>
      </w:r>
      <w:r w:rsidR="006E3F2C" w:rsidRPr="00602BED">
        <w:rPr>
          <w:rFonts w:cs="Times New Roman"/>
          <w:sz w:val="20"/>
          <w:szCs w:val="20"/>
        </w:rPr>
        <w:t xml:space="preserve"> </w:t>
      </w:r>
      <w:r w:rsidR="00EE2F46" w:rsidRPr="00602BED">
        <w:rPr>
          <w:rFonts w:cs="Times New Roman"/>
          <w:sz w:val="20"/>
          <w:szCs w:val="20"/>
        </w:rPr>
        <w:t xml:space="preserve"> </w:t>
      </w:r>
      <w:r w:rsidR="00EE6900" w:rsidRPr="00602BED">
        <w:rPr>
          <w:rFonts w:cs="Times New Roman"/>
          <w:sz w:val="20"/>
          <w:szCs w:val="20"/>
        </w:rPr>
        <w:t xml:space="preserve"> </w:t>
      </w:r>
      <w:r w:rsidR="00EE2F46" w:rsidRPr="00602BED">
        <w:rPr>
          <w:rFonts w:cs="Times New Roman"/>
          <w:sz w:val="20"/>
          <w:szCs w:val="20"/>
        </w:rPr>
        <w:t xml:space="preserve">        </w:t>
      </w:r>
      <w:r w:rsidR="006E3F2C" w:rsidRPr="00602BED">
        <w:rPr>
          <w:rFonts w:cs="Times New Roman"/>
          <w:sz w:val="20"/>
          <w:szCs w:val="20"/>
        </w:rPr>
        <w:t xml:space="preserve"> </w:t>
      </w:r>
      <w:r w:rsidR="00EE2F46" w:rsidRPr="00602BED">
        <w:rPr>
          <w:rFonts w:cs="Times New Roman"/>
          <w:sz w:val="20"/>
          <w:szCs w:val="20"/>
        </w:rPr>
        <w:t xml:space="preserve">                            </w:t>
      </w:r>
      <w:proofErr w:type="gramStart"/>
      <w:r w:rsidR="00EE2F46" w:rsidRPr="00602BED">
        <w:rPr>
          <w:rFonts w:cs="Times New Roman"/>
          <w:sz w:val="20"/>
          <w:szCs w:val="20"/>
        </w:rPr>
        <w:t xml:space="preserve">   (</w:t>
      </w:r>
      <w:proofErr w:type="gramEnd"/>
      <w:r w:rsidR="007F2C1D" w:rsidRPr="00602BED">
        <w:rPr>
          <w:rFonts w:cs="Times New Roman"/>
          <w:sz w:val="20"/>
          <w:szCs w:val="20"/>
        </w:rPr>
        <w:t>9</w:t>
      </w:r>
      <w:r w:rsidR="00EE2F46" w:rsidRPr="00602BED">
        <w:rPr>
          <w:rFonts w:cs="Times New Roman"/>
          <w:sz w:val="20"/>
          <w:szCs w:val="20"/>
        </w:rPr>
        <w:t>)</w:t>
      </w:r>
      <w:r w:rsidRPr="00602BED">
        <w:rPr>
          <w:rFonts w:cs="Times New Roman"/>
          <w:position w:val="-14"/>
          <w:sz w:val="20"/>
          <w:szCs w:val="20"/>
        </w:rPr>
        <w:t xml:space="preserve">  </w:t>
      </w:r>
    </w:p>
    <w:p w14:paraId="65E48AA4" w14:textId="77777777" w:rsidR="003D5D5C" w:rsidRPr="00602BED" w:rsidRDefault="003D5D5C" w:rsidP="001A698B">
      <w:pPr>
        <w:autoSpaceDE w:val="0"/>
        <w:autoSpaceDN w:val="0"/>
        <w:adjustRightInd w:val="0"/>
        <w:spacing w:after="0" w:line="240" w:lineRule="auto"/>
        <w:jc w:val="both"/>
        <w:rPr>
          <w:rFonts w:cs="Times New Roman"/>
          <w:b/>
          <w:sz w:val="20"/>
          <w:szCs w:val="20"/>
          <w:lang w:val="en-GB"/>
        </w:rPr>
      </w:pPr>
      <w:r w:rsidRPr="00602BED">
        <w:rPr>
          <w:rFonts w:cs="Times New Roman"/>
          <w:b/>
          <w:sz w:val="20"/>
          <w:szCs w:val="20"/>
          <w:lang w:val="en-GB"/>
        </w:rPr>
        <w:t>3.</w:t>
      </w:r>
      <w:r w:rsidRPr="00602BED">
        <w:rPr>
          <w:rFonts w:cs="Times New Roman"/>
          <w:b/>
          <w:bCs/>
          <w:iCs/>
          <w:sz w:val="20"/>
          <w:szCs w:val="20"/>
          <w:lang w:val="en-GB"/>
        </w:rPr>
        <w:t xml:space="preserve"> </w:t>
      </w:r>
      <w:r w:rsidRPr="00602BED">
        <w:rPr>
          <w:rFonts w:cs="Times New Roman"/>
          <w:b/>
          <w:sz w:val="20"/>
          <w:szCs w:val="20"/>
          <w:lang w:val="en-GB"/>
        </w:rPr>
        <w:t xml:space="preserve">Implementation Dynamic algorithms </w:t>
      </w:r>
      <w:r w:rsidR="001E0336" w:rsidRPr="00602BED">
        <w:rPr>
          <w:rFonts w:cs="Times New Roman"/>
          <w:b/>
          <w:sz w:val="20"/>
          <w:szCs w:val="20"/>
          <w:lang w:val="en-GB"/>
        </w:rPr>
        <w:t>(DBBPLR)</w:t>
      </w:r>
    </w:p>
    <w:p w14:paraId="0BA79FD4" w14:textId="77777777" w:rsidR="003D5D5C" w:rsidRPr="00602BED" w:rsidRDefault="003D5D5C" w:rsidP="001A698B">
      <w:pPr>
        <w:autoSpaceDE w:val="0"/>
        <w:autoSpaceDN w:val="0"/>
        <w:adjustRightInd w:val="0"/>
        <w:spacing w:after="0" w:line="240" w:lineRule="auto"/>
        <w:jc w:val="both"/>
        <w:rPr>
          <w:rFonts w:cs="Times New Roman"/>
          <w:b/>
          <w:bCs/>
          <w:i/>
          <w:iCs/>
          <w:sz w:val="20"/>
          <w:szCs w:val="20"/>
          <w:lang w:val="en-GB"/>
        </w:rPr>
      </w:pPr>
    </w:p>
    <w:p w14:paraId="38AB5139" w14:textId="77777777" w:rsidR="00EF5EE0" w:rsidRPr="00602BED" w:rsidRDefault="003D5D5C" w:rsidP="001A698B">
      <w:pPr>
        <w:spacing w:line="240" w:lineRule="auto"/>
        <w:contextualSpacing/>
        <w:jc w:val="both"/>
        <w:rPr>
          <w:rFonts w:cs="Times New Roman"/>
          <w:bCs/>
          <w:iCs/>
          <w:sz w:val="20"/>
          <w:szCs w:val="20"/>
          <w:lang w:val="en-GB"/>
        </w:rPr>
      </w:pPr>
      <w:r w:rsidRPr="00602BED">
        <w:rPr>
          <w:rFonts w:cs="Times New Roman"/>
          <w:sz w:val="20"/>
          <w:szCs w:val="20"/>
          <w:lang w:val="en-GB"/>
        </w:rPr>
        <w:t xml:space="preserve">The dataset is very important </w:t>
      </w:r>
      <w:r w:rsidR="006B1B53" w:rsidRPr="00602BED">
        <w:rPr>
          <w:rFonts w:cs="Times New Roman"/>
          <w:sz w:val="20"/>
          <w:szCs w:val="20"/>
          <w:lang w:val="en-GB"/>
        </w:rPr>
        <w:t xml:space="preserve">for verification to </w:t>
      </w:r>
      <w:r w:rsidR="006B1B53" w:rsidRPr="00602BED">
        <w:rPr>
          <w:rFonts w:cs="Times New Roman"/>
          <w:noProof/>
          <w:sz w:val="20"/>
          <w:szCs w:val="20"/>
          <w:lang w:val="en-GB"/>
        </w:rPr>
        <w:t>improve</w:t>
      </w:r>
      <w:r w:rsidR="005D6F3B" w:rsidRPr="00602BED">
        <w:rPr>
          <w:rFonts w:cs="Times New Roman"/>
          <w:noProof/>
          <w:sz w:val="20"/>
          <w:szCs w:val="20"/>
          <w:lang w:val="en-GB"/>
        </w:rPr>
        <w:t xml:space="preserve"> the</w:t>
      </w:r>
      <w:r w:rsidR="006B1B53" w:rsidRPr="00602BED">
        <w:rPr>
          <w:rFonts w:cs="Times New Roman"/>
          <w:noProof/>
          <w:sz w:val="20"/>
          <w:szCs w:val="20"/>
          <w:lang w:val="en-GB"/>
        </w:rPr>
        <w:t xml:space="preserve"> </w:t>
      </w:r>
      <w:r w:rsidRPr="00602BED">
        <w:rPr>
          <w:rFonts w:cs="Times New Roman"/>
          <w:noProof/>
          <w:sz w:val="20"/>
          <w:szCs w:val="20"/>
          <w:lang w:val="en-GB"/>
        </w:rPr>
        <w:t>algorithm</w:t>
      </w:r>
      <w:r w:rsidRPr="00602BED">
        <w:rPr>
          <w:rFonts w:cs="Times New Roman"/>
          <w:sz w:val="20"/>
          <w:szCs w:val="20"/>
          <w:lang w:val="en-GB"/>
        </w:rPr>
        <w:t xml:space="preserve">. In this study, all data are taken from the UCI Machine Learning Repository available online at  </w:t>
      </w:r>
      <w:r w:rsidRPr="00602BED">
        <w:rPr>
          <w:rFonts w:cs="Times New Roman"/>
          <w:b/>
          <w:bCs/>
          <w:sz w:val="20"/>
          <w:szCs w:val="20"/>
          <w:lang w:val="en-GB"/>
        </w:rPr>
        <w:t xml:space="preserve"> </w:t>
      </w:r>
      <w:hyperlink r:id="rId69" w:history="1">
        <w:r w:rsidRPr="00602BED">
          <w:rPr>
            <w:rFonts w:cs="Times New Roman"/>
            <w:sz w:val="20"/>
            <w:szCs w:val="20"/>
            <w:lang w:val="en-GB"/>
          </w:rPr>
          <w:t>https://archive.ics.uci.edu/ml/index.html</w:t>
        </w:r>
      </w:hyperlink>
      <w:r w:rsidRPr="00602BED">
        <w:rPr>
          <w:rFonts w:cs="Times New Roman"/>
          <w:sz w:val="20"/>
          <w:szCs w:val="20"/>
          <w:lang w:val="en-GB"/>
        </w:rPr>
        <w:t xml:space="preserve">. </w:t>
      </w:r>
      <w:r w:rsidRPr="00602BED">
        <w:rPr>
          <w:rFonts w:cs="Times New Roman"/>
          <w:bCs/>
          <w:iCs/>
          <w:sz w:val="20"/>
          <w:szCs w:val="20"/>
          <w:lang w:val="en-GB"/>
        </w:rPr>
        <w:t>These</w:t>
      </w:r>
      <w:r w:rsidRPr="00602BED">
        <w:rPr>
          <w:rFonts w:cs="Times New Roman"/>
          <w:sz w:val="20"/>
          <w:szCs w:val="20"/>
          <w:lang w:val="en-GB"/>
        </w:rPr>
        <w:t xml:space="preserve"> real </w:t>
      </w:r>
      <w:r w:rsidRPr="00602BED">
        <w:rPr>
          <w:rFonts w:cs="Times New Roman"/>
          <w:bCs/>
          <w:iCs/>
          <w:sz w:val="20"/>
          <w:szCs w:val="20"/>
          <w:lang w:val="en-GB"/>
        </w:rPr>
        <w:t>data</w:t>
      </w:r>
      <w:r w:rsidR="00250A51" w:rsidRPr="00602BED">
        <w:rPr>
          <w:rFonts w:cs="Times New Roman"/>
          <w:bCs/>
          <w:iCs/>
          <w:sz w:val="20"/>
          <w:szCs w:val="20"/>
          <w:lang w:val="en-GB"/>
        </w:rPr>
        <w:t xml:space="preserve"> </w:t>
      </w:r>
      <w:r w:rsidRPr="00602BED">
        <w:rPr>
          <w:rFonts w:cs="Times New Roman"/>
          <w:bCs/>
          <w:iCs/>
          <w:sz w:val="20"/>
          <w:szCs w:val="20"/>
          <w:lang w:val="en-GB"/>
        </w:rPr>
        <w:t>sets are</w:t>
      </w:r>
      <w:r w:rsidRPr="00602BED">
        <w:rPr>
          <w:rFonts w:cs="Times New Roman"/>
          <w:sz w:val="20"/>
          <w:szCs w:val="20"/>
          <w:lang w:val="en-GB"/>
        </w:rPr>
        <w:t xml:space="preserve"> divided into two parts</w:t>
      </w:r>
      <w:r w:rsidRPr="00602BED">
        <w:rPr>
          <w:rFonts w:cs="Times New Roman"/>
          <w:bCs/>
          <w:iCs/>
          <w:noProof/>
          <w:sz w:val="20"/>
          <w:szCs w:val="20"/>
          <w:lang w:val="en-GB"/>
        </w:rPr>
        <w:t>,</w:t>
      </w:r>
      <w:r w:rsidR="001B2E62" w:rsidRPr="00602BED">
        <w:rPr>
          <w:rFonts w:cs="Times New Roman"/>
          <w:bCs/>
          <w:iCs/>
          <w:noProof/>
          <w:sz w:val="20"/>
          <w:szCs w:val="20"/>
          <w:lang w:val="en-GB"/>
        </w:rPr>
        <w:t xml:space="preserve"> </w:t>
      </w:r>
      <w:r w:rsidRPr="00602BED">
        <w:rPr>
          <w:rFonts w:cs="Times New Roman"/>
          <w:bCs/>
          <w:iCs/>
          <w:noProof/>
          <w:sz w:val="20"/>
          <w:szCs w:val="20"/>
          <w:lang w:val="en-GB"/>
        </w:rPr>
        <w:t>a</w:t>
      </w:r>
      <w:r w:rsidRPr="00602BED">
        <w:rPr>
          <w:rFonts w:cs="Times New Roman"/>
          <w:bCs/>
          <w:iCs/>
          <w:sz w:val="20"/>
          <w:szCs w:val="20"/>
          <w:lang w:val="en-GB"/>
        </w:rPr>
        <w:t xml:space="preserve"> </w:t>
      </w:r>
      <w:r w:rsidRPr="00602BED">
        <w:rPr>
          <w:rFonts w:cs="Times New Roman"/>
          <w:sz w:val="20"/>
          <w:szCs w:val="20"/>
          <w:lang w:val="en-GB"/>
        </w:rPr>
        <w:t>training set</w:t>
      </w:r>
      <w:r w:rsidR="001B2E62" w:rsidRPr="00602BED">
        <w:rPr>
          <w:rFonts w:cs="Times New Roman"/>
          <w:sz w:val="20"/>
          <w:szCs w:val="20"/>
          <w:lang w:val="en-GB"/>
        </w:rPr>
        <w:t>,</w:t>
      </w:r>
      <w:r w:rsidRPr="00602BED">
        <w:rPr>
          <w:rFonts w:cs="Times New Roman"/>
          <w:sz w:val="20"/>
          <w:szCs w:val="20"/>
          <w:lang w:val="en-GB"/>
        </w:rPr>
        <w:t xml:space="preserve"> </w:t>
      </w:r>
      <w:r w:rsidRPr="00602BED">
        <w:rPr>
          <w:rFonts w:cs="Times New Roman"/>
          <w:noProof/>
          <w:sz w:val="20"/>
          <w:szCs w:val="20"/>
          <w:lang w:val="en-GB"/>
        </w:rPr>
        <w:t>and</w:t>
      </w:r>
      <w:r w:rsidRPr="00602BED">
        <w:rPr>
          <w:rFonts w:cs="Times New Roman"/>
          <w:sz w:val="20"/>
          <w:szCs w:val="20"/>
          <w:lang w:val="en-GB"/>
        </w:rPr>
        <w:t xml:space="preserve"> </w:t>
      </w:r>
      <w:r w:rsidRPr="00602BED">
        <w:rPr>
          <w:rFonts w:cs="Times New Roman"/>
          <w:bCs/>
          <w:iCs/>
          <w:sz w:val="20"/>
          <w:szCs w:val="20"/>
          <w:lang w:val="en-GB"/>
        </w:rPr>
        <w:t xml:space="preserve">a </w:t>
      </w:r>
      <w:r w:rsidRPr="00602BED">
        <w:rPr>
          <w:rFonts w:cs="Times New Roman"/>
          <w:sz w:val="20"/>
          <w:szCs w:val="20"/>
          <w:lang w:val="en-GB"/>
        </w:rPr>
        <w:t>testing set.</w:t>
      </w:r>
      <w:r w:rsidRPr="00602BED">
        <w:rPr>
          <w:rFonts w:cs="Times New Roman"/>
          <w:bCs/>
          <w:iCs/>
          <w:sz w:val="20"/>
          <w:szCs w:val="20"/>
          <w:lang w:val="en-GB"/>
        </w:rPr>
        <w:t xml:space="preserve"> The BP algorithm was implemented using a fixed value for the training rate from the range [0,1], while the </w:t>
      </w:r>
      <w:r w:rsidR="008B2B54" w:rsidRPr="00602BED">
        <w:rPr>
          <w:rFonts w:cs="Times New Roman"/>
          <w:bCs/>
          <w:iCs/>
          <w:sz w:val="20"/>
          <w:szCs w:val="20"/>
          <w:lang w:val="en-GB"/>
        </w:rPr>
        <w:t>DB</w:t>
      </w:r>
      <w:r w:rsidRPr="00602BED">
        <w:rPr>
          <w:rFonts w:cs="Times New Roman"/>
          <w:bCs/>
          <w:iCs/>
          <w:sz w:val="20"/>
          <w:szCs w:val="20"/>
          <w:lang w:val="en-GB"/>
        </w:rPr>
        <w:t>BP</w:t>
      </w:r>
      <w:r w:rsidR="008B2B54" w:rsidRPr="00602BED">
        <w:rPr>
          <w:rFonts w:cs="Times New Roman"/>
          <w:bCs/>
          <w:iCs/>
          <w:sz w:val="20"/>
          <w:szCs w:val="20"/>
          <w:lang w:val="en-GB"/>
        </w:rPr>
        <w:t>L</w:t>
      </w:r>
      <w:r w:rsidRPr="00602BED">
        <w:rPr>
          <w:rFonts w:cs="Times New Roman"/>
          <w:bCs/>
          <w:iCs/>
          <w:sz w:val="20"/>
          <w:szCs w:val="20"/>
          <w:lang w:val="en-GB"/>
        </w:rPr>
        <w:t>R algorithm is trained using a dynamic function for the training rate.</w:t>
      </w:r>
    </w:p>
    <w:p w14:paraId="1F57BCF1" w14:textId="77777777" w:rsidR="003D5D5C" w:rsidRPr="00602BED" w:rsidRDefault="003D5D5C" w:rsidP="001A698B">
      <w:pPr>
        <w:spacing w:line="240" w:lineRule="auto"/>
        <w:contextualSpacing/>
        <w:jc w:val="both"/>
        <w:rPr>
          <w:rFonts w:cs="Times New Roman"/>
          <w:bCs/>
          <w:iCs/>
          <w:sz w:val="20"/>
          <w:szCs w:val="20"/>
          <w:lang w:val="en-GB"/>
        </w:rPr>
      </w:pPr>
    </w:p>
    <w:p w14:paraId="03F83D1A" w14:textId="77777777" w:rsidR="003D5D5C" w:rsidRPr="00602BED" w:rsidRDefault="003D5D5C" w:rsidP="001A698B">
      <w:pPr>
        <w:autoSpaceDE w:val="0"/>
        <w:autoSpaceDN w:val="0"/>
        <w:adjustRightInd w:val="0"/>
        <w:spacing w:before="300" w:after="0" w:line="240" w:lineRule="auto"/>
        <w:jc w:val="both"/>
        <w:outlineLvl w:val="2"/>
        <w:rPr>
          <w:rFonts w:cs="Times New Roman"/>
          <w:b/>
          <w:bCs/>
          <w:sz w:val="20"/>
          <w:szCs w:val="20"/>
          <w:lang w:val="en-GB"/>
        </w:rPr>
      </w:pPr>
      <w:r w:rsidRPr="00602BED">
        <w:rPr>
          <w:rFonts w:cs="Times New Roman"/>
          <w:b/>
          <w:bCs/>
          <w:caps/>
          <w:sz w:val="20"/>
          <w:szCs w:val="20"/>
          <w:lang w:val="en-GB"/>
        </w:rPr>
        <w:t>4. E</w:t>
      </w:r>
      <w:r w:rsidRPr="00602BED">
        <w:rPr>
          <w:rFonts w:cs="Times New Roman"/>
          <w:b/>
          <w:bCs/>
          <w:sz w:val="20"/>
          <w:szCs w:val="20"/>
          <w:lang w:val="en-GB"/>
        </w:rPr>
        <w:t xml:space="preserve">xperimental Results </w:t>
      </w:r>
    </w:p>
    <w:p w14:paraId="654CAFDD" w14:textId="733EE78C" w:rsidR="003D5D5C" w:rsidRPr="00602BED" w:rsidRDefault="003D5D5C" w:rsidP="001A698B">
      <w:pPr>
        <w:autoSpaceDE w:val="0"/>
        <w:autoSpaceDN w:val="0"/>
        <w:adjustRightInd w:val="0"/>
        <w:spacing w:after="0" w:line="240" w:lineRule="auto"/>
        <w:ind w:left="34" w:right="45"/>
        <w:jc w:val="both"/>
        <w:rPr>
          <w:rFonts w:cs="Times New Roman"/>
          <w:sz w:val="20"/>
          <w:szCs w:val="20"/>
          <w:lang w:val="en-GB"/>
        </w:rPr>
      </w:pPr>
      <w:r w:rsidRPr="00602BED">
        <w:rPr>
          <w:rFonts w:cs="Times New Roman"/>
          <w:sz w:val="20"/>
          <w:szCs w:val="20"/>
          <w:lang w:val="en-GB"/>
        </w:rPr>
        <w:t xml:space="preserve">This section describes the experiments carried out to validate our proposed </w:t>
      </w:r>
      <w:r w:rsidR="00D92685" w:rsidRPr="00602BED">
        <w:rPr>
          <w:rFonts w:cs="Times New Roman"/>
          <w:sz w:val="20"/>
          <w:szCs w:val="20"/>
          <w:lang w:val="en-GB"/>
        </w:rPr>
        <w:t>algorithm. We</w:t>
      </w:r>
      <w:r w:rsidRPr="00602BED">
        <w:rPr>
          <w:rFonts w:cs="Times New Roman"/>
          <w:sz w:val="20"/>
          <w:szCs w:val="20"/>
          <w:lang w:val="en-GB"/>
        </w:rPr>
        <w:t xml:space="preserve"> calculate the ac</w:t>
      </w:r>
      <w:r w:rsidR="00D73A79" w:rsidRPr="00602BED">
        <w:rPr>
          <w:rFonts w:cs="Times New Roman"/>
          <w:sz w:val="20"/>
          <w:szCs w:val="20"/>
          <w:lang w:val="en-GB"/>
        </w:rPr>
        <w:t xml:space="preserve">curacy of training as follows </w:t>
      </w:r>
      <w:r w:rsidR="005544B3" w:rsidRPr="00602BED">
        <w:rPr>
          <w:rFonts w:cs="Times New Roman"/>
          <w:color w:val="000000"/>
          <w:sz w:val="20"/>
          <w:szCs w:val="20"/>
        </w:rPr>
        <w:t xml:space="preserve">[   </w:t>
      </w:r>
      <w:r w:rsidR="00AE06A4" w:rsidRPr="00602BED">
        <w:rPr>
          <w:rFonts w:cs="Times New Roman"/>
          <w:color w:val="000000"/>
          <w:sz w:val="20"/>
          <w:szCs w:val="20"/>
        </w:rPr>
        <w:t>21</w:t>
      </w:r>
      <w:proofErr w:type="gramStart"/>
      <w:r w:rsidR="00AE06A4" w:rsidRPr="00602BED">
        <w:rPr>
          <w:rFonts w:cs="Times New Roman"/>
          <w:color w:val="000000"/>
          <w:sz w:val="20"/>
          <w:szCs w:val="20"/>
        </w:rPr>
        <w:t>]</w:t>
      </w:r>
      <w:r w:rsidR="005544B3" w:rsidRPr="00602BED">
        <w:rPr>
          <w:rFonts w:cs="Times New Roman"/>
          <w:sz w:val="20"/>
          <w:szCs w:val="20"/>
          <w:lang w:val="en-GB"/>
        </w:rPr>
        <w:t xml:space="preserve"> </w:t>
      </w:r>
      <w:r w:rsidR="005544B3" w:rsidRPr="00602BED">
        <w:rPr>
          <w:rFonts w:ascii="TimesNewRomanPSMT" w:hAnsi="TimesNewRomanPSMT"/>
          <w:color w:val="000000"/>
          <w:sz w:val="18"/>
          <w:szCs w:val="18"/>
        </w:rPr>
        <w:t xml:space="preserve"> </w:t>
      </w:r>
      <w:r w:rsidR="00AE06A4" w:rsidRPr="00602BED">
        <w:rPr>
          <w:rFonts w:ascii="TimesNewRomanPSMT" w:hAnsi="TimesNewRomanPSMT"/>
          <w:color w:val="000000"/>
          <w:sz w:val="18"/>
          <w:szCs w:val="18"/>
        </w:rPr>
        <w:t>.</w:t>
      </w:r>
      <w:proofErr w:type="gramEnd"/>
    </w:p>
    <w:p w14:paraId="4A038B93" w14:textId="77777777" w:rsidR="003D5D5C" w:rsidRPr="00602BED" w:rsidRDefault="003D5D5C" w:rsidP="001A698B">
      <w:pPr>
        <w:autoSpaceDE w:val="0"/>
        <w:autoSpaceDN w:val="0"/>
        <w:adjustRightInd w:val="0"/>
        <w:spacing w:after="0" w:line="240" w:lineRule="auto"/>
        <w:ind w:left="34" w:right="45"/>
        <w:jc w:val="both"/>
        <w:rPr>
          <w:rFonts w:cs="Times New Roman"/>
          <w:sz w:val="20"/>
          <w:szCs w:val="20"/>
          <w:lang w:val="en-GB"/>
        </w:rPr>
      </w:pPr>
    </w:p>
    <w:p w14:paraId="050E5B86" w14:textId="77777777" w:rsidR="003D5D5C" w:rsidRPr="00602BED" w:rsidRDefault="003D5D5C" w:rsidP="001A698B">
      <w:pPr>
        <w:autoSpaceDE w:val="0"/>
        <w:autoSpaceDN w:val="0"/>
        <w:adjustRightInd w:val="0"/>
        <w:spacing w:after="0" w:line="240" w:lineRule="auto"/>
        <w:ind w:left="34" w:right="45"/>
        <w:jc w:val="both"/>
        <w:rPr>
          <w:rFonts w:cs="Times New Roman"/>
          <w:sz w:val="20"/>
          <w:szCs w:val="20"/>
          <w:lang w:val="en-GB"/>
        </w:rPr>
      </w:pPr>
      <w:r w:rsidRPr="00602BED">
        <w:rPr>
          <w:rFonts w:cs="Times New Roman"/>
          <w:sz w:val="20"/>
          <w:szCs w:val="20"/>
          <w:lang w:val="en-GB"/>
        </w:rPr>
        <w:t xml:space="preserve"> </w:t>
      </w:r>
      <m:oMath>
        <m:r>
          <m:rPr>
            <m:sty m:val="p"/>
          </m:rPr>
          <w:rPr>
            <w:rFonts w:ascii="Cambria Math" w:hAnsi="Cambria Math" w:cs="Times New Roman"/>
            <w:sz w:val="20"/>
            <w:szCs w:val="20"/>
            <w:lang w:val="en-GB"/>
          </w:rPr>
          <m:t xml:space="preserve">Accuracy </m:t>
        </m:r>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m:t>
            </m:r>
          </m:e>
        </m:d>
        <m:r>
          <m:rPr>
            <m:sty m:val="p"/>
          </m:rPr>
          <w:rPr>
            <w:rFonts w:ascii="Cambria Math" w:hAnsi="Cambria Math" w:cs="Times New Roman"/>
            <w:sz w:val="20"/>
            <w:szCs w:val="20"/>
            <w:lang w:val="en-GB"/>
          </w:rPr>
          <m:t>=</m:t>
        </m:r>
        <m:f>
          <m:fPr>
            <m:ctrlPr>
              <w:rPr>
                <w:rFonts w:ascii="Cambria Math" w:hAnsi="Cambria Math" w:cs="Times New Roman"/>
                <w:sz w:val="20"/>
                <w:szCs w:val="20"/>
                <w:lang w:val="en-GB"/>
              </w:rPr>
            </m:ctrlPr>
          </m:fPr>
          <m:num>
            <m:r>
              <m:rPr>
                <m:sty m:val="p"/>
              </m:rPr>
              <w:rPr>
                <w:rFonts w:ascii="Cambria Math" w:hAnsi="Cambria Math" w:cs="Times New Roman"/>
                <w:sz w:val="20"/>
                <w:szCs w:val="20"/>
                <w:lang w:val="en-GB"/>
              </w:rPr>
              <m:t>1-absolut</m:t>
            </m:r>
            <m:d>
              <m:dPr>
                <m:ctrlPr>
                  <w:rPr>
                    <w:rFonts w:ascii="Cambria Math" w:hAnsi="Cambria Math" w:cs="Times New Roman"/>
                    <w:sz w:val="20"/>
                    <w:szCs w:val="20"/>
                    <w:lang w:val="en-GB"/>
                  </w:rPr>
                </m:ctrlPr>
              </m:dPr>
              <m:e>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T</m:t>
                    </m:r>
                  </m:e>
                  <m:sub>
                    <m:r>
                      <m:rPr>
                        <m:sty m:val="p"/>
                      </m:rPr>
                      <w:rPr>
                        <w:rFonts w:ascii="Cambria Math" w:hAnsi="Cambria Math" w:cs="Times New Roman"/>
                        <w:sz w:val="20"/>
                        <w:szCs w:val="20"/>
                        <w:lang w:val="en-GB"/>
                      </w:rPr>
                      <m:t>i</m:t>
                    </m:r>
                  </m:sub>
                </m:sSub>
                <m:r>
                  <m:rPr>
                    <m:sty m:val="p"/>
                  </m:rPr>
                  <w:rPr>
                    <w:rFonts w:ascii="Cambria Math" w:hAnsi="Cambria Math" w:cs="Times New Roman"/>
                    <w:sz w:val="20"/>
                    <w:szCs w:val="20"/>
                    <w:lang w:val="en-GB"/>
                  </w:rPr>
                  <m:t>-</m:t>
                </m:r>
                <m:sSub>
                  <m:sSubPr>
                    <m:ctrlPr>
                      <w:rPr>
                        <w:rFonts w:ascii="Cambria Math" w:hAnsi="Cambria Math" w:cs="Times New Roman"/>
                        <w:sz w:val="20"/>
                        <w:szCs w:val="20"/>
                        <w:lang w:val="en-GB"/>
                      </w:rPr>
                    </m:ctrlPr>
                  </m:sSubPr>
                  <m:e>
                    <m:r>
                      <m:rPr>
                        <m:sty m:val="p"/>
                      </m:rPr>
                      <w:rPr>
                        <w:rFonts w:ascii="Cambria Math" w:hAnsi="Cambria Math" w:cs="Times New Roman"/>
                        <w:sz w:val="20"/>
                        <w:szCs w:val="20"/>
                        <w:lang w:val="en-GB"/>
                      </w:rPr>
                      <m:t>O</m:t>
                    </m:r>
                  </m:e>
                  <m:sub>
                    <m:r>
                      <m:rPr>
                        <m:sty m:val="p"/>
                      </m:rPr>
                      <w:rPr>
                        <w:rFonts w:ascii="Cambria Math" w:hAnsi="Cambria Math" w:cs="Times New Roman"/>
                        <w:sz w:val="20"/>
                        <w:szCs w:val="20"/>
                        <w:lang w:val="en-GB"/>
                      </w:rPr>
                      <m:t xml:space="preserve">i   </m:t>
                    </m:r>
                  </m:sub>
                </m:sSub>
                <m:r>
                  <m:rPr>
                    <m:sty m:val="p"/>
                  </m:rPr>
                  <w:rPr>
                    <w:rFonts w:ascii="Cambria Math" w:hAnsi="Cambria Math" w:cs="Times New Roman"/>
                    <w:sz w:val="20"/>
                    <w:szCs w:val="20"/>
                    <w:lang w:val="en-GB"/>
                  </w:rPr>
                  <m:t xml:space="preserve">  </m:t>
                </m:r>
              </m:e>
            </m:d>
          </m:num>
          <m:den>
            <m:r>
              <m:rPr>
                <m:sty m:val="p"/>
              </m:rPr>
              <w:rPr>
                <w:rFonts w:ascii="Cambria Math" w:hAnsi="Cambria Math" w:cs="Times New Roman"/>
                <w:sz w:val="20"/>
                <w:szCs w:val="20"/>
                <w:lang w:val="en-GB"/>
              </w:rPr>
              <m:t>UP-LW</m:t>
            </m:r>
          </m:den>
        </m:f>
        <m:r>
          <m:rPr>
            <m:sty m:val="p"/>
          </m:rPr>
          <w:rPr>
            <w:rFonts w:ascii="Cambria Math" w:hAnsi="Cambria Math" w:cs="Times New Roman"/>
            <w:sz w:val="20"/>
            <w:szCs w:val="20"/>
            <w:lang w:val="en-GB"/>
          </w:rPr>
          <m:t>*100</m:t>
        </m:r>
      </m:oMath>
    </w:p>
    <w:p w14:paraId="12D9E459" w14:textId="77777777" w:rsidR="003D5D5C" w:rsidRPr="00602BED" w:rsidRDefault="003D5D5C" w:rsidP="001A698B">
      <w:pPr>
        <w:autoSpaceDE w:val="0"/>
        <w:autoSpaceDN w:val="0"/>
        <w:adjustRightInd w:val="0"/>
        <w:spacing w:after="0" w:line="240" w:lineRule="auto"/>
        <w:ind w:left="34" w:right="45"/>
        <w:jc w:val="both"/>
        <w:rPr>
          <w:rFonts w:cs="Times New Roman"/>
          <w:sz w:val="20"/>
          <w:szCs w:val="20"/>
          <w:lang w:val="en-GB"/>
        </w:rPr>
      </w:pPr>
    </w:p>
    <w:p w14:paraId="4C19D471" w14:textId="77777777" w:rsidR="003D5D5C" w:rsidRPr="00602BED" w:rsidRDefault="003D5D5C" w:rsidP="001A698B">
      <w:pPr>
        <w:autoSpaceDE w:val="0"/>
        <w:autoSpaceDN w:val="0"/>
        <w:adjustRightInd w:val="0"/>
        <w:spacing w:after="0" w:line="240" w:lineRule="auto"/>
        <w:ind w:left="34" w:right="45"/>
        <w:jc w:val="both"/>
        <w:rPr>
          <w:rFonts w:cs="Times New Roman"/>
          <w:sz w:val="20"/>
          <w:szCs w:val="20"/>
          <w:lang w:val="en-GB"/>
        </w:rPr>
      </w:pPr>
      <w:r w:rsidRPr="00602BED">
        <w:rPr>
          <w:rFonts w:cs="Times New Roman"/>
          <w:sz w:val="20"/>
          <w:szCs w:val="20"/>
          <w:lang w:val="en-GB"/>
        </w:rPr>
        <w:t xml:space="preserve">where </w:t>
      </w:r>
      <w:r w:rsidRPr="00602BED">
        <w:rPr>
          <w:rFonts w:cs="Times New Roman"/>
          <w:i/>
          <w:sz w:val="20"/>
          <w:szCs w:val="20"/>
          <w:lang w:val="en-GB"/>
        </w:rPr>
        <w:t>UP</w:t>
      </w:r>
      <w:r w:rsidRPr="00602BED">
        <w:rPr>
          <w:rFonts w:cs="Times New Roman"/>
          <w:sz w:val="20"/>
          <w:szCs w:val="20"/>
          <w:lang w:val="en-GB"/>
        </w:rPr>
        <w:t xml:space="preserve"> and </w:t>
      </w:r>
      <w:r w:rsidRPr="00602BED">
        <w:rPr>
          <w:rFonts w:cs="Times New Roman"/>
          <w:i/>
          <w:sz w:val="20"/>
          <w:szCs w:val="20"/>
          <w:lang w:val="en-GB"/>
        </w:rPr>
        <w:t>LW</w:t>
      </w:r>
      <w:r w:rsidRPr="00602BED">
        <w:rPr>
          <w:rFonts w:cs="Times New Roman"/>
          <w:sz w:val="20"/>
          <w:szCs w:val="20"/>
          <w:lang w:val="en-GB"/>
        </w:rPr>
        <w:t xml:space="preserve"> are the upper bound and lower bound of the activation function. A sigmoid function was used, and thus </w:t>
      </w:r>
      <w:r w:rsidRPr="00602BED">
        <w:rPr>
          <w:rFonts w:cs="Times New Roman"/>
          <w:i/>
          <w:sz w:val="20"/>
          <w:szCs w:val="20"/>
          <w:lang w:val="en-GB"/>
        </w:rPr>
        <w:t>UP</w:t>
      </w:r>
      <w:r w:rsidRPr="00602BED" w:rsidDel="0022229B">
        <w:rPr>
          <w:rFonts w:cs="Times New Roman"/>
          <w:sz w:val="20"/>
          <w:szCs w:val="20"/>
          <w:lang w:val="en-GB"/>
        </w:rPr>
        <w:t xml:space="preserve"> </w:t>
      </w:r>
      <w:r w:rsidRPr="00602BED">
        <w:rPr>
          <w:rFonts w:cs="Times New Roman"/>
          <w:sz w:val="20"/>
          <w:szCs w:val="20"/>
          <w:lang w:val="en-GB"/>
        </w:rPr>
        <w:t xml:space="preserve">= 1 and </w:t>
      </w:r>
      <w:r w:rsidRPr="00602BED">
        <w:rPr>
          <w:rFonts w:cs="Times New Roman"/>
          <w:i/>
          <w:sz w:val="20"/>
          <w:szCs w:val="20"/>
          <w:lang w:val="en-GB"/>
        </w:rPr>
        <w:t>LW</w:t>
      </w:r>
      <w:r w:rsidRPr="00602BED" w:rsidDel="0022229B">
        <w:rPr>
          <w:rFonts w:cs="Times New Roman"/>
          <w:sz w:val="20"/>
          <w:szCs w:val="20"/>
          <w:lang w:val="en-GB"/>
        </w:rPr>
        <w:t xml:space="preserve"> </w:t>
      </w:r>
      <w:r w:rsidRPr="00602BED">
        <w:rPr>
          <w:rFonts w:cs="Times New Roman"/>
          <w:sz w:val="20"/>
          <w:szCs w:val="20"/>
          <w:lang w:val="en-GB"/>
        </w:rPr>
        <w:t>= 0.</w:t>
      </w:r>
    </w:p>
    <w:p w14:paraId="15F7D00A" w14:textId="77777777" w:rsidR="003D5D5C" w:rsidRPr="00602BED" w:rsidRDefault="003D5D5C" w:rsidP="006B1B53">
      <w:pPr>
        <w:autoSpaceDE w:val="0"/>
        <w:autoSpaceDN w:val="0"/>
        <w:adjustRightInd w:val="0"/>
        <w:spacing w:before="300" w:after="0" w:line="240" w:lineRule="auto"/>
        <w:outlineLvl w:val="2"/>
        <w:rPr>
          <w:rFonts w:cs="Times New Roman"/>
          <w:b/>
          <w:bCs/>
          <w:iCs/>
          <w:sz w:val="20"/>
          <w:szCs w:val="20"/>
          <w:lang w:val="en-GB"/>
        </w:rPr>
      </w:pPr>
      <w:r w:rsidRPr="00602BED">
        <w:rPr>
          <w:rFonts w:cs="Times New Roman"/>
          <w:b/>
          <w:bCs/>
          <w:iCs/>
          <w:sz w:val="20"/>
          <w:szCs w:val="20"/>
          <w:lang w:val="en-GB"/>
        </w:rPr>
        <w:t>4.1 Experimental Results for the</w:t>
      </w:r>
      <w:r w:rsidRPr="00602BED">
        <w:rPr>
          <w:rFonts w:cs="Times New Roman"/>
          <w:b/>
          <w:bCs/>
          <w:iCs/>
          <w:caps/>
          <w:sz w:val="20"/>
          <w:szCs w:val="20"/>
          <w:lang w:val="en-GB"/>
        </w:rPr>
        <w:t xml:space="preserve"> </w:t>
      </w:r>
      <w:r w:rsidR="005F7ED7" w:rsidRPr="00602BED">
        <w:rPr>
          <w:rFonts w:cs="Times New Roman"/>
          <w:b/>
          <w:bCs/>
          <w:iCs/>
          <w:caps/>
          <w:sz w:val="20"/>
          <w:szCs w:val="20"/>
          <w:lang w:val="en-GB"/>
        </w:rPr>
        <w:t>DBBPLR</w:t>
      </w:r>
      <w:r w:rsidRPr="00602BED">
        <w:rPr>
          <w:rFonts w:cs="Times New Roman"/>
          <w:b/>
          <w:bCs/>
          <w:iCs/>
          <w:caps/>
          <w:sz w:val="20"/>
          <w:szCs w:val="20"/>
          <w:lang w:val="en-GB"/>
        </w:rPr>
        <w:t xml:space="preserve"> </w:t>
      </w:r>
      <w:r w:rsidRPr="00602BED">
        <w:rPr>
          <w:rFonts w:cs="Times New Roman"/>
          <w:b/>
          <w:bCs/>
          <w:iCs/>
          <w:sz w:val="20"/>
          <w:szCs w:val="20"/>
          <w:lang w:val="en-GB"/>
        </w:rPr>
        <w:t xml:space="preserve">Algorithm </w:t>
      </w:r>
      <w:r w:rsidR="005F7ED7" w:rsidRPr="00602BED">
        <w:rPr>
          <w:rFonts w:cs="Times New Roman"/>
          <w:b/>
          <w:bCs/>
          <w:iCs/>
          <w:sz w:val="20"/>
          <w:szCs w:val="20"/>
          <w:lang w:val="en-GB"/>
        </w:rPr>
        <w:t xml:space="preserve">with </w:t>
      </w:r>
      <w:r w:rsidRPr="00602BED">
        <w:rPr>
          <w:rFonts w:cs="Times New Roman"/>
          <w:b/>
          <w:bCs/>
          <w:iCs/>
          <w:sz w:val="20"/>
          <w:szCs w:val="20"/>
          <w:lang w:val="en-GB"/>
        </w:rPr>
        <w:t xml:space="preserve">the XOR Problem </w:t>
      </w:r>
      <w:r w:rsidRPr="00602BED">
        <w:rPr>
          <w:rFonts w:cs="Times New Roman"/>
          <w:b/>
          <w:bCs/>
          <w:iCs/>
          <w:sz w:val="20"/>
          <w:szCs w:val="20"/>
          <w:lang w:val="en-GB"/>
        </w:rPr>
        <w:br/>
      </w:r>
    </w:p>
    <w:p w14:paraId="5EF4D311" w14:textId="77777777" w:rsidR="00C2735A" w:rsidRPr="00602BED" w:rsidRDefault="003D5D5C" w:rsidP="005C6F9C">
      <w:pPr>
        <w:spacing w:line="240" w:lineRule="auto"/>
        <w:rPr>
          <w:rFonts w:eastAsia="Calibri" w:cs="Times New Roman"/>
          <w:position w:val="-4"/>
          <w:sz w:val="20"/>
          <w:szCs w:val="20"/>
        </w:rPr>
      </w:pPr>
      <w:r w:rsidRPr="00602BED">
        <w:rPr>
          <w:rFonts w:eastAsia="Calibri" w:cs="Times New Roman"/>
          <w:sz w:val="20"/>
          <w:szCs w:val="20"/>
          <w:lang w:val="en-GB"/>
        </w:rPr>
        <w:t xml:space="preserve">Ten experiments (EX) were carried out using Matlab, and the average (AV) was taken of several criteria used in </w:t>
      </w:r>
      <w:r w:rsidRPr="00602BED">
        <w:rPr>
          <w:rFonts w:eastAsia="Calibri" w:cs="Times New Roman"/>
          <w:noProof/>
          <w:sz w:val="20"/>
          <w:szCs w:val="20"/>
          <w:lang w:val="en-GB"/>
        </w:rPr>
        <w:t>this study</w:t>
      </w:r>
      <w:r w:rsidRPr="00602BED">
        <w:rPr>
          <w:rFonts w:eastAsia="Calibri" w:cs="Times New Roman"/>
          <w:sz w:val="20"/>
          <w:szCs w:val="20"/>
          <w:lang w:val="en-GB"/>
        </w:rPr>
        <w:t xml:space="preserve"> for measurement of the training performance.The experimental results are tabulated in Table 1 below.</w:t>
      </w:r>
    </w:p>
    <w:p w14:paraId="71521F4B" w14:textId="77777777" w:rsidR="00C2735A" w:rsidRPr="00602BED" w:rsidRDefault="00906B89" w:rsidP="00913713">
      <w:pPr>
        <w:spacing w:line="240" w:lineRule="auto"/>
        <w:rPr>
          <w:rFonts w:eastAsia="Calibri" w:cs="Times New Roman"/>
          <w:position w:val="-4"/>
          <w:sz w:val="20"/>
          <w:szCs w:val="20"/>
        </w:rPr>
      </w:pPr>
      <w:r w:rsidRPr="00602BED">
        <w:rPr>
          <w:rFonts w:eastAsia="Times New Roman" w:cs="Times New Roman"/>
          <w:sz w:val="20"/>
          <w:szCs w:val="20"/>
        </w:rPr>
        <w:t>Table 1</w:t>
      </w:r>
      <w:r w:rsidRPr="00602BED">
        <w:rPr>
          <w:rFonts w:eastAsia="Times New Roman" w:cs="Times New Roman"/>
          <w:b/>
          <w:bCs/>
          <w:sz w:val="20"/>
          <w:szCs w:val="20"/>
        </w:rPr>
        <w:t xml:space="preserve">. </w:t>
      </w:r>
      <w:r w:rsidRPr="00602BED">
        <w:rPr>
          <w:rFonts w:eastAsia="Times New Roman" w:cs="Times New Roman"/>
          <w:sz w:val="20"/>
          <w:szCs w:val="20"/>
        </w:rPr>
        <w:t xml:space="preserve">Average the performance of </w:t>
      </w:r>
      <w:r w:rsidR="00215E7A" w:rsidRPr="00602BED">
        <w:rPr>
          <w:rFonts w:eastAsia="Times New Roman" w:cs="Times New Roman"/>
          <w:sz w:val="20"/>
          <w:szCs w:val="20"/>
        </w:rPr>
        <w:t>DBBPLR</w:t>
      </w:r>
      <w:r w:rsidRPr="00602BED">
        <w:rPr>
          <w:rFonts w:eastAsia="Times New Roman" w:cs="Times New Roman"/>
          <w:sz w:val="20"/>
          <w:szCs w:val="20"/>
        </w:rPr>
        <w:t xml:space="preserve"> algorithm with XOR with different structure</w:t>
      </w:r>
    </w:p>
    <w:tbl>
      <w:tblPr>
        <w:tblStyle w:val="TableGrid18"/>
        <w:tblW w:w="4943"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287"/>
        <w:gridCol w:w="1233"/>
        <w:gridCol w:w="1119"/>
        <w:gridCol w:w="1543"/>
        <w:gridCol w:w="21"/>
        <w:gridCol w:w="1056"/>
        <w:gridCol w:w="1125"/>
        <w:gridCol w:w="1625"/>
        <w:gridCol w:w="8"/>
      </w:tblGrid>
      <w:tr w:rsidR="00FD7298" w:rsidRPr="00602BED" w14:paraId="57EA84A6" w14:textId="77777777" w:rsidTr="001B68C5">
        <w:trPr>
          <w:trHeight w:val="217"/>
          <w:jc w:val="center"/>
        </w:trPr>
        <w:tc>
          <w:tcPr>
            <w:tcW w:w="717" w:type="pct"/>
            <w:tcBorders>
              <w:top w:val="single" w:sz="4" w:space="0" w:color="auto"/>
              <w:bottom w:val="single" w:sz="4" w:space="0" w:color="auto"/>
            </w:tcBorders>
            <w:shd w:val="clear" w:color="auto" w:fill="auto"/>
          </w:tcPr>
          <w:p w14:paraId="76878491" w14:textId="77777777" w:rsidR="009C1588" w:rsidRPr="00602BED" w:rsidRDefault="009C1588" w:rsidP="00B001A7">
            <w:pPr>
              <w:jc w:val="center"/>
              <w:rPr>
                <w:rFonts w:eastAsia="Calibri" w:cs="Times New Roman"/>
                <w:sz w:val="16"/>
                <w:szCs w:val="16"/>
              </w:rPr>
            </w:pPr>
          </w:p>
        </w:tc>
        <w:tc>
          <w:tcPr>
            <w:tcW w:w="2170" w:type="pct"/>
            <w:gridSpan w:val="3"/>
            <w:tcBorders>
              <w:top w:val="single" w:sz="4" w:space="0" w:color="auto"/>
              <w:bottom w:val="single" w:sz="4" w:space="0" w:color="auto"/>
            </w:tcBorders>
          </w:tcPr>
          <w:p w14:paraId="47F5A67C"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First structure</w:t>
            </w:r>
          </w:p>
        </w:tc>
        <w:tc>
          <w:tcPr>
            <w:tcW w:w="2113" w:type="pct"/>
            <w:gridSpan w:val="5"/>
            <w:tcBorders>
              <w:top w:val="single" w:sz="4" w:space="0" w:color="auto"/>
              <w:bottom w:val="single" w:sz="4" w:space="0" w:color="auto"/>
            </w:tcBorders>
          </w:tcPr>
          <w:p w14:paraId="3600CDF8"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Second  structure</w:t>
            </w:r>
          </w:p>
        </w:tc>
      </w:tr>
      <w:tr w:rsidR="00FD7298" w:rsidRPr="00602BED" w14:paraId="3F6473E9" w14:textId="77777777" w:rsidTr="001B68C5">
        <w:tblPrEx>
          <w:tblLook w:val="04A0" w:firstRow="1" w:lastRow="0" w:firstColumn="1" w:lastColumn="0" w:noHBand="0" w:noVBand="1"/>
        </w:tblPrEx>
        <w:trPr>
          <w:gridAfter w:val="1"/>
          <w:wAfter w:w="7" w:type="pct"/>
          <w:jc w:val="center"/>
        </w:trPr>
        <w:tc>
          <w:tcPr>
            <w:tcW w:w="717" w:type="pct"/>
            <w:tcBorders>
              <w:top w:val="nil"/>
              <w:bottom w:val="single" w:sz="4" w:space="0" w:color="auto"/>
            </w:tcBorders>
          </w:tcPr>
          <w:p w14:paraId="5AEFC12D"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Item</w:t>
            </w:r>
          </w:p>
        </w:tc>
        <w:tc>
          <w:tcPr>
            <w:tcW w:w="687" w:type="pct"/>
            <w:tcBorders>
              <w:top w:val="nil"/>
              <w:bottom w:val="single" w:sz="4" w:space="0" w:color="auto"/>
            </w:tcBorders>
          </w:tcPr>
          <w:p w14:paraId="3AD2B244"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Time - sec</w:t>
            </w:r>
          </w:p>
        </w:tc>
        <w:tc>
          <w:tcPr>
            <w:tcW w:w="624" w:type="pct"/>
            <w:tcBorders>
              <w:top w:val="nil"/>
              <w:bottom w:val="single" w:sz="4" w:space="0" w:color="auto"/>
            </w:tcBorders>
          </w:tcPr>
          <w:p w14:paraId="400DA927" w14:textId="77777777" w:rsidR="009C1588" w:rsidRPr="00602BED" w:rsidRDefault="001821D7" w:rsidP="00B001A7">
            <w:pPr>
              <w:jc w:val="center"/>
              <w:rPr>
                <w:rFonts w:eastAsia="Calibri" w:cs="Times New Roman"/>
                <w:sz w:val="16"/>
                <w:szCs w:val="16"/>
              </w:rPr>
            </w:pPr>
            <w:r w:rsidRPr="00602BED">
              <w:rPr>
                <w:rFonts w:eastAsia="Calibri" w:cs="Times New Roman"/>
                <w:sz w:val="16"/>
                <w:szCs w:val="16"/>
              </w:rPr>
              <w:t>E</w:t>
            </w:r>
            <w:r w:rsidR="009C1588" w:rsidRPr="00602BED">
              <w:rPr>
                <w:rFonts w:eastAsia="Calibri" w:cs="Times New Roman"/>
                <w:sz w:val="16"/>
                <w:szCs w:val="16"/>
              </w:rPr>
              <w:t>poch</w:t>
            </w:r>
          </w:p>
        </w:tc>
        <w:tc>
          <w:tcPr>
            <w:tcW w:w="874" w:type="pct"/>
            <w:gridSpan w:val="2"/>
            <w:tcBorders>
              <w:top w:val="nil"/>
              <w:bottom w:val="single" w:sz="4" w:space="0" w:color="auto"/>
            </w:tcBorders>
          </w:tcPr>
          <w:p w14:paraId="671F1DD3"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Accuracy</w:t>
            </w:r>
          </w:p>
        </w:tc>
        <w:tc>
          <w:tcPr>
            <w:tcW w:w="560" w:type="pct"/>
            <w:tcBorders>
              <w:top w:val="nil"/>
              <w:bottom w:val="single" w:sz="4" w:space="0" w:color="auto"/>
            </w:tcBorders>
          </w:tcPr>
          <w:p w14:paraId="2FC80DA2"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Time - sec</w:t>
            </w:r>
          </w:p>
        </w:tc>
        <w:tc>
          <w:tcPr>
            <w:tcW w:w="627" w:type="pct"/>
            <w:tcBorders>
              <w:top w:val="nil"/>
              <w:bottom w:val="single" w:sz="4" w:space="0" w:color="auto"/>
            </w:tcBorders>
          </w:tcPr>
          <w:p w14:paraId="28BFBB7F"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Epoch</w:t>
            </w:r>
          </w:p>
        </w:tc>
        <w:tc>
          <w:tcPr>
            <w:tcW w:w="904" w:type="pct"/>
            <w:tcBorders>
              <w:top w:val="nil"/>
              <w:bottom w:val="single" w:sz="4" w:space="0" w:color="auto"/>
            </w:tcBorders>
          </w:tcPr>
          <w:p w14:paraId="5E88C117" w14:textId="77777777" w:rsidR="009C1588" w:rsidRPr="00602BED" w:rsidRDefault="009C1588" w:rsidP="00B001A7">
            <w:pPr>
              <w:jc w:val="center"/>
              <w:rPr>
                <w:rFonts w:eastAsia="Calibri" w:cs="Times New Roman"/>
                <w:sz w:val="16"/>
                <w:szCs w:val="16"/>
              </w:rPr>
            </w:pPr>
            <w:r w:rsidRPr="00602BED">
              <w:rPr>
                <w:rFonts w:eastAsia="Calibri" w:cs="Times New Roman"/>
                <w:sz w:val="16"/>
                <w:szCs w:val="16"/>
              </w:rPr>
              <w:t>Accuracy  Training</w:t>
            </w:r>
          </w:p>
        </w:tc>
      </w:tr>
      <w:tr w:rsidR="00BA7603" w:rsidRPr="00602BED" w14:paraId="413979F6" w14:textId="77777777" w:rsidTr="00385FCA">
        <w:tblPrEx>
          <w:tblLook w:val="04A0" w:firstRow="1" w:lastRow="0" w:firstColumn="1" w:lastColumn="0" w:noHBand="0" w:noVBand="1"/>
        </w:tblPrEx>
        <w:trPr>
          <w:gridAfter w:val="1"/>
          <w:wAfter w:w="7" w:type="pct"/>
          <w:jc w:val="center"/>
        </w:trPr>
        <w:tc>
          <w:tcPr>
            <w:tcW w:w="717" w:type="pct"/>
            <w:tcBorders>
              <w:top w:val="single" w:sz="4" w:space="0" w:color="auto"/>
            </w:tcBorders>
          </w:tcPr>
          <w:p w14:paraId="0BBF8259" w14:textId="77777777" w:rsidR="00BA7603" w:rsidRPr="00602BED" w:rsidRDefault="00BA7603" w:rsidP="00BA7603">
            <w:pPr>
              <w:jc w:val="center"/>
              <w:rPr>
                <w:rFonts w:eastAsia="Calibri" w:cs="Times New Roman"/>
                <w:sz w:val="16"/>
                <w:szCs w:val="16"/>
              </w:rPr>
            </w:pPr>
            <w:r w:rsidRPr="00602BED">
              <w:rPr>
                <w:rFonts w:eastAsia="Calibri" w:cs="Times New Roman"/>
                <w:sz w:val="16"/>
                <w:szCs w:val="16"/>
              </w:rPr>
              <w:t>Average</w:t>
            </w:r>
          </w:p>
        </w:tc>
        <w:tc>
          <w:tcPr>
            <w:tcW w:w="687" w:type="pct"/>
          </w:tcPr>
          <w:p w14:paraId="4CF8357F" w14:textId="77777777" w:rsidR="00BA7603" w:rsidRPr="00602BED" w:rsidRDefault="00BA7603" w:rsidP="00BA7603">
            <w:pPr>
              <w:jc w:val="center"/>
              <w:rPr>
                <w:b/>
                <w:bCs/>
                <w:sz w:val="16"/>
                <w:szCs w:val="16"/>
              </w:rPr>
            </w:pPr>
            <w:r w:rsidRPr="00602BED">
              <w:rPr>
                <w:bCs/>
                <w:sz w:val="16"/>
                <w:szCs w:val="16"/>
              </w:rPr>
              <w:t>2.3037</w:t>
            </w:r>
          </w:p>
        </w:tc>
        <w:tc>
          <w:tcPr>
            <w:tcW w:w="624" w:type="pct"/>
          </w:tcPr>
          <w:p w14:paraId="69292692" w14:textId="77777777" w:rsidR="00BA7603" w:rsidRPr="00602BED" w:rsidRDefault="00BA7603" w:rsidP="00BA7603">
            <w:pPr>
              <w:jc w:val="center"/>
              <w:rPr>
                <w:b/>
                <w:bCs/>
                <w:sz w:val="16"/>
                <w:szCs w:val="16"/>
              </w:rPr>
            </w:pPr>
            <w:r w:rsidRPr="00602BED">
              <w:rPr>
                <w:bCs/>
                <w:sz w:val="16"/>
                <w:szCs w:val="16"/>
              </w:rPr>
              <w:t>3700</w:t>
            </w:r>
          </w:p>
        </w:tc>
        <w:tc>
          <w:tcPr>
            <w:tcW w:w="874" w:type="pct"/>
            <w:gridSpan w:val="2"/>
          </w:tcPr>
          <w:p w14:paraId="6AB99C48" w14:textId="77777777" w:rsidR="00BA7603" w:rsidRPr="00602BED" w:rsidRDefault="00BA7603" w:rsidP="00BA7603">
            <w:pPr>
              <w:jc w:val="center"/>
              <w:rPr>
                <w:b/>
                <w:bCs/>
                <w:sz w:val="16"/>
                <w:szCs w:val="16"/>
              </w:rPr>
            </w:pPr>
            <w:r w:rsidRPr="00602BED">
              <w:rPr>
                <w:bCs/>
                <w:sz w:val="16"/>
                <w:szCs w:val="16"/>
              </w:rPr>
              <w:t>0.9868</w:t>
            </w:r>
          </w:p>
        </w:tc>
        <w:tc>
          <w:tcPr>
            <w:tcW w:w="560" w:type="pct"/>
          </w:tcPr>
          <w:p w14:paraId="6DAD6FEA" w14:textId="77777777" w:rsidR="00BA7603" w:rsidRPr="00602BED" w:rsidRDefault="00BA7603" w:rsidP="00BA7603">
            <w:pPr>
              <w:jc w:val="center"/>
              <w:rPr>
                <w:b/>
                <w:bCs/>
                <w:sz w:val="16"/>
                <w:szCs w:val="16"/>
              </w:rPr>
            </w:pPr>
            <w:r w:rsidRPr="00602BED">
              <w:rPr>
                <w:bCs/>
                <w:sz w:val="16"/>
                <w:szCs w:val="16"/>
              </w:rPr>
              <w:t>5.1185</w:t>
            </w:r>
          </w:p>
        </w:tc>
        <w:tc>
          <w:tcPr>
            <w:tcW w:w="627" w:type="pct"/>
          </w:tcPr>
          <w:p w14:paraId="31AB4438" w14:textId="77777777" w:rsidR="00BA7603" w:rsidRPr="00602BED" w:rsidRDefault="00BA7603" w:rsidP="00BA7603">
            <w:pPr>
              <w:jc w:val="center"/>
              <w:rPr>
                <w:b/>
                <w:bCs/>
                <w:sz w:val="16"/>
                <w:szCs w:val="16"/>
              </w:rPr>
            </w:pPr>
            <w:r w:rsidRPr="00602BED">
              <w:rPr>
                <w:bCs/>
                <w:sz w:val="16"/>
                <w:szCs w:val="16"/>
              </w:rPr>
              <w:t>3323</w:t>
            </w:r>
          </w:p>
        </w:tc>
        <w:tc>
          <w:tcPr>
            <w:tcW w:w="904" w:type="pct"/>
          </w:tcPr>
          <w:p w14:paraId="1264D484" w14:textId="77777777" w:rsidR="00BA7603" w:rsidRPr="00602BED" w:rsidRDefault="00BA7603" w:rsidP="00BA7603">
            <w:pPr>
              <w:jc w:val="center"/>
              <w:rPr>
                <w:b/>
                <w:bCs/>
                <w:sz w:val="16"/>
                <w:szCs w:val="16"/>
              </w:rPr>
            </w:pPr>
            <w:r w:rsidRPr="00602BED">
              <w:rPr>
                <w:bCs/>
                <w:sz w:val="16"/>
                <w:szCs w:val="16"/>
              </w:rPr>
              <w:t>0.9847</w:t>
            </w:r>
          </w:p>
        </w:tc>
      </w:tr>
      <w:tr w:rsidR="00BA7603" w:rsidRPr="00602BED" w14:paraId="2379315D" w14:textId="77777777" w:rsidTr="001B68C5">
        <w:tblPrEx>
          <w:tblLook w:val="04A0" w:firstRow="1" w:lastRow="0" w:firstColumn="1" w:lastColumn="0" w:noHBand="0" w:noVBand="1"/>
        </w:tblPrEx>
        <w:trPr>
          <w:gridAfter w:val="1"/>
          <w:wAfter w:w="7" w:type="pct"/>
          <w:jc w:val="center"/>
        </w:trPr>
        <w:tc>
          <w:tcPr>
            <w:tcW w:w="717" w:type="pct"/>
          </w:tcPr>
          <w:p w14:paraId="55089A13" w14:textId="77777777" w:rsidR="00BA7603" w:rsidRPr="00602BED" w:rsidRDefault="00BA7603" w:rsidP="00BA7603">
            <w:pPr>
              <w:jc w:val="center"/>
              <w:rPr>
                <w:rFonts w:eastAsia="Calibri" w:cs="Times New Roman"/>
                <w:sz w:val="16"/>
                <w:szCs w:val="16"/>
              </w:rPr>
            </w:pPr>
            <w:r w:rsidRPr="00602BED">
              <w:rPr>
                <w:rFonts w:eastAsia="Calibri" w:cs="Times New Roman"/>
                <w:sz w:val="16"/>
                <w:szCs w:val="16"/>
              </w:rPr>
              <w:t>S.D</w:t>
            </w:r>
          </w:p>
        </w:tc>
        <w:tc>
          <w:tcPr>
            <w:tcW w:w="687" w:type="pct"/>
          </w:tcPr>
          <w:p w14:paraId="460B9E39" w14:textId="77777777" w:rsidR="00BA7603" w:rsidRPr="00602BED" w:rsidRDefault="00BA7603" w:rsidP="00BA7603">
            <w:pPr>
              <w:jc w:val="center"/>
              <w:rPr>
                <w:b/>
                <w:bCs/>
                <w:sz w:val="16"/>
                <w:szCs w:val="16"/>
              </w:rPr>
            </w:pPr>
            <w:r w:rsidRPr="00602BED">
              <w:rPr>
                <w:bCs/>
                <w:sz w:val="16"/>
                <w:szCs w:val="16"/>
              </w:rPr>
              <w:t>0.362968056</w:t>
            </w:r>
          </w:p>
        </w:tc>
        <w:tc>
          <w:tcPr>
            <w:tcW w:w="624" w:type="pct"/>
          </w:tcPr>
          <w:p w14:paraId="46C1C9F2" w14:textId="77777777" w:rsidR="00BA7603" w:rsidRPr="00602BED" w:rsidRDefault="00BA7603" w:rsidP="00BA7603">
            <w:pPr>
              <w:jc w:val="center"/>
              <w:rPr>
                <w:b/>
                <w:bCs/>
                <w:sz w:val="16"/>
                <w:szCs w:val="16"/>
              </w:rPr>
            </w:pPr>
            <w:r w:rsidRPr="00602BED">
              <w:rPr>
                <w:bCs/>
                <w:sz w:val="16"/>
                <w:szCs w:val="16"/>
              </w:rPr>
              <w:t>0</w:t>
            </w:r>
          </w:p>
        </w:tc>
        <w:tc>
          <w:tcPr>
            <w:tcW w:w="874" w:type="pct"/>
            <w:gridSpan w:val="2"/>
          </w:tcPr>
          <w:p w14:paraId="136D2F92" w14:textId="77777777" w:rsidR="00BA7603" w:rsidRPr="00602BED" w:rsidRDefault="00BA7603" w:rsidP="00BA7603">
            <w:pPr>
              <w:jc w:val="center"/>
              <w:rPr>
                <w:b/>
                <w:bCs/>
                <w:sz w:val="16"/>
                <w:szCs w:val="16"/>
              </w:rPr>
            </w:pPr>
            <w:r w:rsidRPr="00602BED">
              <w:rPr>
                <w:bCs/>
                <w:sz w:val="16"/>
                <w:szCs w:val="16"/>
              </w:rPr>
              <w:t>0</w:t>
            </w:r>
          </w:p>
        </w:tc>
        <w:tc>
          <w:tcPr>
            <w:tcW w:w="560" w:type="pct"/>
          </w:tcPr>
          <w:p w14:paraId="5EC6A1AB" w14:textId="77777777" w:rsidR="00BA7603" w:rsidRPr="00602BED" w:rsidRDefault="00BA7603" w:rsidP="00BA7603">
            <w:pPr>
              <w:jc w:val="center"/>
              <w:rPr>
                <w:b/>
                <w:bCs/>
                <w:sz w:val="16"/>
                <w:szCs w:val="16"/>
              </w:rPr>
            </w:pPr>
            <w:r w:rsidRPr="00602BED">
              <w:rPr>
                <w:bCs/>
                <w:sz w:val="16"/>
                <w:szCs w:val="16"/>
              </w:rPr>
              <w:t>0.201240776</w:t>
            </w:r>
          </w:p>
        </w:tc>
        <w:tc>
          <w:tcPr>
            <w:tcW w:w="627" w:type="pct"/>
          </w:tcPr>
          <w:p w14:paraId="05350EB7" w14:textId="77777777" w:rsidR="00BA7603" w:rsidRPr="00602BED" w:rsidRDefault="00BA7603" w:rsidP="00BA7603">
            <w:pPr>
              <w:jc w:val="center"/>
              <w:rPr>
                <w:b/>
                <w:bCs/>
                <w:sz w:val="16"/>
                <w:szCs w:val="16"/>
              </w:rPr>
            </w:pPr>
            <w:r w:rsidRPr="00602BED">
              <w:rPr>
                <w:bCs/>
                <w:sz w:val="16"/>
                <w:szCs w:val="16"/>
              </w:rPr>
              <w:t>0</w:t>
            </w:r>
          </w:p>
        </w:tc>
        <w:tc>
          <w:tcPr>
            <w:tcW w:w="904" w:type="pct"/>
          </w:tcPr>
          <w:p w14:paraId="5F82440B" w14:textId="77777777" w:rsidR="00BA7603" w:rsidRPr="00602BED" w:rsidRDefault="00BA7603" w:rsidP="00BA7603">
            <w:pPr>
              <w:jc w:val="center"/>
              <w:rPr>
                <w:b/>
                <w:bCs/>
                <w:sz w:val="16"/>
                <w:szCs w:val="16"/>
              </w:rPr>
            </w:pPr>
            <w:r w:rsidRPr="00602BED">
              <w:rPr>
                <w:bCs/>
                <w:sz w:val="16"/>
                <w:szCs w:val="16"/>
              </w:rPr>
              <w:t>1.11022E-16</w:t>
            </w:r>
          </w:p>
        </w:tc>
      </w:tr>
    </w:tbl>
    <w:p w14:paraId="4ED99781" w14:textId="5A52C0B5" w:rsidR="004B2F4F" w:rsidRPr="00602BED" w:rsidRDefault="00DB4516" w:rsidP="001E3F7A">
      <w:pPr>
        <w:spacing w:line="240" w:lineRule="auto"/>
        <w:jc w:val="both"/>
        <w:rPr>
          <w:rFonts w:eastAsia="Times New Roman" w:cs="Times New Roman"/>
          <w:sz w:val="20"/>
          <w:szCs w:val="20"/>
          <w:lang w:val="en-GB"/>
        </w:rPr>
      </w:pPr>
      <w:r w:rsidRPr="00602BED">
        <w:rPr>
          <w:rFonts w:cs="Times New Roman"/>
          <w:sz w:val="20"/>
          <w:szCs w:val="20"/>
          <w:lang w:val="en-US"/>
        </w:rPr>
        <w:br/>
      </w:r>
      <w:r w:rsidR="004B2F4F" w:rsidRPr="00602BED">
        <w:rPr>
          <w:rFonts w:cs="Times New Roman"/>
          <w:sz w:val="20"/>
          <w:szCs w:val="20"/>
          <w:lang w:val="en-GB"/>
        </w:rPr>
        <w:t xml:space="preserve">From </w:t>
      </w:r>
      <w:r w:rsidR="004B2F4F" w:rsidRPr="00602BED">
        <w:rPr>
          <w:rFonts w:cs="Times New Roman"/>
          <w:noProof/>
          <w:sz w:val="20"/>
          <w:szCs w:val="20"/>
          <w:lang w:val="en-GB"/>
        </w:rPr>
        <w:t>Table</w:t>
      </w:r>
      <w:r w:rsidR="006C6DDD" w:rsidRPr="00602BED">
        <w:rPr>
          <w:rFonts w:cs="Times New Roman"/>
          <w:noProof/>
          <w:sz w:val="20"/>
          <w:szCs w:val="20"/>
          <w:lang w:val="en-GB"/>
        </w:rPr>
        <w:t>,</w:t>
      </w:r>
      <w:r w:rsidR="006C6DDD" w:rsidRPr="00602BED">
        <w:rPr>
          <w:rFonts w:cs="Times New Roman"/>
          <w:sz w:val="20"/>
          <w:szCs w:val="20"/>
          <w:lang w:val="en-GB"/>
        </w:rPr>
        <w:t xml:space="preserve"> </w:t>
      </w:r>
      <w:r w:rsidR="004B2F4F" w:rsidRPr="00602BED">
        <w:rPr>
          <w:rFonts w:eastAsia="Calibri" w:cs="Times New Roman"/>
          <w:noProof/>
          <w:sz w:val="20"/>
          <w:szCs w:val="20"/>
          <w:lang w:val="en-GB"/>
        </w:rPr>
        <w:t>for the</w:t>
      </w:r>
      <w:r w:rsidR="004B2F4F" w:rsidRPr="00602BED">
        <w:rPr>
          <w:rFonts w:eastAsia="Calibri" w:cs="Times New Roman"/>
          <w:sz w:val="20"/>
          <w:szCs w:val="20"/>
          <w:lang w:val="en-GB"/>
        </w:rPr>
        <w:t xml:space="preserve"> first structure</w:t>
      </w:r>
      <w:r w:rsidR="004B2F4F" w:rsidRPr="00602BED">
        <w:rPr>
          <w:rFonts w:cs="Times New Roman"/>
          <w:sz w:val="20"/>
          <w:szCs w:val="20"/>
          <w:lang w:val="en-GB"/>
        </w:rPr>
        <w:t xml:space="preserve">, the average time for training is </w:t>
      </w:r>
      <w:r w:rsidR="004B2F4F" w:rsidRPr="00602BED">
        <w:rPr>
          <w:rFonts w:cs="Times New Roman"/>
          <w:i/>
          <w:sz w:val="20"/>
          <w:szCs w:val="20"/>
          <w:lang w:val="en-GB"/>
        </w:rPr>
        <w:t>t</w:t>
      </w:r>
      <w:r w:rsidR="004B2F4F" w:rsidRPr="00602BED">
        <w:rPr>
          <w:rFonts w:cs="Times New Roman"/>
          <w:sz w:val="20"/>
          <w:szCs w:val="20"/>
          <w:lang w:val="en-GB"/>
        </w:rPr>
        <w:t xml:space="preserve"> = </w:t>
      </w:r>
      <w:r w:rsidR="002C6523" w:rsidRPr="00602BED">
        <w:rPr>
          <w:bCs/>
          <w:sz w:val="20"/>
          <w:szCs w:val="20"/>
        </w:rPr>
        <w:t>2.3037</w:t>
      </w:r>
      <w:r w:rsidR="004B2F4F" w:rsidRPr="00602BED">
        <w:rPr>
          <w:rFonts w:cs="Times New Roman"/>
          <w:sz w:val="20"/>
          <w:szCs w:val="20"/>
          <w:lang w:val="en-GB"/>
        </w:rPr>
        <w:t xml:space="preserve">s and the </w:t>
      </w:r>
      <w:r w:rsidR="004B2F4F" w:rsidRPr="00602BED">
        <w:rPr>
          <w:rFonts w:eastAsia="Calibri" w:cs="Times New Roman"/>
          <w:sz w:val="20"/>
          <w:szCs w:val="20"/>
          <w:lang w:val="en-GB"/>
        </w:rPr>
        <w:t>epoch</w:t>
      </w:r>
      <w:r w:rsidR="004B2F4F" w:rsidRPr="00602BED">
        <w:rPr>
          <w:rFonts w:cs="Times New Roman"/>
          <w:sz w:val="20"/>
          <w:szCs w:val="20"/>
          <w:lang w:val="en-GB"/>
        </w:rPr>
        <w:t xml:space="preserve"> is </w:t>
      </w:r>
      <w:r w:rsidR="002C6523" w:rsidRPr="00602BED">
        <w:rPr>
          <w:rFonts w:cs="Times New Roman"/>
          <w:sz w:val="20"/>
          <w:szCs w:val="20"/>
          <w:lang w:val="en-GB"/>
        </w:rPr>
        <w:t>3700</w:t>
      </w:r>
      <w:r w:rsidR="004B2F4F" w:rsidRPr="00602BED">
        <w:rPr>
          <w:rFonts w:cs="Times New Roman"/>
          <w:sz w:val="20"/>
          <w:szCs w:val="20"/>
          <w:lang w:val="en-GB"/>
        </w:rPr>
        <w:t xml:space="preserve">, while for the second structure the average training time is </w:t>
      </w:r>
      <w:r w:rsidR="004B2F4F" w:rsidRPr="00602BED">
        <w:rPr>
          <w:rFonts w:cs="Times New Roman"/>
          <w:i/>
          <w:sz w:val="20"/>
          <w:szCs w:val="20"/>
          <w:lang w:val="en-GB"/>
        </w:rPr>
        <w:t>t</w:t>
      </w:r>
      <w:r w:rsidR="004B2F4F" w:rsidRPr="00602BED">
        <w:rPr>
          <w:rFonts w:cs="Times New Roman"/>
          <w:sz w:val="20"/>
          <w:szCs w:val="20"/>
          <w:lang w:val="en-GB"/>
        </w:rPr>
        <w:t xml:space="preserve"> = </w:t>
      </w:r>
      <w:r w:rsidR="002C6523" w:rsidRPr="00602BED">
        <w:rPr>
          <w:bCs/>
          <w:sz w:val="20"/>
          <w:szCs w:val="20"/>
        </w:rPr>
        <w:t>5.1185</w:t>
      </w:r>
      <w:r w:rsidR="004B2F4F" w:rsidRPr="00602BED">
        <w:rPr>
          <w:rFonts w:cs="Times New Roman"/>
          <w:sz w:val="20"/>
          <w:szCs w:val="20"/>
          <w:lang w:val="en-GB"/>
        </w:rPr>
        <w:t xml:space="preserve">s and the </w:t>
      </w:r>
      <w:r w:rsidR="004B2F4F" w:rsidRPr="00602BED">
        <w:rPr>
          <w:rFonts w:eastAsia="Calibri" w:cs="Times New Roman"/>
          <w:sz w:val="20"/>
          <w:szCs w:val="20"/>
          <w:lang w:val="en-GB"/>
        </w:rPr>
        <w:t>epoch</w:t>
      </w:r>
      <w:r w:rsidR="004B2F4F" w:rsidRPr="00602BED">
        <w:rPr>
          <w:rFonts w:cs="Times New Roman"/>
          <w:sz w:val="20"/>
          <w:szCs w:val="20"/>
          <w:lang w:val="en-GB"/>
        </w:rPr>
        <w:t xml:space="preserve"> is </w:t>
      </w:r>
      <w:r w:rsidR="002C6523" w:rsidRPr="00602BED">
        <w:rPr>
          <w:bCs/>
          <w:sz w:val="20"/>
          <w:szCs w:val="20"/>
        </w:rPr>
        <w:t>3323</w:t>
      </w:r>
      <w:r w:rsidR="004B2F4F" w:rsidRPr="00602BED">
        <w:rPr>
          <w:rFonts w:cs="Times New Roman"/>
          <w:sz w:val="20"/>
          <w:szCs w:val="20"/>
          <w:lang w:val="en-GB"/>
        </w:rPr>
        <w:t xml:space="preserve">. </w:t>
      </w:r>
      <w:r w:rsidR="003A0BB8" w:rsidRPr="00602BED">
        <w:rPr>
          <w:rFonts w:cs="Times New Roman"/>
          <w:sz w:val="20"/>
          <w:szCs w:val="20"/>
          <w:lang w:val="en-GB"/>
        </w:rPr>
        <w:t xml:space="preserve">The </w:t>
      </w:r>
      <w:r w:rsidR="002C04ED" w:rsidRPr="00602BED">
        <w:rPr>
          <w:rFonts w:cs="Times New Roman"/>
          <w:sz w:val="20"/>
          <w:szCs w:val="20"/>
          <w:lang w:val="en-GB"/>
        </w:rPr>
        <w:t>S.D is</w:t>
      </w:r>
      <w:r w:rsidR="00F359DA" w:rsidRPr="00602BED">
        <w:rPr>
          <w:rFonts w:cs="Times New Roman"/>
          <w:sz w:val="20"/>
          <w:szCs w:val="20"/>
          <w:lang w:val="en-GB"/>
        </w:rPr>
        <w:t xml:space="preserve"> close </w:t>
      </w:r>
      <w:r w:rsidR="002C04ED" w:rsidRPr="00602BED">
        <w:rPr>
          <w:rFonts w:cs="Times New Roman"/>
          <w:sz w:val="20"/>
          <w:szCs w:val="20"/>
          <w:lang w:val="en-GB"/>
        </w:rPr>
        <w:t>with zero</w:t>
      </w:r>
      <w:r w:rsidR="00A42E14" w:rsidRPr="00602BED">
        <w:rPr>
          <w:rFonts w:cs="Times New Roman"/>
          <w:sz w:val="20"/>
          <w:szCs w:val="20"/>
          <w:lang w:val="en-GB"/>
        </w:rPr>
        <w:t xml:space="preserve"> </w:t>
      </w:r>
      <w:r w:rsidR="004B2F4F" w:rsidRPr="00602BED">
        <w:rPr>
          <w:rFonts w:cs="Times New Roman"/>
          <w:sz w:val="20"/>
          <w:szCs w:val="20"/>
          <w:lang w:val="en-GB"/>
        </w:rPr>
        <w:t xml:space="preserve">  for</w:t>
      </w:r>
      <w:r w:rsidR="00A42E14" w:rsidRPr="00602BED">
        <w:rPr>
          <w:rFonts w:cs="Times New Roman"/>
          <w:sz w:val="20"/>
          <w:szCs w:val="20"/>
          <w:lang w:val="en-GB"/>
        </w:rPr>
        <w:t xml:space="preserve"> e</w:t>
      </w:r>
      <w:r w:rsidR="004B2F4F" w:rsidRPr="00602BED">
        <w:rPr>
          <w:rFonts w:cs="Times New Roman"/>
          <w:sz w:val="20"/>
          <w:szCs w:val="20"/>
          <w:lang w:val="en-GB"/>
        </w:rPr>
        <w:t xml:space="preserve"> time </w:t>
      </w:r>
      <w:r w:rsidR="001E3F7A" w:rsidRPr="00602BED">
        <w:rPr>
          <w:rFonts w:cs="Times New Roman"/>
          <w:sz w:val="20"/>
          <w:szCs w:val="20"/>
          <w:lang w:val="en-GB"/>
        </w:rPr>
        <w:t xml:space="preserve">for both </w:t>
      </w:r>
      <w:r w:rsidR="002C04ED" w:rsidRPr="00602BED">
        <w:rPr>
          <w:rFonts w:cs="Times New Roman"/>
          <w:sz w:val="20"/>
          <w:szCs w:val="20"/>
          <w:lang w:val="en-GB"/>
        </w:rPr>
        <w:t>structure.</w:t>
      </w:r>
      <w:r w:rsidR="004B2F4F" w:rsidRPr="00602BED">
        <w:rPr>
          <w:rFonts w:cs="Times New Roman"/>
          <w:sz w:val="20"/>
          <w:szCs w:val="20"/>
          <w:lang w:val="en-GB"/>
        </w:rPr>
        <w:t xml:space="preserve"> The training curve is shown in </w:t>
      </w:r>
      <w:r w:rsidR="004B2F4F" w:rsidRPr="00602BED">
        <w:rPr>
          <w:rFonts w:eastAsia="Times New Roman" w:cs="Times New Roman"/>
          <w:sz w:val="20"/>
          <w:szCs w:val="20"/>
          <w:lang w:val="en-GB"/>
        </w:rPr>
        <w:t>Figure 1 below.</w:t>
      </w:r>
    </w:p>
    <w:p w14:paraId="0C961818" w14:textId="77777777" w:rsidR="00E5442B" w:rsidRPr="00602BED" w:rsidRDefault="00C444D0" w:rsidP="00165F81">
      <w:pPr>
        <w:spacing w:line="240" w:lineRule="auto"/>
        <w:jc w:val="both"/>
        <w:rPr>
          <w:rFonts w:cs="Times New Roman"/>
          <w:sz w:val="20"/>
          <w:szCs w:val="20"/>
        </w:rPr>
      </w:pPr>
      <w:r w:rsidRPr="00602BED">
        <w:rPr>
          <w:rFonts w:eastAsia="Calibri" w:cs="Times New Roman"/>
          <w:noProof/>
          <w:sz w:val="20"/>
          <w:szCs w:val="20"/>
          <w:lang w:val="ms-MY" w:eastAsia="ms-MY"/>
        </w:rPr>
        <w:lastRenderedPageBreak/>
        <w:drawing>
          <wp:inline distT="0" distB="0" distL="0" distR="0" wp14:anchorId="30109ED9" wp14:editId="3458BAEE">
            <wp:extent cx="5979795" cy="30575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6040985" cy="3088812"/>
                    </a:xfrm>
                    <a:prstGeom prst="rect">
                      <a:avLst/>
                    </a:prstGeom>
                  </pic:spPr>
                </pic:pic>
              </a:graphicData>
            </a:graphic>
          </wp:inline>
        </w:drawing>
      </w:r>
    </w:p>
    <w:p w14:paraId="7526F73B" w14:textId="77777777" w:rsidR="00C444D0" w:rsidRPr="00602BED" w:rsidRDefault="00C444D0" w:rsidP="00C444D0">
      <w:pPr>
        <w:spacing w:line="240" w:lineRule="auto"/>
        <w:jc w:val="center"/>
        <w:rPr>
          <w:rFonts w:eastAsia="Calibri" w:cs="Times New Roman"/>
          <w:bCs/>
          <w:sz w:val="20"/>
          <w:szCs w:val="20"/>
        </w:rPr>
      </w:pPr>
      <w:r w:rsidRPr="00602BED">
        <w:rPr>
          <w:rFonts w:eastAsia="Calibri" w:cs="Times New Roman"/>
          <w:bCs/>
          <w:sz w:val="20"/>
          <w:szCs w:val="20"/>
        </w:rPr>
        <w:t>Figure 1</w:t>
      </w:r>
      <w:r w:rsidRPr="00602BED">
        <w:rPr>
          <w:rFonts w:eastAsia="Calibri" w:cs="Times New Roman"/>
          <w:sz w:val="20"/>
          <w:szCs w:val="20"/>
        </w:rPr>
        <w:t>.</w:t>
      </w:r>
      <w:r w:rsidRPr="00602BED">
        <w:rPr>
          <w:rFonts w:eastAsia="Calibri" w:cs="Times New Roman"/>
          <w:bCs/>
          <w:sz w:val="20"/>
          <w:szCs w:val="20"/>
        </w:rPr>
        <w:t xml:space="preserve"> Training </w:t>
      </w:r>
      <w:r w:rsidR="002C04ED" w:rsidRPr="00602BED">
        <w:rPr>
          <w:rFonts w:eastAsia="Calibri" w:cs="Times New Roman"/>
          <w:bCs/>
          <w:sz w:val="20"/>
          <w:szCs w:val="20"/>
        </w:rPr>
        <w:t>Curve of</w:t>
      </w:r>
      <w:r w:rsidRPr="00602BED">
        <w:rPr>
          <w:rFonts w:eastAsia="Calibri" w:cs="Times New Roman"/>
          <w:bCs/>
          <w:sz w:val="20"/>
          <w:szCs w:val="20"/>
        </w:rPr>
        <w:t xml:space="preserve"> Dynamic algorithm with XOR</w:t>
      </w:r>
    </w:p>
    <w:p w14:paraId="72E77A35" w14:textId="77777777" w:rsidR="00C96F7C" w:rsidRPr="00602BED" w:rsidRDefault="004B2F4F" w:rsidP="005C6F9C">
      <w:pPr>
        <w:spacing w:line="240" w:lineRule="auto"/>
        <w:jc w:val="both"/>
        <w:rPr>
          <w:rFonts w:cs="Times New Roman"/>
          <w:sz w:val="20"/>
          <w:szCs w:val="20"/>
          <w:lang w:val="en-GB"/>
        </w:rPr>
      </w:pPr>
      <w:r w:rsidRPr="00602BED">
        <w:rPr>
          <w:rFonts w:cs="Times New Roman"/>
          <w:sz w:val="20"/>
          <w:szCs w:val="20"/>
          <w:lang w:val="en-GB"/>
        </w:rPr>
        <w:t xml:space="preserve">From </w:t>
      </w:r>
      <w:r w:rsidRPr="00602BED">
        <w:rPr>
          <w:rFonts w:eastAsia="Times New Roman" w:cs="Times New Roman"/>
          <w:sz w:val="20"/>
          <w:szCs w:val="20"/>
          <w:lang w:val="en-GB"/>
        </w:rPr>
        <w:t>Fig. 1</w:t>
      </w:r>
      <w:r w:rsidRPr="00602BED">
        <w:rPr>
          <w:rFonts w:cs="Times New Roman"/>
          <w:sz w:val="20"/>
          <w:szCs w:val="20"/>
          <w:lang w:val="en-GB"/>
        </w:rPr>
        <w:t>(a), for the first structure, it can be seen that the curve training is a daisy with index epoch to meet</w:t>
      </w:r>
      <w:r w:rsidR="009B2C30" w:rsidRPr="00602BED">
        <w:rPr>
          <w:rFonts w:cs="Times New Roman"/>
          <w:sz w:val="20"/>
          <w:szCs w:val="20"/>
          <w:lang w:val="en-GB"/>
        </w:rPr>
        <w:t xml:space="preserve"> the</w:t>
      </w:r>
      <w:r w:rsidRPr="00602BED">
        <w:rPr>
          <w:rFonts w:cs="Times New Roman"/>
          <w:sz w:val="20"/>
          <w:szCs w:val="20"/>
          <w:lang w:val="en-GB"/>
        </w:rPr>
        <w:t xml:space="preserve"> </w:t>
      </w:r>
      <w:r w:rsidRPr="00602BED">
        <w:rPr>
          <w:rFonts w:cs="Times New Roman"/>
          <w:noProof/>
          <w:sz w:val="20"/>
          <w:szCs w:val="20"/>
          <w:lang w:val="en-GB"/>
        </w:rPr>
        <w:t>global minimum</w:t>
      </w:r>
      <w:r w:rsidRPr="00602BED">
        <w:rPr>
          <w:rFonts w:cs="Times New Roman"/>
          <w:sz w:val="20"/>
          <w:szCs w:val="20"/>
          <w:lang w:val="en-GB"/>
        </w:rPr>
        <w:t xml:space="preserve">. in Fig. 1(b), the weight training does not change before 500 epochs. This means that the </w:t>
      </w:r>
      <w:r w:rsidR="00E06A7F" w:rsidRPr="00602BED">
        <w:rPr>
          <w:rFonts w:cs="Times New Roman"/>
          <w:sz w:val="20"/>
          <w:szCs w:val="20"/>
          <w:lang w:val="en-GB"/>
        </w:rPr>
        <w:t xml:space="preserve">DBBPLR </w:t>
      </w:r>
      <w:r w:rsidRPr="00602BED">
        <w:rPr>
          <w:rFonts w:cs="Times New Roman"/>
          <w:sz w:val="20"/>
          <w:szCs w:val="20"/>
          <w:lang w:val="en-GB"/>
        </w:rPr>
        <w:t xml:space="preserve">algorithm </w:t>
      </w:r>
      <w:r w:rsidR="0041202E" w:rsidRPr="00602BED">
        <w:rPr>
          <w:rFonts w:cs="Times New Roman"/>
          <w:noProof/>
          <w:sz w:val="20"/>
          <w:szCs w:val="20"/>
          <w:lang w:val="en-GB"/>
        </w:rPr>
        <w:t>both</w:t>
      </w:r>
      <w:r w:rsidRPr="00602BED">
        <w:rPr>
          <w:rFonts w:cs="Times New Roman"/>
          <w:noProof/>
          <w:sz w:val="20"/>
          <w:szCs w:val="20"/>
          <w:lang w:val="en-GB"/>
        </w:rPr>
        <w:t xml:space="preserve"> curve</w:t>
      </w:r>
      <w:r w:rsidRPr="00602BED">
        <w:rPr>
          <w:rFonts w:cs="Times New Roman"/>
          <w:sz w:val="20"/>
          <w:szCs w:val="20"/>
          <w:lang w:val="en-GB"/>
        </w:rPr>
        <w:t xml:space="preserve"> converges quickly to give the minimum error.</w:t>
      </w:r>
    </w:p>
    <w:p w14:paraId="2DDE0D72" w14:textId="4BB099D0" w:rsidR="00E95036" w:rsidRPr="00602BED" w:rsidRDefault="00C96F7C" w:rsidP="00592AA1">
      <w:pPr>
        <w:spacing w:line="240" w:lineRule="auto"/>
        <w:rPr>
          <w:rFonts w:cs="Times New Roman"/>
          <w:b/>
          <w:bCs/>
          <w:iCs/>
          <w:sz w:val="20"/>
          <w:szCs w:val="20"/>
          <w:lang w:val="en-GB"/>
        </w:rPr>
      </w:pPr>
      <w:r w:rsidRPr="00602BED">
        <w:rPr>
          <w:rFonts w:cs="Times New Roman"/>
          <w:b/>
          <w:bCs/>
          <w:iCs/>
          <w:sz w:val="20"/>
          <w:szCs w:val="20"/>
          <w:lang w:val="en-GB"/>
        </w:rPr>
        <w:t>4.2 Experimental Results for the BP Algorithm Using the XOR Problem</w:t>
      </w:r>
      <w:r w:rsidR="00886C3F" w:rsidRPr="00602BED">
        <w:rPr>
          <w:rFonts w:cs="Times New Roman"/>
          <w:b/>
          <w:bCs/>
          <w:iCs/>
          <w:sz w:val="20"/>
          <w:szCs w:val="20"/>
          <w:lang w:val="en-GB"/>
        </w:rPr>
        <w:br/>
      </w:r>
      <w:r w:rsidRPr="00602BED">
        <w:rPr>
          <w:rFonts w:cs="Times New Roman"/>
          <w:sz w:val="20"/>
          <w:szCs w:val="20"/>
          <w:lang w:val="en-GB"/>
        </w:rPr>
        <w:t>This section presents the results of implementing the BP algorithm, as given in Equation 2, with</w:t>
      </w:r>
      <w:r w:rsidR="009B2C30" w:rsidRPr="00602BED">
        <w:rPr>
          <w:rFonts w:cs="Times New Roman"/>
          <w:sz w:val="20"/>
          <w:szCs w:val="20"/>
          <w:lang w:val="en-GB"/>
        </w:rPr>
        <w:t xml:space="preserve"> a</w:t>
      </w:r>
      <w:r w:rsidRPr="00602BED">
        <w:rPr>
          <w:rFonts w:cs="Times New Roman"/>
          <w:sz w:val="20"/>
          <w:szCs w:val="20"/>
          <w:lang w:val="en-GB"/>
        </w:rPr>
        <w:t xml:space="preserve"> </w:t>
      </w:r>
      <w:proofErr w:type="gramStart"/>
      <w:r w:rsidRPr="00602BED">
        <w:rPr>
          <w:rFonts w:cs="Times New Roman"/>
          <w:noProof/>
          <w:sz w:val="20"/>
          <w:szCs w:val="20"/>
          <w:lang w:val="en-GB"/>
        </w:rPr>
        <w:t>trial</w:t>
      </w:r>
      <w:r w:rsidRPr="00602BED">
        <w:rPr>
          <w:rFonts w:cs="Times New Roman"/>
          <w:sz w:val="20"/>
          <w:szCs w:val="20"/>
          <w:lang w:val="en-GB"/>
        </w:rPr>
        <w:t xml:space="preserve"> or manual values</w:t>
      </w:r>
      <w:proofErr w:type="gramEnd"/>
      <w:r w:rsidRPr="00602BED">
        <w:rPr>
          <w:rFonts w:cs="Times New Roman"/>
          <w:sz w:val="20"/>
          <w:szCs w:val="20"/>
          <w:lang w:val="en-GB"/>
        </w:rPr>
        <w:t xml:space="preserve"> for each training rate. The average (AV) of the results of each </w:t>
      </w:r>
      <w:r w:rsidRPr="00602BED">
        <w:rPr>
          <w:rFonts w:eastAsia="Calibri" w:cs="Times New Roman"/>
          <w:sz w:val="20"/>
          <w:szCs w:val="20"/>
          <w:lang w:val="en-GB"/>
        </w:rPr>
        <w:t>experiment (EX)</w:t>
      </w:r>
      <w:r w:rsidRPr="00602BED">
        <w:rPr>
          <w:rFonts w:cs="Times New Roman"/>
          <w:sz w:val="20"/>
          <w:szCs w:val="20"/>
          <w:lang w:val="en-GB"/>
        </w:rPr>
        <w:t xml:space="preserve"> results are tabulated in Table 2.</w:t>
      </w:r>
    </w:p>
    <w:p w14:paraId="3AB69872" w14:textId="77777777" w:rsidR="00AB1FE2" w:rsidRPr="00602BED" w:rsidRDefault="00AB1FE2" w:rsidP="00605137">
      <w:pPr>
        <w:spacing w:line="240" w:lineRule="auto"/>
        <w:ind w:left="142"/>
        <w:jc w:val="center"/>
        <w:rPr>
          <w:rFonts w:eastAsia="Calibri" w:cs="Times New Roman"/>
          <w:sz w:val="20"/>
          <w:szCs w:val="20"/>
        </w:rPr>
      </w:pPr>
      <w:r w:rsidRPr="00602BED">
        <w:rPr>
          <w:rFonts w:eastAsia="Calibri" w:cs="Times New Roman"/>
          <w:caps/>
          <w:sz w:val="20"/>
          <w:szCs w:val="20"/>
        </w:rPr>
        <w:t>T</w:t>
      </w:r>
      <w:r w:rsidRPr="00602BED">
        <w:rPr>
          <w:rFonts w:eastAsia="Calibri" w:cs="Times New Roman"/>
          <w:sz w:val="20"/>
          <w:szCs w:val="20"/>
        </w:rPr>
        <w:t>able 2 Average the performance of the training o</w:t>
      </w:r>
      <w:r w:rsidR="00605137" w:rsidRPr="00602BED">
        <w:rPr>
          <w:rFonts w:eastAsia="Calibri" w:cs="Times New Roman"/>
          <w:sz w:val="20"/>
          <w:szCs w:val="20"/>
        </w:rPr>
        <w:t>f BP algorithm with XOR Problem</w:t>
      </w:r>
    </w:p>
    <w:tbl>
      <w:tblPr>
        <w:tblStyle w:val="TableGrid19"/>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137"/>
        <w:gridCol w:w="1419"/>
        <w:gridCol w:w="1419"/>
        <w:gridCol w:w="1419"/>
        <w:gridCol w:w="2727"/>
      </w:tblGrid>
      <w:tr w:rsidR="001B370D" w:rsidRPr="00602BED" w14:paraId="30DE3216" w14:textId="77777777" w:rsidTr="00CD3F7B">
        <w:trPr>
          <w:trHeight w:val="177"/>
          <w:jc w:val="center"/>
        </w:trPr>
        <w:tc>
          <w:tcPr>
            <w:tcW w:w="1171" w:type="pct"/>
            <w:tcBorders>
              <w:top w:val="single" w:sz="4" w:space="0" w:color="auto"/>
              <w:bottom w:val="nil"/>
            </w:tcBorders>
            <w:shd w:val="clear" w:color="auto" w:fill="auto"/>
          </w:tcPr>
          <w:p w14:paraId="0A031294" w14:textId="77777777" w:rsidR="00AB1FE2" w:rsidRPr="00602BED" w:rsidRDefault="00AB1FE2" w:rsidP="00AB1FE2">
            <w:pPr>
              <w:jc w:val="center"/>
              <w:rPr>
                <w:rFonts w:eastAsia="Calibri" w:cs="Times New Roman"/>
                <w:sz w:val="16"/>
                <w:szCs w:val="16"/>
              </w:rPr>
            </w:pPr>
          </w:p>
        </w:tc>
        <w:tc>
          <w:tcPr>
            <w:tcW w:w="3829" w:type="pct"/>
            <w:gridSpan w:val="4"/>
            <w:tcBorders>
              <w:top w:val="single" w:sz="4" w:space="0" w:color="auto"/>
              <w:bottom w:val="single" w:sz="4" w:space="0" w:color="auto"/>
            </w:tcBorders>
          </w:tcPr>
          <w:p w14:paraId="32EC5DFB" w14:textId="77777777" w:rsidR="00AB1FE2" w:rsidRPr="00602BED" w:rsidRDefault="00AB1FE2" w:rsidP="00A42BBC">
            <w:pPr>
              <w:rPr>
                <w:rFonts w:eastAsia="Calibri" w:cs="Times New Roman"/>
                <w:sz w:val="16"/>
                <w:szCs w:val="16"/>
              </w:rPr>
            </w:pPr>
            <w:r w:rsidRPr="00602BED">
              <w:rPr>
                <w:rFonts w:eastAsia="Calibri" w:cs="Times New Roman"/>
                <w:sz w:val="16"/>
                <w:szCs w:val="16"/>
              </w:rPr>
              <w:t xml:space="preserve">First structure            </w:t>
            </w:r>
            <w:r w:rsidR="00A42BBC" w:rsidRPr="00602BED">
              <w:rPr>
                <w:rFonts w:eastAsia="Calibri" w:cs="Times New Roman"/>
                <w:sz w:val="16"/>
                <w:szCs w:val="16"/>
              </w:rPr>
              <w:t xml:space="preserve">                                          </w:t>
            </w:r>
            <w:r w:rsidRPr="00602BED">
              <w:rPr>
                <w:rFonts w:eastAsia="Calibri" w:cs="Times New Roman"/>
                <w:sz w:val="16"/>
                <w:szCs w:val="16"/>
              </w:rPr>
              <w:t xml:space="preserve">            Second  structure</w:t>
            </w:r>
          </w:p>
        </w:tc>
      </w:tr>
      <w:tr w:rsidR="00AB1FE2" w:rsidRPr="00602BED" w14:paraId="23968C1B" w14:textId="77777777" w:rsidTr="00CD3F7B">
        <w:tblPrEx>
          <w:tblLook w:val="04A0" w:firstRow="1" w:lastRow="0" w:firstColumn="1" w:lastColumn="0" w:noHBand="0" w:noVBand="1"/>
        </w:tblPrEx>
        <w:trPr>
          <w:jc w:val="center"/>
        </w:trPr>
        <w:tc>
          <w:tcPr>
            <w:tcW w:w="1171" w:type="pct"/>
            <w:tcBorders>
              <w:top w:val="nil"/>
              <w:bottom w:val="single" w:sz="4" w:space="0" w:color="auto"/>
            </w:tcBorders>
          </w:tcPr>
          <w:p w14:paraId="57344FE8" w14:textId="77777777" w:rsidR="00AB1FE2" w:rsidRPr="00602BED" w:rsidRDefault="00AB1FE2" w:rsidP="00A42BBC">
            <w:pPr>
              <w:jc w:val="center"/>
              <w:rPr>
                <w:rFonts w:eastAsia="Calibri" w:cs="Times New Roman"/>
                <w:sz w:val="16"/>
                <w:szCs w:val="16"/>
              </w:rPr>
            </w:pPr>
            <w:r w:rsidRPr="00602BED">
              <w:rPr>
                <w:rFonts w:eastAsia="Calibri" w:cs="Times New Roman"/>
                <w:sz w:val="16"/>
                <w:szCs w:val="16"/>
              </w:rPr>
              <w:t>Values of</w:t>
            </w:r>
            <w:r w:rsidR="00A42BBC" w:rsidRPr="00602BED">
              <w:t xml:space="preserve"> </w:t>
            </w:r>
            <w:r w:rsidR="00A42BBC" w:rsidRPr="00602BED">
              <w:rPr>
                <w:position w:val="-10"/>
                <w:lang w:val="en-MY"/>
              </w:rPr>
              <w:object w:dxaOrig="200" w:dyaOrig="260" w14:anchorId="1B19A2B8">
                <v:shape id="_x0000_i1056" type="#_x0000_t75" style="width:11.3pt;height:12.9pt" o:ole="">
                  <v:imagedata r:id="rId71" o:title=""/>
                </v:shape>
                <o:OLEObject Type="Embed" ProgID="Equation.DSMT4" ShapeID="_x0000_i1056" DrawAspect="Content" ObjectID="_1725340600" r:id="rId72"/>
              </w:object>
            </w:r>
          </w:p>
        </w:tc>
        <w:tc>
          <w:tcPr>
            <w:tcW w:w="778" w:type="pct"/>
            <w:tcBorders>
              <w:top w:val="single" w:sz="4" w:space="0" w:color="auto"/>
              <w:bottom w:val="single" w:sz="4" w:space="0" w:color="auto"/>
            </w:tcBorders>
          </w:tcPr>
          <w:p w14:paraId="0CEA4FED"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Time - sec</w:t>
            </w:r>
          </w:p>
        </w:tc>
        <w:tc>
          <w:tcPr>
            <w:tcW w:w="778" w:type="pct"/>
            <w:tcBorders>
              <w:top w:val="single" w:sz="4" w:space="0" w:color="auto"/>
              <w:bottom w:val="single" w:sz="4" w:space="0" w:color="auto"/>
            </w:tcBorders>
          </w:tcPr>
          <w:p w14:paraId="1408E601"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Epoch</w:t>
            </w:r>
          </w:p>
        </w:tc>
        <w:tc>
          <w:tcPr>
            <w:tcW w:w="778" w:type="pct"/>
            <w:tcBorders>
              <w:top w:val="single" w:sz="4" w:space="0" w:color="auto"/>
              <w:bottom w:val="single" w:sz="4" w:space="0" w:color="auto"/>
            </w:tcBorders>
          </w:tcPr>
          <w:p w14:paraId="346C82F7"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Time - sec</w:t>
            </w:r>
          </w:p>
        </w:tc>
        <w:tc>
          <w:tcPr>
            <w:tcW w:w="1495" w:type="pct"/>
            <w:tcBorders>
              <w:top w:val="single" w:sz="4" w:space="0" w:color="auto"/>
              <w:bottom w:val="single" w:sz="4" w:space="0" w:color="auto"/>
            </w:tcBorders>
          </w:tcPr>
          <w:p w14:paraId="41E905F6"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Epoch</w:t>
            </w:r>
          </w:p>
        </w:tc>
      </w:tr>
      <w:tr w:rsidR="00AB1FE2" w:rsidRPr="00602BED" w14:paraId="73F16D73" w14:textId="77777777" w:rsidTr="00CD3F7B">
        <w:tblPrEx>
          <w:tblLook w:val="04A0" w:firstRow="1" w:lastRow="0" w:firstColumn="1" w:lastColumn="0" w:noHBand="0" w:noVBand="1"/>
        </w:tblPrEx>
        <w:trPr>
          <w:jc w:val="center"/>
        </w:trPr>
        <w:tc>
          <w:tcPr>
            <w:tcW w:w="1171" w:type="pct"/>
            <w:tcBorders>
              <w:top w:val="single" w:sz="4" w:space="0" w:color="auto"/>
            </w:tcBorders>
          </w:tcPr>
          <w:p w14:paraId="6189A433" w14:textId="77777777" w:rsidR="00AB1FE2" w:rsidRPr="00602BED" w:rsidRDefault="00A72D36" w:rsidP="00A94424">
            <w:pPr>
              <w:jc w:val="center"/>
              <w:rPr>
                <w:rFonts w:eastAsia="Calibri" w:cs="Times New Roman"/>
                <w:sz w:val="16"/>
                <w:szCs w:val="16"/>
              </w:rPr>
            </w:pPr>
            <w:r w:rsidRPr="00602BED">
              <w:rPr>
                <w:rFonts w:eastAsia="Calibri" w:cs="Times New Roman"/>
                <w:sz w:val="16"/>
                <w:szCs w:val="16"/>
              </w:rPr>
              <w:t>AV</w:t>
            </w:r>
          </w:p>
        </w:tc>
        <w:tc>
          <w:tcPr>
            <w:tcW w:w="778" w:type="pct"/>
            <w:tcBorders>
              <w:top w:val="single" w:sz="4" w:space="0" w:color="auto"/>
            </w:tcBorders>
          </w:tcPr>
          <w:p w14:paraId="786D21CC"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225.7362</w:t>
            </w:r>
          </w:p>
        </w:tc>
        <w:tc>
          <w:tcPr>
            <w:tcW w:w="778" w:type="pct"/>
            <w:tcBorders>
              <w:top w:val="single" w:sz="4" w:space="0" w:color="auto"/>
            </w:tcBorders>
          </w:tcPr>
          <w:p w14:paraId="0DB6972F"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1707567</w:t>
            </w:r>
          </w:p>
        </w:tc>
        <w:tc>
          <w:tcPr>
            <w:tcW w:w="778" w:type="pct"/>
            <w:tcBorders>
              <w:top w:val="single" w:sz="4" w:space="0" w:color="auto"/>
            </w:tcBorders>
          </w:tcPr>
          <w:p w14:paraId="30D29428"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288.8325</w:t>
            </w:r>
          </w:p>
        </w:tc>
        <w:tc>
          <w:tcPr>
            <w:tcW w:w="1495" w:type="pct"/>
            <w:tcBorders>
              <w:top w:val="single" w:sz="4" w:space="0" w:color="auto"/>
            </w:tcBorders>
          </w:tcPr>
          <w:p w14:paraId="198A9135"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2091897</w:t>
            </w:r>
          </w:p>
        </w:tc>
      </w:tr>
      <w:tr w:rsidR="00AB1FE2" w:rsidRPr="00602BED" w14:paraId="6EF0ACA7" w14:textId="77777777" w:rsidTr="00CD3F7B">
        <w:tblPrEx>
          <w:tblLook w:val="04A0" w:firstRow="1" w:lastRow="0" w:firstColumn="1" w:lastColumn="0" w:noHBand="0" w:noVBand="1"/>
        </w:tblPrEx>
        <w:trPr>
          <w:jc w:val="center"/>
        </w:trPr>
        <w:tc>
          <w:tcPr>
            <w:tcW w:w="1171" w:type="pct"/>
          </w:tcPr>
          <w:p w14:paraId="1000D4C2"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S.D</w:t>
            </w:r>
          </w:p>
        </w:tc>
        <w:tc>
          <w:tcPr>
            <w:tcW w:w="778" w:type="pct"/>
          </w:tcPr>
          <w:p w14:paraId="0AEED33F"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127.1295117</w:t>
            </w:r>
          </w:p>
        </w:tc>
        <w:tc>
          <w:tcPr>
            <w:tcW w:w="778" w:type="pct"/>
          </w:tcPr>
          <w:p w14:paraId="072AD748"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2541604.076</w:t>
            </w:r>
          </w:p>
        </w:tc>
        <w:tc>
          <w:tcPr>
            <w:tcW w:w="778" w:type="pct"/>
          </w:tcPr>
          <w:p w14:paraId="11918BE6"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260.2652117</w:t>
            </w:r>
          </w:p>
        </w:tc>
        <w:tc>
          <w:tcPr>
            <w:tcW w:w="1495" w:type="pct"/>
          </w:tcPr>
          <w:p w14:paraId="17B0A683" w14:textId="77777777" w:rsidR="00AB1FE2" w:rsidRPr="00602BED" w:rsidRDefault="00AB1FE2" w:rsidP="00A94424">
            <w:pPr>
              <w:jc w:val="center"/>
              <w:rPr>
                <w:rFonts w:eastAsia="Calibri" w:cs="Times New Roman"/>
                <w:sz w:val="16"/>
                <w:szCs w:val="16"/>
              </w:rPr>
            </w:pPr>
            <w:r w:rsidRPr="00602BED">
              <w:rPr>
                <w:rFonts w:eastAsia="Calibri" w:cs="Times New Roman"/>
                <w:sz w:val="16"/>
                <w:szCs w:val="16"/>
              </w:rPr>
              <w:t>2258757</w:t>
            </w:r>
          </w:p>
        </w:tc>
      </w:tr>
    </w:tbl>
    <w:p w14:paraId="221C844C" w14:textId="77777777" w:rsidR="009D3D2B" w:rsidRPr="00602BED" w:rsidRDefault="009D3D2B" w:rsidP="00080882">
      <w:pPr>
        <w:spacing w:line="240" w:lineRule="auto"/>
        <w:jc w:val="both"/>
        <w:rPr>
          <w:rFonts w:eastAsia="Calibri" w:cs="Times New Roman"/>
          <w:sz w:val="20"/>
          <w:szCs w:val="20"/>
        </w:rPr>
      </w:pPr>
    </w:p>
    <w:p w14:paraId="3B0C1460" w14:textId="77777777" w:rsidR="00161474" w:rsidRPr="00602BED" w:rsidRDefault="00DD0B31" w:rsidP="00027C37">
      <w:pPr>
        <w:spacing w:line="240" w:lineRule="auto"/>
        <w:jc w:val="both"/>
        <w:rPr>
          <w:rFonts w:eastAsia="Calibri" w:cs="Times New Roman"/>
          <w:sz w:val="20"/>
          <w:szCs w:val="20"/>
        </w:rPr>
      </w:pPr>
      <w:r w:rsidRPr="00602BED">
        <w:rPr>
          <w:rFonts w:eastAsia="Calibri" w:cs="Times New Roman"/>
          <w:sz w:val="20"/>
          <w:szCs w:val="20"/>
        </w:rPr>
        <w:t xml:space="preserve">From </w:t>
      </w:r>
      <w:r w:rsidRPr="00602BED">
        <w:rPr>
          <w:rFonts w:eastAsia="Calibri" w:cs="Times New Roman"/>
          <w:noProof/>
          <w:sz w:val="20"/>
          <w:szCs w:val="20"/>
        </w:rPr>
        <w:t>Table2,</w:t>
      </w:r>
      <w:r w:rsidRPr="00602BED">
        <w:rPr>
          <w:rFonts w:eastAsia="Calibri" w:cs="Times New Roman"/>
          <w:sz w:val="20"/>
          <w:szCs w:val="20"/>
        </w:rPr>
        <w:t xml:space="preserve"> for first </w:t>
      </w:r>
      <w:r w:rsidRPr="00602BED">
        <w:rPr>
          <w:rFonts w:eastAsia="Calibri" w:cs="Times New Roman"/>
          <w:noProof/>
          <w:sz w:val="20"/>
          <w:szCs w:val="20"/>
        </w:rPr>
        <w:t>structure</w:t>
      </w:r>
      <w:r w:rsidR="009B2C30" w:rsidRPr="00602BED">
        <w:rPr>
          <w:rFonts w:eastAsia="Calibri" w:cs="Times New Roman"/>
          <w:noProof/>
          <w:sz w:val="20"/>
          <w:szCs w:val="20"/>
        </w:rPr>
        <w:t>,</w:t>
      </w:r>
      <w:r w:rsidRPr="00602BED">
        <w:rPr>
          <w:rFonts w:eastAsia="Calibri" w:cs="Times New Roman"/>
          <w:sz w:val="20"/>
          <w:szCs w:val="20"/>
        </w:rPr>
        <w:t xml:space="preserve"> the average training time is </w:t>
      </w:r>
      <w:r w:rsidR="000A4672" w:rsidRPr="00602BED">
        <w:rPr>
          <w:rFonts w:eastAsia="Calibri" w:cs="Times New Roman"/>
          <w:sz w:val="20"/>
          <w:szCs w:val="20"/>
        </w:rPr>
        <w:t xml:space="preserve">225.7362 </w:t>
      </w:r>
      <w:r w:rsidRPr="00602BED">
        <w:rPr>
          <w:rFonts w:eastAsia="Calibri" w:cs="Times New Roman"/>
          <w:sz w:val="20"/>
          <w:szCs w:val="20"/>
        </w:rPr>
        <w:t>seconds with</w:t>
      </w:r>
      <w:r w:rsidR="000A4672" w:rsidRPr="00602BED">
        <w:rPr>
          <w:rFonts w:eastAsia="Calibri" w:cs="Times New Roman"/>
          <w:sz w:val="20"/>
          <w:szCs w:val="20"/>
        </w:rPr>
        <w:t xml:space="preserve"> 1707567</w:t>
      </w:r>
      <w:r w:rsidRPr="00602BED">
        <w:rPr>
          <w:rFonts w:eastAsia="Calibri" w:cs="Times New Roman"/>
          <w:sz w:val="20"/>
          <w:szCs w:val="20"/>
        </w:rPr>
        <w:t xml:space="preserve"> </w:t>
      </w:r>
      <w:r w:rsidRPr="00602BED">
        <w:rPr>
          <w:rFonts w:eastAsia="Calibri" w:cs="Times New Roman"/>
          <w:noProof/>
          <w:sz w:val="20"/>
          <w:szCs w:val="20"/>
        </w:rPr>
        <w:t>epoch.</w:t>
      </w:r>
      <w:r w:rsidRPr="00602BED">
        <w:rPr>
          <w:rFonts w:eastAsia="Calibri" w:cs="Times New Roman"/>
          <w:sz w:val="20"/>
          <w:szCs w:val="20"/>
        </w:rPr>
        <w:t xml:space="preserve"> For the second </w:t>
      </w:r>
      <w:r w:rsidRPr="00602BED">
        <w:rPr>
          <w:rFonts w:eastAsia="Calibri" w:cs="Times New Roman"/>
          <w:noProof/>
          <w:sz w:val="20"/>
          <w:szCs w:val="20"/>
        </w:rPr>
        <w:t>structure,</w:t>
      </w:r>
      <w:r w:rsidRPr="00602BED">
        <w:rPr>
          <w:rFonts w:eastAsia="Calibri" w:cs="Times New Roman"/>
          <w:sz w:val="20"/>
          <w:szCs w:val="20"/>
        </w:rPr>
        <w:t xml:space="preserve"> the average training time </w:t>
      </w:r>
      <w:r w:rsidR="000A4672" w:rsidRPr="00602BED">
        <w:rPr>
          <w:rFonts w:eastAsia="Calibri" w:cs="Times New Roman"/>
          <w:sz w:val="20"/>
          <w:szCs w:val="20"/>
        </w:rPr>
        <w:t>288.8325</w:t>
      </w:r>
      <w:r w:rsidR="00027C37" w:rsidRPr="00602BED">
        <w:rPr>
          <w:rFonts w:eastAsia="Calibri" w:cs="Times New Roman"/>
          <w:noProof/>
          <w:sz w:val="20"/>
          <w:szCs w:val="20"/>
        </w:rPr>
        <w:t xml:space="preserve"> </w:t>
      </w:r>
      <w:r w:rsidRPr="00602BED">
        <w:rPr>
          <w:rFonts w:eastAsia="Calibri" w:cs="Times New Roman"/>
          <w:noProof/>
          <w:sz w:val="20"/>
          <w:szCs w:val="20"/>
        </w:rPr>
        <w:t>second</w:t>
      </w:r>
      <w:r w:rsidRPr="00602BED">
        <w:rPr>
          <w:rFonts w:eastAsia="Calibri" w:cs="Times New Roman"/>
          <w:sz w:val="20"/>
          <w:szCs w:val="20"/>
        </w:rPr>
        <w:t xml:space="preserve"> with</w:t>
      </w:r>
      <w:r w:rsidR="00027C37" w:rsidRPr="00602BED">
        <w:rPr>
          <w:rFonts w:eastAsia="Calibri" w:cs="Times New Roman"/>
          <w:sz w:val="20"/>
          <w:szCs w:val="20"/>
        </w:rPr>
        <w:t xml:space="preserve"> 2091897</w:t>
      </w:r>
      <w:r w:rsidRPr="00602BED">
        <w:rPr>
          <w:rFonts w:eastAsia="Calibri" w:cs="Times New Roman"/>
          <w:sz w:val="20"/>
          <w:szCs w:val="20"/>
        </w:rPr>
        <w:t xml:space="preserve"> </w:t>
      </w:r>
      <w:r w:rsidR="00AB7779" w:rsidRPr="00602BED">
        <w:rPr>
          <w:rFonts w:eastAsia="Calibri" w:cs="Times New Roman"/>
          <w:noProof/>
          <w:sz w:val="20"/>
          <w:szCs w:val="20"/>
        </w:rPr>
        <w:t>epoch.</w:t>
      </w:r>
      <w:r w:rsidR="00AB7779" w:rsidRPr="00602BED">
        <w:rPr>
          <w:rFonts w:eastAsia="Calibri" w:cs="Times New Roman"/>
          <w:sz w:val="20"/>
          <w:szCs w:val="20"/>
        </w:rPr>
        <w:t xml:space="preserve"> The S.D for</w:t>
      </w:r>
      <w:r w:rsidRPr="00602BED">
        <w:rPr>
          <w:rFonts w:eastAsia="Calibri" w:cs="Times New Roman"/>
          <w:sz w:val="20"/>
          <w:szCs w:val="20"/>
        </w:rPr>
        <w:t xml:space="preserve"> both </w:t>
      </w:r>
      <w:r w:rsidRPr="00602BED">
        <w:rPr>
          <w:rFonts w:eastAsia="Calibri" w:cs="Times New Roman"/>
          <w:noProof/>
          <w:sz w:val="20"/>
          <w:szCs w:val="20"/>
        </w:rPr>
        <w:t>structure</w:t>
      </w:r>
      <w:r w:rsidR="009B2C30" w:rsidRPr="00602BED">
        <w:rPr>
          <w:rFonts w:eastAsia="Calibri" w:cs="Times New Roman"/>
          <w:sz w:val="20"/>
          <w:szCs w:val="20"/>
        </w:rPr>
        <w:t>s</w:t>
      </w:r>
      <w:r w:rsidRPr="00602BED">
        <w:rPr>
          <w:rFonts w:eastAsia="Calibri" w:cs="Times New Roman"/>
          <w:sz w:val="20"/>
          <w:szCs w:val="20"/>
        </w:rPr>
        <w:t xml:space="preserve"> is greater than </w:t>
      </w:r>
      <w:r w:rsidRPr="00602BED">
        <w:rPr>
          <w:rFonts w:eastAsia="Calibri" w:cs="Times New Roman"/>
          <w:noProof/>
          <w:sz w:val="20"/>
          <w:szCs w:val="20"/>
        </w:rPr>
        <w:t>one.</w:t>
      </w:r>
    </w:p>
    <w:p w14:paraId="59768CA0" w14:textId="77777777" w:rsidR="00080882" w:rsidRPr="00602BED" w:rsidRDefault="007C4193" w:rsidP="00080882">
      <w:pPr>
        <w:spacing w:line="240" w:lineRule="auto"/>
        <w:rPr>
          <w:rFonts w:cs="Times New Roman"/>
          <w:sz w:val="20"/>
          <w:szCs w:val="20"/>
          <w:lang w:val="en-GB"/>
        </w:rPr>
      </w:pPr>
      <w:r w:rsidRPr="00602BED">
        <w:rPr>
          <w:rFonts w:cs="Times New Roman"/>
          <w:b/>
          <w:bCs/>
          <w:iCs/>
          <w:sz w:val="20"/>
          <w:szCs w:val="20"/>
          <w:lang w:val="en-GB"/>
        </w:rPr>
        <w:t xml:space="preserve">4.3 Experimental Results for the </w:t>
      </w:r>
      <w:r w:rsidR="007972ED" w:rsidRPr="00602BED">
        <w:rPr>
          <w:rFonts w:eastAsia="Times New Roman" w:cs="Times New Roman"/>
          <w:b/>
          <w:sz w:val="20"/>
          <w:szCs w:val="20"/>
        </w:rPr>
        <w:t>DBBPLR</w:t>
      </w:r>
      <w:r w:rsidRPr="00602BED">
        <w:rPr>
          <w:rFonts w:cs="Times New Roman"/>
          <w:b/>
          <w:bCs/>
          <w:iCs/>
          <w:sz w:val="20"/>
          <w:szCs w:val="20"/>
          <w:lang w:val="en-GB"/>
        </w:rPr>
        <w:t xml:space="preserve"> algorithm with the Balance Training Dataset</w:t>
      </w:r>
      <w:r w:rsidRPr="00602BED">
        <w:rPr>
          <w:rFonts w:cs="Times New Roman"/>
          <w:b/>
          <w:bCs/>
          <w:i/>
          <w:iCs/>
          <w:sz w:val="20"/>
          <w:szCs w:val="20"/>
          <w:lang w:val="en-GB"/>
        </w:rPr>
        <w:t xml:space="preserve"> </w:t>
      </w:r>
      <w:r w:rsidR="00080882" w:rsidRPr="00602BED">
        <w:rPr>
          <w:rFonts w:cs="Times New Roman"/>
          <w:b/>
          <w:bCs/>
          <w:i/>
          <w:iCs/>
          <w:sz w:val="20"/>
          <w:szCs w:val="20"/>
          <w:lang w:val="en-GB"/>
        </w:rPr>
        <w:br/>
      </w:r>
      <w:r w:rsidR="00080882" w:rsidRPr="00602BED">
        <w:rPr>
          <w:rFonts w:cs="Times New Roman"/>
          <w:b/>
          <w:bCs/>
          <w:i/>
          <w:iCs/>
          <w:sz w:val="20"/>
          <w:szCs w:val="20"/>
          <w:lang w:val="en-GB"/>
        </w:rPr>
        <w:br/>
      </w:r>
      <w:r w:rsidRPr="00602BED">
        <w:rPr>
          <w:rFonts w:cs="Times New Roman"/>
          <w:sz w:val="20"/>
          <w:szCs w:val="20"/>
          <w:lang w:val="en-GB"/>
        </w:rPr>
        <w:t>.</w:t>
      </w:r>
      <w:r w:rsidR="00517E6A" w:rsidRPr="00602BED">
        <w:rPr>
          <w:rFonts w:cs="Times New Roman"/>
          <w:sz w:val="20"/>
          <w:szCs w:val="20"/>
          <w:lang w:val="en-GB"/>
        </w:rPr>
        <w:t xml:space="preserve"> </w:t>
      </w:r>
      <w:r w:rsidR="00517E6A" w:rsidRPr="00602BED">
        <w:rPr>
          <w:rFonts w:cs="Times New Roman"/>
          <w:noProof/>
          <w:sz w:val="20"/>
          <w:szCs w:val="20"/>
          <w:lang w:val="en-GB"/>
        </w:rPr>
        <w:t>Ten experimental</w:t>
      </w:r>
      <w:r w:rsidR="00517E6A" w:rsidRPr="00602BED">
        <w:rPr>
          <w:rFonts w:cs="Times New Roman"/>
          <w:sz w:val="20"/>
          <w:szCs w:val="20"/>
          <w:lang w:val="en-GB"/>
        </w:rPr>
        <w:t xml:space="preserve"> has been </w:t>
      </w:r>
      <w:r w:rsidR="00517E6A" w:rsidRPr="00602BED">
        <w:rPr>
          <w:rFonts w:cs="Times New Roman"/>
          <w:noProof/>
          <w:sz w:val="20"/>
          <w:szCs w:val="20"/>
          <w:lang w:val="en-GB"/>
        </w:rPr>
        <w:t>done and</w:t>
      </w:r>
      <w:r w:rsidR="00517E6A" w:rsidRPr="00602BED">
        <w:rPr>
          <w:rFonts w:cs="Times New Roman"/>
          <w:sz w:val="20"/>
          <w:szCs w:val="20"/>
          <w:lang w:val="en-GB"/>
        </w:rPr>
        <w:t xml:space="preserve"> the </w:t>
      </w:r>
      <w:r w:rsidR="00517E6A" w:rsidRPr="00602BED">
        <w:rPr>
          <w:rFonts w:cs="Times New Roman"/>
          <w:noProof/>
          <w:sz w:val="20"/>
          <w:szCs w:val="20"/>
          <w:lang w:val="en-GB"/>
        </w:rPr>
        <w:t xml:space="preserve">result </w:t>
      </w:r>
      <w:r w:rsidR="009B2C30" w:rsidRPr="00602BED">
        <w:rPr>
          <w:rFonts w:cs="Times New Roman"/>
          <w:noProof/>
          <w:sz w:val="20"/>
          <w:szCs w:val="20"/>
          <w:lang w:val="en-GB"/>
        </w:rPr>
        <w:t>recorded</w:t>
      </w:r>
      <w:r w:rsidR="00517E6A" w:rsidRPr="00602BED">
        <w:rPr>
          <w:rFonts w:cs="Times New Roman"/>
          <w:noProof/>
          <w:sz w:val="20"/>
          <w:szCs w:val="20"/>
          <w:lang w:val="en-GB"/>
        </w:rPr>
        <w:t xml:space="preserve"> </w:t>
      </w:r>
      <w:r w:rsidRPr="00602BED">
        <w:rPr>
          <w:rFonts w:cs="Times New Roman"/>
          <w:noProof/>
          <w:sz w:val="20"/>
          <w:szCs w:val="20"/>
          <w:lang w:val="en-GB"/>
        </w:rPr>
        <w:t>in</w:t>
      </w:r>
      <w:r w:rsidRPr="00602BED">
        <w:rPr>
          <w:rFonts w:cs="Times New Roman"/>
          <w:sz w:val="20"/>
          <w:szCs w:val="20"/>
          <w:lang w:val="en-GB"/>
        </w:rPr>
        <w:t xml:space="preserve"> Table 3 below.</w:t>
      </w:r>
    </w:p>
    <w:p w14:paraId="33FDC997" w14:textId="77777777" w:rsidR="001B370D" w:rsidRPr="00602BED" w:rsidRDefault="00AB1FE2" w:rsidP="0064791C">
      <w:pPr>
        <w:keepNext/>
        <w:keepLines/>
        <w:spacing w:before="200" w:after="0" w:line="240" w:lineRule="auto"/>
        <w:ind w:left="142"/>
        <w:jc w:val="center"/>
        <w:outlineLvl w:val="4"/>
        <w:rPr>
          <w:rFonts w:eastAsia="Times New Roman" w:cs="Times New Roman"/>
          <w:sz w:val="20"/>
          <w:szCs w:val="20"/>
        </w:rPr>
      </w:pPr>
      <w:r w:rsidRPr="00602BED">
        <w:rPr>
          <w:rFonts w:eastAsia="Times New Roman" w:cs="Times New Roman"/>
          <w:sz w:val="20"/>
          <w:szCs w:val="20"/>
        </w:rPr>
        <w:t xml:space="preserve">Table 3. Average the performance of </w:t>
      </w:r>
      <w:r w:rsidR="00765134" w:rsidRPr="00602BED">
        <w:rPr>
          <w:rFonts w:eastAsia="Times New Roman" w:cs="Times New Roman"/>
          <w:sz w:val="20"/>
          <w:szCs w:val="20"/>
        </w:rPr>
        <w:t xml:space="preserve">DBBPLR </w:t>
      </w:r>
      <w:r w:rsidRPr="00602BED">
        <w:rPr>
          <w:rFonts w:eastAsia="Times New Roman" w:cs="Times New Roman"/>
          <w:sz w:val="20"/>
          <w:szCs w:val="20"/>
        </w:rPr>
        <w:t>algor</w:t>
      </w:r>
      <w:r w:rsidR="001F6729" w:rsidRPr="00602BED">
        <w:rPr>
          <w:rFonts w:eastAsia="Times New Roman" w:cs="Times New Roman"/>
          <w:sz w:val="20"/>
          <w:szCs w:val="20"/>
        </w:rPr>
        <w:t>ithm with balance -Training Set</w:t>
      </w:r>
    </w:p>
    <w:tbl>
      <w:tblPr>
        <w:tblStyle w:val="TableGrid18"/>
        <w:tblW w:w="4837"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045"/>
        <w:gridCol w:w="1188"/>
        <w:gridCol w:w="1078"/>
        <w:gridCol w:w="1514"/>
        <w:gridCol w:w="1092"/>
        <w:gridCol w:w="1156"/>
        <w:gridCol w:w="1751"/>
      </w:tblGrid>
      <w:tr w:rsidR="001B370D" w:rsidRPr="00602BED" w14:paraId="217D108D" w14:textId="77777777" w:rsidTr="00343F79">
        <w:trPr>
          <w:trHeight w:val="217"/>
          <w:jc w:val="center"/>
        </w:trPr>
        <w:tc>
          <w:tcPr>
            <w:tcW w:w="592" w:type="pct"/>
            <w:tcBorders>
              <w:top w:val="single" w:sz="4" w:space="0" w:color="auto"/>
            </w:tcBorders>
            <w:shd w:val="clear" w:color="auto" w:fill="auto"/>
          </w:tcPr>
          <w:p w14:paraId="2A2B7C2D" w14:textId="77777777" w:rsidR="00AB1FE2" w:rsidRPr="00602BED" w:rsidRDefault="00AB1FE2" w:rsidP="00AB1FE2">
            <w:pPr>
              <w:jc w:val="center"/>
              <w:rPr>
                <w:rFonts w:eastAsia="Calibri" w:cs="Times New Roman"/>
                <w:sz w:val="16"/>
                <w:szCs w:val="16"/>
              </w:rPr>
            </w:pPr>
          </w:p>
        </w:tc>
        <w:tc>
          <w:tcPr>
            <w:tcW w:w="2142" w:type="pct"/>
            <w:gridSpan w:val="3"/>
            <w:tcBorders>
              <w:top w:val="single" w:sz="4" w:space="0" w:color="auto"/>
              <w:bottom w:val="single" w:sz="4" w:space="0" w:color="auto"/>
            </w:tcBorders>
          </w:tcPr>
          <w:p w14:paraId="6147876A"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First structure</w:t>
            </w:r>
          </w:p>
        </w:tc>
        <w:tc>
          <w:tcPr>
            <w:tcW w:w="2266" w:type="pct"/>
            <w:gridSpan w:val="3"/>
            <w:tcBorders>
              <w:top w:val="single" w:sz="4" w:space="0" w:color="auto"/>
              <w:bottom w:val="single" w:sz="4" w:space="0" w:color="auto"/>
            </w:tcBorders>
          </w:tcPr>
          <w:p w14:paraId="1022C8C6" w14:textId="77777777" w:rsidR="00AB1FE2" w:rsidRPr="00602BED" w:rsidRDefault="00AB1FE2" w:rsidP="00AB1FE2">
            <w:pPr>
              <w:rPr>
                <w:rFonts w:eastAsia="Calibri" w:cs="Times New Roman"/>
                <w:sz w:val="16"/>
                <w:szCs w:val="16"/>
              </w:rPr>
            </w:pPr>
            <w:r w:rsidRPr="00602BED">
              <w:rPr>
                <w:rFonts w:eastAsia="Calibri" w:cs="Times New Roman"/>
                <w:sz w:val="16"/>
                <w:szCs w:val="16"/>
              </w:rPr>
              <w:t>Second  structure</w:t>
            </w:r>
          </w:p>
        </w:tc>
      </w:tr>
      <w:tr w:rsidR="001B370D" w:rsidRPr="00602BED" w14:paraId="4359B02A" w14:textId="77777777" w:rsidTr="00343F79">
        <w:tblPrEx>
          <w:tblLook w:val="04A0" w:firstRow="1" w:lastRow="0" w:firstColumn="1" w:lastColumn="0" w:noHBand="0" w:noVBand="1"/>
        </w:tblPrEx>
        <w:trPr>
          <w:jc w:val="center"/>
        </w:trPr>
        <w:tc>
          <w:tcPr>
            <w:tcW w:w="592" w:type="pct"/>
            <w:tcBorders>
              <w:bottom w:val="single" w:sz="4" w:space="0" w:color="auto"/>
            </w:tcBorders>
          </w:tcPr>
          <w:p w14:paraId="55F0A2AD"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Item</w:t>
            </w:r>
          </w:p>
        </w:tc>
        <w:tc>
          <w:tcPr>
            <w:tcW w:w="673" w:type="pct"/>
            <w:tcBorders>
              <w:top w:val="single" w:sz="4" w:space="0" w:color="auto"/>
              <w:bottom w:val="single" w:sz="4" w:space="0" w:color="auto"/>
            </w:tcBorders>
          </w:tcPr>
          <w:p w14:paraId="0B9D9C32"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Time - sec</w:t>
            </w:r>
          </w:p>
        </w:tc>
        <w:tc>
          <w:tcPr>
            <w:tcW w:w="611" w:type="pct"/>
            <w:tcBorders>
              <w:top w:val="single" w:sz="4" w:space="0" w:color="auto"/>
              <w:bottom w:val="single" w:sz="4" w:space="0" w:color="auto"/>
            </w:tcBorders>
          </w:tcPr>
          <w:p w14:paraId="387DD95F" w14:textId="77777777" w:rsidR="00AB1FE2" w:rsidRPr="00602BED" w:rsidRDefault="004534F5" w:rsidP="00AB1FE2">
            <w:pPr>
              <w:jc w:val="center"/>
              <w:rPr>
                <w:rFonts w:eastAsia="Calibri" w:cs="Times New Roman"/>
                <w:sz w:val="16"/>
                <w:szCs w:val="16"/>
              </w:rPr>
            </w:pPr>
            <w:r w:rsidRPr="00602BED">
              <w:rPr>
                <w:rFonts w:eastAsia="Calibri" w:cs="Times New Roman"/>
                <w:sz w:val="16"/>
                <w:szCs w:val="16"/>
              </w:rPr>
              <w:t>E</w:t>
            </w:r>
            <w:r w:rsidR="00AB1FE2" w:rsidRPr="00602BED">
              <w:rPr>
                <w:rFonts w:eastAsia="Calibri" w:cs="Times New Roman"/>
                <w:sz w:val="16"/>
                <w:szCs w:val="16"/>
              </w:rPr>
              <w:t>poch</w:t>
            </w:r>
          </w:p>
        </w:tc>
        <w:tc>
          <w:tcPr>
            <w:tcW w:w="858" w:type="pct"/>
            <w:tcBorders>
              <w:top w:val="single" w:sz="4" w:space="0" w:color="auto"/>
              <w:bottom w:val="single" w:sz="4" w:space="0" w:color="auto"/>
            </w:tcBorders>
          </w:tcPr>
          <w:p w14:paraId="4F08D59F"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Accuracy</w:t>
            </w:r>
          </w:p>
        </w:tc>
        <w:tc>
          <w:tcPr>
            <w:tcW w:w="619" w:type="pct"/>
            <w:tcBorders>
              <w:top w:val="single" w:sz="4" w:space="0" w:color="auto"/>
              <w:bottom w:val="single" w:sz="4" w:space="0" w:color="auto"/>
            </w:tcBorders>
          </w:tcPr>
          <w:p w14:paraId="20F812E0"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Time - sec</w:t>
            </w:r>
          </w:p>
        </w:tc>
        <w:tc>
          <w:tcPr>
            <w:tcW w:w="655" w:type="pct"/>
            <w:tcBorders>
              <w:top w:val="single" w:sz="4" w:space="0" w:color="auto"/>
              <w:bottom w:val="single" w:sz="4" w:space="0" w:color="auto"/>
            </w:tcBorders>
          </w:tcPr>
          <w:p w14:paraId="67F8D43E"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Epoch</w:t>
            </w:r>
          </w:p>
        </w:tc>
        <w:tc>
          <w:tcPr>
            <w:tcW w:w="992" w:type="pct"/>
            <w:tcBorders>
              <w:top w:val="single" w:sz="4" w:space="0" w:color="auto"/>
              <w:bottom w:val="single" w:sz="4" w:space="0" w:color="auto"/>
            </w:tcBorders>
          </w:tcPr>
          <w:p w14:paraId="4FF3498E" w14:textId="77777777" w:rsidR="00AB1FE2" w:rsidRPr="00602BED" w:rsidRDefault="00AB1FE2" w:rsidP="00AB1FE2">
            <w:pPr>
              <w:jc w:val="center"/>
              <w:rPr>
                <w:rFonts w:eastAsia="Calibri" w:cs="Times New Roman"/>
                <w:sz w:val="16"/>
                <w:szCs w:val="16"/>
              </w:rPr>
            </w:pPr>
            <w:r w:rsidRPr="00602BED">
              <w:rPr>
                <w:rFonts w:eastAsia="Calibri" w:cs="Times New Roman"/>
                <w:sz w:val="16"/>
                <w:szCs w:val="16"/>
              </w:rPr>
              <w:t>Accuracy  Training</w:t>
            </w:r>
          </w:p>
        </w:tc>
      </w:tr>
      <w:tr w:rsidR="00BA7603" w:rsidRPr="00602BED" w14:paraId="5BEA18B1" w14:textId="77777777" w:rsidTr="00343F79">
        <w:tblPrEx>
          <w:tblLook w:val="04A0" w:firstRow="1" w:lastRow="0" w:firstColumn="1" w:lastColumn="0" w:noHBand="0" w:noVBand="1"/>
        </w:tblPrEx>
        <w:trPr>
          <w:jc w:val="center"/>
        </w:trPr>
        <w:tc>
          <w:tcPr>
            <w:tcW w:w="592" w:type="pct"/>
            <w:tcBorders>
              <w:top w:val="single" w:sz="4" w:space="0" w:color="auto"/>
            </w:tcBorders>
          </w:tcPr>
          <w:p w14:paraId="62C82475" w14:textId="77777777" w:rsidR="00BA7603" w:rsidRPr="00602BED" w:rsidRDefault="00BA7603" w:rsidP="00BA7603">
            <w:pPr>
              <w:jc w:val="center"/>
              <w:rPr>
                <w:rFonts w:eastAsia="Calibri" w:cs="Times New Roman"/>
                <w:sz w:val="16"/>
                <w:szCs w:val="16"/>
              </w:rPr>
            </w:pPr>
            <w:r w:rsidRPr="00602BED">
              <w:rPr>
                <w:rFonts w:eastAsia="Calibri" w:cs="Times New Roman"/>
                <w:sz w:val="16"/>
                <w:szCs w:val="16"/>
              </w:rPr>
              <w:t>AV</w:t>
            </w:r>
          </w:p>
        </w:tc>
        <w:tc>
          <w:tcPr>
            <w:tcW w:w="673" w:type="pct"/>
            <w:tcBorders>
              <w:top w:val="single" w:sz="4" w:space="0" w:color="auto"/>
            </w:tcBorders>
            <w:shd w:val="clear" w:color="auto" w:fill="auto"/>
            <w:vAlign w:val="center"/>
          </w:tcPr>
          <w:p w14:paraId="332B773E" w14:textId="77777777" w:rsidR="00BA7603" w:rsidRPr="00602BED" w:rsidRDefault="00BA7603" w:rsidP="00BA7603">
            <w:pPr>
              <w:jc w:val="center"/>
              <w:rPr>
                <w:rFonts w:cs="Times New Roman"/>
                <w:b/>
                <w:sz w:val="16"/>
                <w:szCs w:val="16"/>
                <w:lang w:val="ms-MY"/>
              </w:rPr>
            </w:pPr>
            <w:r w:rsidRPr="00602BED">
              <w:rPr>
                <w:sz w:val="16"/>
                <w:szCs w:val="16"/>
                <w:lang w:val="en-MY"/>
              </w:rPr>
              <w:t>0.1808</w:t>
            </w:r>
          </w:p>
        </w:tc>
        <w:tc>
          <w:tcPr>
            <w:tcW w:w="611" w:type="pct"/>
            <w:tcBorders>
              <w:top w:val="single" w:sz="4" w:space="0" w:color="auto"/>
            </w:tcBorders>
            <w:shd w:val="clear" w:color="auto" w:fill="auto"/>
            <w:vAlign w:val="center"/>
          </w:tcPr>
          <w:p w14:paraId="258A5E17" w14:textId="77777777" w:rsidR="00BA7603" w:rsidRPr="00602BED" w:rsidRDefault="00BA7603" w:rsidP="00BA7603">
            <w:pPr>
              <w:jc w:val="center"/>
              <w:rPr>
                <w:sz w:val="16"/>
                <w:szCs w:val="16"/>
              </w:rPr>
            </w:pPr>
            <w:r w:rsidRPr="00602BED">
              <w:rPr>
                <w:sz w:val="16"/>
                <w:szCs w:val="16"/>
                <w:lang w:val="en-MY"/>
              </w:rPr>
              <w:t>1</w:t>
            </w:r>
          </w:p>
        </w:tc>
        <w:tc>
          <w:tcPr>
            <w:tcW w:w="858" w:type="pct"/>
            <w:tcBorders>
              <w:top w:val="single" w:sz="4" w:space="0" w:color="auto"/>
            </w:tcBorders>
            <w:shd w:val="clear" w:color="auto" w:fill="auto"/>
            <w:vAlign w:val="center"/>
          </w:tcPr>
          <w:p w14:paraId="484866A8" w14:textId="77777777" w:rsidR="00BA7603" w:rsidRPr="00602BED" w:rsidRDefault="00BA7603" w:rsidP="00BA7603">
            <w:pPr>
              <w:jc w:val="center"/>
              <w:rPr>
                <w:sz w:val="16"/>
                <w:szCs w:val="16"/>
              </w:rPr>
            </w:pPr>
            <w:r w:rsidRPr="00602BED">
              <w:rPr>
                <w:sz w:val="16"/>
                <w:szCs w:val="16"/>
                <w:lang w:val="en-MY"/>
              </w:rPr>
              <w:t>1</w:t>
            </w:r>
          </w:p>
        </w:tc>
        <w:tc>
          <w:tcPr>
            <w:tcW w:w="619" w:type="pct"/>
            <w:tcBorders>
              <w:top w:val="single" w:sz="4" w:space="0" w:color="auto"/>
            </w:tcBorders>
            <w:shd w:val="clear" w:color="auto" w:fill="auto"/>
            <w:vAlign w:val="center"/>
          </w:tcPr>
          <w:p w14:paraId="1C970DC1" w14:textId="77777777" w:rsidR="00BA7603" w:rsidRPr="00602BED" w:rsidRDefault="00BA7603" w:rsidP="00BA7603">
            <w:pPr>
              <w:jc w:val="center"/>
              <w:rPr>
                <w:sz w:val="16"/>
                <w:szCs w:val="16"/>
              </w:rPr>
            </w:pPr>
            <w:r w:rsidRPr="00602BED">
              <w:rPr>
                <w:sz w:val="16"/>
                <w:szCs w:val="16"/>
                <w:lang w:val="en-MY"/>
              </w:rPr>
              <w:t>9.1166</w:t>
            </w:r>
          </w:p>
        </w:tc>
        <w:tc>
          <w:tcPr>
            <w:tcW w:w="655" w:type="pct"/>
            <w:tcBorders>
              <w:top w:val="single" w:sz="4" w:space="0" w:color="auto"/>
            </w:tcBorders>
            <w:shd w:val="clear" w:color="auto" w:fill="auto"/>
            <w:vAlign w:val="center"/>
          </w:tcPr>
          <w:p w14:paraId="69F76CF8" w14:textId="77777777" w:rsidR="00BA7603" w:rsidRPr="00602BED" w:rsidRDefault="0059458D" w:rsidP="00BA7603">
            <w:pPr>
              <w:jc w:val="center"/>
              <w:rPr>
                <w:sz w:val="16"/>
                <w:szCs w:val="16"/>
              </w:rPr>
            </w:pPr>
            <w:r w:rsidRPr="00602BED">
              <w:rPr>
                <w:sz w:val="16"/>
                <w:szCs w:val="16"/>
                <w:lang w:val="en-MY"/>
              </w:rPr>
              <w:t>50</w:t>
            </w:r>
          </w:p>
        </w:tc>
        <w:tc>
          <w:tcPr>
            <w:tcW w:w="992" w:type="pct"/>
            <w:tcBorders>
              <w:top w:val="single" w:sz="4" w:space="0" w:color="auto"/>
            </w:tcBorders>
            <w:shd w:val="clear" w:color="auto" w:fill="auto"/>
            <w:vAlign w:val="center"/>
          </w:tcPr>
          <w:p w14:paraId="541C475A" w14:textId="77777777" w:rsidR="00BA7603" w:rsidRPr="00602BED" w:rsidRDefault="00BA7603" w:rsidP="00BA7603">
            <w:pPr>
              <w:jc w:val="center"/>
              <w:rPr>
                <w:sz w:val="16"/>
                <w:szCs w:val="16"/>
              </w:rPr>
            </w:pPr>
            <w:r w:rsidRPr="00602BED">
              <w:rPr>
                <w:sz w:val="16"/>
                <w:szCs w:val="16"/>
                <w:lang w:val="en-MY"/>
              </w:rPr>
              <w:t>0.9998333</w:t>
            </w:r>
          </w:p>
        </w:tc>
      </w:tr>
      <w:tr w:rsidR="00BA7603" w:rsidRPr="00602BED" w14:paraId="4D648771" w14:textId="77777777" w:rsidTr="00343F79">
        <w:tblPrEx>
          <w:tblLook w:val="04A0" w:firstRow="1" w:lastRow="0" w:firstColumn="1" w:lastColumn="0" w:noHBand="0" w:noVBand="1"/>
        </w:tblPrEx>
        <w:trPr>
          <w:jc w:val="center"/>
        </w:trPr>
        <w:tc>
          <w:tcPr>
            <w:tcW w:w="592" w:type="pct"/>
          </w:tcPr>
          <w:p w14:paraId="3EC225B4" w14:textId="77777777" w:rsidR="00BA7603" w:rsidRPr="00602BED" w:rsidRDefault="00BA7603" w:rsidP="00BA7603">
            <w:pPr>
              <w:jc w:val="center"/>
              <w:rPr>
                <w:rFonts w:eastAsia="Calibri" w:cs="Times New Roman"/>
                <w:sz w:val="16"/>
                <w:szCs w:val="16"/>
              </w:rPr>
            </w:pPr>
            <w:r w:rsidRPr="00602BED">
              <w:rPr>
                <w:rFonts w:eastAsia="Calibri" w:cs="Times New Roman"/>
                <w:sz w:val="16"/>
                <w:szCs w:val="16"/>
              </w:rPr>
              <w:t>S.D</w:t>
            </w:r>
          </w:p>
        </w:tc>
        <w:tc>
          <w:tcPr>
            <w:tcW w:w="673" w:type="pct"/>
            <w:shd w:val="clear" w:color="auto" w:fill="auto"/>
            <w:vAlign w:val="center"/>
          </w:tcPr>
          <w:p w14:paraId="392D3758" w14:textId="77777777" w:rsidR="00BA7603" w:rsidRPr="00602BED" w:rsidRDefault="00BA7603" w:rsidP="00BA7603">
            <w:pPr>
              <w:jc w:val="center"/>
              <w:rPr>
                <w:sz w:val="16"/>
                <w:szCs w:val="16"/>
              </w:rPr>
            </w:pPr>
            <w:r w:rsidRPr="00602BED">
              <w:rPr>
                <w:sz w:val="16"/>
                <w:szCs w:val="16"/>
                <w:lang w:val="en-MY"/>
              </w:rPr>
              <w:t>0.03526131</w:t>
            </w:r>
          </w:p>
        </w:tc>
        <w:tc>
          <w:tcPr>
            <w:tcW w:w="611" w:type="pct"/>
            <w:shd w:val="clear" w:color="auto" w:fill="auto"/>
            <w:vAlign w:val="center"/>
          </w:tcPr>
          <w:p w14:paraId="16B0F35A" w14:textId="77777777" w:rsidR="00BA7603" w:rsidRPr="00602BED" w:rsidRDefault="00BA7603" w:rsidP="00BA7603">
            <w:pPr>
              <w:jc w:val="center"/>
              <w:rPr>
                <w:sz w:val="16"/>
                <w:szCs w:val="16"/>
              </w:rPr>
            </w:pPr>
            <w:r w:rsidRPr="00602BED">
              <w:rPr>
                <w:sz w:val="16"/>
                <w:szCs w:val="16"/>
                <w:lang w:val="en-MY"/>
              </w:rPr>
              <w:t>0</w:t>
            </w:r>
          </w:p>
        </w:tc>
        <w:tc>
          <w:tcPr>
            <w:tcW w:w="858" w:type="pct"/>
            <w:shd w:val="clear" w:color="auto" w:fill="auto"/>
            <w:vAlign w:val="center"/>
          </w:tcPr>
          <w:p w14:paraId="1D748902" w14:textId="77777777" w:rsidR="00BA7603" w:rsidRPr="00602BED" w:rsidRDefault="00BA7603" w:rsidP="00BA7603">
            <w:pPr>
              <w:jc w:val="center"/>
              <w:rPr>
                <w:sz w:val="16"/>
                <w:szCs w:val="16"/>
              </w:rPr>
            </w:pPr>
            <w:r w:rsidRPr="00602BED">
              <w:rPr>
                <w:sz w:val="16"/>
                <w:szCs w:val="16"/>
                <w:lang w:val="en-MY"/>
              </w:rPr>
              <w:t>0</w:t>
            </w:r>
          </w:p>
        </w:tc>
        <w:tc>
          <w:tcPr>
            <w:tcW w:w="619" w:type="pct"/>
            <w:shd w:val="clear" w:color="auto" w:fill="auto"/>
            <w:vAlign w:val="center"/>
          </w:tcPr>
          <w:p w14:paraId="1AB8C5E1" w14:textId="77777777" w:rsidR="00BA7603" w:rsidRPr="00602BED" w:rsidRDefault="00BA7603" w:rsidP="00BA7603">
            <w:pPr>
              <w:jc w:val="center"/>
              <w:rPr>
                <w:sz w:val="16"/>
                <w:szCs w:val="16"/>
              </w:rPr>
            </w:pPr>
            <w:r w:rsidRPr="00602BED">
              <w:rPr>
                <w:sz w:val="16"/>
                <w:szCs w:val="16"/>
                <w:lang w:val="en-MY"/>
              </w:rPr>
              <w:t>1.2615048</w:t>
            </w:r>
          </w:p>
        </w:tc>
        <w:tc>
          <w:tcPr>
            <w:tcW w:w="655" w:type="pct"/>
            <w:shd w:val="clear" w:color="auto" w:fill="auto"/>
            <w:vAlign w:val="center"/>
          </w:tcPr>
          <w:p w14:paraId="3D8C0C66" w14:textId="77777777" w:rsidR="00BA7603" w:rsidRPr="00602BED" w:rsidRDefault="00BA7603" w:rsidP="00BA7603">
            <w:pPr>
              <w:jc w:val="center"/>
              <w:rPr>
                <w:sz w:val="16"/>
                <w:szCs w:val="16"/>
              </w:rPr>
            </w:pPr>
            <w:r w:rsidRPr="00602BED">
              <w:rPr>
                <w:sz w:val="16"/>
                <w:szCs w:val="16"/>
                <w:lang w:val="en-MY"/>
              </w:rPr>
              <w:t>7.4859869</w:t>
            </w:r>
          </w:p>
        </w:tc>
        <w:tc>
          <w:tcPr>
            <w:tcW w:w="992" w:type="pct"/>
            <w:shd w:val="clear" w:color="auto" w:fill="auto"/>
            <w:vAlign w:val="center"/>
          </w:tcPr>
          <w:p w14:paraId="40C47FB8" w14:textId="77777777" w:rsidR="00BA7603" w:rsidRPr="00602BED" w:rsidRDefault="00BA7603" w:rsidP="00BA7603">
            <w:pPr>
              <w:jc w:val="center"/>
              <w:rPr>
                <w:sz w:val="16"/>
                <w:szCs w:val="16"/>
              </w:rPr>
            </w:pPr>
            <w:r w:rsidRPr="00602BED">
              <w:rPr>
                <w:sz w:val="16"/>
                <w:szCs w:val="16"/>
                <w:lang w:val="en-MY"/>
              </w:rPr>
              <w:t>0.0001333</w:t>
            </w:r>
          </w:p>
        </w:tc>
      </w:tr>
    </w:tbl>
    <w:p w14:paraId="24ACCC79" w14:textId="77777777" w:rsidR="00AB1FE2" w:rsidRPr="00602BED" w:rsidRDefault="00AB1FE2" w:rsidP="00A657DC">
      <w:pPr>
        <w:spacing w:line="240" w:lineRule="auto"/>
        <w:jc w:val="both"/>
        <w:rPr>
          <w:rFonts w:cs="Times New Roman"/>
          <w:sz w:val="16"/>
          <w:szCs w:val="16"/>
        </w:rPr>
      </w:pPr>
    </w:p>
    <w:p w14:paraId="142D104E" w14:textId="77777777" w:rsidR="007C4193" w:rsidRPr="00602BED" w:rsidRDefault="007C4193" w:rsidP="005C6F9C">
      <w:pPr>
        <w:spacing w:line="240" w:lineRule="auto"/>
        <w:jc w:val="both"/>
        <w:rPr>
          <w:rFonts w:cs="Times New Roman"/>
          <w:sz w:val="20"/>
          <w:szCs w:val="20"/>
          <w:lang w:val="en-GB"/>
        </w:rPr>
      </w:pPr>
      <w:r w:rsidRPr="00602BED">
        <w:rPr>
          <w:rFonts w:cs="Times New Roman"/>
          <w:sz w:val="20"/>
          <w:szCs w:val="20"/>
          <w:lang w:val="en-GB"/>
        </w:rPr>
        <w:lastRenderedPageBreak/>
        <w:t xml:space="preserve">From Table 3, for the first structure, the average training time is </w:t>
      </w:r>
      <w:r w:rsidR="0059458D" w:rsidRPr="00602BED">
        <w:rPr>
          <w:sz w:val="20"/>
          <w:szCs w:val="20"/>
        </w:rPr>
        <w:t>0.1808</w:t>
      </w:r>
      <w:r w:rsidRPr="00602BED">
        <w:rPr>
          <w:rFonts w:cs="Times New Roman"/>
          <w:sz w:val="20"/>
          <w:szCs w:val="20"/>
          <w:lang w:val="en-GB"/>
        </w:rPr>
        <w:t>s</w:t>
      </w:r>
      <w:r w:rsidRPr="00602BED">
        <w:rPr>
          <w:rFonts w:eastAsia="Calibri" w:cs="Times New Roman"/>
          <w:sz w:val="20"/>
          <w:szCs w:val="20"/>
          <w:lang w:val="en-GB"/>
        </w:rPr>
        <w:t xml:space="preserve">, </w:t>
      </w:r>
      <w:r w:rsidRPr="00602BED">
        <w:rPr>
          <w:rFonts w:cs="Times New Roman"/>
          <w:sz w:val="20"/>
          <w:szCs w:val="20"/>
          <w:lang w:val="en-GB"/>
        </w:rPr>
        <w:t xml:space="preserve">with </w:t>
      </w:r>
      <w:r w:rsidR="0059458D" w:rsidRPr="00602BED">
        <w:rPr>
          <w:rFonts w:cs="Times New Roman"/>
          <w:sz w:val="20"/>
          <w:szCs w:val="20"/>
          <w:lang w:val="en-GB"/>
        </w:rPr>
        <w:t>1</w:t>
      </w:r>
      <w:r w:rsidRPr="00602BED">
        <w:rPr>
          <w:rFonts w:cs="Times New Roman"/>
          <w:sz w:val="20"/>
          <w:szCs w:val="20"/>
          <w:lang w:val="en-GB"/>
        </w:rPr>
        <w:t xml:space="preserve"> </w:t>
      </w:r>
      <w:r w:rsidR="00AB7779" w:rsidRPr="00602BED">
        <w:rPr>
          <w:rFonts w:cs="Times New Roman"/>
          <w:sz w:val="20"/>
          <w:szCs w:val="20"/>
          <w:lang w:val="en-GB"/>
        </w:rPr>
        <w:t>epoch</w:t>
      </w:r>
      <w:r w:rsidRPr="00602BED">
        <w:rPr>
          <w:rFonts w:cs="Times New Roman"/>
          <w:sz w:val="20"/>
          <w:szCs w:val="20"/>
          <w:lang w:val="en-GB"/>
        </w:rPr>
        <w:t xml:space="preserve">. For the second structure, the average training time is </w:t>
      </w:r>
      <w:r w:rsidR="0059458D" w:rsidRPr="00602BED">
        <w:rPr>
          <w:sz w:val="20"/>
          <w:szCs w:val="20"/>
        </w:rPr>
        <w:t>9.1166</w:t>
      </w:r>
      <w:r w:rsidRPr="00602BED">
        <w:rPr>
          <w:rFonts w:eastAsia="Calibri" w:cs="Times New Roman"/>
          <w:sz w:val="20"/>
          <w:szCs w:val="20"/>
          <w:lang w:val="en-GB"/>
        </w:rPr>
        <w:t xml:space="preserve">, </w:t>
      </w:r>
      <w:r w:rsidRPr="00602BED">
        <w:rPr>
          <w:rFonts w:cs="Times New Roman"/>
          <w:sz w:val="20"/>
          <w:szCs w:val="20"/>
          <w:lang w:val="en-GB"/>
        </w:rPr>
        <w:t xml:space="preserve">with </w:t>
      </w:r>
      <w:r w:rsidR="0059458D" w:rsidRPr="00602BED">
        <w:rPr>
          <w:rFonts w:cs="Times New Roman"/>
          <w:sz w:val="20"/>
          <w:szCs w:val="20"/>
          <w:lang w:val="en-GB"/>
        </w:rPr>
        <w:t>50</w:t>
      </w:r>
      <w:r w:rsidR="00B56900" w:rsidRPr="00602BED">
        <w:rPr>
          <w:rFonts w:cs="Times New Roman"/>
          <w:sz w:val="20"/>
          <w:szCs w:val="20"/>
          <w:lang w:val="en-GB"/>
        </w:rPr>
        <w:t xml:space="preserve"> </w:t>
      </w:r>
      <w:r w:rsidR="00D92214" w:rsidRPr="00602BED">
        <w:rPr>
          <w:rFonts w:cs="Times New Roman"/>
          <w:sz w:val="20"/>
          <w:szCs w:val="20"/>
          <w:lang w:val="en-GB"/>
        </w:rPr>
        <w:t>epochs</w:t>
      </w:r>
      <w:r w:rsidRPr="00602BED">
        <w:rPr>
          <w:rFonts w:cs="Times New Roman"/>
          <w:sz w:val="20"/>
          <w:szCs w:val="20"/>
          <w:lang w:val="en-GB"/>
        </w:rPr>
        <w:t xml:space="preserve">. </w:t>
      </w:r>
      <w:r w:rsidR="001412D2" w:rsidRPr="00602BED">
        <w:rPr>
          <w:rFonts w:cs="Times New Roman"/>
          <w:sz w:val="20"/>
          <w:szCs w:val="20"/>
          <w:lang w:val="en-GB"/>
        </w:rPr>
        <w:t xml:space="preserve"> </w:t>
      </w:r>
      <w:r w:rsidR="004C480E" w:rsidRPr="00602BED">
        <w:rPr>
          <w:rFonts w:cs="Times New Roman"/>
          <w:sz w:val="20"/>
          <w:szCs w:val="20"/>
          <w:lang w:val="en-GB"/>
        </w:rPr>
        <w:t>For first</w:t>
      </w:r>
      <w:r w:rsidR="00687BA1" w:rsidRPr="00602BED">
        <w:rPr>
          <w:rFonts w:cs="Times New Roman"/>
          <w:sz w:val="20"/>
          <w:szCs w:val="20"/>
          <w:lang w:val="en-GB"/>
        </w:rPr>
        <w:t xml:space="preserve"> </w:t>
      </w:r>
      <w:r w:rsidR="00481D71" w:rsidRPr="00602BED">
        <w:rPr>
          <w:rFonts w:cs="Times New Roman"/>
          <w:noProof/>
          <w:sz w:val="20"/>
          <w:szCs w:val="20"/>
          <w:lang w:val="en-GB"/>
        </w:rPr>
        <w:t>structure</w:t>
      </w:r>
      <w:r w:rsidRPr="00602BED">
        <w:rPr>
          <w:rFonts w:cs="Times New Roman"/>
          <w:noProof/>
          <w:sz w:val="20"/>
          <w:szCs w:val="20"/>
          <w:lang w:val="en-GB"/>
        </w:rPr>
        <w:t xml:space="preserve"> the</w:t>
      </w:r>
      <w:r w:rsidRPr="00602BED">
        <w:rPr>
          <w:rFonts w:cs="Times New Roman"/>
          <w:sz w:val="20"/>
          <w:szCs w:val="20"/>
          <w:lang w:val="en-GB"/>
        </w:rPr>
        <w:t xml:space="preserve"> training accuracy </w:t>
      </w:r>
      <w:r w:rsidR="004C480E" w:rsidRPr="00602BED">
        <w:rPr>
          <w:rFonts w:cs="Times New Roman"/>
          <w:sz w:val="20"/>
          <w:szCs w:val="20"/>
          <w:lang w:val="en-GB"/>
        </w:rPr>
        <w:t>is one while the second structure close</w:t>
      </w:r>
      <w:r w:rsidRPr="00602BED">
        <w:rPr>
          <w:rFonts w:cs="Times New Roman"/>
          <w:sz w:val="20"/>
          <w:szCs w:val="20"/>
          <w:lang w:val="en-GB"/>
        </w:rPr>
        <w:t xml:space="preserve"> to one.</w:t>
      </w:r>
      <w:r w:rsidR="001412D2" w:rsidRPr="00602BED">
        <w:rPr>
          <w:rFonts w:cs="Times New Roman"/>
          <w:sz w:val="20"/>
          <w:szCs w:val="20"/>
          <w:lang w:val="en-GB"/>
        </w:rPr>
        <w:t xml:space="preserve"> </w:t>
      </w:r>
      <w:r w:rsidRPr="00602BED">
        <w:rPr>
          <w:rFonts w:cs="Times New Roman"/>
          <w:sz w:val="20"/>
          <w:szCs w:val="20"/>
          <w:lang w:val="en-GB"/>
        </w:rPr>
        <w:t xml:space="preserve"> The high values for accuracy indicate that the dynamic training rate helps the back-propagation algorithm to avoid training saturation, to achieve a higher training rate and to reach the global minimum. </w:t>
      </w:r>
    </w:p>
    <w:p w14:paraId="1FD74BB7" w14:textId="77777777" w:rsidR="00070CB2" w:rsidRPr="00602BED" w:rsidRDefault="00BF51E5" w:rsidP="00070CB2">
      <w:pPr>
        <w:spacing w:line="240" w:lineRule="auto"/>
        <w:rPr>
          <w:rFonts w:cs="Times New Roman"/>
          <w:b/>
          <w:bCs/>
          <w:iCs/>
          <w:sz w:val="20"/>
          <w:szCs w:val="20"/>
          <w:lang w:val="en-GB"/>
        </w:rPr>
      </w:pPr>
      <w:r w:rsidRPr="00602BED">
        <w:rPr>
          <w:rFonts w:cs="Times New Roman"/>
          <w:b/>
          <w:bCs/>
          <w:iCs/>
          <w:sz w:val="20"/>
          <w:szCs w:val="20"/>
        </w:rPr>
        <w:t xml:space="preserve">  </w:t>
      </w:r>
      <w:r w:rsidR="00070CB2" w:rsidRPr="00602BED">
        <w:rPr>
          <w:rFonts w:cs="Times New Roman"/>
          <w:b/>
          <w:bCs/>
          <w:iCs/>
          <w:sz w:val="20"/>
          <w:szCs w:val="20"/>
          <w:lang w:val="en-GB"/>
        </w:rPr>
        <w:t>4.4 Experimental Results for the BP Algorithm with the Balance Training Dataset</w:t>
      </w:r>
    </w:p>
    <w:p w14:paraId="21807AFB" w14:textId="77777777" w:rsidR="00070CB2" w:rsidRPr="00602BED" w:rsidRDefault="00070CB2" w:rsidP="00070CB2">
      <w:pPr>
        <w:spacing w:line="240" w:lineRule="auto"/>
        <w:jc w:val="both"/>
        <w:rPr>
          <w:rFonts w:cs="Times New Roman"/>
          <w:sz w:val="20"/>
          <w:szCs w:val="20"/>
          <w:lang w:val="en-GB"/>
        </w:rPr>
      </w:pPr>
      <w:r w:rsidRPr="00602BED">
        <w:rPr>
          <w:rFonts w:cs="Times New Roman"/>
          <w:sz w:val="20"/>
          <w:szCs w:val="20"/>
          <w:lang w:val="en-GB"/>
        </w:rPr>
        <w:t>The performance was tested using 250 patterns as a form of training. The results of the simulation are given in Table 4.</w:t>
      </w:r>
    </w:p>
    <w:p w14:paraId="58FABE4F" w14:textId="77777777" w:rsidR="00640F1B" w:rsidRPr="00602BED" w:rsidRDefault="00640F1B" w:rsidP="00070CB2">
      <w:pPr>
        <w:spacing w:line="240" w:lineRule="auto"/>
        <w:rPr>
          <w:rFonts w:eastAsia="Calibri" w:cs="Times New Roman"/>
          <w:sz w:val="20"/>
          <w:szCs w:val="20"/>
        </w:rPr>
      </w:pPr>
      <w:r w:rsidRPr="00602BED">
        <w:rPr>
          <w:rFonts w:eastAsia="Calibri" w:cs="Times New Roman"/>
          <w:caps/>
          <w:sz w:val="20"/>
          <w:szCs w:val="20"/>
        </w:rPr>
        <w:t>T</w:t>
      </w:r>
      <w:r w:rsidRPr="00602BED">
        <w:rPr>
          <w:rFonts w:eastAsia="Calibri" w:cs="Times New Roman"/>
          <w:sz w:val="20"/>
          <w:szCs w:val="20"/>
        </w:rPr>
        <w:t xml:space="preserve">able </w:t>
      </w:r>
      <w:r w:rsidRPr="00602BED">
        <w:rPr>
          <w:rFonts w:eastAsia="Calibri" w:cs="Times New Roman"/>
          <w:noProof/>
          <w:sz w:val="20"/>
          <w:szCs w:val="20"/>
        </w:rPr>
        <w:t>4.</w:t>
      </w:r>
      <w:r w:rsidRPr="00602BED">
        <w:rPr>
          <w:rFonts w:eastAsia="Calibri" w:cs="Times New Roman"/>
          <w:sz w:val="20"/>
          <w:szCs w:val="20"/>
        </w:rPr>
        <w:t>Average the performance of BP algorithm with balance-Training set</w:t>
      </w:r>
    </w:p>
    <w:tbl>
      <w:tblPr>
        <w:tblStyle w:val="TableGrid21"/>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076"/>
        <w:gridCol w:w="1731"/>
        <w:gridCol w:w="1467"/>
        <w:gridCol w:w="1917"/>
        <w:gridCol w:w="1930"/>
      </w:tblGrid>
      <w:tr w:rsidR="000B588A" w:rsidRPr="00602BED" w14:paraId="2BDB88D5" w14:textId="77777777" w:rsidTr="004833E6">
        <w:trPr>
          <w:trHeight w:val="204"/>
          <w:jc w:val="center"/>
        </w:trPr>
        <w:tc>
          <w:tcPr>
            <w:tcW w:w="1138" w:type="pct"/>
            <w:tcBorders>
              <w:bottom w:val="single" w:sz="4" w:space="0" w:color="auto"/>
            </w:tcBorders>
            <w:shd w:val="clear" w:color="auto" w:fill="auto"/>
          </w:tcPr>
          <w:p w14:paraId="2663AF59" w14:textId="77777777" w:rsidR="00640F1B" w:rsidRPr="00602BED" w:rsidRDefault="00640F1B" w:rsidP="00640F1B">
            <w:pPr>
              <w:jc w:val="center"/>
              <w:rPr>
                <w:rFonts w:eastAsia="Calibri" w:cs="Times New Roman"/>
                <w:b/>
                <w:sz w:val="16"/>
                <w:szCs w:val="16"/>
              </w:rPr>
            </w:pPr>
          </w:p>
        </w:tc>
        <w:tc>
          <w:tcPr>
            <w:tcW w:w="1753" w:type="pct"/>
            <w:gridSpan w:val="2"/>
            <w:tcBorders>
              <w:bottom w:val="single" w:sz="4" w:space="0" w:color="auto"/>
            </w:tcBorders>
          </w:tcPr>
          <w:p w14:paraId="594AAA38" w14:textId="77777777" w:rsidR="00640F1B" w:rsidRPr="00602BED" w:rsidRDefault="00640F1B" w:rsidP="00DC3338">
            <w:pPr>
              <w:rPr>
                <w:rFonts w:eastAsia="Calibri" w:cs="Times New Roman"/>
                <w:bCs/>
                <w:sz w:val="16"/>
                <w:szCs w:val="16"/>
              </w:rPr>
            </w:pPr>
            <w:r w:rsidRPr="00602BED">
              <w:rPr>
                <w:rFonts w:eastAsia="Calibri" w:cs="Times New Roman"/>
                <w:bCs/>
                <w:sz w:val="16"/>
                <w:szCs w:val="16"/>
              </w:rPr>
              <w:t>First structure</w:t>
            </w:r>
          </w:p>
        </w:tc>
        <w:tc>
          <w:tcPr>
            <w:tcW w:w="2109" w:type="pct"/>
            <w:gridSpan w:val="2"/>
            <w:tcBorders>
              <w:bottom w:val="single" w:sz="4" w:space="0" w:color="auto"/>
            </w:tcBorders>
          </w:tcPr>
          <w:p w14:paraId="20710BB9" w14:textId="77777777" w:rsidR="00640F1B" w:rsidRPr="00602BED" w:rsidRDefault="00DC3338" w:rsidP="00DC3338">
            <w:pPr>
              <w:rPr>
                <w:rFonts w:eastAsia="Calibri" w:cs="Times New Roman"/>
                <w:bCs/>
                <w:sz w:val="16"/>
                <w:szCs w:val="16"/>
              </w:rPr>
            </w:pPr>
            <w:r w:rsidRPr="00602BED">
              <w:rPr>
                <w:rFonts w:eastAsia="Calibri" w:cs="Times New Roman"/>
                <w:bCs/>
                <w:sz w:val="16"/>
                <w:szCs w:val="16"/>
              </w:rPr>
              <w:t xml:space="preserve">           </w:t>
            </w:r>
            <w:r w:rsidR="00640F1B" w:rsidRPr="00602BED">
              <w:rPr>
                <w:rFonts w:eastAsia="Calibri" w:cs="Times New Roman"/>
                <w:bCs/>
                <w:sz w:val="16"/>
                <w:szCs w:val="16"/>
              </w:rPr>
              <w:t>Second  structure</w:t>
            </w:r>
          </w:p>
        </w:tc>
      </w:tr>
      <w:tr w:rsidR="00640F1B" w:rsidRPr="00602BED" w14:paraId="2831B87F" w14:textId="77777777" w:rsidTr="004833E6">
        <w:tblPrEx>
          <w:tblLook w:val="04A0" w:firstRow="1" w:lastRow="0" w:firstColumn="1" w:lastColumn="0" w:noHBand="0" w:noVBand="1"/>
        </w:tblPrEx>
        <w:trPr>
          <w:jc w:val="center"/>
        </w:trPr>
        <w:tc>
          <w:tcPr>
            <w:tcW w:w="1138" w:type="pct"/>
            <w:tcBorders>
              <w:top w:val="single" w:sz="4" w:space="0" w:color="auto"/>
              <w:bottom w:val="single" w:sz="4" w:space="0" w:color="auto"/>
            </w:tcBorders>
          </w:tcPr>
          <w:p w14:paraId="201D17F1" w14:textId="77777777" w:rsidR="00640F1B" w:rsidRPr="00602BED" w:rsidRDefault="00640F1B" w:rsidP="00765134">
            <w:pPr>
              <w:jc w:val="center"/>
              <w:rPr>
                <w:rFonts w:eastAsia="Calibri" w:cs="Times New Roman"/>
                <w:bCs/>
                <w:sz w:val="16"/>
                <w:szCs w:val="16"/>
              </w:rPr>
            </w:pPr>
            <w:r w:rsidRPr="00602BED">
              <w:rPr>
                <w:rFonts w:eastAsia="Calibri" w:cs="Times New Roman"/>
                <w:bCs/>
                <w:sz w:val="16"/>
                <w:szCs w:val="16"/>
              </w:rPr>
              <w:t xml:space="preserve">Values of </w:t>
            </w:r>
            <w:r w:rsidR="00765134" w:rsidRPr="00602BED">
              <w:rPr>
                <w:position w:val="-10"/>
                <w:lang w:val="en-MY"/>
              </w:rPr>
              <w:object w:dxaOrig="200" w:dyaOrig="260" w14:anchorId="418425F0">
                <v:shape id="_x0000_i1057" type="#_x0000_t75" style="width:11.3pt;height:12.9pt" o:ole="">
                  <v:imagedata r:id="rId73" o:title=""/>
                </v:shape>
                <o:OLEObject Type="Embed" ProgID="Equation.DSMT4" ShapeID="_x0000_i1057" DrawAspect="Content" ObjectID="_1725340601" r:id="rId74"/>
              </w:object>
            </w:r>
          </w:p>
        </w:tc>
        <w:tc>
          <w:tcPr>
            <w:tcW w:w="949" w:type="pct"/>
            <w:tcBorders>
              <w:top w:val="single" w:sz="4" w:space="0" w:color="auto"/>
              <w:bottom w:val="single" w:sz="4" w:space="0" w:color="auto"/>
            </w:tcBorders>
          </w:tcPr>
          <w:p w14:paraId="172C33BF" w14:textId="77777777" w:rsidR="00640F1B" w:rsidRPr="00602BED" w:rsidRDefault="00640F1B" w:rsidP="00A94424">
            <w:pPr>
              <w:jc w:val="center"/>
              <w:rPr>
                <w:rFonts w:eastAsia="Calibri" w:cs="Times New Roman"/>
                <w:bCs/>
                <w:sz w:val="16"/>
                <w:szCs w:val="16"/>
              </w:rPr>
            </w:pPr>
            <w:r w:rsidRPr="00602BED">
              <w:rPr>
                <w:rFonts w:eastAsia="Calibri" w:cs="Times New Roman"/>
                <w:bCs/>
                <w:sz w:val="16"/>
                <w:szCs w:val="16"/>
              </w:rPr>
              <w:t>Time - sec</w:t>
            </w:r>
          </w:p>
        </w:tc>
        <w:tc>
          <w:tcPr>
            <w:tcW w:w="804" w:type="pct"/>
            <w:tcBorders>
              <w:top w:val="single" w:sz="4" w:space="0" w:color="auto"/>
              <w:bottom w:val="single" w:sz="4" w:space="0" w:color="auto"/>
            </w:tcBorders>
          </w:tcPr>
          <w:p w14:paraId="15C9ECE6" w14:textId="77777777" w:rsidR="00640F1B" w:rsidRPr="00602BED" w:rsidRDefault="00640F1B" w:rsidP="00A94424">
            <w:pPr>
              <w:jc w:val="center"/>
              <w:rPr>
                <w:rFonts w:eastAsia="Calibri" w:cs="Times New Roman"/>
                <w:bCs/>
                <w:sz w:val="16"/>
                <w:szCs w:val="16"/>
              </w:rPr>
            </w:pPr>
            <w:r w:rsidRPr="00602BED">
              <w:rPr>
                <w:rFonts w:eastAsia="Calibri" w:cs="Times New Roman"/>
                <w:bCs/>
                <w:sz w:val="16"/>
                <w:szCs w:val="16"/>
              </w:rPr>
              <w:t>Epoch</w:t>
            </w:r>
          </w:p>
        </w:tc>
        <w:tc>
          <w:tcPr>
            <w:tcW w:w="1051" w:type="pct"/>
            <w:tcBorders>
              <w:top w:val="single" w:sz="4" w:space="0" w:color="auto"/>
              <w:bottom w:val="single" w:sz="4" w:space="0" w:color="auto"/>
            </w:tcBorders>
          </w:tcPr>
          <w:p w14:paraId="7E91E41B" w14:textId="77777777" w:rsidR="00640F1B" w:rsidRPr="00602BED" w:rsidRDefault="00640F1B" w:rsidP="00A94424">
            <w:pPr>
              <w:jc w:val="center"/>
              <w:rPr>
                <w:rFonts w:eastAsia="Calibri" w:cs="Times New Roman"/>
                <w:bCs/>
                <w:sz w:val="16"/>
                <w:szCs w:val="16"/>
              </w:rPr>
            </w:pPr>
            <w:r w:rsidRPr="00602BED">
              <w:rPr>
                <w:rFonts w:eastAsia="Calibri" w:cs="Times New Roman"/>
                <w:bCs/>
                <w:sz w:val="16"/>
                <w:szCs w:val="16"/>
              </w:rPr>
              <w:t>Time-sec</w:t>
            </w:r>
          </w:p>
        </w:tc>
        <w:tc>
          <w:tcPr>
            <w:tcW w:w="1058" w:type="pct"/>
            <w:tcBorders>
              <w:top w:val="single" w:sz="4" w:space="0" w:color="auto"/>
              <w:bottom w:val="single" w:sz="4" w:space="0" w:color="auto"/>
            </w:tcBorders>
          </w:tcPr>
          <w:p w14:paraId="3DE8D49F" w14:textId="77777777" w:rsidR="00640F1B" w:rsidRPr="00602BED" w:rsidRDefault="00640F1B" w:rsidP="00A94424">
            <w:pPr>
              <w:jc w:val="center"/>
              <w:rPr>
                <w:rFonts w:eastAsia="Calibri" w:cs="Times New Roman"/>
                <w:bCs/>
                <w:sz w:val="16"/>
                <w:szCs w:val="16"/>
              </w:rPr>
            </w:pPr>
            <w:r w:rsidRPr="00602BED">
              <w:rPr>
                <w:rFonts w:eastAsia="Calibri" w:cs="Times New Roman"/>
                <w:bCs/>
                <w:sz w:val="16"/>
                <w:szCs w:val="16"/>
              </w:rPr>
              <w:t>Epoch</w:t>
            </w:r>
          </w:p>
        </w:tc>
      </w:tr>
      <w:tr w:rsidR="00640F1B" w:rsidRPr="00602BED" w14:paraId="31718E7F" w14:textId="77777777" w:rsidTr="004833E6">
        <w:tblPrEx>
          <w:tblLook w:val="04A0" w:firstRow="1" w:lastRow="0" w:firstColumn="1" w:lastColumn="0" w:noHBand="0" w:noVBand="1"/>
        </w:tblPrEx>
        <w:trPr>
          <w:jc w:val="center"/>
        </w:trPr>
        <w:tc>
          <w:tcPr>
            <w:tcW w:w="1138" w:type="pct"/>
            <w:tcBorders>
              <w:top w:val="nil"/>
              <w:bottom w:val="nil"/>
            </w:tcBorders>
          </w:tcPr>
          <w:p w14:paraId="167FA6B9" w14:textId="77777777" w:rsidR="00640F1B" w:rsidRPr="00602BED" w:rsidRDefault="00A72D36" w:rsidP="00A94424">
            <w:pPr>
              <w:jc w:val="center"/>
              <w:rPr>
                <w:rFonts w:eastAsia="Calibri" w:cs="Times New Roman"/>
                <w:sz w:val="16"/>
                <w:szCs w:val="16"/>
              </w:rPr>
            </w:pPr>
            <w:r w:rsidRPr="00602BED">
              <w:rPr>
                <w:rFonts w:eastAsia="Calibri" w:cs="Times New Roman"/>
                <w:sz w:val="16"/>
                <w:szCs w:val="16"/>
              </w:rPr>
              <w:t>AV</w:t>
            </w:r>
          </w:p>
        </w:tc>
        <w:tc>
          <w:tcPr>
            <w:tcW w:w="949" w:type="pct"/>
            <w:tcBorders>
              <w:top w:val="nil"/>
              <w:bottom w:val="nil"/>
            </w:tcBorders>
          </w:tcPr>
          <w:p w14:paraId="3A2BBEBB"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477.2925</w:t>
            </w:r>
          </w:p>
        </w:tc>
        <w:tc>
          <w:tcPr>
            <w:tcW w:w="804" w:type="pct"/>
            <w:tcBorders>
              <w:top w:val="nil"/>
              <w:bottom w:val="nil"/>
            </w:tcBorders>
          </w:tcPr>
          <w:p w14:paraId="3B40D643"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2804</w:t>
            </w:r>
          </w:p>
        </w:tc>
        <w:tc>
          <w:tcPr>
            <w:tcW w:w="1051" w:type="pct"/>
            <w:tcBorders>
              <w:top w:val="nil"/>
              <w:bottom w:val="nil"/>
            </w:tcBorders>
          </w:tcPr>
          <w:p w14:paraId="4168A95F"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240.7302</w:t>
            </w:r>
          </w:p>
        </w:tc>
        <w:tc>
          <w:tcPr>
            <w:tcW w:w="1058" w:type="pct"/>
            <w:tcBorders>
              <w:top w:val="nil"/>
              <w:bottom w:val="nil"/>
            </w:tcBorders>
          </w:tcPr>
          <w:p w14:paraId="673683F7"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767</w:t>
            </w:r>
          </w:p>
        </w:tc>
      </w:tr>
      <w:tr w:rsidR="00640F1B" w:rsidRPr="00602BED" w14:paraId="73D01025" w14:textId="77777777" w:rsidTr="004833E6">
        <w:tblPrEx>
          <w:tblLook w:val="04A0" w:firstRow="1" w:lastRow="0" w:firstColumn="1" w:lastColumn="0" w:noHBand="0" w:noVBand="1"/>
        </w:tblPrEx>
        <w:trPr>
          <w:jc w:val="center"/>
        </w:trPr>
        <w:tc>
          <w:tcPr>
            <w:tcW w:w="1138" w:type="pct"/>
            <w:tcBorders>
              <w:top w:val="nil"/>
              <w:bottom w:val="single" w:sz="4" w:space="0" w:color="auto"/>
            </w:tcBorders>
          </w:tcPr>
          <w:p w14:paraId="6C7469F6"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S.D</w:t>
            </w:r>
          </w:p>
        </w:tc>
        <w:tc>
          <w:tcPr>
            <w:tcW w:w="949" w:type="pct"/>
            <w:tcBorders>
              <w:top w:val="nil"/>
              <w:bottom w:val="single" w:sz="4" w:space="0" w:color="auto"/>
            </w:tcBorders>
          </w:tcPr>
          <w:p w14:paraId="4911FBAD"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693.2013113</w:t>
            </w:r>
          </w:p>
        </w:tc>
        <w:tc>
          <w:tcPr>
            <w:tcW w:w="804" w:type="pct"/>
            <w:tcBorders>
              <w:top w:val="nil"/>
              <w:bottom w:val="single" w:sz="4" w:space="0" w:color="auto"/>
            </w:tcBorders>
          </w:tcPr>
          <w:p w14:paraId="51F0F8AF"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4029.163</w:t>
            </w:r>
          </w:p>
        </w:tc>
        <w:tc>
          <w:tcPr>
            <w:tcW w:w="1051" w:type="pct"/>
            <w:tcBorders>
              <w:top w:val="nil"/>
              <w:bottom w:val="single" w:sz="4" w:space="0" w:color="auto"/>
            </w:tcBorders>
          </w:tcPr>
          <w:p w14:paraId="24812D70"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265.0520825</w:t>
            </w:r>
          </w:p>
        </w:tc>
        <w:tc>
          <w:tcPr>
            <w:tcW w:w="1058" w:type="pct"/>
            <w:tcBorders>
              <w:top w:val="nil"/>
              <w:bottom w:val="single" w:sz="4" w:space="0" w:color="auto"/>
            </w:tcBorders>
          </w:tcPr>
          <w:p w14:paraId="0AB8EFB1" w14:textId="77777777" w:rsidR="00640F1B" w:rsidRPr="00602BED" w:rsidRDefault="00640F1B" w:rsidP="00A94424">
            <w:pPr>
              <w:jc w:val="center"/>
              <w:rPr>
                <w:rFonts w:eastAsia="Calibri" w:cs="Times New Roman"/>
                <w:sz w:val="16"/>
                <w:szCs w:val="16"/>
              </w:rPr>
            </w:pPr>
            <w:r w:rsidRPr="00602BED">
              <w:rPr>
                <w:rFonts w:eastAsia="Calibri" w:cs="Times New Roman"/>
                <w:sz w:val="16"/>
                <w:szCs w:val="16"/>
              </w:rPr>
              <w:t>889.7967</w:t>
            </w:r>
          </w:p>
        </w:tc>
      </w:tr>
    </w:tbl>
    <w:p w14:paraId="10085A26" w14:textId="77777777" w:rsidR="00640F1B" w:rsidRPr="00602BED" w:rsidRDefault="00640F1B" w:rsidP="00640F1B">
      <w:pPr>
        <w:spacing w:line="240" w:lineRule="auto"/>
        <w:jc w:val="both"/>
        <w:rPr>
          <w:rFonts w:cs="Times New Roman"/>
          <w:sz w:val="20"/>
          <w:szCs w:val="20"/>
          <w:lang w:val="en-US"/>
        </w:rPr>
      </w:pPr>
    </w:p>
    <w:p w14:paraId="2B771D47" w14:textId="77777777" w:rsidR="00733928" w:rsidRPr="00602BED" w:rsidRDefault="00011CEB" w:rsidP="00733928">
      <w:pPr>
        <w:spacing w:line="240" w:lineRule="auto"/>
        <w:jc w:val="both"/>
        <w:rPr>
          <w:rFonts w:eastAsia="Calibri" w:cs="Times New Roman"/>
          <w:bCs/>
          <w:iCs/>
          <w:sz w:val="20"/>
          <w:szCs w:val="20"/>
        </w:rPr>
      </w:pPr>
      <w:r w:rsidRPr="00602BED">
        <w:rPr>
          <w:rFonts w:cs="Times New Roman"/>
          <w:sz w:val="20"/>
          <w:szCs w:val="20"/>
          <w:lang w:val="en-GB"/>
        </w:rPr>
        <w:t xml:space="preserve">From Table 4 </w:t>
      </w:r>
      <w:r w:rsidR="00733928" w:rsidRPr="00602BED">
        <w:rPr>
          <w:rFonts w:eastAsia="Calibri" w:cs="Times New Roman"/>
          <w:sz w:val="20"/>
          <w:szCs w:val="20"/>
        </w:rPr>
        <w:t xml:space="preserve">for first structure, the </w:t>
      </w:r>
      <w:r w:rsidR="00733928" w:rsidRPr="00602BED">
        <w:rPr>
          <w:rFonts w:eastAsia="Calibri" w:cs="Times New Roman"/>
          <w:noProof/>
          <w:sz w:val="20"/>
          <w:szCs w:val="20"/>
        </w:rPr>
        <w:t>aver</w:t>
      </w:r>
      <w:r w:rsidR="009B2C30" w:rsidRPr="00602BED">
        <w:rPr>
          <w:rFonts w:eastAsia="Calibri" w:cs="Times New Roman"/>
          <w:noProof/>
          <w:sz w:val="20"/>
          <w:szCs w:val="20"/>
        </w:rPr>
        <w:t>a</w:t>
      </w:r>
      <w:r w:rsidR="00733928" w:rsidRPr="00602BED">
        <w:rPr>
          <w:rFonts w:eastAsia="Calibri" w:cs="Times New Roman"/>
          <w:noProof/>
          <w:sz w:val="20"/>
          <w:szCs w:val="20"/>
        </w:rPr>
        <w:t>ge of</w:t>
      </w:r>
      <w:r w:rsidR="00733928" w:rsidRPr="00602BED">
        <w:rPr>
          <w:rFonts w:eastAsia="Calibri" w:cs="Times New Roman"/>
          <w:sz w:val="20"/>
          <w:szCs w:val="20"/>
        </w:rPr>
        <w:t xml:space="preserve"> time is 477.2925</w:t>
      </w:r>
      <w:r w:rsidR="00733928" w:rsidRPr="00602BED">
        <w:rPr>
          <w:rFonts w:eastAsia="Calibri" w:cs="Times New Roman"/>
          <w:position w:val="-4"/>
          <w:sz w:val="20"/>
          <w:szCs w:val="20"/>
          <w:lang w:val="en-US"/>
        </w:rPr>
        <w:object w:dxaOrig="200" w:dyaOrig="200" w14:anchorId="05B051C4">
          <v:shape id="_x0000_i1058" type="#_x0000_t75" style="width:11.3pt;height:11.3pt" o:ole="">
            <v:imagedata r:id="rId75" o:title=""/>
          </v:shape>
          <o:OLEObject Type="Embed" ProgID="Equation.DSMT4" ShapeID="_x0000_i1058" DrawAspect="Content" ObjectID="_1725340602" r:id="rId76"/>
        </w:object>
      </w:r>
      <w:r w:rsidR="00733928" w:rsidRPr="00602BED">
        <w:rPr>
          <w:rFonts w:eastAsia="Calibri" w:cs="Times New Roman"/>
          <w:sz w:val="20"/>
          <w:szCs w:val="20"/>
          <w:lang w:val="en-US"/>
        </w:rPr>
        <w:t xml:space="preserve"> 477 s with average epoch is </w:t>
      </w:r>
      <w:proofErr w:type="gramStart"/>
      <w:r w:rsidR="009A29AF" w:rsidRPr="00602BED">
        <w:rPr>
          <w:rFonts w:eastAsia="Calibri" w:cs="Times New Roman"/>
          <w:sz w:val="20"/>
          <w:szCs w:val="20"/>
          <w:lang w:val="en-US"/>
        </w:rPr>
        <w:t>2804</w:t>
      </w:r>
      <w:r w:rsidR="00733928" w:rsidRPr="00602BED">
        <w:rPr>
          <w:rFonts w:eastAsia="Calibri" w:cs="Times New Roman"/>
          <w:sz w:val="20"/>
          <w:szCs w:val="20"/>
          <w:lang w:val="en-US"/>
        </w:rPr>
        <w:t xml:space="preserve">,  </w:t>
      </w:r>
      <w:r w:rsidR="00733928" w:rsidRPr="00602BED">
        <w:rPr>
          <w:rFonts w:eastAsia="Calibri" w:cs="Times New Roman"/>
          <w:sz w:val="20"/>
          <w:szCs w:val="20"/>
        </w:rPr>
        <w:t>while</w:t>
      </w:r>
      <w:proofErr w:type="gramEnd"/>
      <w:r w:rsidR="00733928" w:rsidRPr="00602BED">
        <w:rPr>
          <w:rFonts w:eastAsia="Calibri" w:cs="Times New Roman"/>
          <w:sz w:val="20"/>
          <w:szCs w:val="20"/>
        </w:rPr>
        <w:t xml:space="preserve"> the second structure the </w:t>
      </w:r>
      <w:r w:rsidR="00733928" w:rsidRPr="00602BED">
        <w:rPr>
          <w:rFonts w:eastAsia="Calibri" w:cs="Times New Roman"/>
          <w:noProof/>
          <w:sz w:val="20"/>
          <w:szCs w:val="20"/>
        </w:rPr>
        <w:t>aver</w:t>
      </w:r>
      <w:r w:rsidR="009B2C30" w:rsidRPr="00602BED">
        <w:rPr>
          <w:rFonts w:eastAsia="Calibri" w:cs="Times New Roman"/>
          <w:noProof/>
          <w:sz w:val="20"/>
          <w:szCs w:val="20"/>
        </w:rPr>
        <w:t>a</w:t>
      </w:r>
      <w:r w:rsidR="00733928" w:rsidRPr="00602BED">
        <w:rPr>
          <w:rFonts w:eastAsia="Calibri" w:cs="Times New Roman"/>
          <w:noProof/>
          <w:sz w:val="20"/>
          <w:szCs w:val="20"/>
        </w:rPr>
        <w:t>ge</w:t>
      </w:r>
      <w:r w:rsidR="00733928" w:rsidRPr="00602BED">
        <w:rPr>
          <w:rFonts w:eastAsia="Calibri" w:cs="Times New Roman"/>
          <w:sz w:val="20"/>
          <w:szCs w:val="20"/>
        </w:rPr>
        <w:t xml:space="preserve"> </w:t>
      </w:r>
      <w:r w:rsidR="00733928" w:rsidRPr="00602BED">
        <w:rPr>
          <w:rFonts w:eastAsia="Calibri" w:cs="Times New Roman"/>
          <w:noProof/>
          <w:sz w:val="20"/>
          <w:szCs w:val="20"/>
        </w:rPr>
        <w:t xml:space="preserve">of </w:t>
      </w:r>
      <w:r w:rsidR="009B2C30" w:rsidRPr="00602BED">
        <w:rPr>
          <w:rFonts w:eastAsia="Calibri" w:cs="Times New Roman"/>
          <w:noProof/>
          <w:sz w:val="20"/>
          <w:szCs w:val="20"/>
        </w:rPr>
        <w:t>time</w:t>
      </w:r>
      <w:r w:rsidR="00733928" w:rsidRPr="00602BED">
        <w:rPr>
          <w:rFonts w:eastAsia="Calibri" w:cs="Times New Roman"/>
          <w:noProof/>
          <w:sz w:val="20"/>
          <w:szCs w:val="20"/>
        </w:rPr>
        <w:t xml:space="preserve"> training</w:t>
      </w:r>
      <w:r w:rsidR="00733928" w:rsidRPr="00602BED">
        <w:rPr>
          <w:rFonts w:eastAsia="Calibri" w:cs="Times New Roman"/>
          <w:sz w:val="20"/>
          <w:szCs w:val="20"/>
        </w:rPr>
        <w:t xml:space="preserve"> is </w:t>
      </w:r>
      <w:r w:rsidR="009A29AF" w:rsidRPr="00602BED">
        <w:rPr>
          <w:rFonts w:eastAsia="Calibri" w:cs="Times New Roman"/>
          <w:sz w:val="20"/>
          <w:szCs w:val="20"/>
        </w:rPr>
        <w:t>240.7302</w:t>
      </w:r>
      <w:r w:rsidR="00733928" w:rsidRPr="00602BED">
        <w:rPr>
          <w:rFonts w:eastAsia="Calibri" w:cs="Times New Roman"/>
          <w:position w:val="-4"/>
          <w:sz w:val="20"/>
          <w:szCs w:val="20"/>
          <w:lang w:val="en-US"/>
        </w:rPr>
        <w:object w:dxaOrig="200" w:dyaOrig="200" w14:anchorId="583D7D0E">
          <v:shape id="_x0000_i1059" type="#_x0000_t75" style="width:11.3pt;height:11.3pt" o:ole="">
            <v:imagedata r:id="rId77" o:title=""/>
          </v:shape>
          <o:OLEObject Type="Embed" ProgID="Equation.DSMT4" ShapeID="_x0000_i1059" DrawAspect="Content" ObjectID="_1725340603" r:id="rId78"/>
        </w:object>
      </w:r>
      <w:r w:rsidR="009A29AF" w:rsidRPr="00602BED">
        <w:rPr>
          <w:rFonts w:eastAsia="Calibri" w:cs="Times New Roman"/>
          <w:sz w:val="20"/>
          <w:szCs w:val="20"/>
          <w:lang w:val="en-US"/>
        </w:rPr>
        <w:t>241</w:t>
      </w:r>
      <w:r w:rsidR="00733928" w:rsidRPr="00602BED">
        <w:rPr>
          <w:rFonts w:eastAsia="Calibri" w:cs="Times New Roman"/>
          <w:sz w:val="20"/>
          <w:szCs w:val="20"/>
          <w:lang w:val="en-US"/>
        </w:rPr>
        <w:t xml:space="preserve"> s with </w:t>
      </w:r>
      <w:r w:rsidR="009A29AF" w:rsidRPr="00602BED">
        <w:rPr>
          <w:rFonts w:eastAsia="Calibri" w:cs="Times New Roman"/>
          <w:sz w:val="20"/>
          <w:szCs w:val="20"/>
          <w:lang w:val="en-US"/>
        </w:rPr>
        <w:t>767</w:t>
      </w:r>
      <w:r w:rsidR="00733928" w:rsidRPr="00602BED">
        <w:rPr>
          <w:rFonts w:eastAsia="Calibri" w:cs="Times New Roman"/>
          <w:sz w:val="20"/>
          <w:szCs w:val="20"/>
          <w:lang w:val="en-US"/>
        </w:rPr>
        <w:t xml:space="preserve"> </w:t>
      </w:r>
      <w:r w:rsidR="00733928" w:rsidRPr="00602BED">
        <w:rPr>
          <w:rFonts w:eastAsia="Calibri" w:cs="Times New Roman"/>
          <w:noProof/>
          <w:sz w:val="20"/>
          <w:szCs w:val="20"/>
          <w:lang w:val="en-US"/>
        </w:rPr>
        <w:t>epoch.</w:t>
      </w:r>
    </w:p>
    <w:p w14:paraId="13AAEC7C" w14:textId="77777777" w:rsidR="00514E21" w:rsidRPr="00602BED" w:rsidRDefault="00514E21" w:rsidP="00514E21">
      <w:pPr>
        <w:spacing w:line="240" w:lineRule="auto"/>
        <w:rPr>
          <w:rFonts w:cs="Times New Roman"/>
          <w:b/>
          <w:bCs/>
          <w:iCs/>
          <w:sz w:val="20"/>
          <w:szCs w:val="20"/>
          <w:lang w:val="en-GB"/>
        </w:rPr>
      </w:pPr>
      <w:r w:rsidRPr="00602BED">
        <w:rPr>
          <w:rFonts w:cs="Times New Roman"/>
          <w:b/>
          <w:bCs/>
          <w:iCs/>
          <w:sz w:val="20"/>
          <w:szCs w:val="20"/>
          <w:lang w:val="en-GB"/>
        </w:rPr>
        <w:t xml:space="preserve">4.5 Experimental Results for the </w:t>
      </w:r>
      <w:r w:rsidR="009736F4" w:rsidRPr="00602BED">
        <w:rPr>
          <w:rFonts w:cs="Times New Roman"/>
          <w:b/>
          <w:bCs/>
          <w:iCs/>
          <w:sz w:val="20"/>
          <w:szCs w:val="20"/>
          <w:lang w:val="en-GB"/>
        </w:rPr>
        <w:t>DBBPLR</w:t>
      </w:r>
      <w:r w:rsidRPr="00602BED">
        <w:rPr>
          <w:rFonts w:cs="Times New Roman"/>
          <w:b/>
          <w:bCs/>
          <w:iCs/>
          <w:sz w:val="20"/>
          <w:szCs w:val="20"/>
          <w:lang w:val="en-GB"/>
        </w:rPr>
        <w:t xml:space="preserve"> Algorithm with the Balance Testing Dataset</w:t>
      </w:r>
    </w:p>
    <w:p w14:paraId="1F3F13A9" w14:textId="77777777" w:rsidR="00426C31" w:rsidRPr="00602BED" w:rsidRDefault="009736F4" w:rsidP="00CF4FD9">
      <w:pPr>
        <w:spacing w:line="240" w:lineRule="auto"/>
        <w:rPr>
          <w:rFonts w:cs="Times New Roman"/>
          <w:sz w:val="20"/>
          <w:szCs w:val="20"/>
          <w:lang w:val="en-GB"/>
        </w:rPr>
      </w:pPr>
      <w:r w:rsidRPr="00602BED">
        <w:rPr>
          <w:rFonts w:cs="Times New Roman"/>
          <w:sz w:val="20"/>
          <w:szCs w:val="20"/>
          <w:lang w:val="en-GB"/>
        </w:rPr>
        <w:t xml:space="preserve"> </w:t>
      </w:r>
      <w:r w:rsidR="00514E21" w:rsidRPr="00602BED">
        <w:rPr>
          <w:rFonts w:cs="Times New Roman"/>
          <w:sz w:val="20"/>
          <w:szCs w:val="20"/>
          <w:lang w:val="en-GB"/>
        </w:rPr>
        <w:t>The experimental results are recorded in Table 5 below.</w:t>
      </w:r>
    </w:p>
    <w:p w14:paraId="51E2003A" w14:textId="77777777" w:rsidR="00DE6B60" w:rsidRPr="00602BED" w:rsidRDefault="00DE6B60" w:rsidP="00DE6B60">
      <w:pPr>
        <w:jc w:val="center"/>
        <w:rPr>
          <w:rFonts w:eastAsia="Calibri" w:cs="Times New Roman"/>
          <w:sz w:val="20"/>
          <w:szCs w:val="20"/>
        </w:rPr>
      </w:pPr>
      <w:r w:rsidRPr="00602BED">
        <w:rPr>
          <w:rFonts w:eastAsia="Calibri" w:cs="Times New Roman"/>
          <w:sz w:val="20"/>
          <w:szCs w:val="20"/>
        </w:rPr>
        <w:t>Table 5. Average the performance of DBBPLR algorithm with balance- Testing set</w:t>
      </w:r>
    </w:p>
    <w:tbl>
      <w:tblPr>
        <w:tblStyle w:val="TableGrid181"/>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306"/>
        <w:gridCol w:w="1365"/>
        <w:gridCol w:w="1051"/>
        <w:gridCol w:w="1552"/>
        <w:gridCol w:w="1262"/>
        <w:gridCol w:w="1051"/>
        <w:gridCol w:w="1534"/>
      </w:tblGrid>
      <w:tr w:rsidR="00DE6B60" w:rsidRPr="00602BED" w14:paraId="4BCA5829" w14:textId="77777777" w:rsidTr="00EF5FB7">
        <w:trPr>
          <w:trHeight w:val="217"/>
          <w:jc w:val="center"/>
        </w:trPr>
        <w:tc>
          <w:tcPr>
            <w:tcW w:w="716" w:type="pct"/>
            <w:shd w:val="clear" w:color="auto" w:fill="auto"/>
          </w:tcPr>
          <w:p w14:paraId="662F95FF" w14:textId="77777777" w:rsidR="00DE6B60" w:rsidRPr="00602BED" w:rsidRDefault="00DE6B60" w:rsidP="00DE6B60">
            <w:pPr>
              <w:jc w:val="center"/>
              <w:rPr>
                <w:rFonts w:eastAsia="Calibri" w:cs="Times New Roman"/>
                <w:sz w:val="20"/>
                <w:szCs w:val="20"/>
              </w:rPr>
            </w:pPr>
          </w:p>
        </w:tc>
        <w:tc>
          <w:tcPr>
            <w:tcW w:w="2175" w:type="pct"/>
            <w:gridSpan w:val="3"/>
            <w:tcBorders>
              <w:top w:val="single" w:sz="4" w:space="0" w:color="auto"/>
              <w:bottom w:val="single" w:sz="4" w:space="0" w:color="auto"/>
            </w:tcBorders>
          </w:tcPr>
          <w:p w14:paraId="4A9A4B2D"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First structure</w:t>
            </w:r>
          </w:p>
        </w:tc>
        <w:tc>
          <w:tcPr>
            <w:tcW w:w="2109" w:type="pct"/>
            <w:gridSpan w:val="3"/>
            <w:tcBorders>
              <w:top w:val="single" w:sz="4" w:space="0" w:color="auto"/>
              <w:bottom w:val="single" w:sz="4" w:space="0" w:color="auto"/>
            </w:tcBorders>
          </w:tcPr>
          <w:p w14:paraId="1C42DAA3"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Second  structure</w:t>
            </w:r>
          </w:p>
        </w:tc>
      </w:tr>
      <w:tr w:rsidR="00DE6B60" w:rsidRPr="00602BED" w14:paraId="6F14A4FB" w14:textId="77777777" w:rsidTr="00EF5FB7">
        <w:tblPrEx>
          <w:tblLook w:val="04A0" w:firstRow="1" w:lastRow="0" w:firstColumn="1" w:lastColumn="0" w:noHBand="0" w:noVBand="1"/>
        </w:tblPrEx>
        <w:trPr>
          <w:jc w:val="center"/>
        </w:trPr>
        <w:tc>
          <w:tcPr>
            <w:tcW w:w="716" w:type="pct"/>
            <w:tcBorders>
              <w:bottom w:val="single" w:sz="4" w:space="0" w:color="auto"/>
            </w:tcBorders>
          </w:tcPr>
          <w:p w14:paraId="2CA4F889"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Item</w:t>
            </w:r>
          </w:p>
        </w:tc>
        <w:tc>
          <w:tcPr>
            <w:tcW w:w="748" w:type="pct"/>
            <w:tcBorders>
              <w:top w:val="single" w:sz="4" w:space="0" w:color="auto"/>
              <w:bottom w:val="single" w:sz="4" w:space="0" w:color="auto"/>
            </w:tcBorders>
          </w:tcPr>
          <w:p w14:paraId="4FDF58DD"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4660FFDC"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Epoch</w:t>
            </w:r>
          </w:p>
        </w:tc>
        <w:tc>
          <w:tcPr>
            <w:tcW w:w="851" w:type="pct"/>
            <w:tcBorders>
              <w:top w:val="single" w:sz="4" w:space="0" w:color="auto"/>
              <w:bottom w:val="single" w:sz="4" w:space="0" w:color="auto"/>
            </w:tcBorders>
          </w:tcPr>
          <w:p w14:paraId="12447224"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Accuracy</w:t>
            </w:r>
          </w:p>
        </w:tc>
        <w:tc>
          <w:tcPr>
            <w:tcW w:w="692" w:type="pct"/>
            <w:tcBorders>
              <w:top w:val="single" w:sz="4" w:space="0" w:color="auto"/>
              <w:bottom w:val="single" w:sz="4" w:space="0" w:color="auto"/>
            </w:tcBorders>
          </w:tcPr>
          <w:p w14:paraId="66DB9309"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10A4B6CF"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Epoch</w:t>
            </w:r>
          </w:p>
        </w:tc>
        <w:tc>
          <w:tcPr>
            <w:tcW w:w="842" w:type="pct"/>
            <w:tcBorders>
              <w:top w:val="single" w:sz="4" w:space="0" w:color="auto"/>
              <w:bottom w:val="single" w:sz="4" w:space="0" w:color="auto"/>
            </w:tcBorders>
          </w:tcPr>
          <w:p w14:paraId="1A05E451"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Accuracy  Training</w:t>
            </w:r>
          </w:p>
        </w:tc>
      </w:tr>
      <w:tr w:rsidR="00DE6B60" w:rsidRPr="00602BED" w14:paraId="13F5FDD5" w14:textId="77777777" w:rsidTr="00EF5FB7">
        <w:tblPrEx>
          <w:tblLook w:val="04A0" w:firstRow="1" w:lastRow="0" w:firstColumn="1" w:lastColumn="0" w:noHBand="0" w:noVBand="1"/>
        </w:tblPrEx>
        <w:trPr>
          <w:jc w:val="center"/>
        </w:trPr>
        <w:tc>
          <w:tcPr>
            <w:tcW w:w="716" w:type="pct"/>
            <w:tcBorders>
              <w:top w:val="single" w:sz="4" w:space="0" w:color="auto"/>
            </w:tcBorders>
          </w:tcPr>
          <w:p w14:paraId="060A1BCF"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AV</w:t>
            </w:r>
          </w:p>
        </w:tc>
        <w:tc>
          <w:tcPr>
            <w:tcW w:w="748" w:type="pct"/>
            <w:tcBorders>
              <w:top w:val="single" w:sz="4" w:space="0" w:color="auto"/>
            </w:tcBorders>
            <w:shd w:val="clear" w:color="auto" w:fill="auto"/>
            <w:vAlign w:val="center"/>
          </w:tcPr>
          <w:p w14:paraId="4CD999F5" w14:textId="77777777" w:rsidR="00DE6B60" w:rsidRPr="00602BED" w:rsidRDefault="00DE6B60" w:rsidP="00DE6B60">
            <w:pPr>
              <w:jc w:val="center"/>
              <w:rPr>
                <w:rFonts w:eastAsia="Calibri" w:cs="Times New Roman"/>
                <w:sz w:val="16"/>
                <w:szCs w:val="16"/>
                <w:lang w:val="ms-MY"/>
              </w:rPr>
            </w:pPr>
            <w:r w:rsidRPr="00602BED">
              <w:rPr>
                <w:rFonts w:eastAsia="Calibri" w:cs="Times New Roman"/>
                <w:b/>
                <w:sz w:val="16"/>
                <w:szCs w:val="16"/>
              </w:rPr>
              <w:t>0.196</w:t>
            </w:r>
          </w:p>
        </w:tc>
        <w:tc>
          <w:tcPr>
            <w:tcW w:w="576" w:type="pct"/>
            <w:tcBorders>
              <w:top w:val="single" w:sz="4" w:space="0" w:color="auto"/>
            </w:tcBorders>
            <w:shd w:val="clear" w:color="auto" w:fill="auto"/>
            <w:vAlign w:val="center"/>
          </w:tcPr>
          <w:p w14:paraId="52F429F7"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1</w:t>
            </w:r>
          </w:p>
        </w:tc>
        <w:tc>
          <w:tcPr>
            <w:tcW w:w="851" w:type="pct"/>
            <w:tcBorders>
              <w:top w:val="single" w:sz="4" w:space="0" w:color="auto"/>
            </w:tcBorders>
            <w:shd w:val="clear" w:color="auto" w:fill="auto"/>
            <w:vAlign w:val="center"/>
          </w:tcPr>
          <w:p w14:paraId="7BFABA06"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0.9666</w:t>
            </w:r>
          </w:p>
        </w:tc>
        <w:tc>
          <w:tcPr>
            <w:tcW w:w="692" w:type="pct"/>
            <w:tcBorders>
              <w:top w:val="single" w:sz="4" w:space="0" w:color="auto"/>
            </w:tcBorders>
            <w:shd w:val="clear" w:color="auto" w:fill="auto"/>
            <w:vAlign w:val="center"/>
          </w:tcPr>
          <w:p w14:paraId="5CBF7B74"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10.33</w:t>
            </w:r>
          </w:p>
        </w:tc>
        <w:tc>
          <w:tcPr>
            <w:tcW w:w="576" w:type="pct"/>
            <w:tcBorders>
              <w:top w:val="single" w:sz="4" w:space="0" w:color="auto"/>
            </w:tcBorders>
            <w:shd w:val="clear" w:color="auto" w:fill="auto"/>
            <w:vAlign w:val="center"/>
          </w:tcPr>
          <w:p w14:paraId="38EFF3F9" w14:textId="77777777" w:rsidR="00DE6B60" w:rsidRPr="00602BED" w:rsidRDefault="00BC215B" w:rsidP="00DE6B60">
            <w:pPr>
              <w:spacing w:line="240" w:lineRule="atLeast"/>
              <w:jc w:val="center"/>
              <w:rPr>
                <w:rFonts w:eastAsia="Calibri" w:cs="Times New Roman"/>
                <w:b/>
                <w:sz w:val="16"/>
                <w:szCs w:val="16"/>
                <w:lang w:val="en-US"/>
              </w:rPr>
            </w:pPr>
            <w:r w:rsidRPr="00602BED">
              <w:rPr>
                <w:rFonts w:eastAsia="Calibri" w:cs="Times New Roman"/>
                <w:b/>
                <w:sz w:val="16"/>
                <w:szCs w:val="16"/>
              </w:rPr>
              <w:t>97</w:t>
            </w:r>
          </w:p>
        </w:tc>
        <w:tc>
          <w:tcPr>
            <w:tcW w:w="842" w:type="pct"/>
            <w:tcBorders>
              <w:top w:val="single" w:sz="4" w:space="0" w:color="auto"/>
            </w:tcBorders>
            <w:shd w:val="clear" w:color="auto" w:fill="auto"/>
            <w:vAlign w:val="center"/>
          </w:tcPr>
          <w:p w14:paraId="686F6156"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0.98595</w:t>
            </w:r>
          </w:p>
        </w:tc>
      </w:tr>
      <w:tr w:rsidR="00DE6B60" w:rsidRPr="00602BED" w14:paraId="45338565" w14:textId="77777777" w:rsidTr="00EF5FB7">
        <w:tblPrEx>
          <w:tblLook w:val="04A0" w:firstRow="1" w:lastRow="0" w:firstColumn="1" w:lastColumn="0" w:noHBand="0" w:noVBand="1"/>
        </w:tblPrEx>
        <w:trPr>
          <w:jc w:val="center"/>
        </w:trPr>
        <w:tc>
          <w:tcPr>
            <w:tcW w:w="716" w:type="pct"/>
          </w:tcPr>
          <w:p w14:paraId="5F1782D5" w14:textId="77777777" w:rsidR="00DE6B60" w:rsidRPr="00602BED" w:rsidRDefault="00DE6B60" w:rsidP="00DE6B60">
            <w:pPr>
              <w:jc w:val="center"/>
              <w:rPr>
                <w:rFonts w:eastAsia="Calibri" w:cs="Times New Roman"/>
                <w:sz w:val="16"/>
                <w:szCs w:val="16"/>
              </w:rPr>
            </w:pPr>
            <w:r w:rsidRPr="00602BED">
              <w:rPr>
                <w:rFonts w:eastAsia="Calibri" w:cs="Times New Roman"/>
                <w:sz w:val="16"/>
                <w:szCs w:val="16"/>
              </w:rPr>
              <w:t>S.D</w:t>
            </w:r>
          </w:p>
        </w:tc>
        <w:tc>
          <w:tcPr>
            <w:tcW w:w="748" w:type="pct"/>
            <w:shd w:val="clear" w:color="auto" w:fill="auto"/>
            <w:vAlign w:val="center"/>
          </w:tcPr>
          <w:p w14:paraId="240316E6"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0.01920417</w:t>
            </w:r>
          </w:p>
        </w:tc>
        <w:tc>
          <w:tcPr>
            <w:tcW w:w="576" w:type="pct"/>
            <w:shd w:val="clear" w:color="auto" w:fill="auto"/>
            <w:vAlign w:val="center"/>
          </w:tcPr>
          <w:p w14:paraId="25923027"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0</w:t>
            </w:r>
          </w:p>
        </w:tc>
        <w:tc>
          <w:tcPr>
            <w:tcW w:w="851" w:type="pct"/>
            <w:shd w:val="clear" w:color="auto" w:fill="auto"/>
            <w:vAlign w:val="center"/>
          </w:tcPr>
          <w:p w14:paraId="744DFD4A"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1.11E-16</w:t>
            </w:r>
          </w:p>
        </w:tc>
        <w:tc>
          <w:tcPr>
            <w:tcW w:w="692" w:type="pct"/>
            <w:shd w:val="clear" w:color="auto" w:fill="auto"/>
            <w:vAlign w:val="center"/>
          </w:tcPr>
          <w:p w14:paraId="6EFAF7C4"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0.4807896</w:t>
            </w:r>
          </w:p>
        </w:tc>
        <w:tc>
          <w:tcPr>
            <w:tcW w:w="576" w:type="pct"/>
            <w:shd w:val="clear" w:color="auto" w:fill="auto"/>
            <w:vAlign w:val="center"/>
          </w:tcPr>
          <w:p w14:paraId="2D000C05"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3.324154</w:t>
            </w:r>
          </w:p>
        </w:tc>
        <w:tc>
          <w:tcPr>
            <w:tcW w:w="842" w:type="pct"/>
            <w:shd w:val="clear" w:color="auto" w:fill="auto"/>
            <w:vAlign w:val="center"/>
          </w:tcPr>
          <w:p w14:paraId="75D9F25B" w14:textId="77777777" w:rsidR="00DE6B60" w:rsidRPr="00602BED" w:rsidRDefault="00DE6B60" w:rsidP="00DE6B60">
            <w:pPr>
              <w:spacing w:line="240" w:lineRule="atLeast"/>
              <w:jc w:val="center"/>
              <w:rPr>
                <w:rFonts w:eastAsia="Calibri" w:cs="Times New Roman"/>
                <w:b/>
                <w:sz w:val="16"/>
                <w:szCs w:val="16"/>
                <w:lang w:val="en-US"/>
              </w:rPr>
            </w:pPr>
            <w:r w:rsidRPr="00602BED">
              <w:rPr>
                <w:rFonts w:eastAsia="Calibri" w:cs="Times New Roman"/>
                <w:b/>
                <w:sz w:val="16"/>
                <w:szCs w:val="16"/>
              </w:rPr>
              <w:t>5E-05</w:t>
            </w:r>
          </w:p>
        </w:tc>
      </w:tr>
    </w:tbl>
    <w:p w14:paraId="649142BD" w14:textId="77777777" w:rsidR="00F95FF0" w:rsidRPr="00602BED" w:rsidRDefault="00F95FF0" w:rsidP="00A657DC">
      <w:pPr>
        <w:spacing w:line="240" w:lineRule="auto"/>
        <w:rPr>
          <w:rFonts w:cs="Times New Roman"/>
          <w:sz w:val="20"/>
          <w:szCs w:val="20"/>
        </w:rPr>
      </w:pPr>
    </w:p>
    <w:p w14:paraId="33BA3EB4" w14:textId="77777777" w:rsidR="00F05FFC" w:rsidRPr="00602BED" w:rsidRDefault="00F05FFC" w:rsidP="005C6F9C">
      <w:pPr>
        <w:autoSpaceDE w:val="0"/>
        <w:autoSpaceDN w:val="0"/>
        <w:adjustRightInd w:val="0"/>
        <w:spacing w:after="0" w:line="240" w:lineRule="auto"/>
        <w:jc w:val="both"/>
        <w:rPr>
          <w:rFonts w:cs="Times New Roman"/>
          <w:sz w:val="20"/>
          <w:szCs w:val="20"/>
          <w:lang w:val="en-GB"/>
        </w:rPr>
      </w:pPr>
      <w:r w:rsidRPr="00602BED">
        <w:rPr>
          <w:rFonts w:cs="Times New Roman"/>
          <w:sz w:val="20"/>
          <w:szCs w:val="20"/>
          <w:lang w:val="en-GB"/>
        </w:rPr>
        <w:t xml:space="preserve">From Table 5, it can be seen that the dynamic approach for training rate reduces the time required for training and enhances the convergence of the time training. For the first structure, the average training time was </w:t>
      </w:r>
      <w:r w:rsidR="00C36A8A" w:rsidRPr="00602BED">
        <w:rPr>
          <w:rFonts w:eastAsia="Calibri" w:cs="Times New Roman"/>
          <w:bCs/>
          <w:sz w:val="20"/>
          <w:szCs w:val="20"/>
        </w:rPr>
        <w:t>0.196</w:t>
      </w:r>
      <w:r w:rsidRPr="00602BED">
        <w:rPr>
          <w:rFonts w:cs="Times New Roman"/>
          <w:sz w:val="20"/>
          <w:szCs w:val="20"/>
          <w:lang w:val="en-GB"/>
        </w:rPr>
        <w:t xml:space="preserve">s with an </w:t>
      </w:r>
      <w:r w:rsidR="004D443E" w:rsidRPr="00602BED">
        <w:rPr>
          <w:rFonts w:cs="Times New Roman"/>
          <w:sz w:val="20"/>
          <w:szCs w:val="20"/>
          <w:lang w:val="en-GB"/>
        </w:rPr>
        <w:t>average one epoch</w:t>
      </w:r>
      <w:r w:rsidRPr="00602BED">
        <w:rPr>
          <w:rFonts w:cs="Times New Roman"/>
          <w:sz w:val="20"/>
          <w:szCs w:val="20"/>
          <w:lang w:val="en-GB"/>
        </w:rPr>
        <w:t xml:space="preserve">. For the second structure, the average training time was </w:t>
      </w:r>
      <w:r w:rsidR="00C36A8A" w:rsidRPr="00602BED">
        <w:rPr>
          <w:rFonts w:eastAsia="Calibri" w:cs="Times New Roman"/>
          <w:bCs/>
          <w:sz w:val="20"/>
          <w:szCs w:val="20"/>
        </w:rPr>
        <w:t>10.33</w:t>
      </w:r>
      <w:r w:rsidRPr="00602BED">
        <w:rPr>
          <w:rFonts w:eastAsia="Calibri" w:cs="Times New Roman"/>
          <w:bCs/>
          <w:sz w:val="20"/>
          <w:szCs w:val="20"/>
          <w:lang w:val="en-GB"/>
        </w:rPr>
        <w:t>s</w:t>
      </w:r>
      <w:r w:rsidRPr="00602BED">
        <w:rPr>
          <w:rFonts w:eastAsia="Calibri" w:cs="Times New Roman"/>
          <w:sz w:val="20"/>
          <w:szCs w:val="20"/>
          <w:lang w:val="en-GB"/>
        </w:rPr>
        <w:t xml:space="preserve"> with </w:t>
      </w:r>
      <w:r w:rsidRPr="00602BED">
        <w:rPr>
          <w:rFonts w:cs="Times New Roman"/>
          <w:sz w:val="20"/>
          <w:szCs w:val="20"/>
          <w:lang w:val="en-GB"/>
        </w:rPr>
        <w:t xml:space="preserve">an average of </w:t>
      </w:r>
      <w:r w:rsidR="00BC215B" w:rsidRPr="00602BED">
        <w:rPr>
          <w:rFonts w:eastAsia="Calibri" w:cs="Times New Roman"/>
          <w:bCs/>
          <w:sz w:val="20"/>
          <w:szCs w:val="20"/>
        </w:rPr>
        <w:t>97</w:t>
      </w:r>
      <w:r w:rsidRPr="00602BED">
        <w:rPr>
          <w:rFonts w:cs="Times New Roman"/>
          <w:sz w:val="20"/>
          <w:szCs w:val="20"/>
          <w:lang w:val="en-GB"/>
        </w:rPr>
        <w:t xml:space="preserve"> </w:t>
      </w:r>
      <w:r w:rsidR="00B56294" w:rsidRPr="00602BED">
        <w:rPr>
          <w:rFonts w:cs="Times New Roman"/>
          <w:sz w:val="20"/>
          <w:szCs w:val="20"/>
          <w:lang w:val="en-GB"/>
        </w:rPr>
        <w:t>epochs</w:t>
      </w:r>
      <w:r w:rsidRPr="00602BED">
        <w:rPr>
          <w:rFonts w:cs="Times New Roman"/>
          <w:sz w:val="20"/>
          <w:szCs w:val="20"/>
          <w:lang w:val="en-GB"/>
        </w:rPr>
        <w:t>. Both structures gave high training accuracy, and the average SD of time for both structures was less than one.</w:t>
      </w:r>
    </w:p>
    <w:p w14:paraId="0B044467" w14:textId="77777777" w:rsidR="00A420EB" w:rsidRPr="00602BED" w:rsidRDefault="00A420EB" w:rsidP="005C6F9C">
      <w:pPr>
        <w:pStyle w:val="NoSpacing"/>
        <w:jc w:val="both"/>
        <w:rPr>
          <w:rFonts w:cs="Times New Roman"/>
          <w:color w:val="auto"/>
          <w:sz w:val="20"/>
          <w:szCs w:val="20"/>
          <w:lang w:val="en-GB"/>
        </w:rPr>
      </w:pPr>
    </w:p>
    <w:p w14:paraId="3DC0E20F" w14:textId="77777777" w:rsidR="00CB60C8" w:rsidRPr="00602BED" w:rsidRDefault="00CB60C8" w:rsidP="00CB60C8">
      <w:pPr>
        <w:spacing w:line="240" w:lineRule="auto"/>
        <w:ind w:right="95"/>
        <w:rPr>
          <w:rFonts w:cs="Times New Roman"/>
          <w:b/>
          <w:bCs/>
          <w:iCs/>
          <w:sz w:val="20"/>
          <w:szCs w:val="20"/>
          <w:lang w:val="en-GB"/>
        </w:rPr>
      </w:pPr>
      <w:r w:rsidRPr="00602BED">
        <w:rPr>
          <w:rFonts w:cs="Times New Roman"/>
          <w:b/>
          <w:bCs/>
          <w:iCs/>
          <w:sz w:val="20"/>
          <w:szCs w:val="20"/>
          <w:lang w:val="en-GB"/>
        </w:rPr>
        <w:t xml:space="preserve">4.6 Experimental Results for the </w:t>
      </w:r>
      <w:r w:rsidRPr="00602BED">
        <w:rPr>
          <w:rFonts w:cs="Times New Roman"/>
          <w:b/>
          <w:iCs/>
          <w:sz w:val="20"/>
          <w:szCs w:val="20"/>
          <w:lang w:val="en-GB"/>
        </w:rPr>
        <w:t>BP</w:t>
      </w:r>
      <w:r w:rsidRPr="00602BED">
        <w:rPr>
          <w:rFonts w:cs="Times New Roman"/>
          <w:b/>
          <w:bCs/>
          <w:iCs/>
          <w:sz w:val="20"/>
          <w:szCs w:val="20"/>
          <w:lang w:val="en-GB"/>
        </w:rPr>
        <w:t xml:space="preserve"> algorithm with the Balance Testing Dataset</w:t>
      </w:r>
    </w:p>
    <w:p w14:paraId="2BAD2D98" w14:textId="77777777" w:rsidR="00156514" w:rsidRPr="00602BED" w:rsidRDefault="00CB60C8" w:rsidP="00CB60C8">
      <w:pPr>
        <w:spacing w:line="240" w:lineRule="auto"/>
        <w:rPr>
          <w:rFonts w:cs="Times New Roman"/>
          <w:sz w:val="20"/>
          <w:szCs w:val="20"/>
          <w:lang w:val="en-GB"/>
        </w:rPr>
      </w:pPr>
      <w:r w:rsidRPr="00602BED">
        <w:rPr>
          <w:rFonts w:cs="Times New Roman"/>
          <w:sz w:val="20"/>
          <w:szCs w:val="20"/>
          <w:lang w:val="en-GB"/>
        </w:rPr>
        <w:t xml:space="preserve">In this section, we implement the backpropagation algorithm using 250 patterns, representing the testing dataset. The experimental results are given in </w:t>
      </w:r>
      <w:r w:rsidRPr="00602BED">
        <w:rPr>
          <w:rFonts w:cs="Times New Roman"/>
          <w:bCs/>
          <w:sz w:val="20"/>
          <w:szCs w:val="20"/>
          <w:lang w:val="en-GB"/>
        </w:rPr>
        <w:t>Table 6</w:t>
      </w:r>
      <w:r w:rsidRPr="00602BED">
        <w:rPr>
          <w:rFonts w:cs="Times New Roman"/>
          <w:sz w:val="20"/>
          <w:szCs w:val="20"/>
          <w:lang w:val="en-GB"/>
        </w:rPr>
        <w:t xml:space="preserve"> below.</w:t>
      </w:r>
    </w:p>
    <w:p w14:paraId="2DBAF963" w14:textId="77777777" w:rsidR="009F205D" w:rsidRPr="00602BED" w:rsidRDefault="009F205D" w:rsidP="009F205D">
      <w:pPr>
        <w:tabs>
          <w:tab w:val="left" w:pos="1275"/>
          <w:tab w:val="center" w:pos="4584"/>
        </w:tabs>
        <w:ind w:left="142"/>
        <w:jc w:val="center"/>
        <w:rPr>
          <w:rFonts w:eastAsia="Calibri" w:cs="Times New Roman"/>
          <w:sz w:val="20"/>
          <w:szCs w:val="20"/>
        </w:rPr>
      </w:pPr>
      <w:r w:rsidRPr="00602BED">
        <w:rPr>
          <w:rFonts w:eastAsia="Calibri" w:cs="Times New Roman"/>
          <w:sz w:val="20"/>
          <w:szCs w:val="20"/>
        </w:rPr>
        <w:t>Table 6</w:t>
      </w:r>
      <w:r w:rsidRPr="00602BED">
        <w:rPr>
          <w:rFonts w:eastAsia="Calibri" w:cs="Times New Roman"/>
          <w:b/>
          <w:bCs/>
          <w:sz w:val="20"/>
          <w:szCs w:val="20"/>
        </w:rPr>
        <w:t>.</w:t>
      </w:r>
      <w:r w:rsidRPr="00602BED">
        <w:rPr>
          <w:rFonts w:eastAsia="Calibri" w:cs="Times New Roman"/>
          <w:sz w:val="20"/>
          <w:szCs w:val="20"/>
        </w:rPr>
        <w:t xml:space="preserve"> The performance of the training of BP algorithm with Balance- Testing set</w:t>
      </w:r>
    </w:p>
    <w:tbl>
      <w:tblPr>
        <w:tblStyle w:val="TableGrid231"/>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855"/>
        <w:gridCol w:w="1768"/>
        <w:gridCol w:w="1768"/>
        <w:gridCol w:w="1997"/>
        <w:gridCol w:w="1733"/>
      </w:tblGrid>
      <w:tr w:rsidR="00E3753A" w:rsidRPr="00602BED" w14:paraId="7EDE0411" w14:textId="77777777" w:rsidTr="004833E6">
        <w:trPr>
          <w:trHeight w:val="299"/>
          <w:jc w:val="center"/>
        </w:trPr>
        <w:tc>
          <w:tcPr>
            <w:tcW w:w="1017" w:type="pct"/>
            <w:tcBorders>
              <w:bottom w:val="single" w:sz="4" w:space="0" w:color="auto"/>
            </w:tcBorders>
            <w:shd w:val="clear" w:color="auto" w:fill="auto"/>
          </w:tcPr>
          <w:p w14:paraId="78FE0448" w14:textId="77777777" w:rsidR="009F205D" w:rsidRPr="00602BED" w:rsidRDefault="009F205D" w:rsidP="009F205D">
            <w:pPr>
              <w:jc w:val="center"/>
              <w:rPr>
                <w:rFonts w:eastAsia="Calibri" w:cs="Times New Roman"/>
                <w:bCs/>
                <w:sz w:val="16"/>
                <w:szCs w:val="16"/>
              </w:rPr>
            </w:pPr>
          </w:p>
        </w:tc>
        <w:tc>
          <w:tcPr>
            <w:tcW w:w="3983" w:type="pct"/>
            <w:gridSpan w:val="4"/>
            <w:tcBorders>
              <w:bottom w:val="single" w:sz="4" w:space="0" w:color="auto"/>
            </w:tcBorders>
          </w:tcPr>
          <w:p w14:paraId="43F73CA3" w14:textId="77777777" w:rsidR="009F205D" w:rsidRPr="00602BED" w:rsidRDefault="009F205D" w:rsidP="00B14ECA">
            <w:pPr>
              <w:rPr>
                <w:rFonts w:eastAsia="Calibri" w:cs="Times New Roman"/>
                <w:bCs/>
                <w:sz w:val="16"/>
                <w:szCs w:val="16"/>
              </w:rPr>
            </w:pPr>
            <w:r w:rsidRPr="00602BED">
              <w:rPr>
                <w:rFonts w:eastAsia="Calibri" w:cs="Times New Roman"/>
                <w:bCs/>
                <w:sz w:val="16"/>
                <w:szCs w:val="16"/>
              </w:rPr>
              <w:t xml:space="preserve">First structure             </w:t>
            </w:r>
            <w:r w:rsidR="00B14ECA" w:rsidRPr="00602BED">
              <w:rPr>
                <w:rFonts w:eastAsia="Calibri" w:cs="Times New Roman"/>
                <w:bCs/>
                <w:sz w:val="16"/>
                <w:szCs w:val="16"/>
              </w:rPr>
              <w:t xml:space="preserve">                                                                      </w:t>
            </w:r>
            <w:r w:rsidRPr="00602BED">
              <w:rPr>
                <w:rFonts w:eastAsia="Calibri" w:cs="Times New Roman"/>
                <w:bCs/>
                <w:sz w:val="16"/>
                <w:szCs w:val="16"/>
              </w:rPr>
              <w:t xml:space="preserve">           Second  structure</w:t>
            </w:r>
          </w:p>
        </w:tc>
      </w:tr>
      <w:tr w:rsidR="009F205D" w:rsidRPr="00602BED" w14:paraId="724FD475" w14:textId="77777777" w:rsidTr="004833E6">
        <w:tblPrEx>
          <w:tblLook w:val="04A0" w:firstRow="1" w:lastRow="0" w:firstColumn="1" w:lastColumn="0" w:noHBand="0" w:noVBand="1"/>
        </w:tblPrEx>
        <w:trPr>
          <w:trHeight w:val="118"/>
          <w:jc w:val="center"/>
        </w:trPr>
        <w:tc>
          <w:tcPr>
            <w:tcW w:w="1017" w:type="pct"/>
            <w:tcBorders>
              <w:top w:val="single" w:sz="4" w:space="0" w:color="auto"/>
              <w:bottom w:val="single" w:sz="4" w:space="0" w:color="auto"/>
            </w:tcBorders>
          </w:tcPr>
          <w:p w14:paraId="264EEBA0" w14:textId="77777777" w:rsidR="009F205D" w:rsidRPr="00602BED" w:rsidRDefault="009F205D" w:rsidP="004C01B6">
            <w:pPr>
              <w:jc w:val="center"/>
              <w:rPr>
                <w:rFonts w:eastAsia="Calibri" w:cs="Times New Roman"/>
                <w:bCs/>
                <w:sz w:val="16"/>
                <w:szCs w:val="16"/>
              </w:rPr>
            </w:pPr>
            <w:r w:rsidRPr="00602BED">
              <w:rPr>
                <w:rFonts w:eastAsia="Calibri" w:cs="Times New Roman"/>
                <w:bCs/>
                <w:sz w:val="16"/>
                <w:szCs w:val="16"/>
              </w:rPr>
              <w:t xml:space="preserve">Values of </w:t>
            </w:r>
            <w:r w:rsidR="004C01B6" w:rsidRPr="00602BED">
              <w:rPr>
                <w:position w:val="-10"/>
                <w:lang w:val="en-MY"/>
              </w:rPr>
              <w:object w:dxaOrig="200" w:dyaOrig="260" w14:anchorId="49F36C69">
                <v:shape id="_x0000_i1060" type="#_x0000_t75" style="width:11.3pt;height:12.9pt" o:ole="">
                  <v:imagedata r:id="rId79" o:title=""/>
                </v:shape>
                <o:OLEObject Type="Embed" ProgID="Equation.DSMT4" ShapeID="_x0000_i1060" DrawAspect="Content" ObjectID="_1725340604" r:id="rId80"/>
              </w:object>
            </w:r>
          </w:p>
        </w:tc>
        <w:tc>
          <w:tcPr>
            <w:tcW w:w="969" w:type="pct"/>
            <w:tcBorders>
              <w:top w:val="single" w:sz="4" w:space="0" w:color="auto"/>
              <w:bottom w:val="single" w:sz="4" w:space="0" w:color="auto"/>
            </w:tcBorders>
          </w:tcPr>
          <w:p w14:paraId="3CB21EE2" w14:textId="77777777" w:rsidR="009F205D" w:rsidRPr="00602BED" w:rsidRDefault="009F205D" w:rsidP="00156514">
            <w:pPr>
              <w:jc w:val="center"/>
              <w:rPr>
                <w:rFonts w:eastAsia="Calibri" w:cs="Times New Roman"/>
                <w:bCs/>
                <w:sz w:val="16"/>
                <w:szCs w:val="16"/>
              </w:rPr>
            </w:pPr>
            <w:r w:rsidRPr="00602BED">
              <w:rPr>
                <w:rFonts w:eastAsia="Calibri" w:cs="Times New Roman"/>
                <w:bCs/>
                <w:sz w:val="16"/>
                <w:szCs w:val="16"/>
              </w:rPr>
              <w:t>Time - sec</w:t>
            </w:r>
          </w:p>
        </w:tc>
        <w:tc>
          <w:tcPr>
            <w:tcW w:w="969" w:type="pct"/>
            <w:tcBorders>
              <w:top w:val="single" w:sz="4" w:space="0" w:color="auto"/>
              <w:bottom w:val="single" w:sz="4" w:space="0" w:color="auto"/>
            </w:tcBorders>
          </w:tcPr>
          <w:p w14:paraId="1857A210" w14:textId="77777777" w:rsidR="009F205D" w:rsidRPr="00602BED" w:rsidRDefault="009F205D" w:rsidP="00156514">
            <w:pPr>
              <w:jc w:val="center"/>
              <w:rPr>
                <w:rFonts w:eastAsia="Calibri" w:cs="Times New Roman"/>
                <w:bCs/>
                <w:sz w:val="16"/>
                <w:szCs w:val="16"/>
              </w:rPr>
            </w:pPr>
            <w:r w:rsidRPr="00602BED">
              <w:rPr>
                <w:rFonts w:eastAsia="Calibri" w:cs="Times New Roman"/>
                <w:bCs/>
                <w:sz w:val="16"/>
                <w:szCs w:val="16"/>
              </w:rPr>
              <w:t>Epoch</w:t>
            </w:r>
          </w:p>
        </w:tc>
        <w:tc>
          <w:tcPr>
            <w:tcW w:w="1095" w:type="pct"/>
            <w:tcBorders>
              <w:top w:val="single" w:sz="4" w:space="0" w:color="auto"/>
              <w:bottom w:val="single" w:sz="4" w:space="0" w:color="auto"/>
            </w:tcBorders>
          </w:tcPr>
          <w:p w14:paraId="74F1111B" w14:textId="77777777" w:rsidR="009F205D" w:rsidRPr="00602BED" w:rsidRDefault="009F205D" w:rsidP="00156514">
            <w:pPr>
              <w:jc w:val="center"/>
              <w:rPr>
                <w:rFonts w:eastAsia="Calibri" w:cs="Times New Roman"/>
                <w:bCs/>
                <w:sz w:val="16"/>
                <w:szCs w:val="16"/>
              </w:rPr>
            </w:pPr>
            <w:r w:rsidRPr="00602BED">
              <w:rPr>
                <w:rFonts w:eastAsia="Calibri" w:cs="Times New Roman"/>
                <w:bCs/>
                <w:sz w:val="16"/>
                <w:szCs w:val="16"/>
              </w:rPr>
              <w:t>Time - sec</w:t>
            </w:r>
          </w:p>
        </w:tc>
        <w:tc>
          <w:tcPr>
            <w:tcW w:w="950" w:type="pct"/>
            <w:tcBorders>
              <w:top w:val="single" w:sz="4" w:space="0" w:color="auto"/>
              <w:bottom w:val="single" w:sz="4" w:space="0" w:color="auto"/>
            </w:tcBorders>
          </w:tcPr>
          <w:p w14:paraId="5F2A3C15" w14:textId="77777777" w:rsidR="009F205D" w:rsidRPr="00602BED" w:rsidRDefault="009F205D" w:rsidP="00156514">
            <w:pPr>
              <w:jc w:val="center"/>
              <w:rPr>
                <w:rFonts w:eastAsia="Calibri" w:cs="Times New Roman"/>
                <w:bCs/>
                <w:sz w:val="16"/>
                <w:szCs w:val="16"/>
              </w:rPr>
            </w:pPr>
            <w:r w:rsidRPr="00602BED">
              <w:rPr>
                <w:rFonts w:eastAsia="Calibri" w:cs="Times New Roman"/>
                <w:bCs/>
                <w:sz w:val="16"/>
                <w:szCs w:val="16"/>
              </w:rPr>
              <w:t>Epoch</w:t>
            </w:r>
          </w:p>
        </w:tc>
      </w:tr>
      <w:tr w:rsidR="009F205D" w:rsidRPr="00602BED" w14:paraId="428F7884" w14:textId="77777777" w:rsidTr="004833E6">
        <w:tblPrEx>
          <w:tblLook w:val="04A0" w:firstRow="1" w:lastRow="0" w:firstColumn="1" w:lastColumn="0" w:noHBand="0" w:noVBand="1"/>
        </w:tblPrEx>
        <w:trPr>
          <w:jc w:val="center"/>
        </w:trPr>
        <w:tc>
          <w:tcPr>
            <w:tcW w:w="1017" w:type="pct"/>
            <w:tcBorders>
              <w:top w:val="nil"/>
              <w:bottom w:val="nil"/>
            </w:tcBorders>
          </w:tcPr>
          <w:p w14:paraId="7B967CBE" w14:textId="77777777" w:rsidR="009F205D" w:rsidRPr="00602BED" w:rsidRDefault="00A72D36" w:rsidP="00156514">
            <w:pPr>
              <w:jc w:val="center"/>
              <w:rPr>
                <w:rFonts w:eastAsia="Calibri" w:cs="Times New Roman"/>
                <w:sz w:val="16"/>
                <w:szCs w:val="16"/>
              </w:rPr>
            </w:pPr>
            <w:r w:rsidRPr="00602BED">
              <w:rPr>
                <w:rFonts w:eastAsia="Calibri" w:cs="Times New Roman"/>
                <w:sz w:val="16"/>
                <w:szCs w:val="16"/>
              </w:rPr>
              <w:t>AV</w:t>
            </w:r>
          </w:p>
        </w:tc>
        <w:tc>
          <w:tcPr>
            <w:tcW w:w="969" w:type="pct"/>
            <w:tcBorders>
              <w:top w:val="nil"/>
              <w:bottom w:val="nil"/>
            </w:tcBorders>
          </w:tcPr>
          <w:p w14:paraId="573C891F"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1229.051333</w:t>
            </w:r>
          </w:p>
        </w:tc>
        <w:tc>
          <w:tcPr>
            <w:tcW w:w="969" w:type="pct"/>
            <w:tcBorders>
              <w:top w:val="nil"/>
              <w:bottom w:val="nil"/>
            </w:tcBorders>
          </w:tcPr>
          <w:p w14:paraId="48654D18"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6991</w:t>
            </w:r>
          </w:p>
        </w:tc>
        <w:tc>
          <w:tcPr>
            <w:tcW w:w="1095" w:type="pct"/>
            <w:tcBorders>
              <w:top w:val="nil"/>
              <w:bottom w:val="nil"/>
            </w:tcBorders>
          </w:tcPr>
          <w:p w14:paraId="714B5B98"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1110.9285</w:t>
            </w:r>
          </w:p>
        </w:tc>
        <w:tc>
          <w:tcPr>
            <w:tcW w:w="950" w:type="pct"/>
            <w:tcBorders>
              <w:top w:val="nil"/>
              <w:bottom w:val="nil"/>
            </w:tcBorders>
          </w:tcPr>
          <w:p w14:paraId="7305DA2A"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14636</w:t>
            </w:r>
          </w:p>
        </w:tc>
      </w:tr>
      <w:tr w:rsidR="009F205D" w:rsidRPr="00602BED" w14:paraId="089359C8" w14:textId="77777777" w:rsidTr="004833E6">
        <w:tblPrEx>
          <w:tblLook w:val="04A0" w:firstRow="1" w:lastRow="0" w:firstColumn="1" w:lastColumn="0" w:noHBand="0" w:noVBand="1"/>
        </w:tblPrEx>
        <w:trPr>
          <w:jc w:val="center"/>
        </w:trPr>
        <w:tc>
          <w:tcPr>
            <w:tcW w:w="1017" w:type="pct"/>
            <w:tcBorders>
              <w:top w:val="nil"/>
            </w:tcBorders>
          </w:tcPr>
          <w:p w14:paraId="150F3227"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S.D</w:t>
            </w:r>
          </w:p>
        </w:tc>
        <w:tc>
          <w:tcPr>
            <w:tcW w:w="969" w:type="pct"/>
            <w:tcBorders>
              <w:top w:val="nil"/>
            </w:tcBorders>
          </w:tcPr>
          <w:p w14:paraId="0303BF9D"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1676.514917</w:t>
            </w:r>
          </w:p>
        </w:tc>
        <w:tc>
          <w:tcPr>
            <w:tcW w:w="969" w:type="pct"/>
            <w:tcBorders>
              <w:top w:val="nil"/>
            </w:tcBorders>
          </w:tcPr>
          <w:p w14:paraId="41DA9B6A"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11334</w:t>
            </w:r>
          </w:p>
        </w:tc>
        <w:tc>
          <w:tcPr>
            <w:tcW w:w="1095" w:type="pct"/>
            <w:tcBorders>
              <w:top w:val="nil"/>
            </w:tcBorders>
          </w:tcPr>
          <w:p w14:paraId="7A88FFE2"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1439.474401</w:t>
            </w:r>
          </w:p>
        </w:tc>
        <w:tc>
          <w:tcPr>
            <w:tcW w:w="950" w:type="pct"/>
            <w:tcBorders>
              <w:top w:val="nil"/>
            </w:tcBorders>
          </w:tcPr>
          <w:p w14:paraId="74CD71CA" w14:textId="77777777" w:rsidR="009F205D" w:rsidRPr="00602BED" w:rsidRDefault="009F205D" w:rsidP="00156514">
            <w:pPr>
              <w:jc w:val="center"/>
              <w:rPr>
                <w:rFonts w:eastAsia="Calibri" w:cs="Times New Roman"/>
                <w:sz w:val="16"/>
                <w:szCs w:val="16"/>
              </w:rPr>
            </w:pPr>
            <w:r w:rsidRPr="00602BED">
              <w:rPr>
                <w:rFonts w:eastAsia="Calibri" w:cs="Times New Roman"/>
                <w:sz w:val="16"/>
                <w:szCs w:val="16"/>
              </w:rPr>
              <w:t>23117</w:t>
            </w:r>
          </w:p>
        </w:tc>
      </w:tr>
    </w:tbl>
    <w:p w14:paraId="17E809D4" w14:textId="77777777" w:rsidR="009F205D" w:rsidRPr="00602BED" w:rsidRDefault="009F205D" w:rsidP="00586145">
      <w:pPr>
        <w:tabs>
          <w:tab w:val="left" w:pos="1983"/>
        </w:tabs>
        <w:spacing w:line="240" w:lineRule="auto"/>
        <w:rPr>
          <w:rFonts w:cs="Times New Roman"/>
          <w:sz w:val="16"/>
          <w:szCs w:val="16"/>
        </w:rPr>
      </w:pPr>
    </w:p>
    <w:p w14:paraId="3BCDB806" w14:textId="77777777" w:rsidR="008634E5" w:rsidRPr="00602BED" w:rsidRDefault="007B51A6" w:rsidP="00822FF1">
      <w:pPr>
        <w:spacing w:line="240" w:lineRule="auto"/>
        <w:jc w:val="both"/>
        <w:rPr>
          <w:rFonts w:eastAsia="Calibri" w:cs="Times New Roman"/>
          <w:sz w:val="20"/>
          <w:szCs w:val="20"/>
        </w:rPr>
      </w:pPr>
      <w:r w:rsidRPr="00602BED">
        <w:rPr>
          <w:rFonts w:cs="Times New Roman"/>
          <w:sz w:val="20"/>
          <w:szCs w:val="20"/>
          <w:lang w:val="en-GB"/>
        </w:rPr>
        <w:t xml:space="preserve">From </w:t>
      </w:r>
      <w:r w:rsidR="00AB7779" w:rsidRPr="00602BED">
        <w:rPr>
          <w:rFonts w:cs="Times New Roman"/>
          <w:sz w:val="20"/>
          <w:szCs w:val="20"/>
          <w:lang w:val="en-GB"/>
        </w:rPr>
        <w:t>Table 6</w:t>
      </w:r>
      <w:r w:rsidR="00822FF1" w:rsidRPr="00602BED">
        <w:rPr>
          <w:rFonts w:cs="Times New Roman"/>
          <w:sz w:val="20"/>
          <w:szCs w:val="20"/>
          <w:lang w:val="en-GB"/>
        </w:rPr>
        <w:t xml:space="preserve"> above, it can be seen that </w:t>
      </w:r>
      <w:r w:rsidR="00822FF1" w:rsidRPr="00602BED">
        <w:rPr>
          <w:rFonts w:eastAsia="Calibri" w:cs="Times New Roman"/>
          <w:sz w:val="20"/>
          <w:szCs w:val="20"/>
        </w:rPr>
        <w:t xml:space="preserve">for first structure </w:t>
      </w:r>
      <w:r w:rsidR="00822FF1" w:rsidRPr="00602BED">
        <w:rPr>
          <w:rFonts w:eastAsia="Calibri" w:cs="Times New Roman"/>
          <w:noProof/>
          <w:sz w:val="20"/>
          <w:szCs w:val="20"/>
        </w:rPr>
        <w:t xml:space="preserve">the </w:t>
      </w:r>
      <w:r w:rsidR="009B2C30" w:rsidRPr="00602BED">
        <w:rPr>
          <w:rFonts w:eastAsia="Calibri" w:cs="Times New Roman"/>
          <w:noProof/>
          <w:sz w:val="20"/>
          <w:szCs w:val="20"/>
        </w:rPr>
        <w:t>average</w:t>
      </w:r>
      <w:r w:rsidR="00822FF1" w:rsidRPr="00602BED">
        <w:rPr>
          <w:rFonts w:eastAsia="Calibri" w:cs="Times New Roman"/>
          <w:noProof/>
          <w:sz w:val="20"/>
          <w:szCs w:val="20"/>
        </w:rPr>
        <w:t xml:space="preserve"> time training</w:t>
      </w:r>
      <w:r w:rsidR="00822FF1" w:rsidRPr="00602BED">
        <w:rPr>
          <w:rFonts w:eastAsia="Calibri" w:cs="Times New Roman"/>
          <w:sz w:val="20"/>
          <w:szCs w:val="20"/>
        </w:rPr>
        <w:t xml:space="preserve"> is </w:t>
      </w:r>
      <w:r w:rsidR="006B3501" w:rsidRPr="00602BED">
        <w:rPr>
          <w:rFonts w:eastAsia="Calibri" w:cs="Times New Roman"/>
          <w:sz w:val="20"/>
          <w:szCs w:val="20"/>
        </w:rPr>
        <w:t xml:space="preserve">1229.051333 </w:t>
      </w:r>
      <w:r w:rsidR="00822FF1" w:rsidRPr="00602BED">
        <w:rPr>
          <w:rFonts w:eastAsia="Calibri" w:cs="Arial"/>
          <w:noProof/>
          <w:sz w:val="20"/>
          <w:szCs w:val="20"/>
          <w:lang w:val="en-US"/>
        </w:rPr>
        <w:t>second with</w:t>
      </w:r>
      <w:r w:rsidR="00822FF1" w:rsidRPr="00602BED">
        <w:rPr>
          <w:rFonts w:eastAsia="Calibri" w:cs="Arial"/>
          <w:sz w:val="20"/>
          <w:szCs w:val="20"/>
          <w:lang w:val="en-US"/>
        </w:rPr>
        <w:t xml:space="preserve"> </w:t>
      </w:r>
      <w:r w:rsidR="006B3501" w:rsidRPr="00602BED">
        <w:rPr>
          <w:rFonts w:eastAsia="Calibri" w:cs="Arial"/>
          <w:sz w:val="20"/>
          <w:szCs w:val="20"/>
          <w:lang w:val="en-US"/>
        </w:rPr>
        <w:t>6991</w:t>
      </w:r>
      <w:r w:rsidR="00822FF1" w:rsidRPr="00602BED">
        <w:rPr>
          <w:rFonts w:eastAsia="Calibri" w:cs="Arial"/>
          <w:sz w:val="20"/>
          <w:szCs w:val="20"/>
          <w:lang w:val="en-US"/>
        </w:rPr>
        <w:t xml:space="preserve"> </w:t>
      </w:r>
      <w:r w:rsidR="00822FF1" w:rsidRPr="00602BED">
        <w:rPr>
          <w:rFonts w:eastAsia="Calibri" w:cs="Arial"/>
          <w:noProof/>
          <w:sz w:val="20"/>
          <w:szCs w:val="20"/>
          <w:lang w:val="en-US"/>
        </w:rPr>
        <w:t>epoch</w:t>
      </w:r>
      <w:r w:rsidR="00822FF1" w:rsidRPr="00602BED">
        <w:rPr>
          <w:rFonts w:eastAsia="Calibri" w:cs="Times New Roman"/>
          <w:noProof/>
          <w:sz w:val="20"/>
          <w:szCs w:val="20"/>
        </w:rPr>
        <w:t>.</w:t>
      </w:r>
      <w:r w:rsidR="00822FF1" w:rsidRPr="00602BED">
        <w:rPr>
          <w:rFonts w:eastAsia="Calibri" w:cs="Times New Roman"/>
          <w:sz w:val="20"/>
          <w:szCs w:val="20"/>
        </w:rPr>
        <w:t xml:space="preserve"> For </w:t>
      </w:r>
      <w:r w:rsidR="00822FF1" w:rsidRPr="00602BED">
        <w:rPr>
          <w:rFonts w:eastAsia="Calibri" w:cs="Times New Roman"/>
          <w:noProof/>
          <w:sz w:val="20"/>
          <w:szCs w:val="20"/>
        </w:rPr>
        <w:t xml:space="preserve">second </w:t>
      </w:r>
      <w:r w:rsidR="009B2C30" w:rsidRPr="00602BED">
        <w:rPr>
          <w:rFonts w:eastAsia="Calibri" w:cs="Times New Roman"/>
          <w:noProof/>
          <w:sz w:val="20"/>
          <w:szCs w:val="20"/>
        </w:rPr>
        <w:t>structure</w:t>
      </w:r>
      <w:r w:rsidR="00822FF1" w:rsidRPr="00602BED">
        <w:rPr>
          <w:rFonts w:eastAsia="Calibri" w:cs="Times New Roman"/>
          <w:noProof/>
          <w:sz w:val="20"/>
          <w:szCs w:val="20"/>
        </w:rPr>
        <w:t xml:space="preserve"> the</w:t>
      </w:r>
      <w:r w:rsidR="00822FF1" w:rsidRPr="00602BED">
        <w:rPr>
          <w:rFonts w:eastAsia="Calibri" w:cs="Times New Roman"/>
          <w:sz w:val="20"/>
          <w:szCs w:val="20"/>
        </w:rPr>
        <w:t xml:space="preserve"> average time </w:t>
      </w:r>
      <w:r w:rsidR="00AB7779" w:rsidRPr="00602BED">
        <w:rPr>
          <w:rFonts w:eastAsia="Calibri" w:cs="Times New Roman"/>
          <w:sz w:val="20"/>
          <w:szCs w:val="20"/>
          <w:lang w:val="en-US"/>
        </w:rPr>
        <w:t>is 1110.9285</w:t>
      </w:r>
      <w:r w:rsidR="006B3501" w:rsidRPr="00602BED">
        <w:rPr>
          <w:rFonts w:eastAsia="Calibri" w:cs="Times New Roman"/>
          <w:sz w:val="20"/>
          <w:szCs w:val="20"/>
        </w:rPr>
        <w:t xml:space="preserve"> </w:t>
      </w:r>
      <w:r w:rsidR="00822FF1" w:rsidRPr="00602BED">
        <w:rPr>
          <w:rFonts w:eastAsia="Calibri" w:cs="Times New Roman"/>
          <w:sz w:val="20"/>
          <w:szCs w:val="20"/>
        </w:rPr>
        <w:t xml:space="preserve">seconds </w:t>
      </w:r>
      <w:r w:rsidR="00AB7779" w:rsidRPr="00602BED">
        <w:rPr>
          <w:rFonts w:eastAsia="Calibri" w:cs="Times New Roman"/>
          <w:sz w:val="20"/>
          <w:szCs w:val="20"/>
        </w:rPr>
        <w:t>with 14636</w:t>
      </w:r>
      <w:r w:rsidR="00822FF1" w:rsidRPr="00602BED">
        <w:rPr>
          <w:rFonts w:eastAsia="Calibri" w:cs="Times New Roman"/>
          <w:sz w:val="20"/>
          <w:szCs w:val="20"/>
        </w:rPr>
        <w:t xml:space="preserve"> </w:t>
      </w:r>
      <w:r w:rsidR="00822FF1" w:rsidRPr="00602BED">
        <w:rPr>
          <w:rFonts w:eastAsia="Calibri" w:cs="Times New Roman"/>
          <w:noProof/>
          <w:sz w:val="20"/>
          <w:szCs w:val="20"/>
        </w:rPr>
        <w:t>epoch.</w:t>
      </w:r>
      <w:r w:rsidR="00822FF1" w:rsidRPr="00602BED">
        <w:rPr>
          <w:rFonts w:eastAsia="Calibri" w:cs="Times New Roman"/>
          <w:sz w:val="20"/>
          <w:szCs w:val="20"/>
        </w:rPr>
        <w:t xml:space="preserve"> </w:t>
      </w:r>
    </w:p>
    <w:p w14:paraId="5E1985E2" w14:textId="77777777" w:rsidR="00197A43" w:rsidRPr="00602BED" w:rsidRDefault="009128A4" w:rsidP="00822FF1">
      <w:pPr>
        <w:spacing w:line="240" w:lineRule="auto"/>
        <w:jc w:val="both"/>
        <w:rPr>
          <w:rFonts w:cs="Times New Roman"/>
          <w:b/>
          <w:bCs/>
          <w:iCs/>
          <w:sz w:val="20"/>
          <w:szCs w:val="20"/>
          <w:lang w:val="en-GB"/>
        </w:rPr>
      </w:pPr>
      <w:r w:rsidRPr="00602BED">
        <w:rPr>
          <w:rFonts w:cs="Times New Roman"/>
          <w:b/>
          <w:bCs/>
          <w:i/>
          <w:iCs/>
          <w:sz w:val="20"/>
          <w:szCs w:val="20"/>
        </w:rPr>
        <w:t xml:space="preserve">    </w:t>
      </w:r>
      <w:r w:rsidR="00197A43" w:rsidRPr="00602BED">
        <w:rPr>
          <w:rFonts w:cs="Times New Roman"/>
          <w:b/>
          <w:bCs/>
          <w:iCs/>
          <w:sz w:val="20"/>
          <w:szCs w:val="20"/>
          <w:lang w:val="en-GB"/>
        </w:rPr>
        <w:t xml:space="preserve">4.7 Experimental Results for the </w:t>
      </w:r>
      <w:r w:rsidR="007972ED" w:rsidRPr="00602BED">
        <w:rPr>
          <w:rFonts w:eastAsia="Times New Roman" w:cs="Times New Roman"/>
          <w:b/>
          <w:sz w:val="20"/>
          <w:szCs w:val="20"/>
        </w:rPr>
        <w:t>DBBPLR</w:t>
      </w:r>
      <w:r w:rsidR="00197A43" w:rsidRPr="00602BED">
        <w:rPr>
          <w:rFonts w:cs="Times New Roman"/>
          <w:b/>
          <w:bCs/>
          <w:iCs/>
          <w:sz w:val="20"/>
          <w:szCs w:val="20"/>
          <w:lang w:val="en-GB"/>
        </w:rPr>
        <w:t xml:space="preserve"> Algorithm with the Iris Training Dataset </w:t>
      </w:r>
    </w:p>
    <w:p w14:paraId="5CBDB80D" w14:textId="0C1C29E3" w:rsidR="00E06098" w:rsidRPr="00602BED" w:rsidRDefault="00197A43" w:rsidP="00C74AEF">
      <w:pPr>
        <w:spacing w:line="240" w:lineRule="auto"/>
        <w:jc w:val="both"/>
        <w:rPr>
          <w:rFonts w:cs="Times New Roman"/>
          <w:sz w:val="20"/>
          <w:szCs w:val="20"/>
          <w:lang w:val="en-GB"/>
        </w:rPr>
      </w:pPr>
      <w:r w:rsidRPr="00602BED">
        <w:rPr>
          <w:rFonts w:eastAsia="Calibri" w:cs="Times New Roman"/>
          <w:sz w:val="20"/>
          <w:szCs w:val="20"/>
          <w:lang w:val="en-GB"/>
        </w:rPr>
        <w:lastRenderedPageBreak/>
        <w:t>The experimental results are given in Table 7</w:t>
      </w:r>
      <w:r w:rsidRPr="00602BED">
        <w:rPr>
          <w:rFonts w:cs="Times New Roman"/>
          <w:sz w:val="20"/>
          <w:szCs w:val="20"/>
          <w:lang w:val="en-GB"/>
        </w:rPr>
        <w:t xml:space="preserve"> below</w:t>
      </w:r>
    </w:p>
    <w:p w14:paraId="63538042" w14:textId="77777777" w:rsidR="00720904" w:rsidRPr="00602BED" w:rsidRDefault="00720904" w:rsidP="003118A7">
      <w:pPr>
        <w:spacing w:line="240" w:lineRule="auto"/>
        <w:ind w:right="95"/>
        <w:jc w:val="center"/>
        <w:rPr>
          <w:rFonts w:eastAsia="Calibri" w:cs="Times New Roman"/>
          <w:sz w:val="20"/>
          <w:szCs w:val="20"/>
          <w:lang w:val="en-GB"/>
        </w:rPr>
      </w:pPr>
      <w:r w:rsidRPr="00602BED">
        <w:rPr>
          <w:rFonts w:eastAsia="Calibri" w:cs="Times New Roman"/>
          <w:sz w:val="20"/>
          <w:szCs w:val="20"/>
          <w:lang w:val="en-US"/>
        </w:rPr>
        <w:t xml:space="preserve">Table 7. Average Training </w:t>
      </w:r>
      <w:r w:rsidR="0092772A" w:rsidRPr="00602BED">
        <w:rPr>
          <w:rFonts w:eastAsia="Calibri" w:cs="Times New Roman"/>
          <w:sz w:val="20"/>
          <w:szCs w:val="20"/>
          <w:lang w:val="en-US"/>
        </w:rPr>
        <w:t>D</w:t>
      </w:r>
      <w:r w:rsidR="00CA7DA9" w:rsidRPr="00602BED">
        <w:rPr>
          <w:rFonts w:eastAsia="Calibri" w:cs="Times New Roman"/>
          <w:sz w:val="20"/>
          <w:szCs w:val="20"/>
          <w:lang w:val="en-US"/>
        </w:rPr>
        <w:t>B</w:t>
      </w:r>
      <w:r w:rsidRPr="00602BED">
        <w:rPr>
          <w:rFonts w:eastAsia="Calibri" w:cs="Times New Roman"/>
          <w:sz w:val="20"/>
          <w:szCs w:val="20"/>
          <w:lang w:val="en-GB"/>
        </w:rPr>
        <w:t>BP</w:t>
      </w:r>
      <w:r w:rsidR="00AE5C92" w:rsidRPr="00602BED">
        <w:rPr>
          <w:rFonts w:eastAsia="Calibri" w:cs="Times New Roman"/>
          <w:sz w:val="20"/>
          <w:szCs w:val="20"/>
          <w:lang w:val="en-GB"/>
        </w:rPr>
        <w:t>LR</w:t>
      </w:r>
      <w:r w:rsidRPr="00602BED">
        <w:rPr>
          <w:rFonts w:eastAsia="Calibri" w:cs="Times New Roman"/>
          <w:sz w:val="20"/>
          <w:szCs w:val="20"/>
          <w:lang w:val="en-GB"/>
        </w:rPr>
        <w:t xml:space="preserve"> algorithm with Iris – Training</w:t>
      </w:r>
    </w:p>
    <w:tbl>
      <w:tblPr>
        <w:tblStyle w:val="TableGrid182"/>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304"/>
        <w:gridCol w:w="1365"/>
        <w:gridCol w:w="1051"/>
        <w:gridCol w:w="1552"/>
        <w:gridCol w:w="1262"/>
        <w:gridCol w:w="1051"/>
        <w:gridCol w:w="1536"/>
      </w:tblGrid>
      <w:tr w:rsidR="00E3753A" w:rsidRPr="00602BED" w14:paraId="44D24B5B" w14:textId="77777777" w:rsidTr="003709B3">
        <w:trPr>
          <w:trHeight w:val="217"/>
          <w:jc w:val="center"/>
        </w:trPr>
        <w:tc>
          <w:tcPr>
            <w:tcW w:w="715" w:type="pct"/>
            <w:tcBorders>
              <w:bottom w:val="single" w:sz="4" w:space="0" w:color="auto"/>
            </w:tcBorders>
            <w:shd w:val="clear" w:color="auto" w:fill="auto"/>
          </w:tcPr>
          <w:p w14:paraId="156C4AA2" w14:textId="77777777" w:rsidR="00720904" w:rsidRPr="00602BED" w:rsidRDefault="00720904" w:rsidP="00720904">
            <w:pPr>
              <w:jc w:val="center"/>
              <w:rPr>
                <w:rFonts w:eastAsia="Calibri" w:cs="Times New Roman"/>
                <w:sz w:val="16"/>
                <w:szCs w:val="16"/>
              </w:rPr>
            </w:pPr>
          </w:p>
        </w:tc>
        <w:tc>
          <w:tcPr>
            <w:tcW w:w="2175" w:type="pct"/>
            <w:gridSpan w:val="3"/>
            <w:tcBorders>
              <w:bottom w:val="single" w:sz="4" w:space="0" w:color="auto"/>
            </w:tcBorders>
          </w:tcPr>
          <w:p w14:paraId="7677D67B" w14:textId="77777777" w:rsidR="00720904" w:rsidRPr="00602BED" w:rsidRDefault="00720904" w:rsidP="00B14ECA">
            <w:pPr>
              <w:rPr>
                <w:rFonts w:eastAsia="Calibri" w:cs="Times New Roman"/>
                <w:sz w:val="16"/>
                <w:szCs w:val="16"/>
              </w:rPr>
            </w:pPr>
            <w:r w:rsidRPr="00602BED">
              <w:rPr>
                <w:rFonts w:eastAsia="Calibri" w:cs="Times New Roman"/>
                <w:sz w:val="16"/>
                <w:szCs w:val="16"/>
              </w:rPr>
              <w:t>First structure</w:t>
            </w:r>
          </w:p>
        </w:tc>
        <w:tc>
          <w:tcPr>
            <w:tcW w:w="2110" w:type="pct"/>
            <w:gridSpan w:val="3"/>
            <w:tcBorders>
              <w:bottom w:val="single" w:sz="4" w:space="0" w:color="auto"/>
            </w:tcBorders>
          </w:tcPr>
          <w:p w14:paraId="6E6C1E46" w14:textId="77777777" w:rsidR="00720904" w:rsidRPr="00602BED" w:rsidRDefault="00B14ECA" w:rsidP="00B14ECA">
            <w:pPr>
              <w:rPr>
                <w:rFonts w:eastAsia="Calibri" w:cs="Times New Roman"/>
                <w:sz w:val="16"/>
                <w:szCs w:val="16"/>
              </w:rPr>
            </w:pPr>
            <w:r w:rsidRPr="00602BED">
              <w:rPr>
                <w:rFonts w:eastAsia="Calibri" w:cs="Times New Roman"/>
                <w:sz w:val="16"/>
                <w:szCs w:val="16"/>
              </w:rPr>
              <w:t xml:space="preserve">         </w:t>
            </w:r>
            <w:r w:rsidR="00720904" w:rsidRPr="00602BED">
              <w:rPr>
                <w:rFonts w:eastAsia="Calibri" w:cs="Times New Roman"/>
                <w:sz w:val="16"/>
                <w:szCs w:val="16"/>
              </w:rPr>
              <w:t>Second  structure</w:t>
            </w:r>
          </w:p>
        </w:tc>
      </w:tr>
      <w:tr w:rsidR="00E3753A" w:rsidRPr="00602BED" w14:paraId="713AF3BB" w14:textId="77777777" w:rsidTr="003709B3">
        <w:tblPrEx>
          <w:tblLook w:val="04A0" w:firstRow="1" w:lastRow="0" w:firstColumn="1" w:lastColumn="0" w:noHBand="0" w:noVBand="1"/>
        </w:tblPrEx>
        <w:trPr>
          <w:jc w:val="center"/>
        </w:trPr>
        <w:tc>
          <w:tcPr>
            <w:tcW w:w="715" w:type="pct"/>
            <w:tcBorders>
              <w:top w:val="single" w:sz="4" w:space="0" w:color="auto"/>
              <w:bottom w:val="single" w:sz="4" w:space="0" w:color="auto"/>
            </w:tcBorders>
          </w:tcPr>
          <w:p w14:paraId="52A1B980"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Item</w:t>
            </w:r>
          </w:p>
        </w:tc>
        <w:tc>
          <w:tcPr>
            <w:tcW w:w="748" w:type="pct"/>
            <w:tcBorders>
              <w:top w:val="single" w:sz="4" w:space="0" w:color="auto"/>
              <w:bottom w:val="single" w:sz="4" w:space="0" w:color="auto"/>
            </w:tcBorders>
          </w:tcPr>
          <w:p w14:paraId="21563C5E"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0456A5F6" w14:textId="77777777" w:rsidR="00720904" w:rsidRPr="00602BED" w:rsidRDefault="00937C5B" w:rsidP="00B001A7">
            <w:pPr>
              <w:jc w:val="center"/>
              <w:rPr>
                <w:rFonts w:eastAsia="Calibri" w:cs="Times New Roman"/>
                <w:sz w:val="16"/>
                <w:szCs w:val="16"/>
              </w:rPr>
            </w:pPr>
            <w:r w:rsidRPr="00602BED">
              <w:rPr>
                <w:rFonts w:eastAsia="Calibri" w:cs="Times New Roman"/>
                <w:sz w:val="16"/>
                <w:szCs w:val="16"/>
              </w:rPr>
              <w:t>E</w:t>
            </w:r>
            <w:r w:rsidR="00720904" w:rsidRPr="00602BED">
              <w:rPr>
                <w:rFonts w:eastAsia="Calibri" w:cs="Times New Roman"/>
                <w:sz w:val="16"/>
                <w:szCs w:val="16"/>
              </w:rPr>
              <w:t>poch</w:t>
            </w:r>
          </w:p>
        </w:tc>
        <w:tc>
          <w:tcPr>
            <w:tcW w:w="851" w:type="pct"/>
            <w:tcBorders>
              <w:top w:val="single" w:sz="4" w:space="0" w:color="auto"/>
              <w:bottom w:val="single" w:sz="4" w:space="0" w:color="auto"/>
            </w:tcBorders>
          </w:tcPr>
          <w:p w14:paraId="0B29909B"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Accuracy</w:t>
            </w:r>
          </w:p>
        </w:tc>
        <w:tc>
          <w:tcPr>
            <w:tcW w:w="692" w:type="pct"/>
            <w:tcBorders>
              <w:top w:val="single" w:sz="4" w:space="0" w:color="auto"/>
              <w:bottom w:val="single" w:sz="4" w:space="0" w:color="auto"/>
            </w:tcBorders>
          </w:tcPr>
          <w:p w14:paraId="549D53AA"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329F73EE"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Epoch</w:t>
            </w:r>
          </w:p>
        </w:tc>
        <w:tc>
          <w:tcPr>
            <w:tcW w:w="842" w:type="pct"/>
            <w:tcBorders>
              <w:top w:val="single" w:sz="4" w:space="0" w:color="auto"/>
              <w:bottom w:val="single" w:sz="4" w:space="0" w:color="auto"/>
            </w:tcBorders>
          </w:tcPr>
          <w:p w14:paraId="2A2F3CC4" w14:textId="77777777" w:rsidR="00720904" w:rsidRPr="00602BED" w:rsidRDefault="00720904" w:rsidP="00B001A7">
            <w:pPr>
              <w:jc w:val="center"/>
              <w:rPr>
                <w:rFonts w:eastAsia="Calibri" w:cs="Times New Roman"/>
                <w:sz w:val="16"/>
                <w:szCs w:val="16"/>
              </w:rPr>
            </w:pPr>
            <w:r w:rsidRPr="00602BED">
              <w:rPr>
                <w:rFonts w:eastAsia="Calibri" w:cs="Times New Roman"/>
                <w:sz w:val="16"/>
                <w:szCs w:val="16"/>
              </w:rPr>
              <w:t>Accuracy  Training</w:t>
            </w:r>
          </w:p>
        </w:tc>
      </w:tr>
      <w:tr w:rsidR="00385FCA" w:rsidRPr="00602BED" w14:paraId="3C2B49FF" w14:textId="77777777" w:rsidTr="003709B3">
        <w:tblPrEx>
          <w:tblLook w:val="04A0" w:firstRow="1" w:lastRow="0" w:firstColumn="1" w:lastColumn="0" w:noHBand="0" w:noVBand="1"/>
        </w:tblPrEx>
        <w:trPr>
          <w:jc w:val="center"/>
        </w:trPr>
        <w:tc>
          <w:tcPr>
            <w:tcW w:w="715" w:type="pct"/>
            <w:tcBorders>
              <w:top w:val="single" w:sz="4" w:space="0" w:color="auto"/>
            </w:tcBorders>
          </w:tcPr>
          <w:p w14:paraId="7DA5468A" w14:textId="77777777" w:rsidR="00385FCA" w:rsidRPr="00602BED" w:rsidRDefault="00385FCA" w:rsidP="00385FCA">
            <w:pPr>
              <w:jc w:val="center"/>
              <w:rPr>
                <w:rFonts w:eastAsia="Calibri" w:cs="Times New Roman"/>
                <w:sz w:val="16"/>
                <w:szCs w:val="16"/>
              </w:rPr>
            </w:pPr>
            <w:r w:rsidRPr="00602BED">
              <w:rPr>
                <w:rFonts w:eastAsia="Calibri" w:cs="Times New Roman"/>
                <w:sz w:val="16"/>
                <w:szCs w:val="16"/>
              </w:rPr>
              <w:t>AV</w:t>
            </w:r>
          </w:p>
        </w:tc>
        <w:tc>
          <w:tcPr>
            <w:tcW w:w="748" w:type="pct"/>
            <w:tcBorders>
              <w:top w:val="single" w:sz="4" w:space="0" w:color="auto"/>
            </w:tcBorders>
            <w:shd w:val="clear" w:color="auto" w:fill="auto"/>
            <w:vAlign w:val="center"/>
          </w:tcPr>
          <w:p w14:paraId="489014D8" w14:textId="77777777" w:rsidR="00385FCA" w:rsidRPr="00602BED" w:rsidRDefault="00385FCA" w:rsidP="00385FCA">
            <w:pPr>
              <w:jc w:val="center"/>
              <w:rPr>
                <w:rFonts w:cs="Times New Roman"/>
                <w:b/>
                <w:sz w:val="16"/>
                <w:szCs w:val="16"/>
                <w:lang w:val="ms-MY"/>
              </w:rPr>
            </w:pPr>
            <w:r w:rsidRPr="00602BED">
              <w:rPr>
                <w:sz w:val="16"/>
                <w:szCs w:val="16"/>
                <w:lang w:val="en-MY"/>
              </w:rPr>
              <w:t>0.1143</w:t>
            </w:r>
          </w:p>
        </w:tc>
        <w:tc>
          <w:tcPr>
            <w:tcW w:w="576" w:type="pct"/>
            <w:tcBorders>
              <w:top w:val="single" w:sz="4" w:space="0" w:color="auto"/>
            </w:tcBorders>
            <w:shd w:val="clear" w:color="auto" w:fill="auto"/>
            <w:vAlign w:val="center"/>
          </w:tcPr>
          <w:p w14:paraId="5A7C6DEC" w14:textId="77777777" w:rsidR="00385FCA" w:rsidRPr="00602BED" w:rsidRDefault="00385FCA" w:rsidP="00385FCA">
            <w:pPr>
              <w:jc w:val="center"/>
              <w:rPr>
                <w:sz w:val="16"/>
                <w:szCs w:val="16"/>
              </w:rPr>
            </w:pPr>
            <w:r w:rsidRPr="00602BED">
              <w:rPr>
                <w:sz w:val="16"/>
                <w:szCs w:val="16"/>
                <w:lang w:val="en-MY"/>
              </w:rPr>
              <w:t>1</w:t>
            </w:r>
          </w:p>
        </w:tc>
        <w:tc>
          <w:tcPr>
            <w:tcW w:w="851" w:type="pct"/>
            <w:tcBorders>
              <w:top w:val="single" w:sz="4" w:space="0" w:color="auto"/>
            </w:tcBorders>
            <w:shd w:val="clear" w:color="auto" w:fill="auto"/>
            <w:vAlign w:val="center"/>
          </w:tcPr>
          <w:p w14:paraId="7291CD33" w14:textId="77777777" w:rsidR="00385FCA" w:rsidRPr="00602BED" w:rsidRDefault="00385FCA" w:rsidP="00385FCA">
            <w:pPr>
              <w:jc w:val="center"/>
              <w:rPr>
                <w:sz w:val="16"/>
                <w:szCs w:val="16"/>
              </w:rPr>
            </w:pPr>
            <w:r w:rsidRPr="00602BED">
              <w:rPr>
                <w:sz w:val="16"/>
                <w:szCs w:val="16"/>
                <w:lang w:val="en-MY"/>
              </w:rPr>
              <w:t>0.9998</w:t>
            </w:r>
          </w:p>
        </w:tc>
        <w:tc>
          <w:tcPr>
            <w:tcW w:w="692" w:type="pct"/>
            <w:tcBorders>
              <w:top w:val="single" w:sz="4" w:space="0" w:color="auto"/>
            </w:tcBorders>
            <w:shd w:val="clear" w:color="auto" w:fill="auto"/>
            <w:vAlign w:val="center"/>
          </w:tcPr>
          <w:p w14:paraId="5E7A0EE4" w14:textId="77777777" w:rsidR="00385FCA" w:rsidRPr="00602BED" w:rsidRDefault="00385FCA" w:rsidP="00385FCA">
            <w:pPr>
              <w:jc w:val="center"/>
              <w:rPr>
                <w:sz w:val="16"/>
                <w:szCs w:val="16"/>
              </w:rPr>
            </w:pPr>
            <w:r w:rsidRPr="00602BED">
              <w:rPr>
                <w:sz w:val="16"/>
                <w:szCs w:val="16"/>
                <w:lang w:val="en-MY"/>
              </w:rPr>
              <w:t>2.6905556</w:t>
            </w:r>
          </w:p>
        </w:tc>
        <w:tc>
          <w:tcPr>
            <w:tcW w:w="576" w:type="pct"/>
            <w:tcBorders>
              <w:top w:val="single" w:sz="4" w:space="0" w:color="auto"/>
            </w:tcBorders>
            <w:shd w:val="clear" w:color="auto" w:fill="auto"/>
            <w:vAlign w:val="center"/>
          </w:tcPr>
          <w:p w14:paraId="0B9A3A4A" w14:textId="77777777" w:rsidR="00385FCA" w:rsidRPr="00602BED" w:rsidRDefault="00385FCA" w:rsidP="00385FCA">
            <w:pPr>
              <w:jc w:val="center"/>
              <w:rPr>
                <w:sz w:val="16"/>
                <w:szCs w:val="16"/>
              </w:rPr>
            </w:pPr>
            <w:r w:rsidRPr="00602BED">
              <w:rPr>
                <w:sz w:val="16"/>
                <w:szCs w:val="16"/>
                <w:lang w:val="en-MY"/>
              </w:rPr>
              <w:t>69</w:t>
            </w:r>
          </w:p>
        </w:tc>
        <w:tc>
          <w:tcPr>
            <w:tcW w:w="842" w:type="pct"/>
            <w:tcBorders>
              <w:top w:val="single" w:sz="4" w:space="0" w:color="auto"/>
            </w:tcBorders>
            <w:shd w:val="clear" w:color="auto" w:fill="auto"/>
            <w:vAlign w:val="center"/>
          </w:tcPr>
          <w:p w14:paraId="36BAED38" w14:textId="77777777" w:rsidR="00385FCA" w:rsidRPr="00602BED" w:rsidRDefault="00385FCA" w:rsidP="00385FCA">
            <w:pPr>
              <w:jc w:val="center"/>
              <w:rPr>
                <w:sz w:val="16"/>
                <w:szCs w:val="16"/>
              </w:rPr>
            </w:pPr>
            <w:r w:rsidRPr="00602BED">
              <w:rPr>
                <w:sz w:val="16"/>
                <w:szCs w:val="16"/>
                <w:lang w:val="en-MY"/>
              </w:rPr>
              <w:t>0.9962</w:t>
            </w:r>
          </w:p>
        </w:tc>
      </w:tr>
      <w:tr w:rsidR="00385FCA" w:rsidRPr="00602BED" w14:paraId="17554491" w14:textId="77777777" w:rsidTr="003709B3">
        <w:tblPrEx>
          <w:tblLook w:val="04A0" w:firstRow="1" w:lastRow="0" w:firstColumn="1" w:lastColumn="0" w:noHBand="0" w:noVBand="1"/>
        </w:tblPrEx>
        <w:trPr>
          <w:jc w:val="center"/>
        </w:trPr>
        <w:tc>
          <w:tcPr>
            <w:tcW w:w="715" w:type="pct"/>
          </w:tcPr>
          <w:p w14:paraId="63C28E81" w14:textId="77777777" w:rsidR="00385FCA" w:rsidRPr="00602BED" w:rsidRDefault="00385FCA" w:rsidP="00385FCA">
            <w:pPr>
              <w:jc w:val="center"/>
              <w:rPr>
                <w:rFonts w:eastAsia="Calibri" w:cs="Times New Roman"/>
                <w:sz w:val="16"/>
                <w:szCs w:val="16"/>
              </w:rPr>
            </w:pPr>
            <w:r w:rsidRPr="00602BED">
              <w:rPr>
                <w:rFonts w:eastAsia="Calibri" w:cs="Times New Roman"/>
                <w:sz w:val="16"/>
                <w:szCs w:val="16"/>
              </w:rPr>
              <w:t>S.D</w:t>
            </w:r>
          </w:p>
        </w:tc>
        <w:tc>
          <w:tcPr>
            <w:tcW w:w="748" w:type="pct"/>
            <w:shd w:val="clear" w:color="auto" w:fill="auto"/>
            <w:vAlign w:val="center"/>
          </w:tcPr>
          <w:p w14:paraId="39E1E705" w14:textId="77777777" w:rsidR="00385FCA" w:rsidRPr="00602BED" w:rsidRDefault="00385FCA" w:rsidP="00385FCA">
            <w:pPr>
              <w:jc w:val="center"/>
              <w:rPr>
                <w:sz w:val="16"/>
                <w:szCs w:val="16"/>
              </w:rPr>
            </w:pPr>
            <w:r w:rsidRPr="00602BED">
              <w:rPr>
                <w:sz w:val="16"/>
                <w:szCs w:val="16"/>
                <w:lang w:val="en-MY"/>
              </w:rPr>
              <w:t>0.03118028</w:t>
            </w:r>
          </w:p>
        </w:tc>
        <w:tc>
          <w:tcPr>
            <w:tcW w:w="576" w:type="pct"/>
            <w:shd w:val="clear" w:color="auto" w:fill="auto"/>
            <w:vAlign w:val="center"/>
          </w:tcPr>
          <w:p w14:paraId="2A6883D5" w14:textId="77777777" w:rsidR="00385FCA" w:rsidRPr="00602BED" w:rsidRDefault="00385FCA" w:rsidP="00385FCA">
            <w:pPr>
              <w:jc w:val="center"/>
              <w:rPr>
                <w:sz w:val="16"/>
                <w:szCs w:val="16"/>
              </w:rPr>
            </w:pPr>
            <w:r w:rsidRPr="00602BED">
              <w:rPr>
                <w:sz w:val="16"/>
                <w:szCs w:val="16"/>
                <w:lang w:val="en-MY"/>
              </w:rPr>
              <w:t>0</w:t>
            </w:r>
          </w:p>
        </w:tc>
        <w:tc>
          <w:tcPr>
            <w:tcW w:w="851" w:type="pct"/>
            <w:shd w:val="clear" w:color="auto" w:fill="auto"/>
            <w:vAlign w:val="center"/>
          </w:tcPr>
          <w:p w14:paraId="06965421" w14:textId="77777777" w:rsidR="00385FCA" w:rsidRPr="00602BED" w:rsidRDefault="00385FCA" w:rsidP="00385FCA">
            <w:pPr>
              <w:jc w:val="center"/>
              <w:rPr>
                <w:sz w:val="16"/>
                <w:szCs w:val="16"/>
              </w:rPr>
            </w:pPr>
            <w:r w:rsidRPr="00602BED">
              <w:rPr>
                <w:sz w:val="16"/>
                <w:szCs w:val="16"/>
                <w:lang w:val="en-MY"/>
              </w:rPr>
              <w:t>2.22E-16</w:t>
            </w:r>
          </w:p>
        </w:tc>
        <w:tc>
          <w:tcPr>
            <w:tcW w:w="692" w:type="pct"/>
            <w:shd w:val="clear" w:color="auto" w:fill="auto"/>
            <w:vAlign w:val="center"/>
          </w:tcPr>
          <w:p w14:paraId="50262FFB" w14:textId="77777777" w:rsidR="00385FCA" w:rsidRPr="00602BED" w:rsidRDefault="00385FCA" w:rsidP="00385FCA">
            <w:pPr>
              <w:jc w:val="center"/>
              <w:rPr>
                <w:sz w:val="16"/>
                <w:szCs w:val="16"/>
              </w:rPr>
            </w:pPr>
            <w:r w:rsidRPr="00602BED">
              <w:rPr>
                <w:sz w:val="16"/>
                <w:szCs w:val="16"/>
                <w:lang w:val="en-MY"/>
              </w:rPr>
              <w:t>0.1560599</w:t>
            </w:r>
          </w:p>
        </w:tc>
        <w:tc>
          <w:tcPr>
            <w:tcW w:w="576" w:type="pct"/>
            <w:shd w:val="clear" w:color="auto" w:fill="auto"/>
            <w:vAlign w:val="center"/>
          </w:tcPr>
          <w:p w14:paraId="640BA0A6" w14:textId="77777777" w:rsidR="00385FCA" w:rsidRPr="00602BED" w:rsidRDefault="00385FCA" w:rsidP="00385FCA">
            <w:pPr>
              <w:jc w:val="center"/>
              <w:rPr>
                <w:sz w:val="16"/>
                <w:szCs w:val="16"/>
              </w:rPr>
            </w:pPr>
            <w:r w:rsidRPr="00602BED">
              <w:rPr>
                <w:sz w:val="16"/>
                <w:szCs w:val="16"/>
                <w:lang w:val="en-MY"/>
              </w:rPr>
              <w:t>0</w:t>
            </w:r>
          </w:p>
        </w:tc>
        <w:tc>
          <w:tcPr>
            <w:tcW w:w="842" w:type="pct"/>
            <w:shd w:val="clear" w:color="auto" w:fill="auto"/>
            <w:vAlign w:val="center"/>
          </w:tcPr>
          <w:p w14:paraId="2D1EF2CC" w14:textId="77777777" w:rsidR="00385FCA" w:rsidRPr="00602BED" w:rsidRDefault="00385FCA" w:rsidP="00385FCA">
            <w:pPr>
              <w:jc w:val="center"/>
              <w:rPr>
                <w:sz w:val="16"/>
                <w:szCs w:val="16"/>
              </w:rPr>
            </w:pPr>
            <w:r w:rsidRPr="00602BED">
              <w:rPr>
                <w:sz w:val="16"/>
                <w:szCs w:val="16"/>
                <w:lang w:val="en-MY"/>
              </w:rPr>
              <w:t>0</w:t>
            </w:r>
          </w:p>
        </w:tc>
      </w:tr>
    </w:tbl>
    <w:p w14:paraId="3D343AF4" w14:textId="77777777" w:rsidR="0059191E" w:rsidRPr="00602BED" w:rsidRDefault="00224DC0" w:rsidP="0075494B">
      <w:pPr>
        <w:spacing w:line="240" w:lineRule="auto"/>
        <w:jc w:val="both"/>
        <w:rPr>
          <w:rFonts w:eastAsia="Calibri" w:cs="Times New Roman"/>
          <w:sz w:val="20"/>
          <w:szCs w:val="20"/>
          <w:lang w:val="en-GB"/>
        </w:rPr>
      </w:pPr>
      <w:r w:rsidRPr="00602BED">
        <w:rPr>
          <w:rFonts w:cs="Times New Roman"/>
          <w:sz w:val="20"/>
          <w:szCs w:val="20"/>
          <w:lang w:val="en-US"/>
        </w:rPr>
        <w:br/>
      </w:r>
      <w:r w:rsidR="0075494B" w:rsidRPr="00602BED">
        <w:rPr>
          <w:rFonts w:eastAsia="Calibri" w:cs="Times New Roman"/>
          <w:sz w:val="20"/>
          <w:szCs w:val="20"/>
          <w:lang w:val="en-GB"/>
        </w:rPr>
        <w:t>From Table 7 above, for both structures, the average training time is very short:  for the first structure, the training time is 0.1143s with one epoch, for the first structure and 2.6905556s with 69 epochs. In addition, the average accuracy of the dynamic algorithm for both structures is 0.9998 and 0.9962 respectively. The training curve is shown in Figure 2 below.</w:t>
      </w:r>
    </w:p>
    <w:p w14:paraId="17C67909" w14:textId="77777777" w:rsidR="004534F5" w:rsidRPr="00602BED" w:rsidRDefault="004534F5" w:rsidP="00826854">
      <w:pPr>
        <w:tabs>
          <w:tab w:val="left" w:pos="142"/>
        </w:tabs>
        <w:spacing w:line="240" w:lineRule="auto"/>
        <w:jc w:val="center"/>
        <w:rPr>
          <w:rFonts w:cs="Times New Roman"/>
          <w:sz w:val="20"/>
          <w:szCs w:val="20"/>
        </w:rPr>
      </w:pPr>
      <w:r w:rsidRPr="00602BED">
        <w:rPr>
          <w:rFonts w:eastAsia="Calibri" w:cs="Times New Roman"/>
          <w:noProof/>
          <w:sz w:val="20"/>
          <w:szCs w:val="20"/>
          <w:lang w:val="ms-MY" w:eastAsia="ms-MY"/>
        </w:rPr>
        <w:drawing>
          <wp:inline distT="0" distB="0" distL="0" distR="0" wp14:anchorId="1A92C852" wp14:editId="7D45840B">
            <wp:extent cx="6036945" cy="25050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6114126" cy="2537102"/>
                    </a:xfrm>
                    <a:prstGeom prst="rect">
                      <a:avLst/>
                    </a:prstGeom>
                  </pic:spPr>
                </pic:pic>
              </a:graphicData>
            </a:graphic>
          </wp:inline>
        </w:drawing>
      </w:r>
    </w:p>
    <w:p w14:paraId="341E124E" w14:textId="77777777" w:rsidR="00A4572B" w:rsidRPr="00602BED" w:rsidRDefault="00A4572B" w:rsidP="00871EA1">
      <w:pPr>
        <w:spacing w:line="240" w:lineRule="auto"/>
        <w:jc w:val="center"/>
        <w:rPr>
          <w:rFonts w:eastAsia="Calibri" w:cs="Times New Roman"/>
          <w:sz w:val="20"/>
          <w:szCs w:val="20"/>
        </w:rPr>
      </w:pPr>
      <w:r w:rsidRPr="00602BED">
        <w:rPr>
          <w:rFonts w:eastAsia="Calibri" w:cs="Times New Roman"/>
          <w:bCs/>
          <w:sz w:val="20"/>
          <w:szCs w:val="20"/>
        </w:rPr>
        <w:t>Figure 2.</w:t>
      </w:r>
      <w:r w:rsidRPr="00602BED">
        <w:rPr>
          <w:rFonts w:eastAsia="Calibri" w:cs="Times New Roman"/>
          <w:sz w:val="20"/>
          <w:szCs w:val="20"/>
        </w:rPr>
        <w:t xml:space="preserve"> Training </w:t>
      </w:r>
      <w:r w:rsidR="004A1763" w:rsidRPr="00602BED">
        <w:rPr>
          <w:rFonts w:eastAsia="Calibri" w:cs="Times New Roman"/>
          <w:sz w:val="20"/>
          <w:szCs w:val="20"/>
        </w:rPr>
        <w:t xml:space="preserve">Curve </w:t>
      </w:r>
      <w:r w:rsidRPr="00602BED">
        <w:rPr>
          <w:rFonts w:eastAsia="Calibri" w:cs="Times New Roman"/>
          <w:sz w:val="20"/>
          <w:szCs w:val="20"/>
        </w:rPr>
        <w:t>of Dynamic algorithm with Iris –Training dataset</w:t>
      </w:r>
    </w:p>
    <w:p w14:paraId="00B1117B" w14:textId="77777777" w:rsidR="00F77B75" w:rsidRPr="00602BED" w:rsidRDefault="00F77B75" w:rsidP="00FC0368">
      <w:pPr>
        <w:spacing w:line="240" w:lineRule="auto"/>
        <w:jc w:val="both"/>
        <w:rPr>
          <w:rFonts w:eastAsia="Calibri" w:cs="Times New Roman"/>
          <w:sz w:val="20"/>
          <w:szCs w:val="20"/>
          <w:lang w:val="en-GB"/>
        </w:rPr>
      </w:pPr>
      <w:r w:rsidRPr="00602BED">
        <w:rPr>
          <w:rFonts w:eastAsia="Calibri" w:cs="Times New Roman"/>
          <w:sz w:val="20"/>
          <w:szCs w:val="20"/>
          <w:lang w:val="en-GB"/>
        </w:rPr>
        <w:t xml:space="preserve">From Fig. 2(a), the </w:t>
      </w:r>
      <w:r w:rsidRPr="00602BED">
        <w:rPr>
          <w:rFonts w:eastAsia="Calibri" w:cs="Times New Roman"/>
          <w:noProof/>
          <w:sz w:val="20"/>
          <w:szCs w:val="20"/>
          <w:lang w:val="en-GB"/>
        </w:rPr>
        <w:t>dynamic algorithm</w:t>
      </w:r>
      <w:r w:rsidRPr="00602BED">
        <w:rPr>
          <w:rFonts w:eastAsia="Calibri" w:cs="Times New Roman"/>
          <w:sz w:val="20"/>
          <w:szCs w:val="20"/>
          <w:lang w:val="en-GB"/>
        </w:rPr>
        <w:t xml:space="preserve"> to avoid the flat spot after 10 epochs, while in Fig. 2(b), training does not change before 30 epochs for the second structure. For both structures, the training curve converges quickly to give the minimum error.</w:t>
      </w:r>
    </w:p>
    <w:p w14:paraId="23F858AD" w14:textId="77777777" w:rsidR="00A01AD4" w:rsidRPr="00602BED" w:rsidRDefault="00F77B75" w:rsidP="00E84E88">
      <w:pPr>
        <w:spacing w:line="240" w:lineRule="auto"/>
        <w:ind w:right="95"/>
        <w:rPr>
          <w:rFonts w:cs="Times New Roman"/>
          <w:b/>
          <w:bCs/>
          <w:iCs/>
          <w:sz w:val="20"/>
          <w:szCs w:val="20"/>
          <w:lang w:val="en-GB"/>
        </w:rPr>
      </w:pPr>
      <w:r w:rsidRPr="00602BED">
        <w:rPr>
          <w:rFonts w:cs="Times New Roman"/>
          <w:b/>
          <w:bCs/>
          <w:iCs/>
          <w:sz w:val="20"/>
          <w:szCs w:val="20"/>
          <w:lang w:val="en-GB"/>
        </w:rPr>
        <w:t xml:space="preserve">4.8 Experimental Results for the </w:t>
      </w:r>
      <w:r w:rsidRPr="00602BED">
        <w:rPr>
          <w:rFonts w:cs="Times New Roman"/>
          <w:b/>
          <w:iCs/>
          <w:sz w:val="20"/>
          <w:szCs w:val="20"/>
          <w:lang w:val="en-GB"/>
        </w:rPr>
        <w:t>BP</w:t>
      </w:r>
      <w:r w:rsidRPr="00602BED">
        <w:rPr>
          <w:rFonts w:cs="Times New Roman"/>
          <w:b/>
          <w:bCs/>
          <w:iCs/>
          <w:sz w:val="20"/>
          <w:szCs w:val="20"/>
          <w:lang w:val="en-GB"/>
        </w:rPr>
        <w:t xml:space="preserve"> Algorithm with the Iris Training Dataset</w:t>
      </w:r>
    </w:p>
    <w:p w14:paraId="096EB926" w14:textId="77777777" w:rsidR="00D83B62" w:rsidRPr="00602BED" w:rsidRDefault="00D83B62" w:rsidP="00D83B62">
      <w:pPr>
        <w:jc w:val="center"/>
        <w:rPr>
          <w:rFonts w:eastAsia="Calibri" w:cs="Times New Roman"/>
          <w:sz w:val="20"/>
          <w:szCs w:val="20"/>
          <w:lang w:val="en-GB"/>
        </w:rPr>
      </w:pPr>
      <w:r w:rsidRPr="00602BED">
        <w:rPr>
          <w:rFonts w:eastAsia="Calibri" w:cs="Times New Roman"/>
          <w:sz w:val="20"/>
          <w:szCs w:val="20"/>
          <w:lang w:val="en-US"/>
        </w:rPr>
        <w:t xml:space="preserve">Table 8. Average Training </w:t>
      </w:r>
      <w:r w:rsidRPr="00602BED">
        <w:rPr>
          <w:rFonts w:eastAsia="Calibri" w:cs="Times New Roman"/>
          <w:sz w:val="20"/>
          <w:szCs w:val="20"/>
          <w:lang w:val="en-GB"/>
        </w:rPr>
        <w:t>BP algorithm with Iris – Training</w:t>
      </w:r>
    </w:p>
    <w:tbl>
      <w:tblPr>
        <w:tblStyle w:val="TableGrid251"/>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244"/>
        <w:gridCol w:w="1268"/>
        <w:gridCol w:w="1158"/>
        <w:gridCol w:w="1499"/>
        <w:gridCol w:w="2952"/>
      </w:tblGrid>
      <w:tr w:rsidR="00E3753A" w:rsidRPr="00602BED" w14:paraId="2089C45D" w14:textId="77777777" w:rsidTr="00D41712">
        <w:trPr>
          <w:trHeight w:val="169"/>
          <w:jc w:val="center"/>
        </w:trPr>
        <w:tc>
          <w:tcPr>
            <w:tcW w:w="1230" w:type="pct"/>
            <w:tcBorders>
              <w:bottom w:val="single" w:sz="4" w:space="0" w:color="auto"/>
            </w:tcBorders>
            <w:shd w:val="clear" w:color="auto" w:fill="auto"/>
          </w:tcPr>
          <w:p w14:paraId="77C18CAE" w14:textId="77777777" w:rsidR="00D83B62" w:rsidRPr="00602BED" w:rsidRDefault="00D83B62" w:rsidP="006A35D6">
            <w:pPr>
              <w:jc w:val="center"/>
              <w:rPr>
                <w:rFonts w:eastAsia="Calibri" w:cs="Times New Roman"/>
                <w:b/>
                <w:sz w:val="16"/>
                <w:szCs w:val="16"/>
              </w:rPr>
            </w:pPr>
          </w:p>
        </w:tc>
        <w:tc>
          <w:tcPr>
            <w:tcW w:w="3770" w:type="pct"/>
            <w:gridSpan w:val="4"/>
            <w:tcBorders>
              <w:bottom w:val="single" w:sz="4" w:space="0" w:color="auto"/>
            </w:tcBorders>
          </w:tcPr>
          <w:p w14:paraId="573ED54D"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 xml:space="preserve">First structure              </w:t>
            </w:r>
            <w:r w:rsidR="00B14ECA" w:rsidRPr="00602BED">
              <w:rPr>
                <w:rFonts w:eastAsia="Calibri" w:cs="Times New Roman"/>
                <w:bCs/>
                <w:sz w:val="16"/>
                <w:szCs w:val="16"/>
              </w:rPr>
              <w:t xml:space="preserve">                                          </w:t>
            </w:r>
            <w:r w:rsidRPr="00602BED">
              <w:rPr>
                <w:rFonts w:eastAsia="Calibri" w:cs="Times New Roman"/>
                <w:bCs/>
                <w:sz w:val="16"/>
                <w:szCs w:val="16"/>
              </w:rPr>
              <w:t xml:space="preserve">         Second  structure</w:t>
            </w:r>
          </w:p>
        </w:tc>
      </w:tr>
      <w:tr w:rsidR="00E3753A" w:rsidRPr="00602BED" w14:paraId="66C69F93" w14:textId="77777777" w:rsidTr="00D41712">
        <w:tblPrEx>
          <w:tblLook w:val="04A0" w:firstRow="1" w:lastRow="0" w:firstColumn="1" w:lastColumn="0" w:noHBand="0" w:noVBand="1"/>
        </w:tblPrEx>
        <w:trPr>
          <w:jc w:val="center"/>
        </w:trPr>
        <w:tc>
          <w:tcPr>
            <w:tcW w:w="1230" w:type="pct"/>
            <w:tcBorders>
              <w:top w:val="single" w:sz="4" w:space="0" w:color="auto"/>
              <w:bottom w:val="single" w:sz="4" w:space="0" w:color="auto"/>
            </w:tcBorders>
          </w:tcPr>
          <w:p w14:paraId="603EF202"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 xml:space="preserve">Values of </w:t>
            </w:r>
            <w:r w:rsidR="00520CCF" w:rsidRPr="00602BED">
              <w:rPr>
                <w:position w:val="-10"/>
                <w:lang w:val="en-MY"/>
              </w:rPr>
              <w:object w:dxaOrig="200" w:dyaOrig="260" w14:anchorId="1DAB1BD7">
                <v:shape id="_x0000_i1061" type="#_x0000_t75" style="width:9.65pt;height:12.9pt" o:ole="">
                  <v:imagedata r:id="rId82" o:title=""/>
                </v:shape>
                <o:OLEObject Type="Embed" ProgID="Equation.DSMT4" ShapeID="_x0000_i1061" DrawAspect="Content" ObjectID="_1725340605" r:id="rId83"/>
              </w:object>
            </w:r>
          </w:p>
        </w:tc>
        <w:tc>
          <w:tcPr>
            <w:tcW w:w="695" w:type="pct"/>
            <w:tcBorders>
              <w:top w:val="single" w:sz="4" w:space="0" w:color="auto"/>
              <w:bottom w:val="single" w:sz="4" w:space="0" w:color="auto"/>
            </w:tcBorders>
          </w:tcPr>
          <w:p w14:paraId="69D728D7"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Time - sec</w:t>
            </w:r>
          </w:p>
        </w:tc>
        <w:tc>
          <w:tcPr>
            <w:tcW w:w="635" w:type="pct"/>
            <w:tcBorders>
              <w:top w:val="single" w:sz="4" w:space="0" w:color="auto"/>
              <w:bottom w:val="single" w:sz="4" w:space="0" w:color="auto"/>
            </w:tcBorders>
          </w:tcPr>
          <w:p w14:paraId="7E46B271"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Epoch</w:t>
            </w:r>
          </w:p>
        </w:tc>
        <w:tc>
          <w:tcPr>
            <w:tcW w:w="822" w:type="pct"/>
            <w:tcBorders>
              <w:top w:val="single" w:sz="4" w:space="0" w:color="auto"/>
              <w:bottom w:val="single" w:sz="4" w:space="0" w:color="auto"/>
            </w:tcBorders>
          </w:tcPr>
          <w:p w14:paraId="7938A04B"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Time - sec</w:t>
            </w:r>
          </w:p>
        </w:tc>
        <w:tc>
          <w:tcPr>
            <w:tcW w:w="1618" w:type="pct"/>
            <w:tcBorders>
              <w:top w:val="single" w:sz="4" w:space="0" w:color="auto"/>
              <w:bottom w:val="single" w:sz="4" w:space="0" w:color="auto"/>
            </w:tcBorders>
          </w:tcPr>
          <w:p w14:paraId="0C6A5835" w14:textId="77777777" w:rsidR="00D83B62" w:rsidRPr="00602BED" w:rsidRDefault="00D83B62" w:rsidP="006A35D6">
            <w:pPr>
              <w:jc w:val="center"/>
              <w:rPr>
                <w:rFonts w:eastAsia="Calibri" w:cs="Times New Roman"/>
                <w:bCs/>
                <w:sz w:val="16"/>
                <w:szCs w:val="16"/>
              </w:rPr>
            </w:pPr>
            <w:r w:rsidRPr="00602BED">
              <w:rPr>
                <w:rFonts w:eastAsia="Calibri" w:cs="Times New Roman"/>
                <w:bCs/>
                <w:sz w:val="16"/>
                <w:szCs w:val="16"/>
              </w:rPr>
              <w:t>Epoch</w:t>
            </w:r>
          </w:p>
        </w:tc>
      </w:tr>
      <w:tr w:rsidR="00E3753A" w:rsidRPr="00602BED" w14:paraId="4E1DDC52" w14:textId="77777777" w:rsidTr="00D41712">
        <w:tblPrEx>
          <w:tblLook w:val="04A0" w:firstRow="1" w:lastRow="0" w:firstColumn="1" w:lastColumn="0" w:noHBand="0" w:noVBand="1"/>
        </w:tblPrEx>
        <w:trPr>
          <w:jc w:val="center"/>
        </w:trPr>
        <w:tc>
          <w:tcPr>
            <w:tcW w:w="1230" w:type="pct"/>
            <w:tcBorders>
              <w:top w:val="nil"/>
              <w:bottom w:val="nil"/>
            </w:tcBorders>
          </w:tcPr>
          <w:p w14:paraId="6CE4BEB0" w14:textId="77777777" w:rsidR="00D83B62" w:rsidRPr="00602BED" w:rsidRDefault="00B50A37" w:rsidP="006A35D6">
            <w:pPr>
              <w:jc w:val="center"/>
              <w:rPr>
                <w:rFonts w:eastAsia="Calibri" w:cs="Times New Roman"/>
                <w:sz w:val="16"/>
                <w:szCs w:val="16"/>
              </w:rPr>
            </w:pPr>
            <w:r w:rsidRPr="00602BED">
              <w:rPr>
                <w:rFonts w:eastAsia="Calibri" w:cs="Times New Roman"/>
                <w:sz w:val="16"/>
                <w:szCs w:val="16"/>
              </w:rPr>
              <w:t>A.V</w:t>
            </w:r>
          </w:p>
        </w:tc>
        <w:tc>
          <w:tcPr>
            <w:tcW w:w="695" w:type="pct"/>
            <w:tcBorders>
              <w:top w:val="nil"/>
              <w:bottom w:val="nil"/>
            </w:tcBorders>
          </w:tcPr>
          <w:p w14:paraId="1E74628C"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5108.759</w:t>
            </w:r>
          </w:p>
        </w:tc>
        <w:tc>
          <w:tcPr>
            <w:tcW w:w="635" w:type="pct"/>
            <w:tcBorders>
              <w:top w:val="nil"/>
              <w:bottom w:val="nil"/>
            </w:tcBorders>
          </w:tcPr>
          <w:p w14:paraId="71F54B08"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254670</w:t>
            </w:r>
          </w:p>
        </w:tc>
        <w:tc>
          <w:tcPr>
            <w:tcW w:w="822" w:type="pct"/>
            <w:tcBorders>
              <w:top w:val="nil"/>
              <w:bottom w:val="nil"/>
            </w:tcBorders>
          </w:tcPr>
          <w:p w14:paraId="6A4C5842"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735.555</w:t>
            </w:r>
          </w:p>
        </w:tc>
        <w:tc>
          <w:tcPr>
            <w:tcW w:w="1618" w:type="pct"/>
            <w:tcBorders>
              <w:top w:val="nil"/>
              <w:bottom w:val="nil"/>
            </w:tcBorders>
          </w:tcPr>
          <w:p w14:paraId="0DE2BA9D"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16062</w:t>
            </w:r>
          </w:p>
        </w:tc>
      </w:tr>
      <w:tr w:rsidR="00E3753A" w:rsidRPr="00602BED" w14:paraId="190FD1B5" w14:textId="77777777" w:rsidTr="00D41712">
        <w:tblPrEx>
          <w:tblLook w:val="04A0" w:firstRow="1" w:lastRow="0" w:firstColumn="1" w:lastColumn="0" w:noHBand="0" w:noVBand="1"/>
        </w:tblPrEx>
        <w:trPr>
          <w:jc w:val="center"/>
        </w:trPr>
        <w:tc>
          <w:tcPr>
            <w:tcW w:w="1230" w:type="pct"/>
            <w:tcBorders>
              <w:top w:val="nil"/>
            </w:tcBorders>
          </w:tcPr>
          <w:p w14:paraId="6A9A13F9"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S.D</w:t>
            </w:r>
          </w:p>
        </w:tc>
        <w:tc>
          <w:tcPr>
            <w:tcW w:w="695" w:type="pct"/>
            <w:tcBorders>
              <w:top w:val="nil"/>
            </w:tcBorders>
          </w:tcPr>
          <w:p w14:paraId="33FD1DA9"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10185.</w:t>
            </w:r>
          </w:p>
        </w:tc>
        <w:tc>
          <w:tcPr>
            <w:tcW w:w="635" w:type="pct"/>
            <w:tcBorders>
              <w:top w:val="nil"/>
            </w:tcBorders>
          </w:tcPr>
          <w:p w14:paraId="1067ACF2"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10185.22</w:t>
            </w:r>
          </w:p>
        </w:tc>
        <w:tc>
          <w:tcPr>
            <w:tcW w:w="822" w:type="pct"/>
            <w:tcBorders>
              <w:top w:val="nil"/>
            </w:tcBorders>
          </w:tcPr>
          <w:p w14:paraId="74627D81"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742.6004044</w:t>
            </w:r>
          </w:p>
        </w:tc>
        <w:tc>
          <w:tcPr>
            <w:tcW w:w="1618" w:type="pct"/>
            <w:tcBorders>
              <w:top w:val="nil"/>
            </w:tcBorders>
          </w:tcPr>
          <w:p w14:paraId="0175A38C" w14:textId="77777777" w:rsidR="00D83B62" w:rsidRPr="00602BED" w:rsidRDefault="00D83B62" w:rsidP="006A35D6">
            <w:pPr>
              <w:jc w:val="center"/>
              <w:rPr>
                <w:rFonts w:eastAsia="Calibri" w:cs="Times New Roman"/>
                <w:sz w:val="16"/>
                <w:szCs w:val="16"/>
              </w:rPr>
            </w:pPr>
            <w:r w:rsidRPr="00602BED">
              <w:rPr>
                <w:rFonts w:eastAsia="Calibri" w:cs="Times New Roman"/>
                <w:sz w:val="16"/>
                <w:szCs w:val="16"/>
              </w:rPr>
              <w:t>17109.799</w:t>
            </w:r>
          </w:p>
        </w:tc>
      </w:tr>
    </w:tbl>
    <w:p w14:paraId="0EECC7CD" w14:textId="77777777" w:rsidR="00B05684" w:rsidRPr="00602BED" w:rsidRDefault="00B05684" w:rsidP="00A657DC">
      <w:pPr>
        <w:pStyle w:val="NoSpacing"/>
        <w:rPr>
          <w:rFonts w:cs="Times New Roman"/>
          <w:color w:val="auto"/>
          <w:sz w:val="20"/>
          <w:szCs w:val="20"/>
        </w:rPr>
      </w:pPr>
    </w:p>
    <w:p w14:paraId="2CB9C78C" w14:textId="6EE79567" w:rsidR="00A74D1E" w:rsidRDefault="00A74D1E" w:rsidP="00A74D1E">
      <w:pPr>
        <w:spacing w:line="240" w:lineRule="auto"/>
        <w:rPr>
          <w:rFonts w:eastAsia="Calibri" w:cs="Times New Roman"/>
          <w:sz w:val="20"/>
          <w:szCs w:val="20"/>
        </w:rPr>
      </w:pPr>
      <w:r w:rsidRPr="00602BED">
        <w:rPr>
          <w:rFonts w:eastAsia="Calibri" w:cs="Times New Roman"/>
          <w:sz w:val="20"/>
          <w:szCs w:val="20"/>
        </w:rPr>
        <w:t xml:space="preserve">From Table </w:t>
      </w:r>
      <w:r w:rsidRPr="00602BED">
        <w:rPr>
          <w:rFonts w:eastAsia="Calibri" w:cs="Times New Roman"/>
          <w:noProof/>
          <w:sz w:val="20"/>
          <w:szCs w:val="20"/>
        </w:rPr>
        <w:t>8</w:t>
      </w:r>
      <w:r w:rsidR="009B2C30" w:rsidRPr="00602BED">
        <w:rPr>
          <w:rFonts w:eastAsia="Calibri" w:cs="Times New Roman"/>
          <w:noProof/>
          <w:sz w:val="20"/>
          <w:szCs w:val="20"/>
        </w:rPr>
        <w:t>,</w:t>
      </w:r>
      <w:r w:rsidRPr="00602BED">
        <w:rPr>
          <w:rFonts w:eastAsia="Calibri" w:cs="Times New Roman"/>
          <w:sz w:val="20"/>
          <w:szCs w:val="20"/>
        </w:rPr>
        <w:t xml:space="preserve"> for first </w:t>
      </w:r>
      <w:r w:rsidRPr="00602BED">
        <w:rPr>
          <w:rFonts w:eastAsia="Calibri" w:cs="Times New Roman"/>
          <w:noProof/>
          <w:sz w:val="20"/>
          <w:szCs w:val="20"/>
        </w:rPr>
        <w:t>structure</w:t>
      </w:r>
      <w:r w:rsidRPr="00602BED">
        <w:rPr>
          <w:rFonts w:eastAsia="Calibri" w:cs="Times New Roman"/>
          <w:sz w:val="20"/>
          <w:szCs w:val="20"/>
        </w:rPr>
        <w:t xml:space="preserve"> </w:t>
      </w:r>
      <w:r w:rsidRPr="00602BED">
        <w:rPr>
          <w:rFonts w:eastAsia="Calibri" w:cs="Times New Roman"/>
          <w:noProof/>
          <w:sz w:val="20"/>
          <w:szCs w:val="20"/>
        </w:rPr>
        <w:t xml:space="preserve">the </w:t>
      </w:r>
      <w:r w:rsidR="009B2C30" w:rsidRPr="00602BED">
        <w:rPr>
          <w:rFonts w:eastAsia="Calibri" w:cs="Times New Roman"/>
          <w:noProof/>
          <w:sz w:val="20"/>
          <w:szCs w:val="20"/>
        </w:rPr>
        <w:t>average</w:t>
      </w:r>
      <w:r w:rsidRPr="00602BED">
        <w:rPr>
          <w:rFonts w:eastAsia="Calibri" w:cs="Times New Roman"/>
          <w:noProof/>
          <w:sz w:val="20"/>
          <w:szCs w:val="20"/>
        </w:rPr>
        <w:t xml:space="preserve"> time training</w:t>
      </w:r>
      <w:r w:rsidRPr="00602BED">
        <w:rPr>
          <w:rFonts w:eastAsia="Calibri" w:cs="Times New Roman"/>
          <w:sz w:val="20"/>
          <w:szCs w:val="20"/>
        </w:rPr>
        <w:t xml:space="preserve"> is 5108.759 </w:t>
      </w:r>
      <w:r w:rsidRPr="00602BED">
        <w:rPr>
          <w:rFonts w:eastAsia="Calibri" w:cs="Arial"/>
          <w:noProof/>
          <w:sz w:val="20"/>
          <w:szCs w:val="20"/>
          <w:lang w:val="en-US"/>
        </w:rPr>
        <w:t>second with</w:t>
      </w:r>
      <w:r w:rsidRPr="00602BED">
        <w:rPr>
          <w:rFonts w:eastAsia="Calibri" w:cs="Arial"/>
          <w:sz w:val="20"/>
          <w:szCs w:val="20"/>
          <w:lang w:val="en-US"/>
        </w:rPr>
        <w:t xml:space="preserve"> 254670 </w:t>
      </w:r>
      <w:r w:rsidRPr="00602BED">
        <w:rPr>
          <w:rFonts w:eastAsia="Calibri" w:cs="Arial"/>
          <w:noProof/>
          <w:sz w:val="20"/>
          <w:szCs w:val="20"/>
          <w:lang w:val="en-US"/>
        </w:rPr>
        <w:t xml:space="preserve">epochs </w:t>
      </w:r>
      <w:r w:rsidR="009B2C30" w:rsidRPr="00602BED">
        <w:rPr>
          <w:rFonts w:eastAsia="Calibri" w:cs="Times New Roman"/>
          <w:noProof/>
          <w:sz w:val="20"/>
          <w:szCs w:val="20"/>
        </w:rPr>
        <w:t>while</w:t>
      </w:r>
      <w:r w:rsidRPr="00602BED">
        <w:rPr>
          <w:rFonts w:eastAsia="Calibri" w:cs="Times New Roman"/>
          <w:sz w:val="20"/>
          <w:szCs w:val="20"/>
        </w:rPr>
        <w:t xml:space="preserve"> </w:t>
      </w:r>
      <w:r w:rsidRPr="00602BED">
        <w:rPr>
          <w:rFonts w:eastAsia="Calibri" w:cs="Times New Roman"/>
          <w:noProof/>
          <w:sz w:val="20"/>
          <w:szCs w:val="20"/>
        </w:rPr>
        <w:t xml:space="preserve">second </w:t>
      </w:r>
      <w:r w:rsidR="009B2C30" w:rsidRPr="00602BED">
        <w:rPr>
          <w:rFonts w:eastAsia="Calibri" w:cs="Times New Roman"/>
          <w:noProof/>
          <w:sz w:val="20"/>
          <w:szCs w:val="20"/>
        </w:rPr>
        <w:t>structure</w:t>
      </w:r>
      <w:r w:rsidRPr="00602BED">
        <w:rPr>
          <w:rFonts w:eastAsia="Calibri" w:cs="Times New Roman"/>
          <w:noProof/>
          <w:sz w:val="20"/>
          <w:szCs w:val="20"/>
        </w:rPr>
        <w:t xml:space="preserve"> the</w:t>
      </w:r>
      <w:r w:rsidRPr="00602BED">
        <w:rPr>
          <w:rFonts w:eastAsia="Calibri" w:cs="Times New Roman"/>
          <w:sz w:val="20"/>
          <w:szCs w:val="20"/>
        </w:rPr>
        <w:t xml:space="preserve"> average time </w:t>
      </w:r>
      <w:r w:rsidR="00AB7779" w:rsidRPr="00602BED">
        <w:rPr>
          <w:rFonts w:eastAsia="Calibri" w:cs="Times New Roman"/>
          <w:sz w:val="20"/>
          <w:szCs w:val="20"/>
          <w:lang w:val="en-US"/>
        </w:rPr>
        <w:t>is 735.555</w:t>
      </w:r>
      <w:r w:rsidR="00664DE6" w:rsidRPr="00602BED">
        <w:rPr>
          <w:rFonts w:eastAsia="Calibri" w:cs="Times New Roman"/>
          <w:sz w:val="20"/>
          <w:szCs w:val="20"/>
        </w:rPr>
        <w:t xml:space="preserve"> </w:t>
      </w:r>
      <w:r w:rsidRPr="00602BED">
        <w:rPr>
          <w:rFonts w:eastAsia="Calibri" w:cs="Times New Roman"/>
          <w:sz w:val="20"/>
          <w:szCs w:val="20"/>
        </w:rPr>
        <w:t xml:space="preserve">seconds </w:t>
      </w:r>
      <w:r w:rsidR="00AB7779" w:rsidRPr="00602BED">
        <w:rPr>
          <w:rFonts w:eastAsia="Calibri" w:cs="Times New Roman"/>
          <w:sz w:val="20"/>
          <w:szCs w:val="20"/>
        </w:rPr>
        <w:t>with 16062</w:t>
      </w:r>
      <w:r w:rsidR="00F93575" w:rsidRPr="00602BED">
        <w:rPr>
          <w:rFonts w:eastAsia="Calibri" w:cs="Times New Roman"/>
          <w:sz w:val="20"/>
          <w:szCs w:val="20"/>
        </w:rPr>
        <w:t xml:space="preserve"> </w:t>
      </w:r>
      <w:r w:rsidR="00FC0368" w:rsidRPr="00602BED">
        <w:rPr>
          <w:rFonts w:eastAsia="Calibri" w:cs="Times New Roman"/>
          <w:sz w:val="20"/>
          <w:szCs w:val="20"/>
        </w:rPr>
        <w:t>epochs</w:t>
      </w:r>
      <w:r w:rsidRPr="00602BED">
        <w:rPr>
          <w:rFonts w:eastAsia="Calibri" w:cs="Times New Roman"/>
          <w:sz w:val="20"/>
          <w:szCs w:val="20"/>
        </w:rPr>
        <w:t xml:space="preserve">. </w:t>
      </w:r>
    </w:p>
    <w:p w14:paraId="6E290D4D" w14:textId="77777777" w:rsidR="00AF41F2" w:rsidRPr="00602BED" w:rsidRDefault="00AF41F2" w:rsidP="00AF41F2">
      <w:pPr>
        <w:pStyle w:val="NoSpacing"/>
        <w:jc w:val="both"/>
        <w:rPr>
          <w:rFonts w:cs="Times New Roman"/>
          <w:color w:val="auto"/>
          <w:sz w:val="20"/>
          <w:szCs w:val="20"/>
          <w:lang w:val="en-GB"/>
        </w:rPr>
      </w:pPr>
    </w:p>
    <w:p w14:paraId="37F03773" w14:textId="77777777" w:rsidR="00364D57" w:rsidRPr="00602BED" w:rsidRDefault="00364D57" w:rsidP="00364D57">
      <w:pPr>
        <w:spacing w:line="240" w:lineRule="auto"/>
        <w:ind w:right="95"/>
        <w:rPr>
          <w:rFonts w:cs="Times New Roman"/>
          <w:b/>
          <w:bCs/>
          <w:iCs/>
          <w:sz w:val="20"/>
          <w:szCs w:val="20"/>
          <w:lang w:val="en-GB"/>
        </w:rPr>
      </w:pPr>
      <w:r w:rsidRPr="00602BED">
        <w:rPr>
          <w:rFonts w:cs="Times New Roman"/>
          <w:b/>
          <w:bCs/>
          <w:iCs/>
          <w:sz w:val="20"/>
          <w:szCs w:val="20"/>
          <w:lang w:val="en-GB"/>
        </w:rPr>
        <w:t xml:space="preserve">4.9 Experimental Results for the </w:t>
      </w:r>
      <w:r w:rsidR="00993C94" w:rsidRPr="00602BED">
        <w:rPr>
          <w:rFonts w:cs="Times New Roman"/>
          <w:b/>
          <w:iCs/>
          <w:sz w:val="20"/>
          <w:szCs w:val="20"/>
          <w:lang w:val="en-GB"/>
        </w:rPr>
        <w:t>DBBPLR</w:t>
      </w:r>
      <w:r w:rsidRPr="00602BED">
        <w:rPr>
          <w:rFonts w:cs="Times New Roman"/>
          <w:b/>
          <w:bCs/>
          <w:iCs/>
          <w:sz w:val="20"/>
          <w:szCs w:val="20"/>
          <w:lang w:val="en-GB"/>
        </w:rPr>
        <w:t xml:space="preserve"> Algorithm with the Iris Testing Dataset</w:t>
      </w:r>
    </w:p>
    <w:p w14:paraId="158C0B60" w14:textId="77777777" w:rsidR="003118A7" w:rsidRPr="00602BED" w:rsidRDefault="00364D57" w:rsidP="00364D57">
      <w:pPr>
        <w:spacing w:line="240" w:lineRule="auto"/>
        <w:jc w:val="both"/>
        <w:rPr>
          <w:rFonts w:cs="Times New Roman"/>
          <w:sz w:val="20"/>
          <w:szCs w:val="20"/>
          <w:lang w:val="en-GB"/>
        </w:rPr>
      </w:pPr>
      <w:r w:rsidRPr="00602BED">
        <w:rPr>
          <w:rFonts w:eastAsia="Calibri" w:cs="Times New Roman"/>
          <w:sz w:val="20"/>
          <w:szCs w:val="20"/>
          <w:lang w:val="en-GB"/>
        </w:rPr>
        <w:t xml:space="preserve">Ten experiments were carried out in Matlab. The average of several criteria </w:t>
      </w:r>
      <w:r w:rsidRPr="00602BED">
        <w:rPr>
          <w:rFonts w:eastAsia="Calibri" w:cs="Times New Roman"/>
          <w:noProof/>
          <w:sz w:val="20"/>
          <w:szCs w:val="20"/>
          <w:lang w:val="en-GB"/>
        </w:rPr>
        <w:t>w</w:t>
      </w:r>
      <w:r w:rsidR="009B2C30" w:rsidRPr="00602BED">
        <w:rPr>
          <w:rFonts w:eastAsia="Calibri" w:cs="Times New Roman"/>
          <w:noProof/>
          <w:sz w:val="20"/>
          <w:szCs w:val="20"/>
          <w:lang w:val="en-GB"/>
        </w:rPr>
        <w:t>as</w:t>
      </w:r>
      <w:r w:rsidRPr="00602BED">
        <w:rPr>
          <w:rFonts w:eastAsia="Calibri" w:cs="Times New Roman"/>
          <w:sz w:val="20"/>
          <w:szCs w:val="20"/>
          <w:lang w:val="en-GB"/>
        </w:rPr>
        <w:t xml:space="preserve"> used in </w:t>
      </w:r>
      <w:r w:rsidRPr="00602BED">
        <w:rPr>
          <w:rFonts w:eastAsia="Calibri" w:cs="Times New Roman"/>
          <w:noProof/>
          <w:sz w:val="20"/>
          <w:szCs w:val="20"/>
          <w:lang w:val="en-GB"/>
        </w:rPr>
        <w:t>this study</w:t>
      </w:r>
      <w:r w:rsidRPr="00602BED">
        <w:rPr>
          <w:rFonts w:eastAsia="Calibri" w:cs="Times New Roman"/>
          <w:sz w:val="20"/>
          <w:szCs w:val="20"/>
          <w:lang w:val="en-GB"/>
        </w:rPr>
        <w:t xml:space="preserve"> for the measurement of the training performance. The experimental results are given in Table 9</w:t>
      </w:r>
      <w:r w:rsidRPr="00602BED">
        <w:rPr>
          <w:rFonts w:cs="Times New Roman"/>
          <w:sz w:val="20"/>
          <w:szCs w:val="20"/>
          <w:lang w:val="en-GB"/>
        </w:rPr>
        <w:t>.</w:t>
      </w:r>
    </w:p>
    <w:p w14:paraId="389D1820" w14:textId="77777777" w:rsidR="005D600E" w:rsidRPr="00602BED" w:rsidRDefault="005D600E" w:rsidP="005D600E">
      <w:pPr>
        <w:jc w:val="center"/>
        <w:rPr>
          <w:rFonts w:eastAsia="Calibri" w:cs="Times New Roman"/>
          <w:sz w:val="20"/>
          <w:szCs w:val="20"/>
          <w:lang w:val="en-GB"/>
        </w:rPr>
      </w:pPr>
      <w:r w:rsidRPr="00602BED">
        <w:rPr>
          <w:rFonts w:eastAsia="Calibri" w:cs="Times New Roman"/>
          <w:sz w:val="20"/>
          <w:szCs w:val="20"/>
          <w:lang w:val="en-US"/>
        </w:rPr>
        <w:lastRenderedPageBreak/>
        <w:t>Table 9</w:t>
      </w:r>
      <w:r w:rsidRPr="00602BED">
        <w:rPr>
          <w:rFonts w:eastAsia="Calibri" w:cs="Times New Roman"/>
          <w:b/>
          <w:bCs/>
          <w:sz w:val="20"/>
          <w:szCs w:val="20"/>
          <w:lang w:val="en-US"/>
        </w:rPr>
        <w:t>.</w:t>
      </w:r>
      <w:r w:rsidRPr="00602BED">
        <w:rPr>
          <w:rFonts w:eastAsia="Calibri" w:cs="Times New Roman"/>
          <w:sz w:val="20"/>
          <w:szCs w:val="20"/>
          <w:lang w:val="en-US"/>
        </w:rPr>
        <w:t xml:space="preserve"> Average Training </w:t>
      </w:r>
      <w:r w:rsidRPr="00602BED">
        <w:rPr>
          <w:rFonts w:eastAsia="Calibri" w:cs="Times New Roman"/>
          <w:iCs/>
          <w:spacing w:val="10"/>
          <w:sz w:val="20"/>
          <w:szCs w:val="20"/>
          <w:lang w:val="en-US"/>
        </w:rPr>
        <w:t>Improve</w:t>
      </w:r>
      <w:r w:rsidRPr="00602BED">
        <w:rPr>
          <w:rFonts w:eastAsia="Calibri" w:cs="Times New Roman"/>
          <w:sz w:val="20"/>
          <w:szCs w:val="20"/>
          <w:lang w:val="en-GB"/>
        </w:rPr>
        <w:t xml:space="preserve"> </w:t>
      </w:r>
      <w:r w:rsidR="00CA7DA9" w:rsidRPr="00602BED">
        <w:rPr>
          <w:rFonts w:eastAsia="Calibri" w:cs="Times New Roman"/>
          <w:sz w:val="20"/>
          <w:szCs w:val="20"/>
          <w:lang w:val="en-GB"/>
        </w:rPr>
        <w:t>DB</w:t>
      </w:r>
      <w:r w:rsidRPr="00602BED">
        <w:rPr>
          <w:rFonts w:eastAsia="Calibri" w:cs="Times New Roman"/>
          <w:sz w:val="20"/>
          <w:szCs w:val="20"/>
          <w:lang w:val="en-GB"/>
        </w:rPr>
        <w:t>BP</w:t>
      </w:r>
      <w:r w:rsidR="00CA7DA9" w:rsidRPr="00602BED">
        <w:rPr>
          <w:rFonts w:eastAsia="Calibri" w:cs="Times New Roman"/>
          <w:sz w:val="20"/>
          <w:szCs w:val="20"/>
          <w:lang w:val="en-GB"/>
        </w:rPr>
        <w:t>LR</w:t>
      </w:r>
      <w:r w:rsidRPr="00602BED">
        <w:rPr>
          <w:rFonts w:eastAsia="Calibri" w:cs="Times New Roman"/>
          <w:sz w:val="20"/>
          <w:szCs w:val="20"/>
          <w:lang w:val="en-GB"/>
        </w:rPr>
        <w:t xml:space="preserve"> algorithm with Iris – Testing</w:t>
      </w:r>
    </w:p>
    <w:tbl>
      <w:tblPr>
        <w:tblStyle w:val="TableGrid183"/>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304"/>
        <w:gridCol w:w="1365"/>
        <w:gridCol w:w="1051"/>
        <w:gridCol w:w="1552"/>
        <w:gridCol w:w="1262"/>
        <w:gridCol w:w="1051"/>
        <w:gridCol w:w="1536"/>
      </w:tblGrid>
      <w:tr w:rsidR="00642A08" w:rsidRPr="00602BED" w14:paraId="49AED391" w14:textId="77777777" w:rsidTr="00090685">
        <w:trPr>
          <w:trHeight w:val="217"/>
          <w:jc w:val="center"/>
        </w:trPr>
        <w:tc>
          <w:tcPr>
            <w:tcW w:w="715" w:type="pct"/>
            <w:shd w:val="clear" w:color="auto" w:fill="auto"/>
          </w:tcPr>
          <w:p w14:paraId="7DB34A94" w14:textId="77777777" w:rsidR="005D600E" w:rsidRPr="00602BED" w:rsidRDefault="005D600E" w:rsidP="00156514">
            <w:pPr>
              <w:jc w:val="center"/>
              <w:rPr>
                <w:rFonts w:eastAsia="Calibri" w:cs="Times New Roman"/>
                <w:sz w:val="16"/>
                <w:szCs w:val="16"/>
              </w:rPr>
            </w:pPr>
          </w:p>
        </w:tc>
        <w:tc>
          <w:tcPr>
            <w:tcW w:w="2175" w:type="pct"/>
            <w:gridSpan w:val="3"/>
            <w:tcBorders>
              <w:top w:val="single" w:sz="4" w:space="0" w:color="auto"/>
              <w:bottom w:val="single" w:sz="4" w:space="0" w:color="auto"/>
            </w:tcBorders>
          </w:tcPr>
          <w:p w14:paraId="6241107E"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First structure</w:t>
            </w:r>
          </w:p>
        </w:tc>
        <w:tc>
          <w:tcPr>
            <w:tcW w:w="2110" w:type="pct"/>
            <w:gridSpan w:val="3"/>
            <w:tcBorders>
              <w:top w:val="single" w:sz="4" w:space="0" w:color="auto"/>
              <w:bottom w:val="single" w:sz="4" w:space="0" w:color="auto"/>
            </w:tcBorders>
          </w:tcPr>
          <w:p w14:paraId="75228E02"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Second  structure</w:t>
            </w:r>
          </w:p>
        </w:tc>
      </w:tr>
      <w:tr w:rsidR="00642A08" w:rsidRPr="00602BED" w14:paraId="290CF123" w14:textId="77777777" w:rsidTr="00090685">
        <w:tblPrEx>
          <w:tblLook w:val="04A0" w:firstRow="1" w:lastRow="0" w:firstColumn="1" w:lastColumn="0" w:noHBand="0" w:noVBand="1"/>
        </w:tblPrEx>
        <w:trPr>
          <w:jc w:val="center"/>
        </w:trPr>
        <w:tc>
          <w:tcPr>
            <w:tcW w:w="715" w:type="pct"/>
            <w:tcBorders>
              <w:bottom w:val="single" w:sz="4" w:space="0" w:color="auto"/>
            </w:tcBorders>
          </w:tcPr>
          <w:p w14:paraId="52F750CB"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Item</w:t>
            </w:r>
          </w:p>
        </w:tc>
        <w:tc>
          <w:tcPr>
            <w:tcW w:w="748" w:type="pct"/>
            <w:tcBorders>
              <w:top w:val="single" w:sz="4" w:space="0" w:color="auto"/>
              <w:bottom w:val="single" w:sz="4" w:space="0" w:color="auto"/>
            </w:tcBorders>
          </w:tcPr>
          <w:p w14:paraId="74E363E5"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527C3476" w14:textId="77777777" w:rsidR="005D600E" w:rsidRPr="00602BED" w:rsidRDefault="00B832B2" w:rsidP="00156514">
            <w:pPr>
              <w:jc w:val="center"/>
              <w:rPr>
                <w:rFonts w:eastAsia="Calibri" w:cs="Times New Roman"/>
                <w:sz w:val="16"/>
                <w:szCs w:val="16"/>
              </w:rPr>
            </w:pPr>
            <w:r w:rsidRPr="00602BED">
              <w:rPr>
                <w:rFonts w:eastAsia="Calibri" w:cs="Times New Roman"/>
                <w:sz w:val="16"/>
                <w:szCs w:val="16"/>
              </w:rPr>
              <w:t>E</w:t>
            </w:r>
            <w:r w:rsidR="005D600E" w:rsidRPr="00602BED">
              <w:rPr>
                <w:rFonts w:eastAsia="Calibri" w:cs="Times New Roman"/>
                <w:sz w:val="16"/>
                <w:szCs w:val="16"/>
              </w:rPr>
              <w:t>poch</w:t>
            </w:r>
          </w:p>
        </w:tc>
        <w:tc>
          <w:tcPr>
            <w:tcW w:w="851" w:type="pct"/>
            <w:tcBorders>
              <w:top w:val="single" w:sz="4" w:space="0" w:color="auto"/>
              <w:bottom w:val="single" w:sz="4" w:space="0" w:color="auto"/>
            </w:tcBorders>
          </w:tcPr>
          <w:p w14:paraId="01F57ED8"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Accuracy</w:t>
            </w:r>
          </w:p>
        </w:tc>
        <w:tc>
          <w:tcPr>
            <w:tcW w:w="692" w:type="pct"/>
            <w:tcBorders>
              <w:top w:val="single" w:sz="4" w:space="0" w:color="auto"/>
              <w:bottom w:val="single" w:sz="4" w:space="0" w:color="auto"/>
            </w:tcBorders>
          </w:tcPr>
          <w:p w14:paraId="420FCE21"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Time - sec</w:t>
            </w:r>
          </w:p>
        </w:tc>
        <w:tc>
          <w:tcPr>
            <w:tcW w:w="576" w:type="pct"/>
            <w:tcBorders>
              <w:top w:val="single" w:sz="4" w:space="0" w:color="auto"/>
              <w:bottom w:val="single" w:sz="4" w:space="0" w:color="auto"/>
            </w:tcBorders>
          </w:tcPr>
          <w:p w14:paraId="7363A187"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Epoch</w:t>
            </w:r>
          </w:p>
        </w:tc>
        <w:tc>
          <w:tcPr>
            <w:tcW w:w="842" w:type="pct"/>
            <w:tcBorders>
              <w:top w:val="single" w:sz="4" w:space="0" w:color="auto"/>
              <w:bottom w:val="single" w:sz="4" w:space="0" w:color="auto"/>
            </w:tcBorders>
          </w:tcPr>
          <w:p w14:paraId="5038AB35" w14:textId="77777777" w:rsidR="005D600E" w:rsidRPr="00602BED" w:rsidRDefault="005D600E" w:rsidP="00156514">
            <w:pPr>
              <w:jc w:val="center"/>
              <w:rPr>
                <w:rFonts w:eastAsia="Calibri" w:cs="Times New Roman"/>
                <w:sz w:val="16"/>
                <w:szCs w:val="16"/>
              </w:rPr>
            </w:pPr>
            <w:r w:rsidRPr="00602BED">
              <w:rPr>
                <w:rFonts w:eastAsia="Calibri" w:cs="Times New Roman"/>
                <w:sz w:val="16"/>
                <w:szCs w:val="16"/>
              </w:rPr>
              <w:t>Accuracy  Training</w:t>
            </w:r>
          </w:p>
        </w:tc>
      </w:tr>
      <w:tr w:rsidR="007F5F00" w:rsidRPr="00602BED" w14:paraId="67F9DDDA" w14:textId="77777777" w:rsidTr="00090685">
        <w:tblPrEx>
          <w:tblLook w:val="04A0" w:firstRow="1" w:lastRow="0" w:firstColumn="1" w:lastColumn="0" w:noHBand="0" w:noVBand="1"/>
        </w:tblPrEx>
        <w:trPr>
          <w:jc w:val="center"/>
        </w:trPr>
        <w:tc>
          <w:tcPr>
            <w:tcW w:w="715" w:type="pct"/>
            <w:tcBorders>
              <w:top w:val="single" w:sz="4" w:space="0" w:color="auto"/>
            </w:tcBorders>
          </w:tcPr>
          <w:p w14:paraId="708BA03B" w14:textId="77777777" w:rsidR="007F5F00" w:rsidRPr="00602BED" w:rsidRDefault="007F5F00" w:rsidP="007F5F00">
            <w:pPr>
              <w:jc w:val="center"/>
              <w:rPr>
                <w:rFonts w:eastAsia="Calibri" w:cs="Times New Roman"/>
                <w:sz w:val="16"/>
                <w:szCs w:val="16"/>
              </w:rPr>
            </w:pPr>
            <w:r w:rsidRPr="00602BED">
              <w:rPr>
                <w:rFonts w:eastAsia="Calibri" w:cs="Times New Roman"/>
                <w:sz w:val="16"/>
                <w:szCs w:val="16"/>
              </w:rPr>
              <w:t>AV</w:t>
            </w:r>
          </w:p>
        </w:tc>
        <w:tc>
          <w:tcPr>
            <w:tcW w:w="748" w:type="pct"/>
            <w:tcBorders>
              <w:top w:val="single" w:sz="4" w:space="0" w:color="auto"/>
            </w:tcBorders>
            <w:shd w:val="clear" w:color="auto" w:fill="auto"/>
            <w:vAlign w:val="center"/>
          </w:tcPr>
          <w:p w14:paraId="378EF371" w14:textId="77777777" w:rsidR="007F5F00" w:rsidRPr="00602BED" w:rsidRDefault="007F5F00" w:rsidP="007F5F00">
            <w:pPr>
              <w:jc w:val="center"/>
              <w:rPr>
                <w:rFonts w:cs="Times New Roman"/>
                <w:b/>
                <w:sz w:val="16"/>
                <w:szCs w:val="16"/>
                <w:lang w:val="ms-MY"/>
              </w:rPr>
            </w:pPr>
            <w:r w:rsidRPr="00602BED">
              <w:rPr>
                <w:sz w:val="16"/>
                <w:szCs w:val="16"/>
                <w:lang w:val="en-MY"/>
              </w:rPr>
              <w:t>4.7898</w:t>
            </w:r>
          </w:p>
        </w:tc>
        <w:tc>
          <w:tcPr>
            <w:tcW w:w="576" w:type="pct"/>
            <w:tcBorders>
              <w:top w:val="single" w:sz="4" w:space="0" w:color="auto"/>
            </w:tcBorders>
            <w:shd w:val="clear" w:color="auto" w:fill="auto"/>
            <w:vAlign w:val="center"/>
          </w:tcPr>
          <w:p w14:paraId="021E0135" w14:textId="77777777" w:rsidR="007F5F00" w:rsidRPr="00602BED" w:rsidRDefault="007F5F00" w:rsidP="007F5F00">
            <w:pPr>
              <w:jc w:val="center"/>
              <w:rPr>
                <w:sz w:val="16"/>
                <w:szCs w:val="16"/>
              </w:rPr>
            </w:pPr>
            <w:r w:rsidRPr="00602BED">
              <w:rPr>
                <w:sz w:val="16"/>
                <w:szCs w:val="16"/>
                <w:lang w:val="en-MY"/>
              </w:rPr>
              <w:t>161.7</w:t>
            </w:r>
          </w:p>
        </w:tc>
        <w:tc>
          <w:tcPr>
            <w:tcW w:w="851" w:type="pct"/>
            <w:tcBorders>
              <w:top w:val="single" w:sz="4" w:space="0" w:color="auto"/>
            </w:tcBorders>
            <w:shd w:val="clear" w:color="auto" w:fill="auto"/>
            <w:vAlign w:val="center"/>
          </w:tcPr>
          <w:p w14:paraId="542108D9" w14:textId="77777777" w:rsidR="007F5F00" w:rsidRPr="00602BED" w:rsidRDefault="007F5F00" w:rsidP="007F5F00">
            <w:pPr>
              <w:jc w:val="center"/>
              <w:rPr>
                <w:sz w:val="16"/>
                <w:szCs w:val="16"/>
              </w:rPr>
            </w:pPr>
            <w:r w:rsidRPr="00602BED">
              <w:rPr>
                <w:sz w:val="16"/>
                <w:szCs w:val="16"/>
                <w:lang w:val="en-MY"/>
              </w:rPr>
              <w:t>0.96415</w:t>
            </w:r>
          </w:p>
        </w:tc>
        <w:tc>
          <w:tcPr>
            <w:tcW w:w="692" w:type="pct"/>
            <w:tcBorders>
              <w:top w:val="single" w:sz="4" w:space="0" w:color="auto"/>
            </w:tcBorders>
            <w:shd w:val="clear" w:color="auto" w:fill="auto"/>
            <w:vAlign w:val="center"/>
          </w:tcPr>
          <w:p w14:paraId="125D4853" w14:textId="77777777" w:rsidR="007F5F00" w:rsidRPr="00602BED" w:rsidRDefault="007F5F00" w:rsidP="007F5F00">
            <w:pPr>
              <w:jc w:val="center"/>
              <w:rPr>
                <w:sz w:val="16"/>
                <w:szCs w:val="16"/>
              </w:rPr>
            </w:pPr>
            <w:r w:rsidRPr="00602BED">
              <w:rPr>
                <w:sz w:val="16"/>
                <w:szCs w:val="16"/>
                <w:lang w:val="en-MY"/>
              </w:rPr>
              <w:t>0.9837</w:t>
            </w:r>
          </w:p>
        </w:tc>
        <w:tc>
          <w:tcPr>
            <w:tcW w:w="576" w:type="pct"/>
            <w:tcBorders>
              <w:top w:val="single" w:sz="4" w:space="0" w:color="auto"/>
            </w:tcBorders>
            <w:shd w:val="clear" w:color="auto" w:fill="auto"/>
            <w:vAlign w:val="center"/>
          </w:tcPr>
          <w:p w14:paraId="1FAC5A51" w14:textId="77777777" w:rsidR="007F5F00" w:rsidRPr="00602BED" w:rsidRDefault="007F5F00" w:rsidP="007F5F00">
            <w:pPr>
              <w:jc w:val="center"/>
              <w:rPr>
                <w:sz w:val="16"/>
                <w:szCs w:val="16"/>
              </w:rPr>
            </w:pPr>
            <w:r w:rsidRPr="00602BED">
              <w:rPr>
                <w:sz w:val="16"/>
                <w:szCs w:val="16"/>
                <w:lang w:val="en-MY"/>
              </w:rPr>
              <w:t>35</w:t>
            </w:r>
          </w:p>
        </w:tc>
        <w:tc>
          <w:tcPr>
            <w:tcW w:w="842" w:type="pct"/>
            <w:tcBorders>
              <w:top w:val="single" w:sz="4" w:space="0" w:color="auto"/>
            </w:tcBorders>
            <w:shd w:val="clear" w:color="auto" w:fill="auto"/>
            <w:vAlign w:val="center"/>
          </w:tcPr>
          <w:p w14:paraId="321197D0" w14:textId="77777777" w:rsidR="007F5F00" w:rsidRPr="00602BED" w:rsidRDefault="007F5F00" w:rsidP="007F5F00">
            <w:pPr>
              <w:jc w:val="center"/>
              <w:rPr>
                <w:sz w:val="16"/>
                <w:szCs w:val="16"/>
              </w:rPr>
            </w:pPr>
            <w:r w:rsidRPr="00602BED">
              <w:rPr>
                <w:sz w:val="16"/>
                <w:szCs w:val="16"/>
                <w:lang w:val="en-MY"/>
              </w:rPr>
              <w:t>0.9571</w:t>
            </w:r>
          </w:p>
        </w:tc>
      </w:tr>
      <w:tr w:rsidR="007F5F00" w:rsidRPr="00602BED" w14:paraId="36FF2B63" w14:textId="77777777" w:rsidTr="00090685">
        <w:tblPrEx>
          <w:tblLook w:val="04A0" w:firstRow="1" w:lastRow="0" w:firstColumn="1" w:lastColumn="0" w:noHBand="0" w:noVBand="1"/>
        </w:tblPrEx>
        <w:trPr>
          <w:jc w:val="center"/>
        </w:trPr>
        <w:tc>
          <w:tcPr>
            <w:tcW w:w="715" w:type="pct"/>
          </w:tcPr>
          <w:p w14:paraId="77C0E57C" w14:textId="77777777" w:rsidR="007F5F00" w:rsidRPr="00602BED" w:rsidRDefault="007F5F00" w:rsidP="007F5F00">
            <w:pPr>
              <w:jc w:val="center"/>
              <w:rPr>
                <w:rFonts w:eastAsia="Calibri" w:cs="Times New Roman"/>
                <w:sz w:val="16"/>
                <w:szCs w:val="16"/>
              </w:rPr>
            </w:pPr>
            <w:r w:rsidRPr="00602BED">
              <w:rPr>
                <w:rFonts w:eastAsia="Calibri" w:cs="Times New Roman"/>
                <w:sz w:val="16"/>
                <w:szCs w:val="16"/>
              </w:rPr>
              <w:t>S.D</w:t>
            </w:r>
          </w:p>
        </w:tc>
        <w:tc>
          <w:tcPr>
            <w:tcW w:w="748" w:type="pct"/>
            <w:shd w:val="clear" w:color="auto" w:fill="auto"/>
            <w:vAlign w:val="center"/>
          </w:tcPr>
          <w:p w14:paraId="3E30B876" w14:textId="77777777" w:rsidR="007F5F00" w:rsidRPr="00602BED" w:rsidRDefault="007F5F00" w:rsidP="007F5F00">
            <w:pPr>
              <w:jc w:val="center"/>
              <w:rPr>
                <w:sz w:val="16"/>
                <w:szCs w:val="16"/>
              </w:rPr>
            </w:pPr>
            <w:r w:rsidRPr="00602BED">
              <w:rPr>
                <w:sz w:val="16"/>
                <w:szCs w:val="16"/>
                <w:lang w:val="en-MY"/>
              </w:rPr>
              <w:t>1.06378953</w:t>
            </w:r>
          </w:p>
        </w:tc>
        <w:tc>
          <w:tcPr>
            <w:tcW w:w="576" w:type="pct"/>
            <w:shd w:val="clear" w:color="auto" w:fill="auto"/>
            <w:vAlign w:val="center"/>
          </w:tcPr>
          <w:p w14:paraId="6E216ECA" w14:textId="77777777" w:rsidR="007F5F00" w:rsidRPr="00602BED" w:rsidRDefault="007F5F00" w:rsidP="007F5F00">
            <w:pPr>
              <w:jc w:val="center"/>
              <w:rPr>
                <w:sz w:val="16"/>
                <w:szCs w:val="16"/>
              </w:rPr>
            </w:pPr>
            <w:r w:rsidRPr="00602BED">
              <w:rPr>
                <w:sz w:val="16"/>
                <w:szCs w:val="16"/>
                <w:lang w:val="en-MY"/>
              </w:rPr>
              <w:t>46.312093</w:t>
            </w:r>
          </w:p>
        </w:tc>
        <w:tc>
          <w:tcPr>
            <w:tcW w:w="851" w:type="pct"/>
            <w:shd w:val="clear" w:color="auto" w:fill="auto"/>
            <w:vAlign w:val="center"/>
          </w:tcPr>
          <w:p w14:paraId="13A4391E" w14:textId="77777777" w:rsidR="007F5F00" w:rsidRPr="00602BED" w:rsidRDefault="007F5F00" w:rsidP="007F5F00">
            <w:pPr>
              <w:jc w:val="center"/>
              <w:rPr>
                <w:sz w:val="16"/>
                <w:szCs w:val="16"/>
              </w:rPr>
            </w:pPr>
            <w:r w:rsidRPr="00602BED">
              <w:rPr>
                <w:sz w:val="16"/>
                <w:szCs w:val="16"/>
                <w:lang w:val="en-MY"/>
              </w:rPr>
              <w:t>0.0010929</w:t>
            </w:r>
          </w:p>
        </w:tc>
        <w:tc>
          <w:tcPr>
            <w:tcW w:w="692" w:type="pct"/>
            <w:shd w:val="clear" w:color="auto" w:fill="auto"/>
            <w:vAlign w:val="center"/>
          </w:tcPr>
          <w:p w14:paraId="1E2FDF96" w14:textId="77777777" w:rsidR="007F5F00" w:rsidRPr="00602BED" w:rsidRDefault="007F5F00" w:rsidP="007F5F00">
            <w:pPr>
              <w:jc w:val="center"/>
              <w:rPr>
                <w:sz w:val="16"/>
                <w:szCs w:val="16"/>
              </w:rPr>
            </w:pPr>
            <w:r w:rsidRPr="00602BED">
              <w:rPr>
                <w:sz w:val="16"/>
                <w:szCs w:val="16"/>
                <w:lang w:val="en-MY"/>
              </w:rPr>
              <w:t>0.0719</w:t>
            </w:r>
          </w:p>
        </w:tc>
        <w:tc>
          <w:tcPr>
            <w:tcW w:w="576" w:type="pct"/>
            <w:shd w:val="clear" w:color="auto" w:fill="auto"/>
            <w:vAlign w:val="center"/>
          </w:tcPr>
          <w:p w14:paraId="2DA12D00" w14:textId="77777777" w:rsidR="007F5F00" w:rsidRPr="00602BED" w:rsidRDefault="007F5F00" w:rsidP="007F5F00">
            <w:pPr>
              <w:jc w:val="center"/>
              <w:rPr>
                <w:sz w:val="16"/>
                <w:szCs w:val="16"/>
              </w:rPr>
            </w:pPr>
            <w:r w:rsidRPr="00602BED">
              <w:rPr>
                <w:sz w:val="16"/>
                <w:szCs w:val="16"/>
                <w:lang w:val="en-MY"/>
              </w:rPr>
              <w:t>0</w:t>
            </w:r>
          </w:p>
        </w:tc>
        <w:tc>
          <w:tcPr>
            <w:tcW w:w="842" w:type="pct"/>
            <w:shd w:val="clear" w:color="auto" w:fill="auto"/>
            <w:vAlign w:val="center"/>
          </w:tcPr>
          <w:p w14:paraId="1B48129F" w14:textId="77777777" w:rsidR="007F5F00" w:rsidRPr="00602BED" w:rsidRDefault="007F5F00" w:rsidP="007F5F00">
            <w:pPr>
              <w:jc w:val="center"/>
              <w:rPr>
                <w:sz w:val="16"/>
                <w:szCs w:val="16"/>
              </w:rPr>
            </w:pPr>
            <w:r w:rsidRPr="00602BED">
              <w:rPr>
                <w:sz w:val="16"/>
                <w:szCs w:val="16"/>
                <w:lang w:val="en-MY"/>
              </w:rPr>
              <w:t>0</w:t>
            </w:r>
          </w:p>
        </w:tc>
      </w:tr>
    </w:tbl>
    <w:p w14:paraId="763055B2" w14:textId="77777777" w:rsidR="00104C41" w:rsidRPr="00602BED" w:rsidRDefault="007F4425" w:rsidP="00011922">
      <w:pPr>
        <w:tabs>
          <w:tab w:val="left" w:pos="1155"/>
        </w:tabs>
        <w:spacing w:line="240" w:lineRule="auto"/>
        <w:jc w:val="both"/>
        <w:rPr>
          <w:rFonts w:eastAsia="Calibri" w:cs="Times New Roman"/>
          <w:noProof/>
          <w:sz w:val="20"/>
          <w:szCs w:val="20"/>
        </w:rPr>
      </w:pPr>
      <w:r w:rsidRPr="00602BED">
        <w:rPr>
          <w:rFonts w:eastAsia="Calibri" w:cs="Times New Roman"/>
          <w:sz w:val="20"/>
          <w:szCs w:val="20"/>
          <w:lang w:val="en-US"/>
        </w:rPr>
        <w:br/>
      </w:r>
      <w:r w:rsidR="00F93575" w:rsidRPr="00602BED">
        <w:rPr>
          <w:rFonts w:eastAsia="Calibri" w:cs="Times New Roman"/>
          <w:sz w:val="20"/>
          <w:szCs w:val="20"/>
          <w:lang w:val="en-US"/>
        </w:rPr>
        <w:t>From Table 9, Both the structures, the average of the training time is very short. The average time is 4.7898seconds for the first structure while the average time for the second structure is 0.9837for second structure.   Both structures have the highest accuracy rate. In addition, the average accuracy of a dynamic algorithm for both structures is 0.96415 and 0.9571respectively.</w:t>
      </w:r>
    </w:p>
    <w:p w14:paraId="37547A9C" w14:textId="77777777" w:rsidR="002B703B" w:rsidRPr="00602BED" w:rsidRDefault="00AD035C" w:rsidP="00011922">
      <w:pPr>
        <w:spacing w:line="240" w:lineRule="auto"/>
        <w:ind w:right="95"/>
        <w:rPr>
          <w:rFonts w:cs="Times New Roman"/>
          <w:b/>
          <w:bCs/>
          <w:iCs/>
          <w:sz w:val="20"/>
          <w:szCs w:val="20"/>
        </w:rPr>
      </w:pPr>
      <w:r w:rsidRPr="00602BED">
        <w:rPr>
          <w:rFonts w:cs="Times New Roman"/>
          <w:b/>
          <w:bCs/>
          <w:iCs/>
          <w:sz w:val="20"/>
          <w:szCs w:val="20"/>
        </w:rPr>
        <w:t>4.10</w:t>
      </w:r>
      <w:r w:rsidR="00305947" w:rsidRPr="00602BED">
        <w:rPr>
          <w:rFonts w:cs="Times New Roman"/>
          <w:b/>
          <w:bCs/>
          <w:iCs/>
          <w:sz w:val="20"/>
          <w:szCs w:val="20"/>
        </w:rPr>
        <w:t>Experiments</w:t>
      </w:r>
      <w:r w:rsidR="00493F65" w:rsidRPr="00602BED">
        <w:rPr>
          <w:rFonts w:cs="Times New Roman"/>
          <w:b/>
          <w:bCs/>
          <w:iCs/>
          <w:sz w:val="20"/>
          <w:szCs w:val="20"/>
        </w:rPr>
        <w:t xml:space="preserve"> of the </w:t>
      </w:r>
      <w:r w:rsidR="00493F65" w:rsidRPr="00602BED">
        <w:rPr>
          <w:rFonts w:cs="Times New Roman"/>
          <w:b/>
          <w:iCs/>
          <w:sz w:val="20"/>
          <w:szCs w:val="20"/>
        </w:rPr>
        <w:t>BP</w:t>
      </w:r>
      <w:r w:rsidR="00493F65" w:rsidRPr="00602BED">
        <w:rPr>
          <w:rFonts w:cs="Times New Roman"/>
          <w:b/>
          <w:bCs/>
          <w:iCs/>
          <w:sz w:val="20"/>
          <w:szCs w:val="20"/>
        </w:rPr>
        <w:t xml:space="preserve"> al</w:t>
      </w:r>
      <w:r w:rsidR="00FF5580" w:rsidRPr="00602BED">
        <w:rPr>
          <w:rFonts w:cs="Times New Roman"/>
          <w:b/>
          <w:bCs/>
          <w:iCs/>
          <w:sz w:val="20"/>
          <w:szCs w:val="20"/>
        </w:rPr>
        <w:t>gorithm with Iris - Testing Set</w:t>
      </w:r>
    </w:p>
    <w:p w14:paraId="3EF090B5" w14:textId="77777777" w:rsidR="00207369" w:rsidRPr="00602BED" w:rsidRDefault="00207369" w:rsidP="00207369">
      <w:pPr>
        <w:jc w:val="center"/>
        <w:rPr>
          <w:rFonts w:eastAsia="Calibri" w:cs="Times New Roman"/>
          <w:sz w:val="20"/>
          <w:szCs w:val="20"/>
          <w:lang w:val="en-GB"/>
        </w:rPr>
      </w:pPr>
      <w:r w:rsidRPr="00602BED">
        <w:rPr>
          <w:rFonts w:eastAsia="Calibri" w:cs="Times New Roman"/>
          <w:sz w:val="20"/>
          <w:szCs w:val="20"/>
          <w:lang w:val="en-US"/>
        </w:rPr>
        <w:t xml:space="preserve">Table 10. Average Training </w:t>
      </w:r>
      <w:r w:rsidRPr="00602BED">
        <w:rPr>
          <w:rFonts w:eastAsia="Calibri" w:cs="Times New Roman"/>
          <w:sz w:val="20"/>
          <w:szCs w:val="20"/>
          <w:lang w:val="en-GB"/>
        </w:rPr>
        <w:t>BP algorithm with Iris – Testing</w:t>
      </w:r>
    </w:p>
    <w:tbl>
      <w:tblPr>
        <w:tblStyle w:val="TableGrid281"/>
        <w:tblW w:w="5000" w:type="pct"/>
        <w:jc w:val="center"/>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961"/>
        <w:gridCol w:w="1605"/>
        <w:gridCol w:w="1737"/>
        <w:gridCol w:w="1737"/>
        <w:gridCol w:w="2081"/>
      </w:tblGrid>
      <w:tr w:rsidR="00190A68" w:rsidRPr="00602BED" w14:paraId="2B50DD84" w14:textId="77777777" w:rsidTr="00D41712">
        <w:trPr>
          <w:trHeight w:val="231"/>
          <w:jc w:val="center"/>
        </w:trPr>
        <w:tc>
          <w:tcPr>
            <w:tcW w:w="1075" w:type="pct"/>
            <w:tcBorders>
              <w:bottom w:val="single" w:sz="4" w:space="0" w:color="auto"/>
            </w:tcBorders>
            <w:shd w:val="clear" w:color="auto" w:fill="auto"/>
          </w:tcPr>
          <w:p w14:paraId="2DEC4805" w14:textId="77777777" w:rsidR="00207369" w:rsidRPr="00602BED" w:rsidRDefault="00207369" w:rsidP="00207369">
            <w:pPr>
              <w:rPr>
                <w:rFonts w:eastAsia="Calibri" w:cs="Times New Roman"/>
                <w:bCs/>
                <w:sz w:val="16"/>
                <w:szCs w:val="16"/>
              </w:rPr>
            </w:pPr>
          </w:p>
        </w:tc>
        <w:tc>
          <w:tcPr>
            <w:tcW w:w="3925" w:type="pct"/>
            <w:gridSpan w:val="4"/>
            <w:tcBorders>
              <w:bottom w:val="single" w:sz="4" w:space="0" w:color="auto"/>
            </w:tcBorders>
          </w:tcPr>
          <w:p w14:paraId="5C93C09B" w14:textId="77777777" w:rsidR="00207369" w:rsidRPr="00602BED" w:rsidRDefault="00207369" w:rsidP="00160674">
            <w:pPr>
              <w:rPr>
                <w:rFonts w:eastAsia="Calibri" w:cs="Times New Roman"/>
                <w:bCs/>
                <w:sz w:val="16"/>
                <w:szCs w:val="16"/>
              </w:rPr>
            </w:pPr>
            <w:r w:rsidRPr="00602BED">
              <w:rPr>
                <w:rFonts w:eastAsia="Calibri" w:cs="Times New Roman"/>
                <w:bCs/>
                <w:sz w:val="16"/>
                <w:szCs w:val="16"/>
              </w:rPr>
              <w:t xml:space="preserve">First structure                  </w:t>
            </w:r>
            <w:r w:rsidR="009F51EC" w:rsidRPr="00602BED">
              <w:rPr>
                <w:rFonts w:eastAsia="Calibri" w:cs="Times New Roman"/>
                <w:bCs/>
                <w:sz w:val="16"/>
                <w:szCs w:val="16"/>
              </w:rPr>
              <w:t xml:space="preserve">                                                              </w:t>
            </w:r>
            <w:r w:rsidRPr="00602BED">
              <w:rPr>
                <w:rFonts w:eastAsia="Calibri" w:cs="Times New Roman"/>
                <w:bCs/>
                <w:sz w:val="16"/>
                <w:szCs w:val="16"/>
              </w:rPr>
              <w:t xml:space="preserve">      Second  structure</w:t>
            </w:r>
          </w:p>
        </w:tc>
      </w:tr>
      <w:tr w:rsidR="00207369" w:rsidRPr="00602BED" w14:paraId="2BF67344" w14:textId="77777777" w:rsidTr="00D41712">
        <w:tblPrEx>
          <w:tblLook w:val="04A0" w:firstRow="1" w:lastRow="0" w:firstColumn="1" w:lastColumn="0" w:noHBand="0" w:noVBand="1"/>
        </w:tblPrEx>
        <w:trPr>
          <w:jc w:val="center"/>
        </w:trPr>
        <w:tc>
          <w:tcPr>
            <w:tcW w:w="1075" w:type="pct"/>
            <w:tcBorders>
              <w:top w:val="single" w:sz="4" w:space="0" w:color="auto"/>
              <w:bottom w:val="single" w:sz="4" w:space="0" w:color="auto"/>
            </w:tcBorders>
          </w:tcPr>
          <w:p w14:paraId="584ED74F" w14:textId="77777777" w:rsidR="00207369" w:rsidRPr="00602BED" w:rsidRDefault="00207369" w:rsidP="008155E2">
            <w:pPr>
              <w:rPr>
                <w:rFonts w:eastAsia="Calibri" w:cs="Times New Roman"/>
                <w:bCs/>
                <w:sz w:val="16"/>
                <w:szCs w:val="16"/>
              </w:rPr>
            </w:pPr>
            <w:r w:rsidRPr="00602BED">
              <w:rPr>
                <w:rFonts w:eastAsia="Calibri" w:cs="Times New Roman"/>
                <w:bCs/>
                <w:sz w:val="16"/>
                <w:szCs w:val="16"/>
              </w:rPr>
              <w:t xml:space="preserve">Values of </w:t>
            </w:r>
            <w:r w:rsidR="008155E2" w:rsidRPr="00602BED">
              <w:rPr>
                <w:position w:val="-10"/>
                <w:lang w:val="en-MY"/>
              </w:rPr>
              <w:object w:dxaOrig="200" w:dyaOrig="260" w14:anchorId="4857CB5D">
                <v:shape id="_x0000_i1062" type="#_x0000_t75" style="width:9.65pt;height:12.9pt" o:ole="">
                  <v:imagedata r:id="rId84" o:title=""/>
                </v:shape>
                <o:OLEObject Type="Embed" ProgID="Equation.DSMT4" ShapeID="_x0000_i1062" DrawAspect="Content" ObjectID="_1725340606" r:id="rId85"/>
              </w:object>
            </w:r>
          </w:p>
        </w:tc>
        <w:tc>
          <w:tcPr>
            <w:tcW w:w="880" w:type="pct"/>
            <w:tcBorders>
              <w:top w:val="single" w:sz="4" w:space="0" w:color="auto"/>
              <w:bottom w:val="single" w:sz="4" w:space="0" w:color="auto"/>
            </w:tcBorders>
          </w:tcPr>
          <w:p w14:paraId="63A6E10A" w14:textId="77777777" w:rsidR="00207369" w:rsidRPr="00602BED" w:rsidRDefault="00207369" w:rsidP="00207369">
            <w:pPr>
              <w:jc w:val="center"/>
              <w:rPr>
                <w:rFonts w:eastAsia="Calibri" w:cs="Times New Roman"/>
                <w:bCs/>
                <w:sz w:val="16"/>
                <w:szCs w:val="16"/>
              </w:rPr>
            </w:pPr>
            <w:r w:rsidRPr="00602BED">
              <w:rPr>
                <w:rFonts w:eastAsia="Calibri" w:cs="Times New Roman"/>
                <w:bCs/>
                <w:sz w:val="16"/>
                <w:szCs w:val="16"/>
              </w:rPr>
              <w:t>Time-sec</w:t>
            </w:r>
          </w:p>
        </w:tc>
        <w:tc>
          <w:tcPr>
            <w:tcW w:w="952" w:type="pct"/>
            <w:tcBorders>
              <w:top w:val="single" w:sz="4" w:space="0" w:color="auto"/>
              <w:bottom w:val="single" w:sz="4" w:space="0" w:color="auto"/>
            </w:tcBorders>
          </w:tcPr>
          <w:p w14:paraId="141439B1" w14:textId="77777777" w:rsidR="00207369" w:rsidRPr="00602BED" w:rsidRDefault="00207369" w:rsidP="00207369">
            <w:pPr>
              <w:tabs>
                <w:tab w:val="center" w:pos="630"/>
              </w:tabs>
              <w:jc w:val="center"/>
              <w:rPr>
                <w:rFonts w:eastAsia="Calibri" w:cs="Times New Roman"/>
                <w:bCs/>
                <w:sz w:val="16"/>
                <w:szCs w:val="16"/>
              </w:rPr>
            </w:pPr>
            <w:r w:rsidRPr="00602BED">
              <w:rPr>
                <w:rFonts w:eastAsia="Calibri" w:cs="Times New Roman"/>
                <w:bCs/>
                <w:sz w:val="16"/>
                <w:szCs w:val="16"/>
              </w:rPr>
              <w:t>Epoch</w:t>
            </w:r>
          </w:p>
        </w:tc>
        <w:tc>
          <w:tcPr>
            <w:tcW w:w="952" w:type="pct"/>
            <w:tcBorders>
              <w:top w:val="single" w:sz="4" w:space="0" w:color="auto"/>
              <w:bottom w:val="single" w:sz="4" w:space="0" w:color="auto"/>
            </w:tcBorders>
          </w:tcPr>
          <w:p w14:paraId="66F5F4D8" w14:textId="77777777" w:rsidR="00207369" w:rsidRPr="00602BED" w:rsidRDefault="00207369" w:rsidP="00207369">
            <w:pPr>
              <w:jc w:val="center"/>
              <w:rPr>
                <w:rFonts w:eastAsia="Calibri" w:cs="Times New Roman"/>
                <w:bCs/>
                <w:sz w:val="16"/>
                <w:szCs w:val="16"/>
              </w:rPr>
            </w:pPr>
            <w:r w:rsidRPr="00602BED">
              <w:rPr>
                <w:rFonts w:eastAsia="Calibri" w:cs="Times New Roman"/>
                <w:bCs/>
                <w:sz w:val="16"/>
                <w:szCs w:val="16"/>
              </w:rPr>
              <w:t>Time - sec</w:t>
            </w:r>
          </w:p>
        </w:tc>
        <w:tc>
          <w:tcPr>
            <w:tcW w:w="1141" w:type="pct"/>
            <w:tcBorders>
              <w:top w:val="single" w:sz="4" w:space="0" w:color="auto"/>
              <w:bottom w:val="single" w:sz="4" w:space="0" w:color="auto"/>
            </w:tcBorders>
          </w:tcPr>
          <w:p w14:paraId="04BEEF7E" w14:textId="77777777" w:rsidR="00207369" w:rsidRPr="00602BED" w:rsidRDefault="00207369" w:rsidP="00207369">
            <w:pPr>
              <w:jc w:val="center"/>
              <w:rPr>
                <w:rFonts w:eastAsia="Calibri" w:cs="Times New Roman"/>
                <w:bCs/>
                <w:sz w:val="16"/>
                <w:szCs w:val="16"/>
              </w:rPr>
            </w:pPr>
            <w:r w:rsidRPr="00602BED">
              <w:rPr>
                <w:rFonts w:eastAsia="Calibri" w:cs="Times New Roman"/>
                <w:bCs/>
                <w:sz w:val="16"/>
                <w:szCs w:val="16"/>
              </w:rPr>
              <w:t>Epoch</w:t>
            </w:r>
          </w:p>
        </w:tc>
      </w:tr>
      <w:tr w:rsidR="00207369" w:rsidRPr="00602BED" w14:paraId="01C18D34" w14:textId="77777777" w:rsidTr="00D41712">
        <w:tblPrEx>
          <w:tblLook w:val="04A0" w:firstRow="1" w:lastRow="0" w:firstColumn="1" w:lastColumn="0" w:noHBand="0" w:noVBand="1"/>
        </w:tblPrEx>
        <w:trPr>
          <w:jc w:val="center"/>
        </w:trPr>
        <w:tc>
          <w:tcPr>
            <w:tcW w:w="1075" w:type="pct"/>
            <w:tcBorders>
              <w:top w:val="nil"/>
              <w:bottom w:val="nil"/>
            </w:tcBorders>
          </w:tcPr>
          <w:p w14:paraId="28B0BDEA" w14:textId="77777777" w:rsidR="00207369" w:rsidRPr="00602BED" w:rsidRDefault="00A72D36" w:rsidP="00207369">
            <w:pPr>
              <w:rPr>
                <w:rFonts w:eastAsia="Calibri" w:cs="Times New Roman"/>
                <w:sz w:val="16"/>
                <w:szCs w:val="16"/>
              </w:rPr>
            </w:pPr>
            <w:r w:rsidRPr="00602BED">
              <w:rPr>
                <w:rFonts w:eastAsia="Calibri" w:cs="Times New Roman"/>
                <w:sz w:val="16"/>
                <w:szCs w:val="16"/>
              </w:rPr>
              <w:t>AV</w:t>
            </w:r>
          </w:p>
        </w:tc>
        <w:tc>
          <w:tcPr>
            <w:tcW w:w="880" w:type="pct"/>
            <w:tcBorders>
              <w:top w:val="nil"/>
              <w:bottom w:val="nil"/>
            </w:tcBorders>
          </w:tcPr>
          <w:p w14:paraId="1F72750E"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2087.4398</w:t>
            </w:r>
          </w:p>
        </w:tc>
        <w:tc>
          <w:tcPr>
            <w:tcW w:w="952" w:type="pct"/>
            <w:tcBorders>
              <w:top w:val="nil"/>
              <w:bottom w:val="nil"/>
            </w:tcBorders>
          </w:tcPr>
          <w:p w14:paraId="050152A9"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63339.4</w:t>
            </w:r>
          </w:p>
        </w:tc>
        <w:tc>
          <w:tcPr>
            <w:tcW w:w="952" w:type="pct"/>
            <w:tcBorders>
              <w:top w:val="nil"/>
              <w:bottom w:val="nil"/>
            </w:tcBorders>
          </w:tcPr>
          <w:p w14:paraId="1ECCD631"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1379.29975</w:t>
            </w:r>
          </w:p>
        </w:tc>
        <w:tc>
          <w:tcPr>
            <w:tcW w:w="1141" w:type="pct"/>
            <w:tcBorders>
              <w:top w:val="nil"/>
              <w:bottom w:val="nil"/>
            </w:tcBorders>
          </w:tcPr>
          <w:p w14:paraId="3341E381"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10751</w:t>
            </w:r>
          </w:p>
        </w:tc>
      </w:tr>
      <w:tr w:rsidR="00207369" w:rsidRPr="00602BED" w14:paraId="637ACC9A" w14:textId="77777777" w:rsidTr="00D41712">
        <w:tblPrEx>
          <w:tblLook w:val="04A0" w:firstRow="1" w:lastRow="0" w:firstColumn="1" w:lastColumn="0" w:noHBand="0" w:noVBand="1"/>
        </w:tblPrEx>
        <w:trPr>
          <w:jc w:val="center"/>
        </w:trPr>
        <w:tc>
          <w:tcPr>
            <w:tcW w:w="1075" w:type="pct"/>
            <w:tcBorders>
              <w:top w:val="nil"/>
            </w:tcBorders>
          </w:tcPr>
          <w:p w14:paraId="7952C659" w14:textId="77777777" w:rsidR="00207369" w:rsidRPr="00602BED" w:rsidRDefault="00207369" w:rsidP="00207369">
            <w:pPr>
              <w:rPr>
                <w:rFonts w:eastAsia="Calibri" w:cs="Times New Roman"/>
                <w:sz w:val="16"/>
                <w:szCs w:val="16"/>
              </w:rPr>
            </w:pPr>
            <w:r w:rsidRPr="00602BED">
              <w:rPr>
                <w:rFonts w:eastAsia="Calibri" w:cs="Times New Roman"/>
                <w:sz w:val="16"/>
                <w:szCs w:val="16"/>
              </w:rPr>
              <w:t>S.D</w:t>
            </w:r>
          </w:p>
        </w:tc>
        <w:tc>
          <w:tcPr>
            <w:tcW w:w="880" w:type="pct"/>
            <w:tcBorders>
              <w:top w:val="nil"/>
            </w:tcBorders>
          </w:tcPr>
          <w:p w14:paraId="779048F4"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2038.59631</w:t>
            </w:r>
          </w:p>
        </w:tc>
        <w:tc>
          <w:tcPr>
            <w:tcW w:w="952" w:type="pct"/>
            <w:tcBorders>
              <w:top w:val="nil"/>
            </w:tcBorders>
          </w:tcPr>
          <w:p w14:paraId="754BBCE3"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65565.41043</w:t>
            </w:r>
          </w:p>
        </w:tc>
        <w:tc>
          <w:tcPr>
            <w:tcW w:w="952" w:type="pct"/>
            <w:tcBorders>
              <w:top w:val="nil"/>
            </w:tcBorders>
          </w:tcPr>
          <w:p w14:paraId="759A413B"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1639.369388</w:t>
            </w:r>
          </w:p>
        </w:tc>
        <w:tc>
          <w:tcPr>
            <w:tcW w:w="1141" w:type="pct"/>
            <w:tcBorders>
              <w:top w:val="nil"/>
            </w:tcBorders>
          </w:tcPr>
          <w:p w14:paraId="39C55C82" w14:textId="77777777" w:rsidR="00207369" w:rsidRPr="00602BED" w:rsidRDefault="00207369" w:rsidP="00207369">
            <w:pPr>
              <w:jc w:val="center"/>
              <w:rPr>
                <w:rFonts w:eastAsia="Calibri" w:cs="Times New Roman"/>
                <w:sz w:val="16"/>
                <w:szCs w:val="16"/>
              </w:rPr>
            </w:pPr>
            <w:r w:rsidRPr="00602BED">
              <w:rPr>
                <w:rFonts w:eastAsia="Calibri" w:cs="Times New Roman"/>
                <w:sz w:val="16"/>
                <w:szCs w:val="16"/>
              </w:rPr>
              <w:t>5747.54</w:t>
            </w:r>
          </w:p>
        </w:tc>
      </w:tr>
    </w:tbl>
    <w:p w14:paraId="790826EE" w14:textId="77777777" w:rsidR="00207369" w:rsidRPr="00602BED" w:rsidRDefault="00207369" w:rsidP="00FF5580">
      <w:pPr>
        <w:spacing w:line="240" w:lineRule="auto"/>
        <w:ind w:right="95"/>
        <w:rPr>
          <w:rFonts w:cs="Times New Roman"/>
          <w:b/>
          <w:bCs/>
          <w:i/>
          <w:iCs/>
          <w:sz w:val="20"/>
          <w:szCs w:val="20"/>
        </w:rPr>
      </w:pPr>
    </w:p>
    <w:p w14:paraId="48CA6362" w14:textId="77777777" w:rsidR="00B14279" w:rsidRPr="00602BED" w:rsidRDefault="00953540" w:rsidP="00953540">
      <w:pPr>
        <w:spacing w:line="240" w:lineRule="auto"/>
        <w:jc w:val="both"/>
        <w:rPr>
          <w:rFonts w:eastAsia="Calibri" w:cs="Times New Roman"/>
          <w:sz w:val="20"/>
          <w:szCs w:val="20"/>
        </w:rPr>
      </w:pPr>
      <w:r w:rsidRPr="00602BED">
        <w:rPr>
          <w:rFonts w:eastAsia="Calibri" w:cs="Times New Roman"/>
          <w:sz w:val="20"/>
          <w:szCs w:val="20"/>
        </w:rPr>
        <w:t>F</w:t>
      </w:r>
      <w:r w:rsidR="004008AF" w:rsidRPr="00602BED">
        <w:rPr>
          <w:rFonts w:eastAsia="Calibri" w:cs="Times New Roman"/>
          <w:sz w:val="20"/>
          <w:szCs w:val="20"/>
        </w:rPr>
        <w:t>or first structure</w:t>
      </w:r>
      <w:r w:rsidR="009B2C30" w:rsidRPr="00602BED">
        <w:rPr>
          <w:rFonts w:eastAsia="Calibri" w:cs="Times New Roman"/>
          <w:sz w:val="20"/>
          <w:szCs w:val="20"/>
        </w:rPr>
        <w:t>,</w:t>
      </w:r>
      <w:r w:rsidR="004008AF" w:rsidRPr="00602BED">
        <w:rPr>
          <w:rFonts w:eastAsia="Calibri" w:cs="Times New Roman"/>
          <w:sz w:val="20"/>
          <w:szCs w:val="20"/>
        </w:rPr>
        <w:t xml:space="preserve"> the average training time is </w:t>
      </w:r>
      <w:r w:rsidR="008E12FB" w:rsidRPr="00602BED">
        <w:rPr>
          <w:rFonts w:eastAsia="Calibri" w:cs="Times New Roman"/>
          <w:sz w:val="20"/>
          <w:szCs w:val="20"/>
        </w:rPr>
        <w:t xml:space="preserve">2087.4398 </w:t>
      </w:r>
      <w:r w:rsidR="004008AF" w:rsidRPr="00602BED">
        <w:rPr>
          <w:rFonts w:eastAsia="Calibri" w:cs="Times New Roman"/>
          <w:sz w:val="20"/>
          <w:szCs w:val="20"/>
        </w:rPr>
        <w:t>seconds with</w:t>
      </w:r>
      <w:r w:rsidR="008E12FB" w:rsidRPr="00602BED">
        <w:rPr>
          <w:rFonts w:eastAsia="Calibri" w:cs="Times New Roman"/>
          <w:sz w:val="20"/>
          <w:szCs w:val="20"/>
        </w:rPr>
        <w:t xml:space="preserve"> 63339</w:t>
      </w:r>
      <w:r w:rsidR="004008AF" w:rsidRPr="00602BED">
        <w:rPr>
          <w:rFonts w:eastAsia="Calibri" w:cs="Times New Roman"/>
          <w:sz w:val="20"/>
          <w:szCs w:val="20"/>
        </w:rPr>
        <w:t xml:space="preserve"> </w:t>
      </w:r>
      <w:r w:rsidR="0066213D" w:rsidRPr="00602BED">
        <w:rPr>
          <w:rFonts w:eastAsia="Calibri" w:cs="Times New Roman"/>
          <w:sz w:val="20"/>
          <w:szCs w:val="20"/>
        </w:rPr>
        <w:t>epochs</w:t>
      </w:r>
      <w:r w:rsidR="004008AF" w:rsidRPr="00602BED">
        <w:rPr>
          <w:rFonts w:eastAsia="Calibri" w:cs="Times New Roman"/>
          <w:sz w:val="20"/>
          <w:szCs w:val="20"/>
        </w:rPr>
        <w:t xml:space="preserve">. For the second structure, the average training time </w:t>
      </w:r>
      <w:r w:rsidRPr="00602BED">
        <w:rPr>
          <w:rFonts w:eastAsia="Calibri" w:cs="Times New Roman"/>
          <w:sz w:val="20"/>
          <w:szCs w:val="20"/>
        </w:rPr>
        <w:t>1379.29975</w:t>
      </w:r>
      <w:r w:rsidR="009B2C30" w:rsidRPr="00602BED">
        <w:rPr>
          <w:rFonts w:eastAsia="Calibri" w:cs="Times New Roman"/>
          <w:sz w:val="20"/>
          <w:szCs w:val="20"/>
        </w:rPr>
        <w:t>-</w:t>
      </w:r>
      <w:r w:rsidR="004008AF" w:rsidRPr="00602BED">
        <w:rPr>
          <w:rFonts w:eastAsia="Calibri" w:cs="Times New Roman"/>
          <w:sz w:val="20"/>
          <w:szCs w:val="20"/>
        </w:rPr>
        <w:t>second with</w:t>
      </w:r>
      <w:r w:rsidRPr="00602BED">
        <w:rPr>
          <w:rFonts w:eastAsia="Calibri" w:cs="Times New Roman"/>
          <w:sz w:val="20"/>
          <w:szCs w:val="20"/>
        </w:rPr>
        <w:t xml:space="preserve"> 10751</w:t>
      </w:r>
      <w:r w:rsidR="004008AF" w:rsidRPr="00602BED">
        <w:rPr>
          <w:rFonts w:eastAsia="Calibri" w:cs="Times New Roman"/>
          <w:sz w:val="20"/>
          <w:szCs w:val="20"/>
        </w:rPr>
        <w:t xml:space="preserve"> </w:t>
      </w:r>
      <w:r w:rsidR="00A46DB0" w:rsidRPr="00602BED">
        <w:rPr>
          <w:rFonts w:eastAsia="Calibri" w:cs="Times New Roman"/>
          <w:sz w:val="20"/>
          <w:szCs w:val="20"/>
        </w:rPr>
        <w:t>epoch. The S.D for</w:t>
      </w:r>
      <w:r w:rsidR="004008AF" w:rsidRPr="00602BED">
        <w:rPr>
          <w:rFonts w:eastAsia="Calibri" w:cs="Times New Roman"/>
          <w:sz w:val="20"/>
          <w:szCs w:val="20"/>
        </w:rPr>
        <w:t xml:space="preserve"> both structure</w:t>
      </w:r>
      <w:r w:rsidR="009B2C30" w:rsidRPr="00602BED">
        <w:rPr>
          <w:rFonts w:eastAsia="Calibri" w:cs="Times New Roman"/>
          <w:sz w:val="20"/>
          <w:szCs w:val="20"/>
        </w:rPr>
        <w:t>s</w:t>
      </w:r>
      <w:r w:rsidR="004008AF" w:rsidRPr="00602BED">
        <w:rPr>
          <w:rFonts w:eastAsia="Calibri" w:cs="Times New Roman"/>
          <w:sz w:val="20"/>
          <w:szCs w:val="20"/>
        </w:rPr>
        <w:t xml:space="preserve"> is greater than one.</w:t>
      </w:r>
    </w:p>
    <w:p w14:paraId="1753883C" w14:textId="77777777" w:rsidR="0000270B" w:rsidRPr="00602BED" w:rsidRDefault="0000270B" w:rsidP="0000270B">
      <w:pPr>
        <w:spacing w:line="240" w:lineRule="auto"/>
        <w:rPr>
          <w:rFonts w:eastAsia="Calibri" w:cs="Times New Roman"/>
          <w:b/>
          <w:sz w:val="20"/>
          <w:szCs w:val="20"/>
          <w:lang w:val="en-GB"/>
        </w:rPr>
      </w:pPr>
      <w:r w:rsidRPr="00602BED">
        <w:rPr>
          <w:rFonts w:eastAsia="Calibri" w:cs="Times New Roman"/>
          <w:b/>
          <w:sz w:val="20"/>
          <w:szCs w:val="20"/>
          <w:lang w:val="en-GB"/>
        </w:rPr>
        <w:t>5. Discussion</w:t>
      </w:r>
    </w:p>
    <w:p w14:paraId="7A9E3345" w14:textId="3700496F" w:rsidR="0000270B" w:rsidRPr="00602BED" w:rsidRDefault="0000270B" w:rsidP="0098094E">
      <w:pPr>
        <w:spacing w:line="240" w:lineRule="auto"/>
        <w:jc w:val="both"/>
        <w:rPr>
          <w:rFonts w:eastAsia="Calibri" w:cs="Times New Roman"/>
          <w:sz w:val="20"/>
          <w:szCs w:val="20"/>
          <w:lang w:val="en-GB"/>
        </w:rPr>
      </w:pPr>
      <w:r w:rsidRPr="00602BED">
        <w:rPr>
          <w:rFonts w:eastAsia="Calibri" w:cs="Times New Roman"/>
          <w:sz w:val="20"/>
          <w:szCs w:val="20"/>
          <w:lang w:val="en-GB"/>
        </w:rPr>
        <w:t xml:space="preserve">This section presents a discussion of the performance of the training time for each DBBPLR and BP algorithm to determine which is superior. We calculate the processing </w:t>
      </w:r>
      <w:r w:rsidR="00742E29" w:rsidRPr="00602BED">
        <w:rPr>
          <w:rFonts w:eastAsia="Calibri" w:cs="Times New Roman"/>
          <w:sz w:val="20"/>
          <w:szCs w:val="20"/>
          <w:lang w:val="en-GB"/>
        </w:rPr>
        <w:t xml:space="preserve">time improved following </w:t>
      </w:r>
      <w:r w:rsidR="006F781D" w:rsidRPr="00602BED">
        <w:rPr>
          <w:rFonts w:eastAsia="Calibri" w:cs="Times New Roman"/>
          <w:sz w:val="20"/>
          <w:szCs w:val="20"/>
          <w:lang w:val="en-GB"/>
        </w:rPr>
        <w:t>formula [</w:t>
      </w:r>
      <w:r w:rsidR="00C76272" w:rsidRPr="00602BED">
        <w:rPr>
          <w:rFonts w:cs="Times New Roman"/>
          <w:color w:val="000000"/>
          <w:sz w:val="20"/>
          <w:szCs w:val="20"/>
        </w:rPr>
        <w:t xml:space="preserve">   </w:t>
      </w:r>
      <w:proofErr w:type="gramStart"/>
      <w:r w:rsidR="00C76272" w:rsidRPr="00602BED">
        <w:rPr>
          <w:rFonts w:cs="Times New Roman"/>
          <w:color w:val="000000"/>
          <w:sz w:val="20"/>
          <w:szCs w:val="20"/>
        </w:rPr>
        <w:t xml:space="preserve">22 </w:t>
      </w:r>
      <w:r w:rsidR="0098094E" w:rsidRPr="00602BED">
        <w:rPr>
          <w:rFonts w:cs="Times New Roman"/>
          <w:color w:val="000000"/>
          <w:sz w:val="20"/>
          <w:szCs w:val="20"/>
        </w:rPr>
        <w:t>,</w:t>
      </w:r>
      <w:proofErr w:type="gramEnd"/>
      <w:r w:rsidR="0098094E" w:rsidRPr="00602BED">
        <w:rPr>
          <w:rFonts w:cs="Times New Roman"/>
          <w:color w:val="000000"/>
          <w:sz w:val="20"/>
          <w:szCs w:val="20"/>
        </w:rPr>
        <w:t xml:space="preserve"> 23</w:t>
      </w:r>
      <w:r w:rsidR="00C76272" w:rsidRPr="00602BED">
        <w:rPr>
          <w:rFonts w:cs="Times New Roman"/>
          <w:color w:val="000000"/>
          <w:sz w:val="20"/>
          <w:szCs w:val="20"/>
        </w:rPr>
        <w:t xml:space="preserve"> ]</w:t>
      </w:r>
      <w:r w:rsidR="00C76272" w:rsidRPr="00602BED">
        <w:rPr>
          <w:rFonts w:cs="Times New Roman"/>
          <w:sz w:val="20"/>
          <w:szCs w:val="20"/>
          <w:lang w:val="en-GB"/>
        </w:rPr>
        <w:t xml:space="preserve"> </w:t>
      </w:r>
      <w:r w:rsidR="00C76272" w:rsidRPr="00602BED">
        <w:rPr>
          <w:rFonts w:ascii="TimesNewRomanPSMT" w:hAnsi="TimesNewRomanPSMT"/>
          <w:color w:val="000000"/>
          <w:sz w:val="18"/>
          <w:szCs w:val="18"/>
        </w:rPr>
        <w:t xml:space="preserve">    </w:t>
      </w:r>
      <w:r w:rsidR="00165615" w:rsidRPr="00602BED">
        <w:rPr>
          <w:rFonts w:eastAsia="Calibri" w:cs="Times New Roman"/>
          <w:sz w:val="20"/>
          <w:szCs w:val="20"/>
          <w:lang w:val="en-GB"/>
        </w:rPr>
        <w:t xml:space="preserve"> </w:t>
      </w:r>
    </w:p>
    <w:p w14:paraId="2221D73A" w14:textId="77777777" w:rsidR="0000270B" w:rsidRPr="00602BED" w:rsidRDefault="0000270B" w:rsidP="0000270B">
      <w:pPr>
        <w:spacing w:line="240" w:lineRule="auto"/>
        <w:ind w:right="45"/>
        <w:rPr>
          <w:rFonts w:eastAsia="Calibri" w:cs="Times New Roman"/>
          <w:sz w:val="20"/>
          <w:szCs w:val="20"/>
          <w:lang w:val="en-GB"/>
        </w:rPr>
      </w:pPr>
      <w:r w:rsidRPr="00602BED">
        <w:rPr>
          <w:rFonts w:eastAsia="Calibri" w:cs="Times New Roman"/>
          <w:sz w:val="20"/>
          <w:szCs w:val="20"/>
          <w:lang w:val="en-GB"/>
        </w:rPr>
        <w:t xml:space="preserve"> Processing Time Improved =</w:t>
      </w:r>
      <m:oMath>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Execution time of B</m:t>
            </m:r>
            <m:r>
              <w:rPr>
                <w:rFonts w:ascii="Cambria Math" w:eastAsia="Calibri" w:hAnsi="Cambria Math" w:cs="Times New Roman"/>
                <w:sz w:val="20"/>
                <w:szCs w:val="20"/>
                <w:lang w:val="en-GB"/>
              </w:rPr>
              <m:t>BP</m:t>
            </m:r>
            <m:r>
              <m:rPr>
                <m:sty m:val="p"/>
              </m:rPr>
              <w:rPr>
                <w:rFonts w:ascii="Cambria Math" w:eastAsia="Calibri" w:hAnsi="Cambria Math" w:cs="Times New Roman"/>
                <w:sz w:val="20"/>
                <w:szCs w:val="20"/>
                <w:lang w:val="en-GB"/>
              </w:rPr>
              <m:t>  </m:t>
            </m:r>
            <m:r>
              <w:rPr>
                <w:rFonts w:ascii="Cambria Math" w:eastAsia="Calibri" w:hAnsi="Cambria Math" w:cs="Times New Roman"/>
                <w:sz w:val="20"/>
                <w:szCs w:val="20"/>
                <w:lang w:val="en-GB"/>
              </w:rPr>
              <m:t>algorithm</m:t>
            </m:r>
            <m:r>
              <m:rPr>
                <m:sty m:val="p"/>
              </m:rPr>
              <w:rPr>
                <w:rFonts w:ascii="Cambria Math" w:eastAsia="Calibri" w:hAnsi="Cambria Math" w:cs="Times New Roman"/>
                <w:sz w:val="20"/>
                <w:szCs w:val="20"/>
                <w:lang w:val="en-GB"/>
              </w:rPr>
              <m:t> </m:t>
            </m:r>
          </m:num>
          <m:den>
            <m:r>
              <m:rPr>
                <m:sty m:val="p"/>
              </m:rPr>
              <w:rPr>
                <w:rFonts w:ascii="Cambria Math" w:eastAsia="Calibri" w:hAnsi="Cambria Math" w:cs="Times New Roman"/>
                <w:sz w:val="20"/>
                <w:szCs w:val="20"/>
                <w:lang w:val="en-GB"/>
              </w:rPr>
              <m:t>Execution time of </m:t>
            </m:r>
            <m:r>
              <m:rPr>
                <m:sty m:val="p"/>
              </m:rPr>
              <w:rPr>
                <w:rFonts w:ascii="Cambria Math" w:eastAsia="Times New Roman" w:hAnsi="Cambria Math" w:cs="Times New Roman"/>
                <w:sz w:val="20"/>
                <w:szCs w:val="20"/>
              </w:rPr>
              <m:t>DBBPLR</m:t>
            </m:r>
            <m:r>
              <m:rPr>
                <m:sty m:val="p"/>
              </m:rPr>
              <w:rPr>
                <w:rFonts w:ascii="Cambria Math" w:eastAsia="Calibri" w:hAnsi="Cambria Math" w:cs="Times New Roman"/>
                <w:sz w:val="20"/>
                <w:szCs w:val="20"/>
                <w:lang w:val="en-GB"/>
              </w:rPr>
              <m:t> </m:t>
            </m:r>
            <m:r>
              <w:rPr>
                <w:rFonts w:ascii="Cambria Math" w:eastAsia="Calibri" w:hAnsi="Cambria Math" w:cs="Times New Roman"/>
                <w:sz w:val="20"/>
                <w:szCs w:val="20"/>
                <w:lang w:val="en-GB"/>
              </w:rPr>
              <m:t>algorithm</m:t>
            </m:r>
            <m:r>
              <m:rPr>
                <m:sty m:val="p"/>
              </m:rPr>
              <w:rPr>
                <w:rFonts w:ascii="Cambria Math" w:eastAsia="Calibri" w:hAnsi="Cambria Math" w:cs="Times New Roman"/>
                <w:sz w:val="20"/>
                <w:szCs w:val="20"/>
                <w:lang w:val="en-GB"/>
              </w:rPr>
              <m:t> </m:t>
            </m:r>
          </m:den>
        </m:f>
      </m:oMath>
    </w:p>
    <w:p w14:paraId="074A9AF9" w14:textId="77777777" w:rsidR="0000270B" w:rsidRPr="00602BED" w:rsidRDefault="0000270B" w:rsidP="0000270B">
      <w:pPr>
        <w:spacing w:line="240" w:lineRule="auto"/>
        <w:rPr>
          <w:rFonts w:eastAsia="Calibri" w:cs="Times New Roman"/>
          <w:b/>
          <w:caps/>
          <w:sz w:val="20"/>
          <w:szCs w:val="20"/>
          <w:lang w:val="en-GB"/>
        </w:rPr>
      </w:pPr>
      <w:r w:rsidRPr="00602BED">
        <w:rPr>
          <w:rFonts w:eastAsia="Calibri" w:cs="Times New Roman"/>
          <w:b/>
          <w:sz w:val="20"/>
          <w:szCs w:val="20"/>
          <w:lang w:val="en-GB"/>
        </w:rPr>
        <w:t>5.</w:t>
      </w:r>
      <w:r w:rsidRPr="00602BED">
        <w:rPr>
          <w:rFonts w:eastAsia="Calibri" w:cs="Times New Roman"/>
          <w:b/>
          <w:bCs/>
          <w:sz w:val="20"/>
          <w:szCs w:val="20"/>
          <w:lang w:val="en-GB"/>
        </w:rPr>
        <w:t>1 Performance</w:t>
      </w:r>
      <w:r w:rsidRPr="00602BED">
        <w:rPr>
          <w:rFonts w:eastAsia="Calibri" w:cs="Times New Roman"/>
          <w:b/>
          <w:sz w:val="20"/>
          <w:szCs w:val="20"/>
          <w:lang w:val="en-GB"/>
        </w:rPr>
        <w:t xml:space="preserve"> Training </w:t>
      </w:r>
      <w:r w:rsidR="0066213D" w:rsidRPr="00602BED">
        <w:rPr>
          <w:rFonts w:eastAsia="Calibri" w:cs="Times New Roman"/>
          <w:b/>
          <w:sz w:val="20"/>
          <w:szCs w:val="20"/>
          <w:lang w:val="en-GB"/>
        </w:rPr>
        <w:t>of the</w:t>
      </w:r>
      <w:r w:rsidRPr="00602BED">
        <w:rPr>
          <w:rFonts w:eastAsia="Calibri" w:cs="Times New Roman"/>
          <w:b/>
          <w:sz w:val="20"/>
          <w:szCs w:val="20"/>
          <w:lang w:val="en-GB"/>
        </w:rPr>
        <w:t xml:space="preserve"> DBBPR </w:t>
      </w:r>
      <w:r w:rsidRPr="00602BED">
        <w:rPr>
          <w:rFonts w:eastAsia="Calibri" w:cs="Times New Roman"/>
          <w:b/>
          <w:bCs/>
          <w:sz w:val="20"/>
          <w:szCs w:val="20"/>
          <w:lang w:val="en-GB"/>
        </w:rPr>
        <w:t>Algorithm Versus</w:t>
      </w:r>
      <w:r w:rsidRPr="00602BED">
        <w:rPr>
          <w:rFonts w:eastAsia="Calibri" w:cs="Times New Roman"/>
          <w:b/>
          <w:sz w:val="20"/>
          <w:szCs w:val="20"/>
          <w:lang w:val="en-GB"/>
        </w:rPr>
        <w:t xml:space="preserve"> the BBP </w:t>
      </w:r>
      <w:r w:rsidRPr="00602BED">
        <w:rPr>
          <w:rFonts w:eastAsia="Calibri" w:cs="Times New Roman"/>
          <w:b/>
          <w:bCs/>
          <w:sz w:val="20"/>
          <w:szCs w:val="20"/>
          <w:lang w:val="en-GB"/>
        </w:rPr>
        <w:t>Algorithm for the First Structure</w:t>
      </w:r>
      <w:r w:rsidRPr="00602BED">
        <w:rPr>
          <w:rFonts w:eastAsia="Calibri" w:cs="Times New Roman"/>
          <w:b/>
          <w:sz w:val="20"/>
          <w:szCs w:val="20"/>
          <w:lang w:val="en-GB"/>
        </w:rPr>
        <w:t xml:space="preserve">   </w:t>
      </w:r>
    </w:p>
    <w:p w14:paraId="54280032" w14:textId="77777777" w:rsidR="00A01AD4" w:rsidRPr="00602BED" w:rsidRDefault="0000270B" w:rsidP="00F17F08">
      <w:pPr>
        <w:ind w:left="142"/>
        <w:jc w:val="both"/>
        <w:rPr>
          <w:rFonts w:eastAsia="Calibri" w:cs="Times New Roman"/>
          <w:sz w:val="20"/>
          <w:szCs w:val="20"/>
          <w:lang w:val="en-GB"/>
        </w:rPr>
      </w:pPr>
      <w:r w:rsidRPr="00602BED">
        <w:rPr>
          <w:rFonts w:eastAsia="Calibri" w:cs="Times New Roman"/>
          <w:sz w:val="20"/>
          <w:szCs w:val="20"/>
          <w:lang w:val="en-GB"/>
        </w:rPr>
        <w:t xml:space="preserve">To validate the improved BP algorithm, we compare the performance </w:t>
      </w:r>
      <w:r w:rsidR="009B2C30" w:rsidRPr="00602BED">
        <w:rPr>
          <w:rFonts w:eastAsia="Calibri" w:cs="Times New Roman"/>
          <w:noProof/>
          <w:sz w:val="20"/>
          <w:szCs w:val="20"/>
          <w:lang w:val="en-GB"/>
        </w:rPr>
        <w:t>of</w:t>
      </w:r>
      <w:r w:rsidRPr="00602BED">
        <w:rPr>
          <w:rFonts w:eastAsia="Calibri" w:cs="Times New Roman"/>
          <w:sz w:val="20"/>
          <w:szCs w:val="20"/>
          <w:lang w:val="en-GB"/>
        </w:rPr>
        <w:t xml:space="preserve"> the </w:t>
      </w:r>
      <w:r w:rsidR="00784077" w:rsidRPr="00602BED">
        <w:rPr>
          <w:rFonts w:eastAsia="Times New Roman" w:cs="Times New Roman"/>
          <w:sz w:val="20"/>
          <w:szCs w:val="20"/>
        </w:rPr>
        <w:t>DBBPLR</w:t>
      </w:r>
      <w:r w:rsidRPr="00602BED">
        <w:rPr>
          <w:rFonts w:eastAsia="Calibri" w:cs="Times New Roman"/>
          <w:sz w:val="20"/>
          <w:szCs w:val="20"/>
          <w:lang w:val="en-GB"/>
        </w:rPr>
        <w:t xml:space="preserve"> algorithm and the BP algorithm. The speed-up obtained in training is shown in Table 11 below.</w:t>
      </w:r>
    </w:p>
    <w:p w14:paraId="1D9C71C8" w14:textId="77777777" w:rsidR="00AB79D0" w:rsidRPr="00602BED" w:rsidRDefault="0000270B" w:rsidP="000465BF">
      <w:pPr>
        <w:ind w:left="142"/>
        <w:jc w:val="center"/>
        <w:rPr>
          <w:rFonts w:eastAsia="Calibri" w:cs="Times New Roman"/>
          <w:sz w:val="20"/>
          <w:szCs w:val="20"/>
        </w:rPr>
      </w:pPr>
      <w:r w:rsidRPr="00602BED">
        <w:rPr>
          <w:rFonts w:eastAsia="Calibri" w:cs="Times New Roman"/>
          <w:caps/>
          <w:sz w:val="20"/>
          <w:szCs w:val="20"/>
        </w:rPr>
        <w:t>T</w:t>
      </w:r>
      <w:r w:rsidRPr="00602BED">
        <w:rPr>
          <w:rFonts w:eastAsia="Calibri" w:cs="Times New Roman"/>
          <w:sz w:val="20"/>
          <w:szCs w:val="20"/>
        </w:rPr>
        <w:t>able 11</w:t>
      </w:r>
      <w:r w:rsidRPr="00602BED">
        <w:rPr>
          <w:rFonts w:eastAsia="Calibri" w:cs="Times New Roman"/>
          <w:b/>
          <w:bCs/>
          <w:sz w:val="20"/>
          <w:szCs w:val="20"/>
        </w:rPr>
        <w:t>.</w:t>
      </w:r>
      <w:r w:rsidRPr="00602BED">
        <w:rPr>
          <w:rFonts w:eastAsia="Calibri" w:cs="Times New Roman"/>
          <w:sz w:val="20"/>
          <w:szCs w:val="20"/>
        </w:rPr>
        <w:t xml:space="preserve"> Processing time Improved DBBPLR algorithm</w:t>
      </w:r>
      <w:r w:rsidR="00D41712" w:rsidRPr="00602BED">
        <w:rPr>
          <w:rFonts w:eastAsia="Calibri" w:cs="Times New Roman"/>
          <w:sz w:val="20"/>
          <w:szCs w:val="20"/>
        </w:rPr>
        <w:t xml:space="preserve"> versus</w:t>
      </w:r>
      <w:r w:rsidR="000465BF" w:rsidRPr="00602BED">
        <w:rPr>
          <w:rFonts w:eastAsia="Calibri" w:cs="Times New Roman"/>
          <w:sz w:val="20"/>
          <w:szCs w:val="20"/>
        </w:rPr>
        <w:t xml:space="preserve"> BP with first structure</w:t>
      </w:r>
    </w:p>
    <w:tbl>
      <w:tblPr>
        <w:tblW w:w="8496" w:type="dxa"/>
        <w:tblInd w:w="-289" w:type="dxa"/>
        <w:tblBorders>
          <w:top w:val="single" w:sz="4" w:space="0" w:color="auto"/>
          <w:bottom w:val="single" w:sz="4" w:space="0" w:color="auto"/>
        </w:tblBorders>
        <w:tblLook w:val="04A0" w:firstRow="1" w:lastRow="0" w:firstColumn="1" w:lastColumn="0" w:noHBand="0" w:noVBand="1"/>
      </w:tblPr>
      <w:tblGrid>
        <w:gridCol w:w="2115"/>
        <w:gridCol w:w="956"/>
        <w:gridCol w:w="896"/>
        <w:gridCol w:w="1354"/>
        <w:gridCol w:w="922"/>
        <w:gridCol w:w="896"/>
        <w:gridCol w:w="1357"/>
      </w:tblGrid>
      <w:tr w:rsidR="002E47F7" w:rsidRPr="00602BED" w14:paraId="125A8160" w14:textId="77777777" w:rsidTr="00644A93">
        <w:trPr>
          <w:trHeight w:val="189"/>
        </w:trPr>
        <w:tc>
          <w:tcPr>
            <w:tcW w:w="5321" w:type="dxa"/>
            <w:gridSpan w:val="4"/>
            <w:tcBorders>
              <w:top w:val="single" w:sz="4" w:space="0" w:color="auto"/>
              <w:bottom w:val="single" w:sz="4" w:space="0" w:color="auto"/>
            </w:tcBorders>
            <w:shd w:val="clear" w:color="auto" w:fill="auto"/>
            <w:vAlign w:val="center"/>
            <w:hideMark/>
          </w:tcPr>
          <w:p w14:paraId="15C5C38D" w14:textId="77777777" w:rsidR="003A0952" w:rsidRPr="00602BED" w:rsidRDefault="008919D2" w:rsidP="003A0952">
            <w:pPr>
              <w:spacing w:after="0" w:line="240" w:lineRule="auto"/>
              <w:ind w:firstLineChars="100" w:firstLine="160"/>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 xml:space="preserve">                                               </w:t>
            </w:r>
            <w:r w:rsidR="003A0952" w:rsidRPr="00602BED">
              <w:rPr>
                <w:rFonts w:asciiTheme="majorBidi" w:eastAsia="Times New Roman" w:hAnsiTheme="majorBidi" w:cstheme="majorBidi"/>
                <w:sz w:val="16"/>
                <w:szCs w:val="16"/>
                <w:lang w:val="en-US" w:eastAsia="ms-MY"/>
              </w:rPr>
              <w:t>First structure</w:t>
            </w:r>
          </w:p>
        </w:tc>
        <w:tc>
          <w:tcPr>
            <w:tcW w:w="3175" w:type="dxa"/>
            <w:gridSpan w:val="3"/>
            <w:tcBorders>
              <w:top w:val="single" w:sz="4" w:space="0" w:color="auto"/>
              <w:bottom w:val="single" w:sz="4" w:space="0" w:color="auto"/>
            </w:tcBorders>
            <w:shd w:val="clear" w:color="auto" w:fill="auto"/>
            <w:vAlign w:val="center"/>
            <w:hideMark/>
          </w:tcPr>
          <w:p w14:paraId="5EEBAD0C"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Second structure</w:t>
            </w:r>
          </w:p>
        </w:tc>
      </w:tr>
      <w:tr w:rsidR="002E47F7" w:rsidRPr="00602BED" w14:paraId="0675FB36" w14:textId="77777777" w:rsidTr="00644A93">
        <w:trPr>
          <w:trHeight w:val="416"/>
        </w:trPr>
        <w:tc>
          <w:tcPr>
            <w:tcW w:w="2115" w:type="dxa"/>
            <w:tcBorders>
              <w:top w:val="single" w:sz="4" w:space="0" w:color="auto"/>
            </w:tcBorders>
            <w:shd w:val="clear" w:color="auto" w:fill="auto"/>
            <w:vAlign w:val="center"/>
            <w:hideMark/>
          </w:tcPr>
          <w:p w14:paraId="3521F573" w14:textId="77777777" w:rsidR="003A0952" w:rsidRPr="00602BED" w:rsidRDefault="003A0952" w:rsidP="003A0952">
            <w:pPr>
              <w:spacing w:after="0" w:line="240" w:lineRule="auto"/>
              <w:ind w:firstLineChars="100" w:firstLine="160"/>
              <w:rPr>
                <w:rFonts w:asciiTheme="minorBidi" w:eastAsia="Times New Roman" w:hAnsiTheme="minorBidi"/>
                <w:sz w:val="16"/>
                <w:szCs w:val="16"/>
                <w:lang w:val="ms-MY" w:eastAsia="ms-MY"/>
              </w:rPr>
            </w:pPr>
            <w:r w:rsidRPr="00602BED">
              <w:rPr>
                <w:rFonts w:asciiTheme="minorBidi" w:eastAsia="Times New Roman" w:hAnsiTheme="minorBidi"/>
                <w:sz w:val="16"/>
                <w:szCs w:val="16"/>
                <w:lang w:val="en-US" w:eastAsia="ms-MY"/>
              </w:rPr>
              <w:t> </w:t>
            </w:r>
          </w:p>
        </w:tc>
        <w:tc>
          <w:tcPr>
            <w:tcW w:w="956" w:type="dxa"/>
            <w:tcBorders>
              <w:top w:val="single" w:sz="4" w:space="0" w:color="auto"/>
              <w:bottom w:val="nil"/>
            </w:tcBorders>
            <w:shd w:val="clear" w:color="auto" w:fill="auto"/>
            <w:vAlign w:val="center"/>
            <w:hideMark/>
          </w:tcPr>
          <w:p w14:paraId="72D211BE"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DBBPLR algorithm</w:t>
            </w:r>
          </w:p>
        </w:tc>
        <w:tc>
          <w:tcPr>
            <w:tcW w:w="896" w:type="dxa"/>
            <w:tcBorders>
              <w:top w:val="single" w:sz="4" w:space="0" w:color="auto"/>
              <w:bottom w:val="nil"/>
            </w:tcBorders>
            <w:shd w:val="clear" w:color="auto" w:fill="auto"/>
            <w:vAlign w:val="center"/>
            <w:hideMark/>
          </w:tcPr>
          <w:p w14:paraId="7FFFA579"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BBP algorithm</w:t>
            </w:r>
          </w:p>
        </w:tc>
        <w:tc>
          <w:tcPr>
            <w:tcW w:w="1354" w:type="dxa"/>
            <w:tcBorders>
              <w:top w:val="single" w:sz="4" w:space="0" w:color="auto"/>
              <w:bottom w:val="nil"/>
            </w:tcBorders>
            <w:shd w:val="clear" w:color="auto" w:fill="auto"/>
            <w:vAlign w:val="center"/>
            <w:hideMark/>
          </w:tcPr>
          <w:p w14:paraId="0D7C121D"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 xml:space="preserve">Processing Time Improved </w:t>
            </w:r>
          </w:p>
        </w:tc>
        <w:tc>
          <w:tcPr>
            <w:tcW w:w="922" w:type="dxa"/>
            <w:tcBorders>
              <w:top w:val="single" w:sz="4" w:space="0" w:color="auto"/>
              <w:bottom w:val="nil"/>
            </w:tcBorders>
            <w:shd w:val="clear" w:color="auto" w:fill="auto"/>
            <w:vAlign w:val="center"/>
            <w:hideMark/>
          </w:tcPr>
          <w:p w14:paraId="6BCF9F73"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DBBPLR algorithm</w:t>
            </w:r>
          </w:p>
        </w:tc>
        <w:tc>
          <w:tcPr>
            <w:tcW w:w="896" w:type="dxa"/>
            <w:tcBorders>
              <w:top w:val="single" w:sz="4" w:space="0" w:color="auto"/>
              <w:bottom w:val="nil"/>
            </w:tcBorders>
            <w:shd w:val="clear" w:color="auto" w:fill="auto"/>
            <w:vAlign w:val="center"/>
            <w:hideMark/>
          </w:tcPr>
          <w:p w14:paraId="1724F278"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BBP algorithm</w:t>
            </w:r>
          </w:p>
        </w:tc>
        <w:tc>
          <w:tcPr>
            <w:tcW w:w="1357" w:type="dxa"/>
            <w:tcBorders>
              <w:top w:val="single" w:sz="4" w:space="0" w:color="auto"/>
              <w:bottom w:val="nil"/>
            </w:tcBorders>
            <w:shd w:val="clear" w:color="auto" w:fill="auto"/>
            <w:vAlign w:val="center"/>
            <w:hideMark/>
          </w:tcPr>
          <w:p w14:paraId="7F76AA73"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 xml:space="preserve">Processing Time Improved  </w:t>
            </w:r>
          </w:p>
        </w:tc>
      </w:tr>
      <w:tr w:rsidR="002E47F7" w:rsidRPr="00602BED" w14:paraId="65EDC7C9" w14:textId="77777777" w:rsidTr="00644A93">
        <w:trPr>
          <w:trHeight w:val="188"/>
        </w:trPr>
        <w:tc>
          <w:tcPr>
            <w:tcW w:w="2115" w:type="dxa"/>
            <w:shd w:val="clear" w:color="auto" w:fill="auto"/>
            <w:vAlign w:val="center"/>
            <w:hideMark/>
          </w:tcPr>
          <w:p w14:paraId="7732FCCA" w14:textId="77777777" w:rsidR="003A0952" w:rsidRPr="00602BED" w:rsidRDefault="003A0952" w:rsidP="003A0952">
            <w:pPr>
              <w:spacing w:after="0" w:line="240" w:lineRule="auto"/>
              <w:rPr>
                <w:rFonts w:asciiTheme="minorBidi" w:eastAsia="Times New Roman" w:hAnsiTheme="minorBidi"/>
                <w:sz w:val="16"/>
                <w:szCs w:val="16"/>
                <w:lang w:val="ms-MY" w:eastAsia="ms-MY"/>
              </w:rPr>
            </w:pPr>
            <w:r w:rsidRPr="00602BED">
              <w:rPr>
                <w:rFonts w:asciiTheme="minorBidi" w:eastAsia="Times New Roman" w:hAnsiTheme="minorBidi"/>
                <w:sz w:val="16"/>
                <w:szCs w:val="16"/>
                <w:lang w:val="en-US" w:eastAsia="ms-MY"/>
              </w:rPr>
              <w:t> </w:t>
            </w:r>
          </w:p>
        </w:tc>
        <w:tc>
          <w:tcPr>
            <w:tcW w:w="956" w:type="dxa"/>
            <w:tcBorders>
              <w:top w:val="nil"/>
              <w:bottom w:val="single" w:sz="4" w:space="0" w:color="auto"/>
            </w:tcBorders>
            <w:shd w:val="clear" w:color="auto" w:fill="auto"/>
            <w:vAlign w:val="center"/>
            <w:hideMark/>
          </w:tcPr>
          <w:p w14:paraId="7A18B7BB"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AV time</w:t>
            </w:r>
          </w:p>
        </w:tc>
        <w:tc>
          <w:tcPr>
            <w:tcW w:w="896" w:type="dxa"/>
            <w:tcBorders>
              <w:top w:val="nil"/>
              <w:bottom w:val="single" w:sz="4" w:space="0" w:color="auto"/>
            </w:tcBorders>
            <w:shd w:val="clear" w:color="auto" w:fill="auto"/>
            <w:vAlign w:val="center"/>
            <w:hideMark/>
          </w:tcPr>
          <w:p w14:paraId="214D85EF"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AV time</w:t>
            </w:r>
          </w:p>
        </w:tc>
        <w:tc>
          <w:tcPr>
            <w:tcW w:w="1354" w:type="dxa"/>
            <w:tcBorders>
              <w:top w:val="nil"/>
              <w:bottom w:val="single" w:sz="4" w:space="0" w:color="auto"/>
            </w:tcBorders>
            <w:shd w:val="clear" w:color="auto" w:fill="auto"/>
            <w:vAlign w:val="center"/>
            <w:hideMark/>
          </w:tcPr>
          <w:p w14:paraId="3617E530"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(BBP/DBBPLR)</w:t>
            </w:r>
          </w:p>
        </w:tc>
        <w:tc>
          <w:tcPr>
            <w:tcW w:w="922" w:type="dxa"/>
            <w:tcBorders>
              <w:top w:val="nil"/>
              <w:bottom w:val="single" w:sz="4" w:space="0" w:color="auto"/>
            </w:tcBorders>
            <w:shd w:val="clear" w:color="auto" w:fill="auto"/>
            <w:vAlign w:val="center"/>
            <w:hideMark/>
          </w:tcPr>
          <w:p w14:paraId="4DC0213A"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AV time</w:t>
            </w:r>
          </w:p>
        </w:tc>
        <w:tc>
          <w:tcPr>
            <w:tcW w:w="896" w:type="dxa"/>
            <w:tcBorders>
              <w:top w:val="nil"/>
              <w:bottom w:val="single" w:sz="4" w:space="0" w:color="auto"/>
            </w:tcBorders>
            <w:shd w:val="clear" w:color="auto" w:fill="auto"/>
            <w:vAlign w:val="center"/>
            <w:hideMark/>
          </w:tcPr>
          <w:p w14:paraId="5EC79026"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AV time</w:t>
            </w:r>
          </w:p>
        </w:tc>
        <w:tc>
          <w:tcPr>
            <w:tcW w:w="1357" w:type="dxa"/>
            <w:tcBorders>
              <w:top w:val="nil"/>
              <w:bottom w:val="single" w:sz="4" w:space="0" w:color="auto"/>
            </w:tcBorders>
            <w:shd w:val="clear" w:color="auto" w:fill="auto"/>
            <w:vAlign w:val="center"/>
            <w:hideMark/>
          </w:tcPr>
          <w:p w14:paraId="28F1F918" w14:textId="77777777" w:rsidR="003A0952" w:rsidRPr="00602BED" w:rsidRDefault="008155E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w:t>
            </w:r>
            <w:r w:rsidR="003A0952" w:rsidRPr="00602BED">
              <w:rPr>
                <w:rFonts w:asciiTheme="majorBidi" w:eastAsia="Times New Roman" w:hAnsiTheme="majorBidi" w:cstheme="majorBidi"/>
                <w:sz w:val="16"/>
                <w:szCs w:val="16"/>
                <w:lang w:val="en-US" w:eastAsia="ms-MY"/>
              </w:rPr>
              <w:t>BBP/DBBPLR)</w:t>
            </w:r>
          </w:p>
        </w:tc>
      </w:tr>
      <w:tr w:rsidR="002E47F7" w:rsidRPr="00602BED" w14:paraId="0AEB8D5C" w14:textId="77777777" w:rsidTr="00644A93">
        <w:trPr>
          <w:trHeight w:val="180"/>
        </w:trPr>
        <w:tc>
          <w:tcPr>
            <w:tcW w:w="2115" w:type="dxa"/>
            <w:shd w:val="clear" w:color="auto" w:fill="auto"/>
            <w:vAlign w:val="center"/>
            <w:hideMark/>
          </w:tcPr>
          <w:p w14:paraId="6E166174"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XOR</w:t>
            </w:r>
          </w:p>
        </w:tc>
        <w:tc>
          <w:tcPr>
            <w:tcW w:w="956" w:type="dxa"/>
            <w:tcBorders>
              <w:top w:val="single" w:sz="4" w:space="0" w:color="auto"/>
            </w:tcBorders>
            <w:shd w:val="clear" w:color="auto" w:fill="auto"/>
            <w:vAlign w:val="center"/>
            <w:hideMark/>
          </w:tcPr>
          <w:p w14:paraId="6BA58D82"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2.3037</w:t>
            </w:r>
          </w:p>
        </w:tc>
        <w:tc>
          <w:tcPr>
            <w:tcW w:w="896" w:type="dxa"/>
            <w:tcBorders>
              <w:top w:val="single" w:sz="4" w:space="0" w:color="auto"/>
            </w:tcBorders>
            <w:shd w:val="clear" w:color="auto" w:fill="auto"/>
            <w:vAlign w:val="center"/>
            <w:hideMark/>
          </w:tcPr>
          <w:p w14:paraId="4932A37F"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225.7362</w:t>
            </w:r>
          </w:p>
        </w:tc>
        <w:tc>
          <w:tcPr>
            <w:tcW w:w="1354" w:type="dxa"/>
            <w:tcBorders>
              <w:top w:val="single" w:sz="4" w:space="0" w:color="auto"/>
            </w:tcBorders>
            <w:shd w:val="clear" w:color="auto" w:fill="auto"/>
            <w:vAlign w:val="center"/>
            <w:hideMark/>
          </w:tcPr>
          <w:p w14:paraId="36B70EF0"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97.9885402</w:t>
            </w:r>
          </w:p>
        </w:tc>
        <w:tc>
          <w:tcPr>
            <w:tcW w:w="922" w:type="dxa"/>
            <w:tcBorders>
              <w:top w:val="single" w:sz="4" w:space="0" w:color="auto"/>
            </w:tcBorders>
            <w:shd w:val="clear" w:color="auto" w:fill="auto"/>
            <w:vAlign w:val="center"/>
            <w:hideMark/>
          </w:tcPr>
          <w:p w14:paraId="27C4D1D3"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5.1185</w:t>
            </w:r>
          </w:p>
        </w:tc>
        <w:tc>
          <w:tcPr>
            <w:tcW w:w="896" w:type="dxa"/>
            <w:tcBorders>
              <w:top w:val="single" w:sz="4" w:space="0" w:color="auto"/>
            </w:tcBorders>
            <w:shd w:val="clear" w:color="auto" w:fill="auto"/>
            <w:vAlign w:val="center"/>
            <w:hideMark/>
          </w:tcPr>
          <w:p w14:paraId="44B24DD0"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288.8325</w:t>
            </w:r>
          </w:p>
        </w:tc>
        <w:tc>
          <w:tcPr>
            <w:tcW w:w="1357" w:type="dxa"/>
            <w:tcBorders>
              <w:top w:val="single" w:sz="4" w:space="0" w:color="auto"/>
            </w:tcBorders>
            <w:shd w:val="clear" w:color="auto" w:fill="auto"/>
            <w:vAlign w:val="center"/>
            <w:hideMark/>
          </w:tcPr>
          <w:p w14:paraId="07600D51"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56.4291296</w:t>
            </w:r>
          </w:p>
        </w:tc>
      </w:tr>
      <w:tr w:rsidR="002E47F7" w:rsidRPr="00602BED" w14:paraId="5193A793" w14:textId="77777777" w:rsidTr="00644A93">
        <w:trPr>
          <w:trHeight w:val="271"/>
        </w:trPr>
        <w:tc>
          <w:tcPr>
            <w:tcW w:w="2115" w:type="dxa"/>
            <w:shd w:val="clear" w:color="auto" w:fill="auto"/>
            <w:vAlign w:val="center"/>
            <w:hideMark/>
          </w:tcPr>
          <w:p w14:paraId="099AA6FE"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Balance Training</w:t>
            </w:r>
          </w:p>
        </w:tc>
        <w:tc>
          <w:tcPr>
            <w:tcW w:w="956" w:type="dxa"/>
            <w:shd w:val="clear" w:color="auto" w:fill="auto"/>
            <w:vAlign w:val="center"/>
            <w:hideMark/>
          </w:tcPr>
          <w:p w14:paraId="0D0503F7"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0.1808</w:t>
            </w:r>
          </w:p>
        </w:tc>
        <w:tc>
          <w:tcPr>
            <w:tcW w:w="896" w:type="dxa"/>
            <w:shd w:val="clear" w:color="auto" w:fill="auto"/>
            <w:vAlign w:val="center"/>
            <w:hideMark/>
          </w:tcPr>
          <w:p w14:paraId="1475DC39"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477.2925</w:t>
            </w:r>
          </w:p>
        </w:tc>
        <w:tc>
          <w:tcPr>
            <w:tcW w:w="1354" w:type="dxa"/>
            <w:shd w:val="clear" w:color="auto" w:fill="auto"/>
            <w:vAlign w:val="center"/>
            <w:hideMark/>
          </w:tcPr>
          <w:p w14:paraId="088E20BF"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2639.89215</w:t>
            </w:r>
          </w:p>
        </w:tc>
        <w:tc>
          <w:tcPr>
            <w:tcW w:w="922" w:type="dxa"/>
            <w:shd w:val="clear" w:color="auto" w:fill="auto"/>
            <w:vAlign w:val="center"/>
            <w:hideMark/>
          </w:tcPr>
          <w:p w14:paraId="4F8AEF0A"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9.1166</w:t>
            </w:r>
          </w:p>
        </w:tc>
        <w:tc>
          <w:tcPr>
            <w:tcW w:w="896" w:type="dxa"/>
            <w:shd w:val="clear" w:color="auto" w:fill="auto"/>
            <w:vAlign w:val="center"/>
            <w:hideMark/>
          </w:tcPr>
          <w:p w14:paraId="2001408E"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240.7302</w:t>
            </w:r>
          </w:p>
        </w:tc>
        <w:tc>
          <w:tcPr>
            <w:tcW w:w="1357" w:type="dxa"/>
            <w:shd w:val="clear" w:color="auto" w:fill="auto"/>
            <w:vAlign w:val="center"/>
            <w:hideMark/>
          </w:tcPr>
          <w:p w14:paraId="6B164CF8"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26.4056995</w:t>
            </w:r>
          </w:p>
        </w:tc>
      </w:tr>
      <w:tr w:rsidR="002E47F7" w:rsidRPr="00602BED" w14:paraId="55FE3E1C" w14:textId="77777777" w:rsidTr="00644A93">
        <w:trPr>
          <w:trHeight w:val="271"/>
        </w:trPr>
        <w:tc>
          <w:tcPr>
            <w:tcW w:w="2115" w:type="dxa"/>
            <w:shd w:val="clear" w:color="auto" w:fill="auto"/>
            <w:vAlign w:val="center"/>
            <w:hideMark/>
          </w:tcPr>
          <w:p w14:paraId="28909862"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ms-MY" w:eastAsia="ms-MY"/>
              </w:rPr>
              <w:t>Balance Testing</w:t>
            </w:r>
          </w:p>
        </w:tc>
        <w:tc>
          <w:tcPr>
            <w:tcW w:w="956" w:type="dxa"/>
            <w:shd w:val="clear" w:color="auto" w:fill="auto"/>
            <w:vAlign w:val="center"/>
            <w:hideMark/>
          </w:tcPr>
          <w:p w14:paraId="4E32A33E"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0.196</w:t>
            </w:r>
          </w:p>
        </w:tc>
        <w:tc>
          <w:tcPr>
            <w:tcW w:w="896" w:type="dxa"/>
            <w:shd w:val="clear" w:color="auto" w:fill="auto"/>
            <w:vAlign w:val="center"/>
            <w:hideMark/>
          </w:tcPr>
          <w:p w14:paraId="07AD71D8"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1229.5131</w:t>
            </w:r>
          </w:p>
        </w:tc>
        <w:tc>
          <w:tcPr>
            <w:tcW w:w="1354" w:type="dxa"/>
            <w:shd w:val="clear" w:color="auto" w:fill="auto"/>
            <w:vAlign w:val="center"/>
            <w:hideMark/>
          </w:tcPr>
          <w:p w14:paraId="23F529A9"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6273.02602</w:t>
            </w:r>
          </w:p>
        </w:tc>
        <w:tc>
          <w:tcPr>
            <w:tcW w:w="922" w:type="dxa"/>
            <w:shd w:val="clear" w:color="auto" w:fill="auto"/>
            <w:vAlign w:val="center"/>
            <w:hideMark/>
          </w:tcPr>
          <w:p w14:paraId="0F4C0918"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10.33</w:t>
            </w:r>
          </w:p>
        </w:tc>
        <w:tc>
          <w:tcPr>
            <w:tcW w:w="896" w:type="dxa"/>
            <w:shd w:val="clear" w:color="auto" w:fill="auto"/>
            <w:vAlign w:val="center"/>
            <w:hideMark/>
          </w:tcPr>
          <w:p w14:paraId="7305A93E"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1110.9285</w:t>
            </w:r>
          </w:p>
        </w:tc>
        <w:tc>
          <w:tcPr>
            <w:tcW w:w="1357" w:type="dxa"/>
            <w:shd w:val="clear" w:color="auto" w:fill="auto"/>
            <w:vAlign w:val="center"/>
            <w:hideMark/>
          </w:tcPr>
          <w:p w14:paraId="3B3AB353"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107.543901</w:t>
            </w:r>
          </w:p>
        </w:tc>
      </w:tr>
      <w:tr w:rsidR="002E47F7" w:rsidRPr="00602BED" w14:paraId="062DE61C" w14:textId="77777777" w:rsidTr="00644A93">
        <w:trPr>
          <w:trHeight w:val="271"/>
        </w:trPr>
        <w:tc>
          <w:tcPr>
            <w:tcW w:w="2115" w:type="dxa"/>
            <w:shd w:val="clear" w:color="auto" w:fill="auto"/>
            <w:vAlign w:val="center"/>
            <w:hideMark/>
          </w:tcPr>
          <w:p w14:paraId="15A1928A"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Iris Training</w:t>
            </w:r>
          </w:p>
        </w:tc>
        <w:tc>
          <w:tcPr>
            <w:tcW w:w="956" w:type="dxa"/>
            <w:shd w:val="clear" w:color="auto" w:fill="auto"/>
            <w:vAlign w:val="center"/>
            <w:hideMark/>
          </w:tcPr>
          <w:p w14:paraId="727F6DDB"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0.1143</w:t>
            </w:r>
          </w:p>
        </w:tc>
        <w:tc>
          <w:tcPr>
            <w:tcW w:w="896" w:type="dxa"/>
            <w:shd w:val="clear" w:color="auto" w:fill="auto"/>
            <w:vAlign w:val="center"/>
            <w:hideMark/>
          </w:tcPr>
          <w:p w14:paraId="1DA64D77"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5109.759</w:t>
            </w:r>
          </w:p>
        </w:tc>
        <w:tc>
          <w:tcPr>
            <w:tcW w:w="1354" w:type="dxa"/>
            <w:shd w:val="clear" w:color="auto" w:fill="auto"/>
            <w:vAlign w:val="center"/>
            <w:hideMark/>
          </w:tcPr>
          <w:p w14:paraId="0FF69F15"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44704.8031</w:t>
            </w:r>
          </w:p>
        </w:tc>
        <w:tc>
          <w:tcPr>
            <w:tcW w:w="922" w:type="dxa"/>
            <w:shd w:val="clear" w:color="auto" w:fill="auto"/>
            <w:vAlign w:val="center"/>
            <w:hideMark/>
          </w:tcPr>
          <w:p w14:paraId="03419BBC"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2.6905556</w:t>
            </w:r>
          </w:p>
        </w:tc>
        <w:tc>
          <w:tcPr>
            <w:tcW w:w="896" w:type="dxa"/>
            <w:shd w:val="clear" w:color="auto" w:fill="auto"/>
            <w:vAlign w:val="center"/>
            <w:hideMark/>
          </w:tcPr>
          <w:p w14:paraId="07002A22"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526.3825</w:t>
            </w:r>
          </w:p>
        </w:tc>
        <w:tc>
          <w:tcPr>
            <w:tcW w:w="1357" w:type="dxa"/>
            <w:shd w:val="clear" w:color="auto" w:fill="auto"/>
            <w:vAlign w:val="center"/>
            <w:hideMark/>
          </w:tcPr>
          <w:p w14:paraId="2C5CFBA0"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195.640819</w:t>
            </w:r>
          </w:p>
        </w:tc>
      </w:tr>
      <w:tr w:rsidR="002E47F7" w:rsidRPr="00602BED" w14:paraId="43B01E8C" w14:textId="77777777" w:rsidTr="00644A93">
        <w:trPr>
          <w:trHeight w:val="180"/>
        </w:trPr>
        <w:tc>
          <w:tcPr>
            <w:tcW w:w="2115" w:type="dxa"/>
            <w:shd w:val="clear" w:color="auto" w:fill="auto"/>
            <w:vAlign w:val="center"/>
            <w:hideMark/>
          </w:tcPr>
          <w:p w14:paraId="29E18538"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ms-MY" w:eastAsia="ms-MY"/>
              </w:rPr>
              <w:t>Iris Testing</w:t>
            </w:r>
          </w:p>
        </w:tc>
        <w:tc>
          <w:tcPr>
            <w:tcW w:w="956" w:type="dxa"/>
            <w:shd w:val="clear" w:color="auto" w:fill="auto"/>
            <w:vAlign w:val="center"/>
            <w:hideMark/>
          </w:tcPr>
          <w:p w14:paraId="4BC08AA6"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4.7898</w:t>
            </w:r>
          </w:p>
        </w:tc>
        <w:tc>
          <w:tcPr>
            <w:tcW w:w="896" w:type="dxa"/>
            <w:shd w:val="clear" w:color="auto" w:fill="auto"/>
            <w:vAlign w:val="center"/>
            <w:hideMark/>
          </w:tcPr>
          <w:p w14:paraId="3493E792"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1379.2997</w:t>
            </w:r>
          </w:p>
        </w:tc>
        <w:tc>
          <w:tcPr>
            <w:tcW w:w="1354" w:type="dxa"/>
            <w:shd w:val="clear" w:color="auto" w:fill="auto"/>
            <w:vAlign w:val="center"/>
            <w:hideMark/>
          </w:tcPr>
          <w:p w14:paraId="2927A55B"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287.966032</w:t>
            </w:r>
          </w:p>
        </w:tc>
        <w:tc>
          <w:tcPr>
            <w:tcW w:w="922" w:type="dxa"/>
            <w:shd w:val="clear" w:color="auto" w:fill="auto"/>
            <w:vAlign w:val="center"/>
            <w:hideMark/>
          </w:tcPr>
          <w:p w14:paraId="70FF5B50"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eastAsia="ms-MY"/>
              </w:rPr>
              <w:t>0.9837</w:t>
            </w:r>
          </w:p>
        </w:tc>
        <w:tc>
          <w:tcPr>
            <w:tcW w:w="896" w:type="dxa"/>
            <w:shd w:val="clear" w:color="auto" w:fill="auto"/>
            <w:vAlign w:val="center"/>
            <w:hideMark/>
          </w:tcPr>
          <w:p w14:paraId="0F5F024D"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526.3825</w:t>
            </w:r>
          </w:p>
        </w:tc>
        <w:tc>
          <w:tcPr>
            <w:tcW w:w="1357" w:type="dxa"/>
            <w:shd w:val="clear" w:color="auto" w:fill="auto"/>
            <w:vAlign w:val="center"/>
            <w:hideMark/>
          </w:tcPr>
          <w:p w14:paraId="4AE80FBA"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535.104707</w:t>
            </w:r>
          </w:p>
        </w:tc>
      </w:tr>
      <w:tr w:rsidR="002E47F7" w:rsidRPr="00602BED" w14:paraId="384C9A02" w14:textId="77777777" w:rsidTr="00644A93">
        <w:trPr>
          <w:trHeight w:val="517"/>
        </w:trPr>
        <w:tc>
          <w:tcPr>
            <w:tcW w:w="2115" w:type="dxa"/>
            <w:vMerge w:val="restart"/>
            <w:shd w:val="clear" w:color="auto" w:fill="auto"/>
            <w:vAlign w:val="center"/>
            <w:hideMark/>
          </w:tcPr>
          <w:p w14:paraId="5690C1BE"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Average Processing Time improved</w:t>
            </w:r>
          </w:p>
        </w:tc>
        <w:tc>
          <w:tcPr>
            <w:tcW w:w="956" w:type="dxa"/>
            <w:vMerge w:val="restart"/>
            <w:shd w:val="clear" w:color="auto" w:fill="auto"/>
            <w:vAlign w:val="center"/>
            <w:hideMark/>
          </w:tcPr>
          <w:p w14:paraId="0A656A8C" w14:textId="77777777" w:rsidR="003A0952" w:rsidRPr="00602BED" w:rsidRDefault="003A0952" w:rsidP="003A0952">
            <w:pPr>
              <w:spacing w:after="0" w:line="240" w:lineRule="auto"/>
              <w:rPr>
                <w:rFonts w:asciiTheme="majorBidi" w:eastAsia="Times New Roman" w:hAnsiTheme="majorBidi" w:cstheme="majorBidi"/>
                <w:sz w:val="16"/>
                <w:szCs w:val="16"/>
                <w:lang w:val="ms-MY" w:eastAsia="ms-MY"/>
              </w:rPr>
            </w:pPr>
          </w:p>
        </w:tc>
        <w:tc>
          <w:tcPr>
            <w:tcW w:w="896" w:type="dxa"/>
            <w:vMerge w:val="restart"/>
            <w:shd w:val="clear" w:color="auto" w:fill="auto"/>
            <w:vAlign w:val="center"/>
            <w:hideMark/>
          </w:tcPr>
          <w:p w14:paraId="6FB52C23"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p>
        </w:tc>
        <w:tc>
          <w:tcPr>
            <w:tcW w:w="1354" w:type="dxa"/>
            <w:vMerge w:val="restart"/>
            <w:shd w:val="clear" w:color="auto" w:fill="auto"/>
            <w:vAlign w:val="center"/>
            <w:hideMark/>
          </w:tcPr>
          <w:p w14:paraId="146B2C29"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10800.7352</w:t>
            </w:r>
          </w:p>
        </w:tc>
        <w:tc>
          <w:tcPr>
            <w:tcW w:w="922" w:type="dxa"/>
            <w:vMerge w:val="restart"/>
            <w:shd w:val="clear" w:color="auto" w:fill="auto"/>
            <w:vAlign w:val="center"/>
            <w:hideMark/>
          </w:tcPr>
          <w:p w14:paraId="6E89D4AB"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p>
        </w:tc>
        <w:tc>
          <w:tcPr>
            <w:tcW w:w="896" w:type="dxa"/>
            <w:vMerge w:val="restart"/>
            <w:shd w:val="clear" w:color="auto" w:fill="auto"/>
            <w:vAlign w:val="center"/>
            <w:hideMark/>
          </w:tcPr>
          <w:p w14:paraId="38B091AB"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p>
        </w:tc>
        <w:tc>
          <w:tcPr>
            <w:tcW w:w="1357" w:type="dxa"/>
            <w:vMerge w:val="restart"/>
            <w:shd w:val="clear" w:color="auto" w:fill="auto"/>
            <w:vAlign w:val="center"/>
            <w:hideMark/>
          </w:tcPr>
          <w:p w14:paraId="68D1162D" w14:textId="77777777" w:rsidR="003A0952" w:rsidRPr="00602BED" w:rsidRDefault="003A0952" w:rsidP="003A0952">
            <w:pPr>
              <w:spacing w:after="0" w:line="240" w:lineRule="auto"/>
              <w:jc w:val="center"/>
              <w:rPr>
                <w:rFonts w:asciiTheme="majorBidi" w:eastAsia="Times New Roman" w:hAnsiTheme="majorBidi" w:cstheme="majorBidi"/>
                <w:sz w:val="16"/>
                <w:szCs w:val="16"/>
                <w:lang w:val="ms-MY" w:eastAsia="ms-MY"/>
              </w:rPr>
            </w:pPr>
            <w:r w:rsidRPr="00602BED">
              <w:rPr>
                <w:rFonts w:asciiTheme="majorBidi" w:eastAsia="Times New Roman" w:hAnsiTheme="majorBidi" w:cstheme="majorBidi"/>
                <w:sz w:val="16"/>
                <w:szCs w:val="16"/>
                <w:lang w:val="en-US" w:eastAsia="ms-MY"/>
              </w:rPr>
              <w:t>184.224851</w:t>
            </w:r>
          </w:p>
        </w:tc>
      </w:tr>
      <w:tr w:rsidR="002E47F7" w:rsidRPr="00602BED" w14:paraId="5CBDE072" w14:textId="77777777" w:rsidTr="00644A93">
        <w:trPr>
          <w:trHeight w:val="517"/>
        </w:trPr>
        <w:tc>
          <w:tcPr>
            <w:tcW w:w="2115" w:type="dxa"/>
            <w:vMerge/>
            <w:vAlign w:val="center"/>
            <w:hideMark/>
          </w:tcPr>
          <w:p w14:paraId="6DBD1A83" w14:textId="77777777" w:rsidR="003A0952" w:rsidRPr="00602BED" w:rsidRDefault="003A0952" w:rsidP="003A0952">
            <w:pPr>
              <w:spacing w:after="0" w:line="240" w:lineRule="auto"/>
              <w:rPr>
                <w:rFonts w:eastAsia="Times New Roman" w:cs="Times New Roman"/>
                <w:sz w:val="16"/>
                <w:szCs w:val="16"/>
                <w:lang w:val="ms-MY" w:eastAsia="ms-MY"/>
              </w:rPr>
            </w:pPr>
          </w:p>
        </w:tc>
        <w:tc>
          <w:tcPr>
            <w:tcW w:w="956" w:type="dxa"/>
            <w:vMerge/>
            <w:vAlign w:val="center"/>
            <w:hideMark/>
          </w:tcPr>
          <w:p w14:paraId="0AAF00FD" w14:textId="77777777" w:rsidR="003A0952" w:rsidRPr="00602BED" w:rsidRDefault="003A0952" w:rsidP="003A0952">
            <w:pPr>
              <w:spacing w:after="0" w:line="240" w:lineRule="auto"/>
              <w:rPr>
                <w:rFonts w:eastAsia="Times New Roman" w:cs="Times New Roman"/>
                <w:sz w:val="16"/>
                <w:szCs w:val="16"/>
                <w:lang w:val="ms-MY" w:eastAsia="ms-MY"/>
              </w:rPr>
            </w:pPr>
          </w:p>
        </w:tc>
        <w:tc>
          <w:tcPr>
            <w:tcW w:w="896" w:type="dxa"/>
            <w:vMerge/>
            <w:vAlign w:val="center"/>
            <w:hideMark/>
          </w:tcPr>
          <w:p w14:paraId="76C5A4E0" w14:textId="77777777" w:rsidR="003A0952" w:rsidRPr="00602BED" w:rsidRDefault="003A0952" w:rsidP="003A0952">
            <w:pPr>
              <w:spacing w:after="0" w:line="240" w:lineRule="auto"/>
              <w:rPr>
                <w:rFonts w:eastAsia="Times New Roman" w:cs="Times New Roman"/>
                <w:sz w:val="20"/>
                <w:szCs w:val="20"/>
                <w:lang w:val="ms-MY" w:eastAsia="ms-MY"/>
              </w:rPr>
            </w:pPr>
          </w:p>
        </w:tc>
        <w:tc>
          <w:tcPr>
            <w:tcW w:w="1354" w:type="dxa"/>
            <w:vMerge/>
            <w:vAlign w:val="center"/>
            <w:hideMark/>
          </w:tcPr>
          <w:p w14:paraId="175323B5" w14:textId="77777777" w:rsidR="003A0952" w:rsidRPr="00602BED" w:rsidRDefault="003A0952" w:rsidP="003A0952">
            <w:pPr>
              <w:spacing w:after="0" w:line="240" w:lineRule="auto"/>
              <w:rPr>
                <w:rFonts w:eastAsia="Times New Roman" w:cs="Times New Roman"/>
                <w:sz w:val="16"/>
                <w:szCs w:val="16"/>
                <w:lang w:val="ms-MY" w:eastAsia="ms-MY"/>
              </w:rPr>
            </w:pPr>
          </w:p>
        </w:tc>
        <w:tc>
          <w:tcPr>
            <w:tcW w:w="922" w:type="dxa"/>
            <w:vMerge/>
            <w:vAlign w:val="center"/>
            <w:hideMark/>
          </w:tcPr>
          <w:p w14:paraId="6B8D93D1" w14:textId="77777777" w:rsidR="003A0952" w:rsidRPr="00602BED" w:rsidRDefault="003A0952" w:rsidP="003A0952">
            <w:pPr>
              <w:spacing w:after="0" w:line="240" w:lineRule="auto"/>
              <w:rPr>
                <w:rFonts w:eastAsia="Times New Roman" w:cs="Times New Roman"/>
                <w:sz w:val="16"/>
                <w:szCs w:val="16"/>
                <w:lang w:val="ms-MY" w:eastAsia="ms-MY"/>
              </w:rPr>
            </w:pPr>
          </w:p>
        </w:tc>
        <w:tc>
          <w:tcPr>
            <w:tcW w:w="896" w:type="dxa"/>
            <w:vMerge/>
            <w:vAlign w:val="center"/>
            <w:hideMark/>
          </w:tcPr>
          <w:p w14:paraId="316CBA8E" w14:textId="77777777" w:rsidR="003A0952" w:rsidRPr="00602BED" w:rsidRDefault="003A0952" w:rsidP="003A0952">
            <w:pPr>
              <w:spacing w:after="0" w:line="240" w:lineRule="auto"/>
              <w:rPr>
                <w:rFonts w:eastAsia="Times New Roman" w:cs="Times New Roman"/>
                <w:sz w:val="20"/>
                <w:szCs w:val="20"/>
                <w:lang w:val="ms-MY" w:eastAsia="ms-MY"/>
              </w:rPr>
            </w:pPr>
          </w:p>
        </w:tc>
        <w:tc>
          <w:tcPr>
            <w:tcW w:w="1357" w:type="dxa"/>
            <w:vMerge/>
            <w:vAlign w:val="center"/>
            <w:hideMark/>
          </w:tcPr>
          <w:p w14:paraId="333D965B" w14:textId="77777777" w:rsidR="003A0952" w:rsidRPr="00602BED" w:rsidRDefault="003A0952" w:rsidP="003A0952">
            <w:pPr>
              <w:spacing w:after="0" w:line="240" w:lineRule="auto"/>
              <w:rPr>
                <w:rFonts w:eastAsia="Times New Roman" w:cs="Times New Roman"/>
                <w:sz w:val="16"/>
                <w:szCs w:val="16"/>
                <w:lang w:val="ms-MY" w:eastAsia="ms-MY"/>
              </w:rPr>
            </w:pPr>
          </w:p>
        </w:tc>
      </w:tr>
    </w:tbl>
    <w:p w14:paraId="7B5868E0" w14:textId="77777777" w:rsidR="003A0952" w:rsidRPr="00602BED" w:rsidRDefault="003A0952" w:rsidP="0000270B">
      <w:pPr>
        <w:spacing w:line="240" w:lineRule="auto"/>
        <w:rPr>
          <w:rFonts w:eastAsia="Calibri" w:cs="Times New Roman"/>
          <w:sz w:val="20"/>
          <w:szCs w:val="20"/>
          <w:lang w:val="en-US"/>
        </w:rPr>
      </w:pPr>
    </w:p>
    <w:p w14:paraId="09BC560F" w14:textId="77777777" w:rsidR="0000270B" w:rsidRPr="00602BED" w:rsidRDefault="0000270B" w:rsidP="00396C2D">
      <w:pPr>
        <w:jc w:val="both"/>
        <w:rPr>
          <w:rFonts w:eastAsia="Calibri" w:cs="Times New Roman"/>
          <w:sz w:val="20"/>
          <w:szCs w:val="20"/>
          <w:lang w:val="en-US"/>
        </w:rPr>
      </w:pPr>
      <w:r w:rsidRPr="00602BED">
        <w:rPr>
          <w:rFonts w:eastAsia="Calibri" w:cs="Times New Roman"/>
          <w:sz w:val="20"/>
          <w:szCs w:val="20"/>
          <w:lang w:val="en-GB"/>
        </w:rPr>
        <w:lastRenderedPageBreak/>
        <w:t xml:space="preserve">From Table 11, it is evident that the dynamic </w:t>
      </w:r>
      <w:r w:rsidR="003E701E" w:rsidRPr="00602BED">
        <w:rPr>
          <w:rFonts w:asciiTheme="majorBidi" w:eastAsia="Times New Roman" w:hAnsiTheme="majorBidi" w:cstheme="majorBidi"/>
          <w:sz w:val="20"/>
          <w:szCs w:val="20"/>
          <w:lang w:val="en-US" w:eastAsia="ms-MY"/>
        </w:rPr>
        <w:t>DBBPLR</w:t>
      </w:r>
      <w:r w:rsidR="003E701E" w:rsidRPr="00602BED">
        <w:rPr>
          <w:rFonts w:eastAsia="Calibri" w:cs="Times New Roman"/>
          <w:sz w:val="20"/>
          <w:szCs w:val="20"/>
          <w:lang w:val="en-GB"/>
        </w:rPr>
        <w:t xml:space="preserve">   </w:t>
      </w:r>
      <w:r w:rsidRPr="00602BED">
        <w:rPr>
          <w:rFonts w:eastAsia="Calibri" w:cs="Times New Roman"/>
          <w:sz w:val="20"/>
          <w:szCs w:val="20"/>
          <w:lang w:val="en-GB"/>
        </w:rPr>
        <w:t xml:space="preserve">algorithm provides superior performance over the BBP algorithm for all datasets. The processing time improved is = </w:t>
      </w:r>
      <w:r w:rsidR="00AB79D0" w:rsidRPr="00602BED">
        <w:rPr>
          <w:rFonts w:eastAsia="Times New Roman" w:cs="Times New Roman"/>
          <w:sz w:val="20"/>
          <w:szCs w:val="20"/>
          <w:lang w:val="en-US" w:eastAsia="ms-MY"/>
        </w:rPr>
        <w:t>10800.7352</w:t>
      </w:r>
      <w:proofErr w:type="gramStart"/>
      <w:r w:rsidRPr="00602BED">
        <w:rPr>
          <w:rFonts w:eastAsia="Calibri" w:cs="Times New Roman"/>
          <w:sz w:val="20"/>
          <w:szCs w:val="20"/>
          <w:lang w:val="en-US"/>
        </w:rPr>
        <w:t xml:space="preserve">s </w:t>
      </w:r>
      <w:r w:rsidR="00615AC5" w:rsidRPr="00602BED">
        <w:rPr>
          <w:rFonts w:eastAsia="Calibri" w:cs="Times New Roman"/>
          <w:noProof/>
          <w:sz w:val="20"/>
          <w:szCs w:val="20"/>
          <w:lang w:val="en-US"/>
        </w:rPr>
        <w:t xml:space="preserve"> t</w:t>
      </w:r>
      <w:r w:rsidRPr="00602BED">
        <w:rPr>
          <w:rFonts w:eastAsia="Calibri" w:cs="Times New Roman"/>
          <w:noProof/>
          <w:sz w:val="20"/>
          <w:szCs w:val="20"/>
          <w:lang w:val="en-US"/>
        </w:rPr>
        <w:t>ime</w:t>
      </w:r>
      <w:proofErr w:type="gramEnd"/>
      <w:r w:rsidRPr="00602BED">
        <w:rPr>
          <w:rFonts w:eastAsia="Calibri" w:cs="Times New Roman"/>
          <w:noProof/>
          <w:sz w:val="20"/>
          <w:szCs w:val="20"/>
          <w:lang w:val="en-US"/>
        </w:rPr>
        <w:t xml:space="preserve"> faster</w:t>
      </w:r>
      <w:r w:rsidRPr="00602BED">
        <w:rPr>
          <w:rFonts w:eastAsia="Calibri" w:cs="Times New Roman"/>
          <w:sz w:val="20"/>
          <w:szCs w:val="20"/>
          <w:lang w:val="en-US"/>
        </w:rPr>
        <w:t xml:space="preserve"> than BBP </w:t>
      </w:r>
      <w:r w:rsidRPr="00602BED">
        <w:rPr>
          <w:rFonts w:eastAsia="Calibri" w:cs="Times New Roman"/>
          <w:noProof/>
          <w:sz w:val="20"/>
          <w:szCs w:val="20"/>
          <w:lang w:val="en-US"/>
        </w:rPr>
        <w:t>algorithm for</w:t>
      </w:r>
      <w:r w:rsidRPr="00602BED">
        <w:rPr>
          <w:rFonts w:eastAsia="Calibri" w:cs="Times New Roman"/>
          <w:sz w:val="20"/>
          <w:szCs w:val="20"/>
          <w:lang w:val="en-US"/>
        </w:rPr>
        <w:t xml:space="preserve"> first </w:t>
      </w:r>
      <w:r w:rsidRPr="00602BED">
        <w:rPr>
          <w:rFonts w:eastAsia="Calibri" w:cs="Times New Roman"/>
          <w:noProof/>
          <w:sz w:val="20"/>
          <w:szCs w:val="20"/>
          <w:lang w:val="en-US"/>
        </w:rPr>
        <w:t xml:space="preserve">structure </w:t>
      </w:r>
      <w:r w:rsidR="009B2C30" w:rsidRPr="00602BED">
        <w:rPr>
          <w:rFonts w:eastAsia="Calibri" w:cs="Times New Roman"/>
          <w:noProof/>
          <w:sz w:val="20"/>
          <w:szCs w:val="20"/>
          <w:lang w:val="en-US"/>
        </w:rPr>
        <w:t>and</w:t>
      </w:r>
      <w:r w:rsidRPr="00602BED">
        <w:rPr>
          <w:rFonts w:eastAsia="Calibri" w:cs="Times New Roman"/>
          <w:sz w:val="20"/>
          <w:szCs w:val="20"/>
          <w:lang w:val="en-US"/>
        </w:rPr>
        <w:t xml:space="preserve"> </w:t>
      </w:r>
      <w:r w:rsidRPr="00602BED">
        <w:rPr>
          <w:rFonts w:eastAsia="Calibri" w:cs="Times New Roman"/>
          <w:sz w:val="20"/>
          <w:szCs w:val="20"/>
          <w:lang w:val="en-GB"/>
        </w:rPr>
        <w:t xml:space="preserve">The processing time improved is = </w:t>
      </w:r>
      <w:r w:rsidR="005F7B7B" w:rsidRPr="00602BED">
        <w:rPr>
          <w:rFonts w:eastAsia="Times New Roman" w:cs="Times New Roman"/>
          <w:sz w:val="20"/>
          <w:szCs w:val="20"/>
          <w:lang w:val="en-US" w:eastAsia="ms-MY"/>
        </w:rPr>
        <w:t>184.224851</w:t>
      </w:r>
      <w:r w:rsidRPr="00602BED">
        <w:rPr>
          <w:rFonts w:eastAsia="Calibri" w:cs="Times New Roman"/>
          <w:noProof/>
          <w:sz w:val="20"/>
          <w:szCs w:val="20"/>
          <w:lang w:val="en-US"/>
        </w:rPr>
        <w:t>time</w:t>
      </w:r>
      <w:r w:rsidR="009B2C30" w:rsidRPr="00602BED">
        <w:rPr>
          <w:rFonts w:eastAsia="Calibri" w:cs="Times New Roman"/>
          <w:noProof/>
          <w:sz w:val="20"/>
          <w:szCs w:val="20"/>
          <w:lang w:val="en-US"/>
        </w:rPr>
        <w:t>s</w:t>
      </w:r>
      <w:r w:rsidRPr="00602BED">
        <w:rPr>
          <w:rFonts w:eastAsia="Calibri" w:cs="Times New Roman"/>
          <w:sz w:val="20"/>
          <w:szCs w:val="20"/>
          <w:lang w:val="en-US"/>
        </w:rPr>
        <w:t xml:space="preserve"> </w:t>
      </w:r>
      <w:r w:rsidRPr="00602BED">
        <w:rPr>
          <w:rFonts w:eastAsia="Calibri" w:cs="Times New Roman"/>
          <w:noProof/>
          <w:sz w:val="20"/>
          <w:szCs w:val="20"/>
          <w:lang w:val="en-US"/>
        </w:rPr>
        <w:t>faster than</w:t>
      </w:r>
      <w:r w:rsidRPr="00602BED">
        <w:rPr>
          <w:rFonts w:eastAsia="Calibri" w:cs="Times New Roman"/>
          <w:sz w:val="20"/>
          <w:szCs w:val="20"/>
          <w:lang w:val="en-US"/>
        </w:rPr>
        <w:t xml:space="preserve"> BBP </w:t>
      </w:r>
      <w:r w:rsidRPr="00602BED">
        <w:rPr>
          <w:rFonts w:eastAsia="Calibri" w:cs="Times New Roman"/>
          <w:noProof/>
          <w:sz w:val="20"/>
          <w:szCs w:val="20"/>
          <w:lang w:val="en-US"/>
        </w:rPr>
        <w:t>algorithm for</w:t>
      </w:r>
      <w:r w:rsidR="005D6F3B" w:rsidRPr="00602BED">
        <w:rPr>
          <w:rFonts w:eastAsia="Calibri" w:cs="Times New Roman"/>
          <w:sz w:val="20"/>
          <w:szCs w:val="20"/>
          <w:lang w:val="en-US"/>
        </w:rPr>
        <w:t xml:space="preserve"> second </w:t>
      </w:r>
      <w:r w:rsidRPr="00602BED">
        <w:rPr>
          <w:rFonts w:eastAsia="Calibri" w:cs="Times New Roman"/>
          <w:noProof/>
          <w:sz w:val="20"/>
          <w:szCs w:val="20"/>
          <w:lang w:val="en-US"/>
        </w:rPr>
        <w:t>structure</w:t>
      </w:r>
      <w:r w:rsidRPr="00602BED">
        <w:rPr>
          <w:rFonts w:eastAsia="Calibri" w:cs="Times New Roman"/>
          <w:sz w:val="20"/>
          <w:szCs w:val="20"/>
          <w:lang w:val="en-US"/>
        </w:rPr>
        <w:t xml:space="preserve">. </w:t>
      </w:r>
    </w:p>
    <w:p w14:paraId="193E3A85" w14:textId="77777777" w:rsidR="00365C8B" w:rsidRPr="00602BED" w:rsidRDefault="00365C8B" w:rsidP="00365C8B">
      <w:pPr>
        <w:spacing w:line="240" w:lineRule="auto"/>
        <w:rPr>
          <w:rFonts w:cs="Times New Roman"/>
          <w:b/>
          <w:sz w:val="20"/>
          <w:szCs w:val="20"/>
          <w:lang w:val="en-GB"/>
        </w:rPr>
      </w:pPr>
      <w:r w:rsidRPr="00602BED">
        <w:rPr>
          <w:rFonts w:cs="Times New Roman"/>
          <w:b/>
          <w:sz w:val="20"/>
          <w:szCs w:val="20"/>
          <w:lang w:val="en-GB"/>
        </w:rPr>
        <w:t xml:space="preserve">6. Evaluation of the Performance of Improved Batch BP algorithm </w:t>
      </w:r>
    </w:p>
    <w:p w14:paraId="0357B538" w14:textId="77777777" w:rsidR="0066213D" w:rsidRPr="00602BED" w:rsidRDefault="00890345" w:rsidP="0085128A">
      <w:pPr>
        <w:spacing w:line="240" w:lineRule="auto"/>
        <w:jc w:val="both"/>
        <w:rPr>
          <w:rFonts w:eastAsia="Calibri" w:cs="Times New Roman"/>
          <w:sz w:val="20"/>
          <w:szCs w:val="20"/>
          <w:lang w:val="en-US"/>
        </w:rPr>
      </w:pPr>
      <w:bookmarkStart w:id="3" w:name="_Toc454077742"/>
      <w:r w:rsidRPr="00602BED">
        <w:rPr>
          <w:rFonts w:eastAsia="Calibri" w:cs="Times New Roman"/>
          <w:sz w:val="20"/>
          <w:szCs w:val="20"/>
        </w:rPr>
        <w:t xml:space="preserve">We have evaluated the performances of the DBBPLR algorithm for speed up training. The performances of the improved BBPLR algorithm are compared with the performance </w:t>
      </w:r>
      <w:r w:rsidRPr="00602BED">
        <w:rPr>
          <w:rFonts w:eastAsia="Calibri" w:cs="Times New Roman"/>
          <w:noProof/>
          <w:sz w:val="20"/>
          <w:szCs w:val="20"/>
        </w:rPr>
        <w:t>of previous</w:t>
      </w:r>
      <w:r w:rsidRPr="00602BED">
        <w:rPr>
          <w:rFonts w:eastAsia="Calibri" w:cs="Times New Roman"/>
          <w:sz w:val="20"/>
          <w:szCs w:val="20"/>
        </w:rPr>
        <w:t xml:space="preserve"> works. The </w:t>
      </w:r>
      <w:r w:rsidRPr="00602BED">
        <w:rPr>
          <w:rFonts w:eastAsia="Calibri" w:cs="Times New Roman"/>
          <w:sz w:val="20"/>
          <w:szCs w:val="20"/>
          <w:lang w:val="en-US" w:bidi="en-US"/>
        </w:rPr>
        <w:t>limited error or</w:t>
      </w:r>
      <w:r w:rsidRPr="00602BED">
        <w:rPr>
          <w:rFonts w:eastAsia="Calibri" w:cs="Times New Roman"/>
          <w:sz w:val="20"/>
          <w:szCs w:val="20"/>
        </w:rPr>
        <w:t xml:space="preserve"> stop training is set at 0.0001 in this study; elsewhere, this value is set at 0.0001 in the previous literature such as Liu et al (2015). While the Abbas </w:t>
      </w:r>
      <w:r w:rsidRPr="00602BED">
        <w:rPr>
          <w:rFonts w:eastAsia="Calibri" w:cs="Times New Roman"/>
          <w:i/>
          <w:sz w:val="20"/>
          <w:szCs w:val="20"/>
        </w:rPr>
        <w:t>et al</w:t>
      </w:r>
      <w:r w:rsidRPr="00602BED">
        <w:rPr>
          <w:rFonts w:eastAsia="Calibri" w:cs="Times New Roman"/>
          <w:sz w:val="20"/>
          <w:szCs w:val="20"/>
        </w:rPr>
        <w:t xml:space="preserve"> (2016), set the stop training at 500 </w:t>
      </w:r>
      <w:r w:rsidR="007E2DF6" w:rsidRPr="00602BED">
        <w:rPr>
          <w:rFonts w:eastAsia="Calibri" w:cs="Times New Roman"/>
          <w:sz w:val="20"/>
          <w:szCs w:val="20"/>
        </w:rPr>
        <w:t>epochs</w:t>
      </w:r>
      <w:r w:rsidRPr="00602BED">
        <w:rPr>
          <w:rFonts w:eastAsia="Calibri" w:cs="Times New Roman"/>
          <w:sz w:val="20"/>
          <w:szCs w:val="20"/>
        </w:rPr>
        <w:t>.</w:t>
      </w:r>
      <w:r w:rsidR="007E2DF6" w:rsidRPr="00602BED">
        <w:rPr>
          <w:rFonts w:eastAsia="Calibri" w:cs="Times New Roman"/>
          <w:sz w:val="20"/>
          <w:szCs w:val="20"/>
        </w:rPr>
        <w:t xml:space="preserve"> </w:t>
      </w:r>
      <w:r w:rsidRPr="00602BED">
        <w:rPr>
          <w:rFonts w:eastAsia="Calibri" w:cs="Times New Roman"/>
          <w:sz w:val="20"/>
          <w:szCs w:val="20"/>
        </w:rPr>
        <w:t xml:space="preserve">For the purpose of the comparison between the results of this study and the previous works, the fit is rerun again with different stop training values. </w:t>
      </w:r>
      <w:bookmarkEnd w:id="3"/>
      <w:r w:rsidRPr="00602BED">
        <w:rPr>
          <w:rFonts w:eastAsia="Calibri" w:cs="Times New Roman"/>
          <w:sz w:val="20"/>
          <w:szCs w:val="20"/>
          <w:lang w:val="en-US"/>
        </w:rPr>
        <w:t>In conclusion, the results of the current study prove that the DBBPLR algorithm outperforms the previous studies in the form of the training time, epoch</w:t>
      </w:r>
      <w:r w:rsidR="009B2C30" w:rsidRPr="00602BED">
        <w:rPr>
          <w:rFonts w:eastAsia="Calibri" w:cs="Times New Roman"/>
          <w:sz w:val="20"/>
          <w:szCs w:val="20"/>
          <w:lang w:val="en-US"/>
        </w:rPr>
        <w:t>,</w:t>
      </w:r>
      <w:r w:rsidRPr="00602BED">
        <w:rPr>
          <w:rFonts w:eastAsia="Calibri" w:cs="Times New Roman"/>
          <w:sz w:val="20"/>
          <w:szCs w:val="20"/>
          <w:lang w:val="en-US"/>
        </w:rPr>
        <w:t xml:space="preserve"> </w:t>
      </w:r>
      <w:r w:rsidRPr="00602BED">
        <w:rPr>
          <w:rFonts w:eastAsia="Calibri" w:cs="Times New Roman"/>
          <w:noProof/>
          <w:sz w:val="20"/>
          <w:szCs w:val="20"/>
          <w:lang w:val="en-US"/>
        </w:rPr>
        <w:t>and</w:t>
      </w:r>
      <w:r w:rsidRPr="00602BED">
        <w:rPr>
          <w:rFonts w:eastAsia="Calibri" w:cs="Times New Roman"/>
          <w:sz w:val="20"/>
          <w:szCs w:val="20"/>
          <w:lang w:val="en-US"/>
        </w:rPr>
        <w:t xml:space="preserve"> the accuracy training.</w:t>
      </w:r>
    </w:p>
    <w:p w14:paraId="56CFE1F6" w14:textId="77777777" w:rsidR="00365C8B" w:rsidRPr="00602BED" w:rsidRDefault="00365C8B" w:rsidP="00365C8B">
      <w:pPr>
        <w:spacing w:line="240" w:lineRule="auto"/>
        <w:rPr>
          <w:rFonts w:cs="Times New Roman"/>
          <w:b/>
          <w:bCs/>
          <w:sz w:val="20"/>
          <w:szCs w:val="20"/>
          <w:lang w:val="en-GB"/>
        </w:rPr>
      </w:pPr>
      <w:r w:rsidRPr="00602BED">
        <w:rPr>
          <w:rFonts w:cs="Times New Roman"/>
          <w:b/>
          <w:bCs/>
          <w:sz w:val="20"/>
          <w:szCs w:val="20"/>
          <w:lang w:val="en-GB"/>
        </w:rPr>
        <w:t>7. Conclusions.</w:t>
      </w:r>
    </w:p>
    <w:p w14:paraId="001C7230" w14:textId="77777777" w:rsidR="00365C8B" w:rsidRPr="00602BED" w:rsidRDefault="00365C8B" w:rsidP="00365C8B">
      <w:pPr>
        <w:autoSpaceDE w:val="0"/>
        <w:autoSpaceDN w:val="0"/>
        <w:adjustRightInd w:val="0"/>
        <w:spacing w:before="120" w:after="120" w:line="240" w:lineRule="auto"/>
        <w:ind w:right="397"/>
        <w:jc w:val="both"/>
        <w:rPr>
          <w:rFonts w:eastAsia="Calibri" w:cs="Times New Roman"/>
          <w:sz w:val="20"/>
          <w:szCs w:val="20"/>
          <w:lang w:val="en-GB"/>
        </w:rPr>
      </w:pPr>
      <w:r w:rsidRPr="00602BED">
        <w:rPr>
          <w:rFonts w:eastAsia="Calibri" w:cs="Times New Roman"/>
          <w:sz w:val="20"/>
          <w:szCs w:val="20"/>
          <w:lang w:val="en-GB"/>
        </w:rPr>
        <w:t xml:space="preserve">The training rate is a widely used technique for improving the batch BP algorithm and an important parameter for controlling the weight training. This study introduces the </w:t>
      </w:r>
      <w:r w:rsidR="007E2DF6" w:rsidRPr="00602BED">
        <w:rPr>
          <w:rFonts w:eastAsia="Calibri" w:cs="Times New Roman"/>
          <w:sz w:val="20"/>
          <w:szCs w:val="20"/>
          <w:lang w:val="en-GB"/>
        </w:rPr>
        <w:t>DBBPLR algorithm</w:t>
      </w:r>
      <w:r w:rsidRPr="00602BED">
        <w:rPr>
          <w:rFonts w:eastAsia="Calibri" w:cs="Times New Roman"/>
          <w:sz w:val="20"/>
          <w:szCs w:val="20"/>
          <w:lang w:val="en-GB"/>
        </w:rPr>
        <w:t xml:space="preserve"> which training by training rate. The dynamic training rate affects the weight </w:t>
      </w:r>
      <w:r w:rsidR="009B2C30" w:rsidRPr="00602BED">
        <w:rPr>
          <w:rFonts w:eastAsia="Calibri" w:cs="Times New Roman"/>
          <w:noProof/>
          <w:sz w:val="20"/>
          <w:szCs w:val="20"/>
          <w:lang w:val="en-GB"/>
        </w:rPr>
        <w:t>of</w:t>
      </w:r>
      <w:r w:rsidRPr="00602BED">
        <w:rPr>
          <w:rFonts w:eastAsia="Calibri" w:cs="Times New Roman"/>
          <w:sz w:val="20"/>
          <w:szCs w:val="20"/>
          <w:lang w:val="en-GB"/>
        </w:rPr>
        <w:t xml:space="preserve"> each hidden layer and output layer and eliminates training saturation. One of the </w:t>
      </w:r>
      <w:r w:rsidRPr="00602BED">
        <w:rPr>
          <w:rFonts w:eastAsia="Calibri" w:cs="Times New Roman"/>
          <w:noProof/>
          <w:sz w:val="20"/>
          <w:szCs w:val="20"/>
          <w:lang w:val="en-GB"/>
        </w:rPr>
        <w:t>main advantages</w:t>
      </w:r>
      <w:r w:rsidRPr="00602BED">
        <w:rPr>
          <w:rFonts w:eastAsia="Calibri" w:cs="Times New Roman"/>
          <w:sz w:val="20"/>
          <w:szCs w:val="20"/>
          <w:lang w:val="en-GB"/>
        </w:rPr>
        <w:t xml:space="preserve"> of </w:t>
      </w:r>
      <w:r w:rsidRPr="00602BED">
        <w:rPr>
          <w:rFonts w:eastAsia="Calibri" w:cs="Times New Roman"/>
          <w:noProof/>
          <w:sz w:val="20"/>
          <w:szCs w:val="20"/>
          <w:lang w:val="en-GB"/>
        </w:rPr>
        <w:t>the</w:t>
      </w:r>
      <w:r w:rsidR="00894B52" w:rsidRPr="00602BED">
        <w:rPr>
          <w:rFonts w:eastAsia="Calibri" w:cs="Times New Roman"/>
          <w:noProof/>
          <w:sz w:val="20"/>
          <w:szCs w:val="20"/>
          <w:lang w:val="en-GB"/>
        </w:rPr>
        <w:t xml:space="preserve"> dynamic</w:t>
      </w:r>
      <w:r w:rsidR="00894B52" w:rsidRPr="00602BED">
        <w:rPr>
          <w:rFonts w:eastAsia="Calibri" w:cs="Times New Roman"/>
          <w:sz w:val="20"/>
          <w:szCs w:val="20"/>
          <w:lang w:val="en-GB"/>
        </w:rPr>
        <w:t xml:space="preserve"> </w:t>
      </w:r>
      <w:r w:rsidR="00894B52" w:rsidRPr="00602BED">
        <w:rPr>
          <w:rFonts w:eastAsia="Calibri" w:cs="Times New Roman"/>
          <w:noProof/>
          <w:sz w:val="20"/>
          <w:szCs w:val="20"/>
          <w:lang w:val="en-GB"/>
        </w:rPr>
        <w:t>learning rate</w:t>
      </w:r>
      <w:r w:rsidR="00894B52" w:rsidRPr="00602BED">
        <w:rPr>
          <w:rFonts w:eastAsia="Calibri" w:cs="Times New Roman"/>
          <w:sz w:val="20"/>
          <w:szCs w:val="20"/>
          <w:lang w:val="en-GB"/>
        </w:rPr>
        <w:t xml:space="preserve"> </w:t>
      </w:r>
      <w:r w:rsidRPr="00602BED">
        <w:rPr>
          <w:rFonts w:eastAsia="Calibri" w:cs="Times New Roman"/>
          <w:sz w:val="20"/>
          <w:szCs w:val="20"/>
          <w:lang w:val="en-GB"/>
        </w:rPr>
        <w:t xml:space="preserve">is that it reduces training time, </w:t>
      </w:r>
      <w:r w:rsidRPr="00602BED">
        <w:rPr>
          <w:rFonts w:eastAsia="Calibri" w:cs="Times New Roman"/>
          <w:noProof/>
          <w:sz w:val="20"/>
          <w:szCs w:val="20"/>
          <w:lang w:val="en-GB"/>
        </w:rPr>
        <w:t>error training</w:t>
      </w:r>
      <w:r w:rsidRPr="00602BED">
        <w:rPr>
          <w:rFonts w:eastAsia="Calibri" w:cs="Times New Roman"/>
          <w:sz w:val="20"/>
          <w:szCs w:val="20"/>
          <w:lang w:val="en-GB"/>
        </w:rPr>
        <w:t xml:space="preserve"> and the number of epochs. The experimental results show that the </w:t>
      </w:r>
      <w:r w:rsidR="00F9025C" w:rsidRPr="00602BED">
        <w:rPr>
          <w:rFonts w:eastAsia="Calibri" w:cs="Times New Roman"/>
          <w:sz w:val="20"/>
          <w:szCs w:val="20"/>
          <w:lang w:val="en-GB"/>
        </w:rPr>
        <w:t>DBB</w:t>
      </w:r>
      <w:r w:rsidR="00894B52" w:rsidRPr="00602BED">
        <w:rPr>
          <w:rFonts w:eastAsia="Calibri" w:cs="Times New Roman"/>
          <w:sz w:val="20"/>
          <w:szCs w:val="20"/>
          <w:lang w:val="en-GB"/>
        </w:rPr>
        <w:t>P</w:t>
      </w:r>
      <w:r w:rsidR="00F9025C" w:rsidRPr="00602BED">
        <w:rPr>
          <w:rFonts w:eastAsia="Calibri" w:cs="Times New Roman"/>
          <w:sz w:val="20"/>
          <w:szCs w:val="20"/>
          <w:lang w:val="en-GB"/>
        </w:rPr>
        <w:t>LR</w:t>
      </w:r>
      <w:r w:rsidRPr="00602BED">
        <w:rPr>
          <w:rFonts w:eastAsia="Calibri" w:cs="Times New Roman"/>
          <w:sz w:val="20"/>
          <w:szCs w:val="20"/>
          <w:lang w:val="en-GB"/>
        </w:rPr>
        <w:t xml:space="preserve"> algorithm </w:t>
      </w:r>
      <w:r w:rsidRPr="00602BED">
        <w:rPr>
          <w:rFonts w:eastAsia="Calibri" w:cs="Times New Roman"/>
          <w:noProof/>
          <w:sz w:val="20"/>
          <w:szCs w:val="20"/>
          <w:lang w:val="en-GB"/>
        </w:rPr>
        <w:t>g</w:t>
      </w:r>
      <w:r w:rsidR="009B2C30" w:rsidRPr="00602BED">
        <w:rPr>
          <w:rFonts w:eastAsia="Calibri" w:cs="Times New Roman"/>
          <w:noProof/>
          <w:sz w:val="20"/>
          <w:szCs w:val="20"/>
          <w:lang w:val="en-GB"/>
        </w:rPr>
        <w:t>i</w:t>
      </w:r>
      <w:r w:rsidRPr="00602BED">
        <w:rPr>
          <w:rFonts w:eastAsia="Calibri" w:cs="Times New Roman"/>
          <w:noProof/>
          <w:sz w:val="20"/>
          <w:szCs w:val="20"/>
          <w:lang w:val="en-GB"/>
        </w:rPr>
        <w:t>ves</w:t>
      </w:r>
      <w:r w:rsidRPr="00602BED">
        <w:rPr>
          <w:rFonts w:eastAsia="Calibri" w:cs="Times New Roman"/>
          <w:sz w:val="20"/>
          <w:szCs w:val="20"/>
          <w:lang w:val="en-GB"/>
        </w:rPr>
        <w:t xml:space="preserve"> </w:t>
      </w:r>
      <w:r w:rsidRPr="00602BED">
        <w:rPr>
          <w:rFonts w:eastAsia="Calibri" w:cs="Times New Roman"/>
          <w:noProof/>
          <w:sz w:val="20"/>
          <w:szCs w:val="20"/>
          <w:lang w:val="en-GB"/>
        </w:rPr>
        <w:t>superior performance</w:t>
      </w:r>
      <w:r w:rsidRPr="00602BED">
        <w:rPr>
          <w:rFonts w:eastAsia="Calibri" w:cs="Times New Roman"/>
          <w:sz w:val="20"/>
          <w:szCs w:val="20"/>
          <w:lang w:val="en-GB"/>
        </w:rPr>
        <w:t xml:space="preserve"> compared with the</w:t>
      </w:r>
      <w:r w:rsidR="00D11CA7" w:rsidRPr="00602BED">
        <w:rPr>
          <w:rFonts w:eastAsia="Calibri" w:cs="Times New Roman"/>
          <w:sz w:val="20"/>
          <w:szCs w:val="20"/>
          <w:lang w:val="en-GB"/>
        </w:rPr>
        <w:t xml:space="preserve"> </w:t>
      </w:r>
      <w:r w:rsidR="00D11CA7" w:rsidRPr="00602BED">
        <w:rPr>
          <w:rFonts w:eastAsia="Calibri" w:cs="Times New Roman"/>
          <w:noProof/>
          <w:sz w:val="20"/>
          <w:szCs w:val="20"/>
          <w:lang w:val="en-GB"/>
        </w:rPr>
        <w:t>exist</w:t>
      </w:r>
      <w:r w:rsidR="009B2C30" w:rsidRPr="00602BED">
        <w:rPr>
          <w:rFonts w:eastAsia="Calibri" w:cs="Times New Roman"/>
          <w:noProof/>
          <w:sz w:val="20"/>
          <w:szCs w:val="20"/>
          <w:lang w:val="en-GB"/>
        </w:rPr>
        <w:t>ing</w:t>
      </w:r>
      <w:r w:rsidR="00D11CA7" w:rsidRPr="00602BED">
        <w:rPr>
          <w:rFonts w:eastAsia="Calibri" w:cs="Times New Roman"/>
          <w:sz w:val="20"/>
          <w:szCs w:val="20"/>
          <w:lang w:val="en-GB"/>
        </w:rPr>
        <w:t xml:space="preserve"> of</w:t>
      </w:r>
      <w:r w:rsidRPr="00602BED">
        <w:rPr>
          <w:rFonts w:eastAsia="Calibri" w:cs="Times New Roman"/>
          <w:sz w:val="20"/>
          <w:szCs w:val="20"/>
          <w:lang w:val="en-GB"/>
        </w:rPr>
        <w:t xml:space="preserve"> BP algorithm</w:t>
      </w:r>
      <w:r w:rsidR="00D11CA7" w:rsidRPr="00602BED">
        <w:rPr>
          <w:rFonts w:eastAsia="Calibri" w:cs="Times New Roman"/>
          <w:sz w:val="20"/>
          <w:szCs w:val="20"/>
          <w:lang w:val="en-GB"/>
        </w:rPr>
        <w:t xml:space="preserve"> </w:t>
      </w:r>
      <w:r w:rsidR="00D11CA7" w:rsidRPr="00602BED">
        <w:rPr>
          <w:rFonts w:eastAsia="Calibri" w:cs="Times New Roman"/>
          <w:noProof/>
          <w:sz w:val="20"/>
          <w:szCs w:val="20"/>
          <w:lang w:val="en-GB"/>
        </w:rPr>
        <w:t>and exsist</w:t>
      </w:r>
      <w:r w:rsidR="00D11CA7" w:rsidRPr="00602BED">
        <w:rPr>
          <w:rFonts w:eastAsia="Calibri" w:cs="Times New Roman"/>
          <w:sz w:val="20"/>
          <w:szCs w:val="20"/>
          <w:lang w:val="en-GB"/>
        </w:rPr>
        <w:t xml:space="preserve"> </w:t>
      </w:r>
      <w:r w:rsidR="001B4457" w:rsidRPr="00602BED">
        <w:rPr>
          <w:rFonts w:eastAsia="Calibri" w:cs="Times New Roman"/>
          <w:sz w:val="20"/>
          <w:szCs w:val="20"/>
          <w:lang w:val="en-GB"/>
        </w:rPr>
        <w:t>studies</w:t>
      </w:r>
      <w:r w:rsidRPr="00602BED">
        <w:rPr>
          <w:rFonts w:eastAsia="Calibri" w:cs="Times New Roman"/>
          <w:sz w:val="20"/>
          <w:szCs w:val="20"/>
          <w:lang w:val="en-GB"/>
        </w:rPr>
        <w:t>.</w:t>
      </w:r>
      <w:r w:rsidR="00D11CA7" w:rsidRPr="00602BED">
        <w:rPr>
          <w:rFonts w:eastAsia="Calibri" w:cs="Times New Roman"/>
          <w:sz w:val="20"/>
          <w:szCs w:val="20"/>
          <w:lang w:val="en-GB"/>
        </w:rPr>
        <w:t xml:space="preserve"> </w:t>
      </w:r>
    </w:p>
    <w:p w14:paraId="5E554A6B" w14:textId="77777777" w:rsidR="00365C8B" w:rsidRPr="00602BED" w:rsidRDefault="00365C8B" w:rsidP="00365C8B">
      <w:pPr>
        <w:spacing w:before="400" w:line="240" w:lineRule="auto"/>
        <w:outlineLvl w:val="1"/>
        <w:rPr>
          <w:rFonts w:cs="Times New Roman"/>
          <w:b/>
          <w:bCs/>
          <w:spacing w:val="15"/>
          <w:sz w:val="20"/>
          <w:szCs w:val="20"/>
          <w:lang w:val="en-GB"/>
        </w:rPr>
      </w:pPr>
      <w:r w:rsidRPr="00602BED">
        <w:rPr>
          <w:rFonts w:cs="Times New Roman"/>
          <w:b/>
          <w:bCs/>
          <w:caps/>
          <w:spacing w:val="15"/>
          <w:sz w:val="20"/>
          <w:szCs w:val="20"/>
          <w:lang w:val="en-GB"/>
        </w:rPr>
        <w:t>F</w:t>
      </w:r>
      <w:r w:rsidRPr="00602BED">
        <w:rPr>
          <w:rFonts w:cs="Times New Roman"/>
          <w:b/>
          <w:bCs/>
          <w:spacing w:val="15"/>
          <w:sz w:val="20"/>
          <w:szCs w:val="20"/>
          <w:lang w:val="en-GB"/>
        </w:rPr>
        <w:t>uture</w:t>
      </w:r>
      <w:r w:rsidRPr="00602BED">
        <w:rPr>
          <w:rFonts w:cs="Times New Roman"/>
          <w:b/>
          <w:bCs/>
          <w:caps/>
          <w:spacing w:val="15"/>
          <w:sz w:val="20"/>
          <w:szCs w:val="20"/>
          <w:lang w:val="en-GB"/>
        </w:rPr>
        <w:t xml:space="preserve"> W</w:t>
      </w:r>
      <w:r w:rsidRPr="00602BED">
        <w:rPr>
          <w:rFonts w:cs="Times New Roman"/>
          <w:b/>
          <w:bCs/>
          <w:spacing w:val="15"/>
          <w:sz w:val="20"/>
          <w:szCs w:val="20"/>
          <w:lang w:val="en-GB"/>
        </w:rPr>
        <w:t>ork</w:t>
      </w:r>
    </w:p>
    <w:p w14:paraId="0914C072" w14:textId="77777777" w:rsidR="00365C8B" w:rsidRPr="00602BED" w:rsidRDefault="00365C8B" w:rsidP="0066213D">
      <w:pPr>
        <w:spacing w:line="240" w:lineRule="auto"/>
        <w:rPr>
          <w:rFonts w:cs="Times New Roman"/>
          <w:sz w:val="20"/>
          <w:szCs w:val="20"/>
          <w:lang w:val="en-GB"/>
        </w:rPr>
      </w:pPr>
      <w:r w:rsidRPr="00602BED">
        <w:rPr>
          <w:rFonts w:cs="Times New Roman"/>
          <w:sz w:val="20"/>
          <w:szCs w:val="20"/>
          <w:lang w:val="en-GB"/>
        </w:rPr>
        <w:t>This study was carried out using a dynamic training rate algorithm. However, it is possible to create a dynamic function for each training rate and momentum, in order to reduce the training time in the BP algorithm further.</w:t>
      </w:r>
    </w:p>
    <w:p w14:paraId="7C27818B" w14:textId="77777777" w:rsidR="00FC6353" w:rsidRPr="00602BED" w:rsidRDefault="00FC6353" w:rsidP="00FC6353">
      <w:pPr>
        <w:autoSpaceDE w:val="0"/>
        <w:autoSpaceDN w:val="0"/>
        <w:adjustRightInd w:val="0"/>
        <w:spacing w:before="120" w:after="120" w:line="240" w:lineRule="auto"/>
        <w:ind w:left="142" w:right="397"/>
        <w:rPr>
          <w:rFonts w:eastAsia="Calibri" w:cs="Times New Roman"/>
          <w:b/>
          <w:bCs/>
          <w:sz w:val="20"/>
          <w:szCs w:val="20"/>
        </w:rPr>
      </w:pPr>
      <w:r w:rsidRPr="00602BED">
        <w:rPr>
          <w:rFonts w:eastAsia="Calibri" w:cs="Times New Roman"/>
          <w:b/>
          <w:bCs/>
          <w:sz w:val="20"/>
          <w:szCs w:val="20"/>
        </w:rPr>
        <w:t>REFERENCES</w:t>
      </w:r>
    </w:p>
    <w:p w14:paraId="12A1B12D" w14:textId="77777777" w:rsidR="005C501D" w:rsidRPr="00602BED" w:rsidRDefault="00D87192" w:rsidP="005B1407">
      <w:pPr>
        <w:spacing w:after="0" w:line="240" w:lineRule="auto"/>
        <w:ind w:left="454"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374256" w:rsidRPr="00602BED">
        <w:rPr>
          <w:rFonts w:eastAsia="Calibri" w:cs="Times New Roman"/>
          <w:iCs/>
          <w:noProof/>
          <w:sz w:val="18"/>
          <w:szCs w:val="18"/>
          <w:lang w:val="en-US" w:eastAsia="en-GB"/>
        </w:rPr>
        <w:t>1</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.P.Moallem . Improving Back</w:t>
      </w:r>
      <w:r w:rsidR="005C501D" w:rsidRPr="00602BED">
        <w:rPr>
          <w:rFonts w:ascii="Cambria Math" w:eastAsia="Calibri" w:hAnsi="Cambria Math" w:cs="Cambria Math"/>
          <w:iCs/>
          <w:noProof/>
          <w:sz w:val="18"/>
          <w:szCs w:val="18"/>
          <w:lang w:val="en-US" w:eastAsia="en-GB"/>
        </w:rPr>
        <w:t>‐</w:t>
      </w:r>
      <w:r w:rsidR="005C501D" w:rsidRPr="00602BED">
        <w:rPr>
          <w:rFonts w:eastAsia="Calibri" w:cs="Times New Roman"/>
          <w:iCs/>
          <w:noProof/>
          <w:sz w:val="18"/>
          <w:szCs w:val="18"/>
          <w:lang w:val="en-US" w:eastAsia="en-GB"/>
        </w:rPr>
        <w:t>Propagation VIA an efficient Combination of A Saturation Suppression Method. Neural Network World. 20,2(2010).</w:t>
      </w:r>
    </w:p>
    <w:p w14:paraId="6016D29A" w14:textId="77777777" w:rsidR="005A0F2B"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374256" w:rsidRPr="00602BED">
        <w:rPr>
          <w:rFonts w:eastAsia="Calibri" w:cs="Times New Roman"/>
          <w:iCs/>
          <w:noProof/>
          <w:sz w:val="18"/>
          <w:szCs w:val="18"/>
          <w:lang w:val="en-US" w:eastAsia="en-GB"/>
        </w:rPr>
        <w:t>2</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D.Xu, H. Shao</w:t>
      </w:r>
      <w:r w:rsidR="009B2C30"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xml:space="preserve"> and H.Zhang, H. A new adaptive momentum algorithm for split-complex recurrent neural networks. Neurocomputing, 93(2012).   133-136.</w:t>
      </w:r>
    </w:p>
    <w:p w14:paraId="669A542E" w14:textId="77777777" w:rsidR="005A0F2B" w:rsidRPr="00602BED" w:rsidRDefault="00A60318"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[3]  M.S.Al_Duais , F.Mohamad.  “ Improved Time Training with Accuracy of Batch Back  Propagation Algorithm Via Dynamic  Learning Rate and  Dynamic Momentum Factor.”  IAES International Journal of Artificial Intelligence , Vol. 7, No. 4, , pp. 170~178, 2018</w:t>
      </w:r>
    </w:p>
    <w:p w14:paraId="499C5AAD" w14:textId="77777777" w:rsidR="005A0F2B"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C758F1" w:rsidRPr="00602BED">
        <w:rPr>
          <w:rFonts w:eastAsia="Calibri" w:cs="Times New Roman"/>
          <w:iCs/>
          <w:noProof/>
          <w:sz w:val="18"/>
          <w:szCs w:val="18"/>
          <w:lang w:val="en-US" w:eastAsia="en-GB"/>
        </w:rPr>
        <w:t xml:space="preserve"> </w:t>
      </w:r>
      <w:r w:rsidR="00374256" w:rsidRPr="00602BED">
        <w:rPr>
          <w:rFonts w:eastAsia="Calibri" w:cs="Times New Roman"/>
          <w:iCs/>
          <w:noProof/>
          <w:sz w:val="18"/>
          <w:szCs w:val="18"/>
          <w:lang w:val="en-US" w:eastAsia="en-GB"/>
        </w:rPr>
        <w:t>4</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xml:space="preserve">.S.Nandy, P.P Sarkar and A.Das  (2012). An Improved Gauss-Newtons Method based Back-propagation algorithm for fast convergence. International Journal of Computer Applications.2012 </w:t>
      </w:r>
      <w:r w:rsidR="009B2C30" w:rsidRPr="00602BED">
        <w:rPr>
          <w:rFonts w:eastAsia="Calibri" w:cs="Times New Roman"/>
          <w:iCs/>
          <w:noProof/>
          <w:sz w:val="18"/>
          <w:szCs w:val="18"/>
          <w:lang w:val="en-US" w:eastAsia="en-GB"/>
        </w:rPr>
        <w:t>F</w:t>
      </w:r>
      <w:r w:rsidR="005C501D" w:rsidRPr="00602BED">
        <w:rPr>
          <w:rFonts w:eastAsia="Calibri" w:cs="Times New Roman"/>
          <w:iCs/>
          <w:noProof/>
          <w:sz w:val="18"/>
          <w:szCs w:val="18"/>
          <w:lang w:val="en-US" w:eastAsia="en-GB"/>
        </w:rPr>
        <w:t>eb 8, 39(8) 1206.4329.</w:t>
      </w:r>
    </w:p>
    <w:p w14:paraId="0E4F8341" w14:textId="77777777" w:rsidR="005A0F2B"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C758F1" w:rsidRPr="00602BED">
        <w:rPr>
          <w:rFonts w:eastAsia="Calibri" w:cs="Times New Roman"/>
          <w:iCs/>
          <w:noProof/>
          <w:sz w:val="18"/>
          <w:szCs w:val="18"/>
          <w:lang w:val="en-US" w:eastAsia="en-GB"/>
        </w:rPr>
        <w:t xml:space="preserve"> </w:t>
      </w:r>
      <w:r w:rsidR="00374256" w:rsidRPr="00602BED">
        <w:rPr>
          <w:rFonts w:eastAsia="Calibri" w:cs="Times New Roman"/>
          <w:iCs/>
          <w:noProof/>
          <w:sz w:val="18"/>
          <w:szCs w:val="18"/>
          <w:lang w:val="en-US" w:eastAsia="en-GB"/>
        </w:rPr>
        <w:t>5</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w:t>
      </w:r>
      <w:r w:rsidR="007722AD" w:rsidRPr="00602BED">
        <w:rPr>
          <w:rFonts w:eastAsia="Calibri" w:cs="Times New Roman"/>
          <w:iCs/>
          <w:noProof/>
          <w:sz w:val="18"/>
          <w:szCs w:val="18"/>
          <w:lang w:val="en-US" w:eastAsia="en-GB"/>
        </w:rPr>
        <w:t xml:space="preserve"> JM.Rizwan,</w:t>
      </w:r>
      <w:r w:rsidR="005C501D" w:rsidRPr="00602BED">
        <w:rPr>
          <w:rFonts w:eastAsia="Calibri" w:cs="Times New Roman"/>
          <w:iCs/>
          <w:noProof/>
          <w:sz w:val="18"/>
          <w:szCs w:val="18"/>
          <w:lang w:val="en-US" w:eastAsia="en-GB"/>
        </w:rPr>
        <w:t xml:space="preserve"> </w:t>
      </w:r>
      <w:r w:rsidR="007722AD" w:rsidRPr="00602BED">
        <w:rPr>
          <w:rFonts w:eastAsia="Calibri" w:cs="Times New Roman"/>
          <w:iCs/>
          <w:noProof/>
          <w:sz w:val="18"/>
          <w:szCs w:val="18"/>
          <w:lang w:val="en-US" w:eastAsia="en-GB"/>
        </w:rPr>
        <w:t>PN.Krishnan,</w:t>
      </w:r>
      <w:r w:rsidR="005C501D" w:rsidRPr="00602BED">
        <w:rPr>
          <w:rFonts w:eastAsia="Calibri" w:cs="Times New Roman"/>
          <w:iCs/>
          <w:noProof/>
          <w:sz w:val="18"/>
          <w:szCs w:val="18"/>
          <w:lang w:val="en-US" w:eastAsia="en-GB"/>
        </w:rPr>
        <w:t xml:space="preserve"> </w:t>
      </w:r>
      <w:r w:rsidR="006F6FE9" w:rsidRPr="00602BED">
        <w:rPr>
          <w:rFonts w:eastAsia="Calibri" w:cs="Times New Roman"/>
          <w:iCs/>
          <w:noProof/>
          <w:sz w:val="18"/>
          <w:szCs w:val="18"/>
          <w:lang w:val="en-US" w:eastAsia="en-GB"/>
        </w:rPr>
        <w:t xml:space="preserve">R.Karthikeyan </w:t>
      </w:r>
      <w:r w:rsidR="005C501D" w:rsidRPr="00602BED">
        <w:rPr>
          <w:rFonts w:eastAsia="Calibri" w:cs="Times New Roman"/>
          <w:iCs/>
          <w:noProof/>
          <w:sz w:val="18"/>
          <w:szCs w:val="18"/>
          <w:lang w:val="en-US" w:eastAsia="en-GB"/>
        </w:rPr>
        <w:t xml:space="preserve">, </w:t>
      </w:r>
      <w:r w:rsidR="006F6FE9" w:rsidRPr="00602BED">
        <w:rPr>
          <w:rFonts w:eastAsia="Calibri" w:cs="Times New Roman"/>
          <w:iCs/>
          <w:noProof/>
          <w:sz w:val="18"/>
          <w:szCs w:val="18"/>
          <w:lang w:val="en-US" w:eastAsia="en-GB"/>
        </w:rPr>
        <w:t>SR.Kumar</w:t>
      </w:r>
      <w:r w:rsidR="005C501D" w:rsidRPr="00602BED">
        <w:rPr>
          <w:rFonts w:eastAsia="Calibri" w:cs="Times New Roman"/>
          <w:iCs/>
          <w:noProof/>
          <w:sz w:val="18"/>
          <w:szCs w:val="18"/>
          <w:lang w:val="en-US" w:eastAsia="en-GB"/>
        </w:rPr>
        <w:t>. Multi</w:t>
      </w:r>
      <w:r w:rsidR="009B2C30"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xml:space="preserve">layer perception type artificial neural network based traffic control. Indian Journal of Science and Technology. </w:t>
      </w:r>
      <w:r w:rsidR="006F6FE9" w:rsidRPr="00602BED">
        <w:rPr>
          <w:rFonts w:eastAsia="Calibri" w:cs="Times New Roman"/>
          <w:iCs/>
          <w:noProof/>
          <w:sz w:val="18"/>
          <w:szCs w:val="18"/>
          <w:lang w:val="en-US" w:eastAsia="en-GB"/>
        </w:rPr>
        <w:t>9,5(2016)</w:t>
      </w:r>
      <w:r w:rsidR="00270095" w:rsidRPr="00602BED">
        <w:rPr>
          <w:rFonts w:eastAsia="Calibri" w:cs="Times New Roman"/>
          <w:iCs/>
          <w:noProof/>
          <w:sz w:val="18"/>
          <w:szCs w:val="18"/>
          <w:lang w:val="en-US" w:eastAsia="en-GB"/>
        </w:rPr>
        <w:t>.</w:t>
      </w:r>
    </w:p>
    <w:p w14:paraId="1B6B1760" w14:textId="77777777" w:rsidR="005A0F2B"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C758F1" w:rsidRPr="00602BED">
        <w:rPr>
          <w:rFonts w:eastAsia="Calibri" w:cs="Times New Roman"/>
          <w:iCs/>
          <w:noProof/>
          <w:sz w:val="18"/>
          <w:szCs w:val="18"/>
          <w:lang w:val="en-US" w:eastAsia="en-GB"/>
        </w:rPr>
        <w:t xml:space="preserve"> </w:t>
      </w:r>
      <w:r w:rsidR="00374256" w:rsidRPr="00602BED">
        <w:rPr>
          <w:rFonts w:eastAsia="Calibri" w:cs="Times New Roman"/>
          <w:iCs/>
          <w:noProof/>
          <w:sz w:val="18"/>
          <w:szCs w:val="18"/>
          <w:lang w:val="en-US" w:eastAsia="en-GB"/>
        </w:rPr>
        <w:t>6</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Shao, Y., Zhao, C., Bao, Y., &amp; He, Y.  Quantification of nitrogen status in rice by least squares support vector machines and reflectance spectroscopy. Food and Bioprocess Technology.2012 ; 5(1), 100-107.</w:t>
      </w:r>
    </w:p>
    <w:p w14:paraId="766C91A4" w14:textId="77777777" w:rsidR="005A0F2B" w:rsidRPr="00602BED" w:rsidRDefault="00C758F1"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 xml:space="preserve"> </w:t>
      </w:r>
      <w:r w:rsidR="00D87192" w:rsidRPr="00602BED">
        <w:rPr>
          <w:rFonts w:eastAsia="Calibri" w:cs="Times New Roman"/>
          <w:iCs/>
          <w:noProof/>
          <w:sz w:val="18"/>
          <w:szCs w:val="18"/>
          <w:lang w:val="en-US" w:eastAsia="en-GB"/>
        </w:rPr>
        <w:t>[</w:t>
      </w:r>
      <w:r w:rsidR="00374256" w:rsidRPr="00602BED">
        <w:rPr>
          <w:rFonts w:eastAsia="Calibri" w:cs="Times New Roman"/>
          <w:iCs/>
          <w:noProof/>
          <w:sz w:val="18"/>
          <w:szCs w:val="18"/>
          <w:lang w:val="en-US" w:eastAsia="en-GB"/>
        </w:rPr>
        <w:t>7</w:t>
      </w:r>
      <w:r w:rsidR="00D87192"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w:t>
      </w:r>
      <w:r w:rsidR="00270095" w:rsidRPr="00602BED">
        <w:rPr>
          <w:rFonts w:eastAsia="Calibri" w:cs="Times New Roman"/>
          <w:iCs/>
          <w:noProof/>
          <w:sz w:val="18"/>
          <w:szCs w:val="18"/>
          <w:lang w:val="en-US" w:eastAsia="en-GB"/>
        </w:rPr>
        <w:t xml:space="preserve"> L.Wang,</w:t>
      </w:r>
      <w:r w:rsidR="009B2C30" w:rsidRPr="00602BED">
        <w:rPr>
          <w:rFonts w:eastAsia="Calibri" w:cs="Times New Roman"/>
          <w:iCs/>
          <w:noProof/>
          <w:sz w:val="18"/>
          <w:szCs w:val="18"/>
          <w:lang w:val="en-US" w:eastAsia="en-GB"/>
        </w:rPr>
        <w:t xml:space="preserve"> </w:t>
      </w:r>
      <w:r w:rsidR="00270095" w:rsidRPr="00602BED">
        <w:rPr>
          <w:rFonts w:eastAsia="Calibri" w:cs="Times New Roman"/>
          <w:iCs/>
          <w:noProof/>
          <w:sz w:val="18"/>
          <w:szCs w:val="18"/>
          <w:lang w:val="en-US" w:eastAsia="en-GB"/>
        </w:rPr>
        <w:t>Y.</w:t>
      </w:r>
      <w:r w:rsidR="005C501D" w:rsidRPr="00602BED">
        <w:rPr>
          <w:rFonts w:eastAsia="Calibri" w:cs="Times New Roman"/>
          <w:iCs/>
          <w:noProof/>
          <w:sz w:val="18"/>
          <w:szCs w:val="18"/>
          <w:lang w:val="en-US" w:eastAsia="en-GB"/>
        </w:rPr>
        <w:t>Zeng</w:t>
      </w:r>
      <w:r w:rsidR="00270095" w:rsidRPr="00602BED">
        <w:rPr>
          <w:rFonts w:eastAsia="Calibri" w:cs="Times New Roman"/>
          <w:iCs/>
          <w:noProof/>
          <w:sz w:val="18"/>
          <w:szCs w:val="18"/>
          <w:lang w:val="en-US" w:eastAsia="en-GB"/>
        </w:rPr>
        <w:t>,</w:t>
      </w:r>
      <w:r w:rsidR="009B2C30" w:rsidRPr="00602BED">
        <w:rPr>
          <w:rFonts w:eastAsia="Calibri" w:cs="Times New Roman"/>
          <w:iCs/>
          <w:noProof/>
          <w:sz w:val="18"/>
          <w:szCs w:val="18"/>
          <w:lang w:val="en-US" w:eastAsia="en-GB"/>
        </w:rPr>
        <w:t xml:space="preserve"> </w:t>
      </w:r>
      <w:r w:rsidR="00270095" w:rsidRPr="00602BED">
        <w:rPr>
          <w:rFonts w:eastAsia="Calibri" w:cs="Times New Roman"/>
          <w:iCs/>
          <w:noProof/>
          <w:sz w:val="18"/>
          <w:szCs w:val="18"/>
          <w:lang w:val="en-US" w:eastAsia="en-GB"/>
        </w:rPr>
        <w:t>T.Chen.</w:t>
      </w:r>
      <w:r w:rsidR="005C501D" w:rsidRPr="00602BED">
        <w:rPr>
          <w:rFonts w:eastAsia="Calibri" w:cs="Times New Roman"/>
          <w:iCs/>
          <w:noProof/>
          <w:sz w:val="18"/>
          <w:szCs w:val="18"/>
          <w:lang w:val="en-US" w:eastAsia="en-GB"/>
        </w:rPr>
        <w:t>Back propagation neural network with adaptive differential evolution algorithm for time series forecasting. Expert Systems with Applications.</w:t>
      </w:r>
      <w:r w:rsidR="00723B28" w:rsidRPr="00602BED">
        <w:rPr>
          <w:rFonts w:eastAsia="Calibri" w:cs="Times New Roman"/>
          <w:iCs/>
          <w:noProof/>
          <w:sz w:val="18"/>
          <w:szCs w:val="18"/>
          <w:lang w:val="en-US" w:eastAsia="en-GB"/>
        </w:rPr>
        <w:t xml:space="preserve"> 42,2</w:t>
      </w:r>
      <w:r w:rsidR="0051354D"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2015</w:t>
      </w:r>
      <w:r w:rsidR="0051354D" w:rsidRPr="00602BED">
        <w:rPr>
          <w:rFonts w:eastAsia="Calibri" w:cs="Times New Roman"/>
          <w:iCs/>
          <w:noProof/>
          <w:sz w:val="18"/>
          <w:szCs w:val="18"/>
          <w:lang w:val="en-US" w:eastAsia="en-GB"/>
        </w:rPr>
        <w:t>) ,</w:t>
      </w:r>
      <w:r w:rsidR="005C501D" w:rsidRPr="00602BED">
        <w:rPr>
          <w:rFonts w:eastAsia="Calibri" w:cs="Times New Roman"/>
          <w:iCs/>
          <w:noProof/>
          <w:sz w:val="18"/>
          <w:szCs w:val="18"/>
          <w:lang w:val="en-US" w:eastAsia="en-GB"/>
        </w:rPr>
        <w:t>PP 855-63.</w:t>
      </w:r>
    </w:p>
    <w:p w14:paraId="3E1C43A1" w14:textId="77777777" w:rsidR="0048658A" w:rsidRPr="00602BED" w:rsidRDefault="00C758F1"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 xml:space="preserve"> </w:t>
      </w:r>
      <w:r w:rsidR="00D87192" w:rsidRPr="00602BED">
        <w:rPr>
          <w:rFonts w:eastAsia="Calibri" w:cs="Times New Roman"/>
          <w:iCs/>
          <w:noProof/>
          <w:sz w:val="18"/>
          <w:szCs w:val="18"/>
          <w:lang w:val="en-US" w:eastAsia="en-GB"/>
        </w:rPr>
        <w:t>[</w:t>
      </w:r>
      <w:r w:rsidR="00374256" w:rsidRPr="00602BED">
        <w:rPr>
          <w:rFonts w:eastAsia="Calibri" w:cs="Times New Roman"/>
          <w:iCs/>
          <w:noProof/>
          <w:sz w:val="18"/>
          <w:szCs w:val="18"/>
          <w:lang w:val="en-US" w:eastAsia="en-GB"/>
        </w:rPr>
        <w:t>8</w:t>
      </w:r>
      <w:r w:rsidR="00D87192"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.Q.Dai and N.Liu. A two-phased and Ensemble scheme integrated Backpropagation algorithm. Neurocomputing.94(2014). 1124-1135.</w:t>
      </w:r>
    </w:p>
    <w:p w14:paraId="5D5B457D" w14:textId="77777777" w:rsidR="0007560C" w:rsidRPr="00602BED" w:rsidRDefault="00E526DF" w:rsidP="005B1407">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eastAsia="Times New Roman" w:cs="Times New Roman"/>
          <w:sz w:val="18"/>
          <w:szCs w:val="18"/>
          <w:lang w:val="en-GB" w:eastAsia="en-GB"/>
        </w:rPr>
        <w:t xml:space="preserve"> </w:t>
      </w:r>
      <w:r w:rsidR="00A5754B" w:rsidRPr="00602BED">
        <w:rPr>
          <w:rFonts w:eastAsia="Times New Roman" w:cs="Times New Roman"/>
          <w:sz w:val="18"/>
          <w:szCs w:val="18"/>
          <w:lang w:val="en-GB" w:eastAsia="en-GB"/>
        </w:rPr>
        <w:t>[</w:t>
      </w:r>
      <w:r w:rsidR="004430E1" w:rsidRPr="00602BED">
        <w:rPr>
          <w:rFonts w:eastAsia="Times New Roman" w:cs="Times New Roman"/>
          <w:sz w:val="18"/>
          <w:szCs w:val="18"/>
          <w:lang w:val="en-GB" w:eastAsia="en-GB"/>
        </w:rPr>
        <w:t>9</w:t>
      </w:r>
      <w:r w:rsidR="00A5754B" w:rsidRPr="00602BED">
        <w:rPr>
          <w:rFonts w:eastAsia="Times New Roman" w:cs="Times New Roman"/>
          <w:sz w:val="18"/>
          <w:szCs w:val="18"/>
          <w:lang w:val="en-GB" w:eastAsia="en-GB"/>
        </w:rPr>
        <w:t xml:space="preserve">] M. S. Al_Duais, &amp; F. </w:t>
      </w:r>
      <w:proofErr w:type="gramStart"/>
      <w:r w:rsidR="00A5754B" w:rsidRPr="00602BED">
        <w:rPr>
          <w:rFonts w:eastAsia="Times New Roman" w:cs="Times New Roman"/>
          <w:noProof/>
          <w:sz w:val="18"/>
          <w:szCs w:val="18"/>
          <w:lang w:val="en-GB" w:eastAsia="en-GB"/>
        </w:rPr>
        <w:t>S .</w:t>
      </w:r>
      <w:r w:rsidR="00A5754B" w:rsidRPr="00602BED">
        <w:rPr>
          <w:rFonts w:eastAsia="Times New Roman" w:cs="Times New Roman"/>
          <w:sz w:val="18"/>
          <w:szCs w:val="18"/>
          <w:lang w:val="en-GB" w:eastAsia="en-GB"/>
        </w:rPr>
        <w:t>Mohamad</w:t>
      </w:r>
      <w:proofErr w:type="gramEnd"/>
      <w:r w:rsidR="00A5754B" w:rsidRPr="00602BED">
        <w:rPr>
          <w:rFonts w:eastAsia="Times New Roman" w:cs="Times New Roman"/>
          <w:sz w:val="18"/>
          <w:szCs w:val="18"/>
          <w:lang w:val="en-GB" w:eastAsia="en-GB"/>
        </w:rPr>
        <w:t xml:space="preserve"> (2016). “A Review on Enhancements to Speed up Training of the Batch Back Propagation Algorithm”, Indian Journal of Science and Technology, vol.9.no.46. pp. 1-10, 2016.</w:t>
      </w:r>
    </w:p>
    <w:p w14:paraId="1185A9A0" w14:textId="77777777" w:rsidR="0007560C"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C758F1" w:rsidRPr="00602BED">
        <w:rPr>
          <w:rFonts w:eastAsia="Calibri" w:cs="Times New Roman"/>
          <w:iCs/>
          <w:noProof/>
          <w:sz w:val="18"/>
          <w:szCs w:val="18"/>
          <w:lang w:val="en-US" w:eastAsia="en-GB"/>
        </w:rPr>
        <w:t xml:space="preserve"> </w:t>
      </w:r>
      <w:r w:rsidR="00E526DF" w:rsidRPr="00602BED">
        <w:rPr>
          <w:rFonts w:eastAsia="Calibri" w:cs="Times New Roman"/>
          <w:iCs/>
          <w:noProof/>
          <w:sz w:val="18"/>
          <w:szCs w:val="18"/>
          <w:lang w:val="en-US" w:eastAsia="en-GB"/>
        </w:rPr>
        <w:t>10</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w:t>
      </w:r>
      <w:r w:rsidR="0051354D" w:rsidRPr="00602BED">
        <w:rPr>
          <w:rFonts w:eastAsia="Calibri" w:cs="Times New Roman"/>
          <w:iCs/>
          <w:noProof/>
          <w:sz w:val="18"/>
          <w:szCs w:val="18"/>
          <w:lang w:val="en-US" w:eastAsia="en-GB"/>
        </w:rPr>
        <w:t xml:space="preserve">E.Noersasongko </w:t>
      </w:r>
      <w:r w:rsidR="005C501D" w:rsidRPr="00602BED">
        <w:rPr>
          <w:rFonts w:eastAsia="Calibri" w:cs="Times New Roman"/>
          <w:iCs/>
          <w:noProof/>
          <w:sz w:val="18"/>
          <w:szCs w:val="18"/>
          <w:lang w:val="en-US" w:eastAsia="en-GB"/>
        </w:rPr>
        <w:t xml:space="preserve">, </w:t>
      </w:r>
      <w:r w:rsidR="0051354D" w:rsidRPr="00602BED">
        <w:rPr>
          <w:rFonts w:eastAsia="Calibri" w:cs="Times New Roman"/>
          <w:iCs/>
          <w:noProof/>
          <w:sz w:val="18"/>
          <w:szCs w:val="18"/>
          <w:lang w:val="en-US" w:eastAsia="en-GB"/>
        </w:rPr>
        <w:t>FT.Julfia</w:t>
      </w:r>
      <w:r w:rsidR="005C501D" w:rsidRPr="00602BED">
        <w:rPr>
          <w:rFonts w:eastAsia="Calibri" w:cs="Times New Roman"/>
          <w:iCs/>
          <w:noProof/>
          <w:sz w:val="18"/>
          <w:szCs w:val="18"/>
          <w:lang w:val="en-US" w:eastAsia="en-GB"/>
        </w:rPr>
        <w:t>,</w:t>
      </w:r>
      <w:r w:rsidR="009B2C30" w:rsidRPr="00602BED">
        <w:rPr>
          <w:rFonts w:eastAsia="Calibri" w:cs="Times New Roman"/>
          <w:iCs/>
          <w:noProof/>
          <w:sz w:val="18"/>
          <w:szCs w:val="18"/>
          <w:lang w:val="en-US" w:eastAsia="en-GB"/>
        </w:rPr>
        <w:t xml:space="preserve"> </w:t>
      </w:r>
      <w:r w:rsidR="00452F07" w:rsidRPr="00602BED">
        <w:rPr>
          <w:rFonts w:eastAsia="Calibri" w:cs="Times New Roman"/>
          <w:iCs/>
          <w:noProof/>
          <w:sz w:val="18"/>
          <w:szCs w:val="18"/>
          <w:lang w:val="en-US" w:eastAsia="en-GB"/>
        </w:rPr>
        <w:t>A.Syukur.</w:t>
      </w:r>
      <w:r w:rsidR="005C501D" w:rsidRPr="00602BED">
        <w:rPr>
          <w:rFonts w:eastAsia="Calibri" w:cs="Times New Roman"/>
          <w:iCs/>
          <w:noProof/>
          <w:sz w:val="18"/>
          <w:szCs w:val="18"/>
          <w:lang w:val="en-US" w:eastAsia="en-GB"/>
        </w:rPr>
        <w:t>Pramunendar RA, Supriyanto C. A tourism arrival forecasting using genetic algorithm based neural network. Indian Journal of Science and Technology. 2016 Jan 16;9(4).</w:t>
      </w:r>
    </w:p>
    <w:p w14:paraId="4FC9111A" w14:textId="77777777" w:rsidR="0007560C"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017142" w:rsidRPr="00602BED">
        <w:rPr>
          <w:rFonts w:eastAsia="Calibri" w:cs="Times New Roman"/>
          <w:iCs/>
          <w:noProof/>
          <w:sz w:val="18"/>
          <w:szCs w:val="18"/>
          <w:lang w:val="en-US" w:eastAsia="en-GB"/>
        </w:rPr>
        <w:t xml:space="preserve"> </w:t>
      </w:r>
      <w:r w:rsidR="00374256" w:rsidRPr="00602BED">
        <w:rPr>
          <w:rFonts w:eastAsia="Calibri" w:cs="Times New Roman"/>
          <w:iCs/>
          <w:noProof/>
          <w:sz w:val="18"/>
          <w:szCs w:val="18"/>
          <w:lang w:val="en-US" w:eastAsia="en-GB"/>
        </w:rPr>
        <w:t>1</w:t>
      </w:r>
      <w:r w:rsidR="00E526DF" w:rsidRPr="00602BED">
        <w:rPr>
          <w:rFonts w:eastAsia="Calibri" w:cs="Times New Roman"/>
          <w:iCs/>
          <w:noProof/>
          <w:sz w:val="18"/>
          <w:szCs w:val="18"/>
          <w:lang w:val="en-US" w:eastAsia="en-GB"/>
        </w:rPr>
        <w:t>1</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xml:space="preserve"> Y. Liu., Z.,</w:t>
      </w:r>
      <w:r w:rsidR="009B2C30" w:rsidRPr="00602BED">
        <w:rPr>
          <w:rFonts w:eastAsia="Calibri" w:cs="Times New Roman"/>
          <w:iCs/>
          <w:noProof/>
          <w:sz w:val="18"/>
          <w:szCs w:val="18"/>
          <w:lang w:val="en-US" w:eastAsia="en-GB"/>
        </w:rPr>
        <w:t xml:space="preserve"> </w:t>
      </w:r>
      <w:r w:rsidR="005C501D" w:rsidRPr="00602BED">
        <w:rPr>
          <w:rFonts w:eastAsia="Calibri" w:cs="Times New Roman"/>
          <w:iCs/>
          <w:noProof/>
          <w:sz w:val="18"/>
          <w:szCs w:val="18"/>
          <w:lang w:val="en-US" w:eastAsia="en-GB"/>
        </w:rPr>
        <w:t>Li, D. Yang, K.S.Mohamed, L.Wang, &amp; W.Wu, “ Convergence of batch gradient learning algorithm with smoothing L 1/2 regularization for Sigma–Pi–Sigma neural networks”, Neurocomputing, 151,333-341(2015).</w:t>
      </w:r>
    </w:p>
    <w:p w14:paraId="6FA1F233" w14:textId="77777777" w:rsidR="0007560C"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t>[</w:t>
      </w:r>
      <w:r w:rsidR="00017142" w:rsidRPr="00602BED">
        <w:rPr>
          <w:rFonts w:eastAsia="Calibri" w:cs="Times New Roman"/>
          <w:iCs/>
          <w:noProof/>
          <w:sz w:val="18"/>
          <w:szCs w:val="18"/>
          <w:lang w:val="en-US" w:eastAsia="en-GB"/>
        </w:rPr>
        <w:t xml:space="preserve"> </w:t>
      </w:r>
      <w:r w:rsidR="00852404" w:rsidRPr="00602BED">
        <w:rPr>
          <w:rFonts w:eastAsia="Calibri" w:cs="Times New Roman"/>
          <w:iCs/>
          <w:noProof/>
          <w:sz w:val="18"/>
          <w:szCs w:val="18"/>
          <w:lang w:val="en-US" w:eastAsia="en-GB"/>
        </w:rPr>
        <w:t>1</w:t>
      </w:r>
      <w:r w:rsidR="00E526DF" w:rsidRPr="00602BED">
        <w:rPr>
          <w:rFonts w:eastAsia="Calibri" w:cs="Times New Roman"/>
          <w:iCs/>
          <w:noProof/>
          <w:sz w:val="18"/>
          <w:szCs w:val="18"/>
          <w:lang w:val="en-US" w:eastAsia="en-GB"/>
        </w:rPr>
        <w:t>2</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w:t>
      </w:r>
      <w:r w:rsidR="00452F07" w:rsidRPr="00602BED">
        <w:rPr>
          <w:rFonts w:eastAsia="Calibri" w:cs="Times New Roman"/>
          <w:iCs/>
          <w:noProof/>
          <w:sz w:val="18"/>
          <w:szCs w:val="18"/>
          <w:lang w:val="en-US" w:eastAsia="en-GB"/>
        </w:rPr>
        <w:t>H.Shao,</w:t>
      </w:r>
      <w:r w:rsidR="005C501D" w:rsidRPr="00602BED">
        <w:rPr>
          <w:rFonts w:eastAsia="Calibri" w:cs="Times New Roman"/>
          <w:iCs/>
          <w:noProof/>
          <w:sz w:val="18"/>
          <w:szCs w:val="18"/>
          <w:lang w:val="en-US" w:eastAsia="en-GB"/>
        </w:rPr>
        <w:t xml:space="preserve"> </w:t>
      </w:r>
      <w:r w:rsidR="00452F07" w:rsidRPr="00602BED">
        <w:rPr>
          <w:rFonts w:eastAsia="Calibri" w:cs="Times New Roman"/>
          <w:iCs/>
          <w:noProof/>
          <w:sz w:val="18"/>
          <w:szCs w:val="18"/>
          <w:lang w:val="en-US" w:eastAsia="en-GB"/>
        </w:rPr>
        <w:t>J.Wang,</w:t>
      </w:r>
      <w:r w:rsidR="005C501D" w:rsidRPr="00602BED">
        <w:rPr>
          <w:rFonts w:eastAsia="Calibri" w:cs="Times New Roman"/>
          <w:iCs/>
          <w:noProof/>
          <w:sz w:val="18"/>
          <w:szCs w:val="18"/>
          <w:lang w:val="en-US" w:eastAsia="en-GB"/>
        </w:rPr>
        <w:t xml:space="preserve"> </w:t>
      </w:r>
      <w:r w:rsidR="007D1344" w:rsidRPr="00602BED">
        <w:rPr>
          <w:rFonts w:eastAsia="Calibri" w:cs="Times New Roman"/>
          <w:iCs/>
          <w:noProof/>
          <w:sz w:val="18"/>
          <w:szCs w:val="18"/>
          <w:lang w:val="en-US" w:eastAsia="en-GB"/>
        </w:rPr>
        <w:t>L.Liu</w:t>
      </w:r>
      <w:r w:rsidR="005C501D" w:rsidRPr="00602BED">
        <w:rPr>
          <w:rFonts w:eastAsia="Calibri" w:cs="Times New Roman"/>
          <w:iCs/>
          <w:noProof/>
          <w:sz w:val="18"/>
          <w:szCs w:val="18"/>
          <w:lang w:val="en-US" w:eastAsia="en-GB"/>
        </w:rPr>
        <w:t xml:space="preserve">, </w:t>
      </w:r>
      <w:r w:rsidR="007D1344" w:rsidRPr="00602BED">
        <w:rPr>
          <w:rFonts w:eastAsia="Calibri" w:cs="Times New Roman"/>
          <w:iCs/>
          <w:noProof/>
          <w:sz w:val="18"/>
          <w:szCs w:val="18"/>
          <w:lang w:val="en-US" w:eastAsia="en-GB"/>
        </w:rPr>
        <w:t>D.Xu,</w:t>
      </w:r>
      <w:r w:rsidR="009B2C30" w:rsidRPr="00602BED">
        <w:rPr>
          <w:rFonts w:eastAsia="Calibri" w:cs="Times New Roman"/>
          <w:iCs/>
          <w:noProof/>
          <w:sz w:val="18"/>
          <w:szCs w:val="18"/>
          <w:lang w:val="en-US" w:eastAsia="en-GB"/>
        </w:rPr>
        <w:t xml:space="preserve"> </w:t>
      </w:r>
      <w:r w:rsidR="007D1344" w:rsidRPr="00602BED">
        <w:rPr>
          <w:rFonts w:eastAsia="Calibri" w:cs="Times New Roman"/>
          <w:iCs/>
          <w:noProof/>
          <w:sz w:val="18"/>
          <w:szCs w:val="18"/>
          <w:lang w:val="en-US" w:eastAsia="en-GB"/>
        </w:rPr>
        <w:t>and W.Bao</w:t>
      </w:r>
      <w:r w:rsidR="005C501D" w:rsidRPr="00602BED">
        <w:rPr>
          <w:rFonts w:eastAsia="Calibri" w:cs="Times New Roman"/>
          <w:iCs/>
          <w:noProof/>
          <w:sz w:val="18"/>
          <w:szCs w:val="18"/>
          <w:lang w:val="en-US" w:eastAsia="en-GB"/>
        </w:rPr>
        <w:t>. Relaxed conditions for</w:t>
      </w:r>
      <w:r w:rsidR="00452F07" w:rsidRPr="00602BED">
        <w:rPr>
          <w:rFonts w:eastAsia="Calibri" w:cs="Times New Roman"/>
          <w:iCs/>
          <w:noProof/>
          <w:sz w:val="18"/>
          <w:szCs w:val="18"/>
          <w:lang w:val="en-US" w:eastAsia="en-GB"/>
        </w:rPr>
        <w:t xml:space="preserve"> </w:t>
      </w:r>
      <w:r w:rsidR="005C501D" w:rsidRPr="00602BED">
        <w:rPr>
          <w:rFonts w:eastAsia="Calibri" w:cs="Times New Roman"/>
          <w:iCs/>
          <w:noProof/>
          <w:sz w:val="18"/>
          <w:szCs w:val="18"/>
          <w:lang w:val="en-US" w:eastAsia="en-GB"/>
        </w:rPr>
        <w:t>convergence of batch BPAP for feed forward neural networks. Neuroc</w:t>
      </w:r>
      <w:r w:rsidR="000553DC" w:rsidRPr="00602BED">
        <w:rPr>
          <w:rFonts w:eastAsia="Calibri" w:cs="Times New Roman"/>
          <w:iCs/>
          <w:noProof/>
          <w:sz w:val="18"/>
          <w:szCs w:val="18"/>
          <w:lang w:val="en-US" w:eastAsia="en-GB"/>
        </w:rPr>
        <w:t xml:space="preserve">omputing, </w:t>
      </w:r>
      <w:r w:rsidR="007D1344" w:rsidRPr="00602BED">
        <w:rPr>
          <w:rFonts w:eastAsia="Calibri" w:cs="Times New Roman"/>
          <w:iCs/>
          <w:noProof/>
          <w:sz w:val="18"/>
          <w:szCs w:val="18"/>
          <w:lang w:val="en-US" w:eastAsia="en-GB"/>
        </w:rPr>
        <w:t>pp. 174-79</w:t>
      </w:r>
      <w:r w:rsidR="000553DC" w:rsidRPr="00602BED">
        <w:rPr>
          <w:rFonts w:eastAsia="Calibri" w:cs="Times New Roman"/>
          <w:iCs/>
          <w:noProof/>
          <w:sz w:val="18"/>
          <w:szCs w:val="18"/>
          <w:lang w:val="en-US" w:eastAsia="en-GB"/>
        </w:rPr>
        <w:t>,153(2015).</w:t>
      </w:r>
    </w:p>
    <w:p w14:paraId="32D593FA" w14:textId="77777777" w:rsidR="0007560C" w:rsidRPr="00602BED" w:rsidRDefault="00D87192" w:rsidP="005B1407">
      <w:pPr>
        <w:tabs>
          <w:tab w:val="left" w:pos="5115"/>
        </w:tabs>
        <w:spacing w:after="0" w:line="240" w:lineRule="auto"/>
        <w:ind w:left="454" w:right="288" w:hanging="454"/>
        <w:outlineLvl w:val="0"/>
        <w:rPr>
          <w:rFonts w:eastAsia="Calibri" w:cs="Times New Roman"/>
          <w:iCs/>
          <w:noProof/>
          <w:sz w:val="18"/>
          <w:szCs w:val="18"/>
          <w:lang w:val="en-US" w:eastAsia="en-GB"/>
        </w:rPr>
      </w:pPr>
      <w:r w:rsidRPr="00602BED">
        <w:rPr>
          <w:rFonts w:eastAsia="Calibri" w:cs="Times New Roman"/>
          <w:iCs/>
          <w:noProof/>
          <w:sz w:val="18"/>
          <w:szCs w:val="18"/>
          <w:lang w:val="en-US" w:eastAsia="en-GB"/>
        </w:rPr>
        <w:lastRenderedPageBreak/>
        <w:t>[</w:t>
      </w:r>
      <w:r w:rsidR="00017142" w:rsidRPr="00602BED">
        <w:rPr>
          <w:rFonts w:eastAsia="Calibri" w:cs="Times New Roman"/>
          <w:iCs/>
          <w:noProof/>
          <w:sz w:val="18"/>
          <w:szCs w:val="18"/>
          <w:lang w:val="en-US" w:eastAsia="en-GB"/>
        </w:rPr>
        <w:t xml:space="preserve"> </w:t>
      </w:r>
      <w:r w:rsidR="00FB3E74" w:rsidRPr="00602BED">
        <w:rPr>
          <w:rFonts w:eastAsia="Calibri" w:cs="Times New Roman"/>
          <w:iCs/>
          <w:noProof/>
          <w:sz w:val="18"/>
          <w:szCs w:val="18"/>
          <w:lang w:val="en-US" w:eastAsia="en-GB"/>
        </w:rPr>
        <w:t>1</w:t>
      </w:r>
      <w:r w:rsidR="00E526DF" w:rsidRPr="00602BED">
        <w:rPr>
          <w:rFonts w:eastAsia="Calibri" w:cs="Times New Roman"/>
          <w:iCs/>
          <w:noProof/>
          <w:sz w:val="18"/>
          <w:szCs w:val="18"/>
          <w:lang w:val="en-US" w:eastAsia="en-GB"/>
        </w:rPr>
        <w:t>3</w:t>
      </w:r>
      <w:r w:rsidRPr="00602BED">
        <w:rPr>
          <w:rFonts w:eastAsia="Calibri" w:cs="Times New Roman"/>
          <w:iCs/>
          <w:noProof/>
          <w:sz w:val="18"/>
          <w:szCs w:val="18"/>
          <w:lang w:val="en-US" w:eastAsia="en-GB"/>
        </w:rPr>
        <w:t>]</w:t>
      </w:r>
      <w:r w:rsidR="005C501D" w:rsidRPr="00602BED">
        <w:rPr>
          <w:rFonts w:eastAsia="Calibri" w:cs="Times New Roman"/>
          <w:iCs/>
          <w:noProof/>
          <w:sz w:val="18"/>
          <w:szCs w:val="18"/>
          <w:lang w:val="en-US" w:eastAsia="en-GB"/>
        </w:rPr>
        <w:t xml:space="preserve">. </w:t>
      </w:r>
      <w:r w:rsidR="00E713DE" w:rsidRPr="00602BED">
        <w:rPr>
          <w:rFonts w:eastAsia="Calibri" w:cs="Times New Roman"/>
          <w:iCs/>
          <w:noProof/>
          <w:sz w:val="18"/>
          <w:szCs w:val="18"/>
          <w:lang w:val="en-US" w:eastAsia="en-GB"/>
        </w:rPr>
        <w:t>C.Ka</w:t>
      </w:r>
      <w:r w:rsidR="009B2C30" w:rsidRPr="00602BED">
        <w:rPr>
          <w:rFonts w:eastAsia="Calibri" w:cs="Times New Roman"/>
          <w:iCs/>
          <w:noProof/>
          <w:sz w:val="18"/>
          <w:szCs w:val="18"/>
          <w:lang w:val="en-US" w:eastAsia="en-GB"/>
        </w:rPr>
        <w:t>nsas</w:t>
      </w:r>
      <w:r w:rsidR="005C501D" w:rsidRPr="00602BED">
        <w:rPr>
          <w:rFonts w:eastAsia="Calibri" w:cs="Times New Roman"/>
          <w:iCs/>
          <w:noProof/>
          <w:sz w:val="18"/>
          <w:szCs w:val="18"/>
          <w:lang w:val="en-US" w:eastAsia="en-GB"/>
        </w:rPr>
        <w:t xml:space="preserve">. Analysis on the parameter of back propagation algorithm with three weight adjustment structure for hand written digit recognition. </w:t>
      </w:r>
      <w:r w:rsidR="005C501D" w:rsidRPr="00602BED">
        <w:rPr>
          <w:rFonts w:eastAsia="Times New Roman" w:cs="Times New Roman"/>
          <w:iCs/>
          <w:sz w:val="18"/>
          <w:szCs w:val="18"/>
          <w:lang w:val="en-GB" w:eastAsia="en-GB"/>
        </w:rPr>
        <w:t xml:space="preserve">Proceedings </w:t>
      </w:r>
      <w:r w:rsidR="005C501D" w:rsidRPr="00602BED">
        <w:rPr>
          <w:rFonts w:eastAsia="Times New Roman" w:cs="Times New Roman"/>
          <w:iCs/>
          <w:noProof/>
          <w:sz w:val="18"/>
          <w:szCs w:val="18"/>
          <w:lang w:val="en-GB" w:eastAsia="en-GB"/>
        </w:rPr>
        <w:t xml:space="preserve">of </w:t>
      </w:r>
      <w:r w:rsidR="009B2C30" w:rsidRPr="00602BED">
        <w:rPr>
          <w:rFonts w:eastAsia="Times New Roman" w:cs="Times New Roman"/>
          <w:iCs/>
          <w:noProof/>
          <w:sz w:val="18"/>
          <w:szCs w:val="18"/>
          <w:lang w:val="en-GB" w:eastAsia="en-GB"/>
        </w:rPr>
        <w:t>the</w:t>
      </w:r>
      <w:r w:rsidR="005C501D" w:rsidRPr="00602BED">
        <w:rPr>
          <w:rFonts w:eastAsia="Times New Roman" w:cs="Times New Roman"/>
          <w:i/>
          <w:iCs/>
          <w:sz w:val="18"/>
          <w:szCs w:val="18"/>
          <w:lang w:val="en-GB" w:eastAsia="en-GB"/>
        </w:rPr>
        <w:t xml:space="preserve"> </w:t>
      </w:r>
      <w:r w:rsidR="005C501D" w:rsidRPr="00602BED">
        <w:rPr>
          <w:rFonts w:eastAsia="Calibri" w:cs="Times New Roman"/>
          <w:iCs/>
          <w:noProof/>
          <w:sz w:val="18"/>
          <w:szCs w:val="18"/>
          <w:lang w:val="en-US" w:eastAsia="en-GB"/>
        </w:rPr>
        <w:t>10th International Conference on Service Systems and Service Management,</w:t>
      </w:r>
      <w:r w:rsidR="00E713DE" w:rsidRPr="00602BED">
        <w:rPr>
          <w:rFonts w:eastAsia="Calibri" w:cs="Times New Roman"/>
          <w:iCs/>
          <w:noProof/>
          <w:sz w:val="18"/>
          <w:szCs w:val="18"/>
          <w:lang w:val="en-US" w:eastAsia="en-GB"/>
        </w:rPr>
        <w:t xml:space="preserve"> 2013,pp. 18-22</w:t>
      </w:r>
      <w:r w:rsidR="005C501D" w:rsidRPr="00602BED">
        <w:rPr>
          <w:rFonts w:eastAsia="Calibri" w:cs="Times New Roman"/>
          <w:iCs/>
          <w:noProof/>
          <w:sz w:val="18"/>
          <w:szCs w:val="18"/>
          <w:lang w:val="en-US" w:eastAsia="en-GB"/>
        </w:rPr>
        <w:t>.</w:t>
      </w:r>
    </w:p>
    <w:p w14:paraId="469AA4A1" w14:textId="77777777" w:rsidR="0007560C" w:rsidRPr="00602BED" w:rsidRDefault="00017142" w:rsidP="005B1407">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eastAsia="Times New Roman" w:cs="Times New Roman"/>
          <w:sz w:val="18"/>
          <w:szCs w:val="18"/>
          <w:lang w:val="en-GB" w:eastAsia="en-GB"/>
        </w:rPr>
        <w:t xml:space="preserve"> </w:t>
      </w:r>
      <w:r w:rsidR="00D87192" w:rsidRPr="00602BED">
        <w:rPr>
          <w:rFonts w:eastAsia="Times New Roman" w:cs="Times New Roman"/>
          <w:sz w:val="18"/>
          <w:szCs w:val="18"/>
          <w:lang w:val="en-GB" w:eastAsia="en-GB"/>
        </w:rPr>
        <w:t>[</w:t>
      </w:r>
      <w:r w:rsidR="00852404" w:rsidRPr="00602BED">
        <w:rPr>
          <w:rFonts w:eastAsia="Times New Roman" w:cs="Times New Roman"/>
          <w:sz w:val="18"/>
          <w:szCs w:val="18"/>
          <w:lang w:val="en-GB" w:eastAsia="en-GB"/>
        </w:rPr>
        <w:t>1</w:t>
      </w:r>
      <w:r w:rsidR="00E526DF" w:rsidRPr="00602BED">
        <w:rPr>
          <w:rFonts w:eastAsia="Times New Roman" w:cs="Times New Roman"/>
          <w:sz w:val="18"/>
          <w:szCs w:val="18"/>
          <w:lang w:val="en-GB" w:eastAsia="en-GB"/>
        </w:rPr>
        <w:t>4</w:t>
      </w:r>
      <w:r w:rsidR="00A5195F" w:rsidRPr="00602BED">
        <w:rPr>
          <w:rFonts w:eastAsia="Times New Roman" w:cs="Times New Roman"/>
          <w:sz w:val="18"/>
          <w:szCs w:val="18"/>
          <w:lang w:val="en-GB" w:eastAsia="en-GB"/>
        </w:rPr>
        <w:t>]</w:t>
      </w:r>
      <w:r w:rsidR="005C501D" w:rsidRPr="00602BED">
        <w:rPr>
          <w:rFonts w:eastAsia="Times New Roman" w:cs="Times New Roman"/>
          <w:sz w:val="18"/>
          <w:szCs w:val="18"/>
          <w:lang w:val="en-GB" w:eastAsia="en-GB"/>
        </w:rPr>
        <w:t xml:space="preserve">. </w:t>
      </w:r>
      <w:r w:rsidR="000544B7" w:rsidRPr="00602BED">
        <w:rPr>
          <w:rFonts w:eastAsia="Times New Roman" w:cs="Times New Roman"/>
          <w:sz w:val="18"/>
          <w:szCs w:val="18"/>
          <w:lang w:val="en-GB" w:eastAsia="en-GB"/>
        </w:rPr>
        <w:t>D.</w:t>
      </w:r>
      <w:r w:rsidR="009B1919" w:rsidRPr="00602BED">
        <w:rPr>
          <w:rFonts w:eastAsia="Times New Roman" w:cs="Times New Roman"/>
          <w:sz w:val="18"/>
          <w:szCs w:val="18"/>
          <w:lang w:val="en-GB" w:eastAsia="en-GB"/>
        </w:rPr>
        <w:t>Sha,</w:t>
      </w:r>
      <w:r w:rsidR="005C501D" w:rsidRPr="00602BED">
        <w:rPr>
          <w:rFonts w:eastAsia="Times New Roman" w:cs="Times New Roman"/>
          <w:sz w:val="18"/>
          <w:szCs w:val="18"/>
          <w:lang w:val="en-GB" w:eastAsia="en-GB"/>
        </w:rPr>
        <w:t xml:space="preserve"> &amp; </w:t>
      </w:r>
      <w:r w:rsidR="009B1919" w:rsidRPr="00602BED">
        <w:rPr>
          <w:rFonts w:eastAsia="Times New Roman" w:cs="Times New Roman"/>
          <w:sz w:val="18"/>
          <w:szCs w:val="18"/>
          <w:lang w:val="en-GB" w:eastAsia="en-GB"/>
        </w:rPr>
        <w:t>V.B.Bajic.</w:t>
      </w:r>
      <w:r w:rsidR="005C501D" w:rsidRPr="00602BED">
        <w:rPr>
          <w:rFonts w:eastAsia="Times New Roman" w:cs="Times New Roman"/>
          <w:sz w:val="18"/>
          <w:szCs w:val="18"/>
          <w:lang w:val="en-GB" w:eastAsia="en-GB"/>
        </w:rPr>
        <w:t xml:space="preserve"> An optimized recursive learning algorithm for three-layer feedforward neural networks for </w:t>
      </w:r>
      <w:r w:rsidR="005C501D" w:rsidRPr="00602BED">
        <w:rPr>
          <w:rFonts w:eastAsia="Times New Roman" w:cs="Times New Roman"/>
          <w:noProof/>
          <w:sz w:val="18"/>
          <w:szCs w:val="18"/>
          <w:lang w:val="en-GB" w:eastAsia="en-GB"/>
        </w:rPr>
        <w:t>mimo</w:t>
      </w:r>
      <w:r w:rsidR="005C501D" w:rsidRPr="00602BED">
        <w:rPr>
          <w:rFonts w:eastAsia="Times New Roman" w:cs="Times New Roman"/>
          <w:sz w:val="18"/>
          <w:szCs w:val="18"/>
          <w:lang w:val="en-GB" w:eastAsia="en-GB"/>
        </w:rPr>
        <w:t xml:space="preserve"> nonlinear system identifications. Intelligent Automatio</w:t>
      </w:r>
      <w:r w:rsidR="00934614" w:rsidRPr="00602BED">
        <w:rPr>
          <w:rFonts w:eastAsia="Times New Roman" w:cs="Times New Roman"/>
          <w:sz w:val="18"/>
          <w:szCs w:val="18"/>
          <w:lang w:val="en-GB" w:eastAsia="en-GB"/>
        </w:rPr>
        <w:t>n &amp; Soft Computing.</w:t>
      </w:r>
      <w:r w:rsidR="00F20FA2" w:rsidRPr="00602BED">
        <w:rPr>
          <w:rFonts w:eastAsia="Times New Roman" w:cs="Times New Roman"/>
          <w:sz w:val="18"/>
          <w:szCs w:val="18"/>
          <w:lang w:val="en-GB" w:eastAsia="en-GB"/>
        </w:rPr>
        <w:t>17,2</w:t>
      </w:r>
      <w:r w:rsidR="00934614" w:rsidRPr="00602BED">
        <w:rPr>
          <w:rFonts w:eastAsia="Times New Roman" w:cs="Times New Roman"/>
          <w:sz w:val="18"/>
          <w:szCs w:val="18"/>
          <w:lang w:val="en-GB" w:eastAsia="en-GB"/>
        </w:rPr>
        <w:t>,</w:t>
      </w:r>
      <w:r w:rsidR="005C501D" w:rsidRPr="00602BED">
        <w:rPr>
          <w:rFonts w:eastAsia="Times New Roman" w:cs="Times New Roman"/>
          <w:sz w:val="18"/>
          <w:szCs w:val="18"/>
          <w:lang w:val="en-GB" w:eastAsia="en-GB"/>
        </w:rPr>
        <w:t xml:space="preserve"> </w:t>
      </w:r>
      <w:r w:rsidR="00934614" w:rsidRPr="00602BED">
        <w:rPr>
          <w:rFonts w:eastAsia="Times New Roman" w:cs="Times New Roman"/>
          <w:sz w:val="18"/>
          <w:szCs w:val="18"/>
          <w:lang w:val="en-GB" w:eastAsia="en-GB"/>
        </w:rPr>
        <w:t>PP.</w:t>
      </w:r>
      <w:r w:rsidR="005C501D" w:rsidRPr="00602BED">
        <w:rPr>
          <w:rFonts w:eastAsia="Times New Roman" w:cs="Times New Roman"/>
          <w:sz w:val="18"/>
          <w:szCs w:val="18"/>
          <w:lang w:val="en-GB" w:eastAsia="en-GB"/>
        </w:rPr>
        <w:t>133-147</w:t>
      </w:r>
      <w:r w:rsidR="00934614" w:rsidRPr="00602BED">
        <w:rPr>
          <w:rFonts w:eastAsia="Times New Roman" w:cs="Times New Roman"/>
          <w:sz w:val="18"/>
          <w:szCs w:val="18"/>
          <w:lang w:val="en-GB" w:eastAsia="en-GB"/>
        </w:rPr>
        <w:t>,2015</w:t>
      </w:r>
      <w:r w:rsidR="005C501D" w:rsidRPr="00602BED">
        <w:rPr>
          <w:rFonts w:eastAsia="Times New Roman" w:cs="Times New Roman"/>
          <w:sz w:val="18"/>
          <w:szCs w:val="18"/>
          <w:lang w:val="en-GB" w:eastAsia="en-GB"/>
        </w:rPr>
        <w:t>.</w:t>
      </w:r>
    </w:p>
    <w:p w14:paraId="35AA80EB" w14:textId="2BB3FE12" w:rsidR="005100A5" w:rsidRPr="00602BED" w:rsidRDefault="005100A5" w:rsidP="005B1407">
      <w:pPr>
        <w:tabs>
          <w:tab w:val="left" w:pos="5115"/>
        </w:tabs>
        <w:spacing w:after="0" w:line="240" w:lineRule="auto"/>
        <w:ind w:left="454" w:right="288" w:hanging="454"/>
        <w:outlineLvl w:val="0"/>
        <w:rPr>
          <w:rFonts w:eastAsia="Times New Roman" w:cs="Times New Roman"/>
          <w:noProof/>
          <w:sz w:val="18"/>
          <w:szCs w:val="18"/>
          <w:lang w:val="en-GB" w:eastAsia="en-GB"/>
        </w:rPr>
      </w:pPr>
      <w:bookmarkStart w:id="4" w:name="_Hlk106427114"/>
      <w:bookmarkStart w:id="5" w:name="_Hlk106424715"/>
      <w:r w:rsidRPr="00602BED">
        <w:rPr>
          <w:rFonts w:cs="Times New Roman"/>
          <w:color w:val="000000"/>
          <w:sz w:val="20"/>
          <w:szCs w:val="20"/>
        </w:rPr>
        <w:t>[ 15 ]</w:t>
      </w:r>
      <w:r w:rsidRPr="00602BED">
        <w:rPr>
          <w:rFonts w:cs="Times New Roman"/>
          <w:sz w:val="20"/>
          <w:szCs w:val="20"/>
          <w:lang w:val="en-GB"/>
        </w:rPr>
        <w:t xml:space="preserve"> </w:t>
      </w:r>
      <w:r w:rsidRPr="00602BED">
        <w:rPr>
          <w:rFonts w:ascii="TimesNewRomanPSMT" w:hAnsi="TimesNewRomanPSMT"/>
          <w:color w:val="000000"/>
          <w:sz w:val="18"/>
          <w:szCs w:val="18"/>
        </w:rPr>
        <w:t xml:space="preserve">  </w:t>
      </w:r>
      <w:bookmarkEnd w:id="4"/>
      <w:r w:rsidR="00EC5AB8" w:rsidRPr="00602BED">
        <w:rPr>
          <w:rFonts w:eastAsia="Times New Roman" w:cs="Times New Roman"/>
          <w:noProof/>
          <w:sz w:val="18"/>
          <w:szCs w:val="18"/>
          <w:lang w:val="en-GB" w:eastAsia="en-GB"/>
        </w:rPr>
        <w:t>Mohameed Sarhan Al_Duais, AbdRazak Yaakub, Nooraini Yusoff and Faudziah Ahmed</w:t>
      </w:r>
      <w:r w:rsidR="006D29CE" w:rsidRPr="00602BED">
        <w:rPr>
          <w:rFonts w:eastAsia="Times New Roman" w:cs="Times New Roman"/>
          <w:noProof/>
          <w:sz w:val="18"/>
          <w:szCs w:val="18"/>
          <w:lang w:val="en-GB" w:eastAsia="en-GB"/>
        </w:rPr>
        <w:t xml:space="preserve"> “ </w:t>
      </w:r>
      <w:r w:rsidR="007E696A" w:rsidRPr="00602BED">
        <w:rPr>
          <w:rFonts w:eastAsia="Times New Roman" w:cs="Times New Roman"/>
          <w:noProof/>
          <w:sz w:val="18"/>
          <w:szCs w:val="18"/>
          <w:lang w:val="en-GB" w:eastAsia="en-GB"/>
        </w:rPr>
        <w:t xml:space="preserve">A Novel Strategy for Speed up Training for Back Propagation Algorithm via Dynamic Adaptive the Weight Training in Artificial Neural Network </w:t>
      </w:r>
      <w:r w:rsidR="006D29CE" w:rsidRPr="00602BED">
        <w:rPr>
          <w:rFonts w:eastAsia="Times New Roman" w:cs="Times New Roman"/>
          <w:noProof/>
          <w:sz w:val="18"/>
          <w:szCs w:val="18"/>
          <w:lang w:val="en-GB" w:eastAsia="en-GB"/>
        </w:rPr>
        <w:t xml:space="preserve"> “</w:t>
      </w:r>
      <w:r w:rsidR="00B744A1" w:rsidRPr="00602BED">
        <w:rPr>
          <w:rFonts w:ascii="TimesNewRomanPSMT" w:hAnsi="TimesNewRomanPSMT"/>
          <w:color w:val="000000"/>
          <w:sz w:val="20"/>
          <w:szCs w:val="20"/>
        </w:rPr>
        <w:t>Research Journal of Applied Sciences, Engineering and Technology 9(3): 189-200, 2015</w:t>
      </w:r>
    </w:p>
    <w:p w14:paraId="69207556" w14:textId="7BE290F3" w:rsidR="0007560C" w:rsidRPr="00602BED" w:rsidRDefault="000835B2" w:rsidP="001D48C5">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cs="Times New Roman"/>
          <w:color w:val="000000"/>
          <w:sz w:val="20"/>
          <w:szCs w:val="20"/>
        </w:rPr>
        <w:t xml:space="preserve">[ </w:t>
      </w:r>
      <w:proofErr w:type="gramStart"/>
      <w:r w:rsidRPr="00602BED">
        <w:rPr>
          <w:rFonts w:cs="Times New Roman"/>
          <w:color w:val="000000"/>
          <w:sz w:val="20"/>
          <w:szCs w:val="20"/>
        </w:rPr>
        <w:t>16 ]</w:t>
      </w:r>
      <w:proofErr w:type="gramEnd"/>
      <w:r w:rsidRPr="00602BED">
        <w:rPr>
          <w:rFonts w:cs="Times New Roman"/>
          <w:sz w:val="20"/>
          <w:szCs w:val="20"/>
          <w:lang w:val="en-GB"/>
        </w:rPr>
        <w:t xml:space="preserve"> </w:t>
      </w:r>
      <w:r w:rsidRPr="00602BED">
        <w:rPr>
          <w:rFonts w:eastAsia="Calibri" w:cs="Times New Roman"/>
          <w:noProof/>
          <w:sz w:val="18"/>
          <w:szCs w:val="18"/>
          <w:lang w:val="en-US" w:eastAsia="en-GB"/>
        </w:rPr>
        <w:t xml:space="preserve"> S.Sureerattanan ,H.P. PhienH. Sureerattanan NMastorakis E. The optimal multi-layer structure of back propagation networks. Proceedings of the 7th WSEAS    International Conference on Neural Networks, Croatia, </w:t>
      </w:r>
      <w:r w:rsidRPr="00602BED">
        <w:rPr>
          <w:rFonts w:eastAsia="Times New Roman" w:cs="Times New Roman"/>
          <w:sz w:val="18"/>
          <w:szCs w:val="18"/>
          <w:lang w:val="en-GB" w:eastAsia="en-GB"/>
        </w:rPr>
        <w:t>2006, 108-13.</w:t>
      </w:r>
      <w:bookmarkStart w:id="6" w:name="_Hlk106426866"/>
      <w:bookmarkEnd w:id="5"/>
    </w:p>
    <w:bookmarkEnd w:id="6"/>
    <w:p w14:paraId="1D424667" w14:textId="03ABA980" w:rsidR="0007560C" w:rsidRPr="00602BED" w:rsidRDefault="000835B2" w:rsidP="005B1407">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cs="Times New Roman"/>
          <w:color w:val="000000"/>
          <w:sz w:val="20"/>
          <w:szCs w:val="20"/>
        </w:rPr>
        <w:t xml:space="preserve">[ </w:t>
      </w:r>
      <w:proofErr w:type="gramStart"/>
      <w:r w:rsidRPr="00602BED">
        <w:rPr>
          <w:rFonts w:cs="Times New Roman"/>
          <w:color w:val="000000"/>
          <w:sz w:val="20"/>
          <w:szCs w:val="20"/>
        </w:rPr>
        <w:t>17 ]</w:t>
      </w:r>
      <w:proofErr w:type="gramEnd"/>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A5754B" w:rsidRPr="00602BED">
        <w:rPr>
          <w:rFonts w:eastAsia="Times New Roman" w:cs="Times New Roman"/>
          <w:sz w:val="18"/>
          <w:szCs w:val="18"/>
          <w:lang w:val="en-GB" w:eastAsia="en-GB"/>
        </w:rPr>
        <w:t xml:space="preserve"> </w:t>
      </w:r>
      <w:r w:rsidR="00852404" w:rsidRPr="00602BED">
        <w:rPr>
          <w:rFonts w:eastAsia="Times New Roman" w:cs="Times New Roman"/>
          <w:sz w:val="18"/>
          <w:szCs w:val="18"/>
          <w:lang w:val="en-GB" w:eastAsia="en-GB"/>
        </w:rPr>
        <w:t>.</w:t>
      </w:r>
      <w:proofErr w:type="spellStart"/>
      <w:r w:rsidR="00513C82" w:rsidRPr="00602BED">
        <w:rPr>
          <w:rFonts w:eastAsia="Times New Roman" w:cs="Times New Roman"/>
          <w:sz w:val="18"/>
          <w:szCs w:val="18"/>
          <w:lang w:val="en-GB" w:eastAsia="en-GB"/>
        </w:rPr>
        <w:t>ZX.Yang</w:t>
      </w:r>
      <w:proofErr w:type="spellEnd"/>
      <w:r w:rsidR="005C501D" w:rsidRPr="00602BED">
        <w:rPr>
          <w:rFonts w:eastAsia="Times New Roman" w:cs="Times New Roman"/>
          <w:sz w:val="18"/>
          <w:szCs w:val="18"/>
          <w:lang w:val="en-GB" w:eastAsia="en-GB"/>
        </w:rPr>
        <w:t xml:space="preserve">, </w:t>
      </w:r>
      <w:proofErr w:type="spellStart"/>
      <w:r w:rsidR="00513C82" w:rsidRPr="00602BED">
        <w:rPr>
          <w:rFonts w:eastAsia="Times New Roman" w:cs="Times New Roman"/>
          <w:sz w:val="18"/>
          <w:szCs w:val="18"/>
          <w:lang w:val="en-GB" w:eastAsia="en-GB"/>
        </w:rPr>
        <w:t>GS.Zhao</w:t>
      </w:r>
      <w:proofErr w:type="spellEnd"/>
      <w:r w:rsidR="005C501D" w:rsidRPr="00602BED">
        <w:rPr>
          <w:rFonts w:eastAsia="Times New Roman" w:cs="Times New Roman"/>
          <w:sz w:val="18"/>
          <w:szCs w:val="18"/>
          <w:lang w:val="en-GB" w:eastAsia="en-GB"/>
        </w:rPr>
        <w:t xml:space="preserve">, </w:t>
      </w:r>
      <w:proofErr w:type="spellStart"/>
      <w:r w:rsidR="00513C82" w:rsidRPr="00602BED">
        <w:rPr>
          <w:rFonts w:eastAsia="Times New Roman" w:cs="Times New Roman"/>
          <w:sz w:val="18"/>
          <w:szCs w:val="18"/>
          <w:lang w:val="en-GB" w:eastAsia="en-GB"/>
        </w:rPr>
        <w:t>HJ.Rong</w:t>
      </w:r>
      <w:proofErr w:type="spellEnd"/>
      <w:r w:rsidR="005C501D" w:rsidRPr="00602BED">
        <w:rPr>
          <w:rFonts w:eastAsia="Times New Roman" w:cs="Times New Roman"/>
          <w:sz w:val="18"/>
          <w:szCs w:val="18"/>
          <w:lang w:val="en-GB" w:eastAsia="en-GB"/>
        </w:rPr>
        <w:t xml:space="preserve">, </w:t>
      </w:r>
      <w:r w:rsidR="00513C82" w:rsidRPr="00602BED">
        <w:rPr>
          <w:rFonts w:eastAsia="Times New Roman" w:cs="Times New Roman"/>
          <w:noProof/>
          <w:sz w:val="18"/>
          <w:szCs w:val="18"/>
          <w:lang w:val="en-GB" w:eastAsia="en-GB"/>
        </w:rPr>
        <w:t xml:space="preserve">J.Yang </w:t>
      </w:r>
      <w:r w:rsidR="005C501D" w:rsidRPr="00602BED">
        <w:rPr>
          <w:rFonts w:eastAsia="Times New Roman" w:cs="Times New Roman"/>
          <w:noProof/>
          <w:sz w:val="18"/>
          <w:szCs w:val="18"/>
          <w:lang w:val="en-GB" w:eastAsia="en-GB"/>
        </w:rPr>
        <w:t>.</w:t>
      </w:r>
      <w:r w:rsidR="005C501D" w:rsidRPr="00602BED">
        <w:rPr>
          <w:rFonts w:eastAsia="Times New Roman" w:cs="Times New Roman"/>
          <w:sz w:val="18"/>
          <w:szCs w:val="18"/>
          <w:lang w:val="en-GB" w:eastAsia="en-GB"/>
        </w:rPr>
        <w:t xml:space="preserve"> Adaptive backstepping control for </w:t>
      </w:r>
      <w:r w:rsidR="005C501D" w:rsidRPr="00602BED">
        <w:rPr>
          <w:rFonts w:eastAsia="Times New Roman" w:cs="Times New Roman"/>
          <w:noProof/>
          <w:sz w:val="18"/>
          <w:szCs w:val="18"/>
          <w:lang w:val="en-GB" w:eastAsia="en-GB"/>
        </w:rPr>
        <w:t>magnetic bearing system</w:t>
      </w:r>
      <w:r w:rsidR="005C501D" w:rsidRPr="00602BED">
        <w:rPr>
          <w:rFonts w:eastAsia="Times New Roman" w:cs="Times New Roman"/>
          <w:sz w:val="18"/>
          <w:szCs w:val="18"/>
          <w:lang w:val="en-GB" w:eastAsia="en-GB"/>
        </w:rPr>
        <w:t xml:space="preserve"> via feedforward networks with random hidden nodes. Neurocomputing. 2016 Jan </w:t>
      </w:r>
      <w:proofErr w:type="gramStart"/>
      <w:r w:rsidR="005C501D" w:rsidRPr="00602BED">
        <w:rPr>
          <w:rFonts w:eastAsia="Times New Roman" w:cs="Times New Roman"/>
          <w:sz w:val="18"/>
          <w:szCs w:val="18"/>
          <w:lang w:val="en-GB" w:eastAsia="en-GB"/>
        </w:rPr>
        <w:t>22;174:109</w:t>
      </w:r>
      <w:proofErr w:type="gramEnd"/>
      <w:r w:rsidR="005C501D" w:rsidRPr="00602BED">
        <w:rPr>
          <w:rFonts w:eastAsia="Times New Roman" w:cs="Times New Roman"/>
          <w:sz w:val="18"/>
          <w:szCs w:val="18"/>
          <w:lang w:val="en-GB" w:eastAsia="en-GB"/>
        </w:rPr>
        <w:t>-20.</w:t>
      </w:r>
    </w:p>
    <w:p w14:paraId="12938EF3" w14:textId="58CAA755" w:rsidR="0007560C" w:rsidRPr="00602BED" w:rsidRDefault="000835B2" w:rsidP="005B1407">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cs="Times New Roman"/>
          <w:color w:val="000000"/>
          <w:sz w:val="20"/>
          <w:szCs w:val="20"/>
        </w:rPr>
        <w:t>[ 18]</w:t>
      </w:r>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AB710A" w:rsidRPr="00602BED">
        <w:rPr>
          <w:rFonts w:eastAsia="Times New Roman" w:cs="Times New Roman"/>
          <w:sz w:val="18"/>
          <w:szCs w:val="18"/>
          <w:lang w:val="en-GB" w:eastAsia="en-GB"/>
        </w:rPr>
        <w:t xml:space="preserve"> </w:t>
      </w:r>
      <w:r w:rsidR="005C501D" w:rsidRPr="00602BED">
        <w:rPr>
          <w:rFonts w:eastAsia="Times New Roman" w:cs="Times New Roman"/>
          <w:sz w:val="18"/>
          <w:szCs w:val="18"/>
          <w:lang w:val="en-GB" w:eastAsia="en-GB"/>
        </w:rPr>
        <w:t>.</w:t>
      </w:r>
      <w:proofErr w:type="spellStart"/>
      <w:proofErr w:type="gramStart"/>
      <w:r w:rsidR="005C501D" w:rsidRPr="00602BED">
        <w:rPr>
          <w:rFonts w:eastAsia="Times New Roman" w:cs="Times New Roman"/>
          <w:sz w:val="18"/>
          <w:szCs w:val="18"/>
          <w:lang w:val="en-GB" w:eastAsia="en-GB"/>
        </w:rPr>
        <w:t>C.Yang</w:t>
      </w:r>
      <w:proofErr w:type="spellEnd"/>
      <w:proofErr w:type="gramEnd"/>
      <w:r w:rsidR="005C501D" w:rsidRPr="00602BED">
        <w:rPr>
          <w:rFonts w:eastAsia="Times New Roman" w:cs="Times New Roman"/>
          <w:sz w:val="18"/>
          <w:szCs w:val="18"/>
          <w:lang w:val="en-GB" w:eastAsia="en-GB"/>
        </w:rPr>
        <w:t xml:space="preserve"> &amp; </w:t>
      </w:r>
      <w:proofErr w:type="spellStart"/>
      <w:r w:rsidR="005C501D" w:rsidRPr="00602BED">
        <w:rPr>
          <w:rFonts w:eastAsia="Times New Roman" w:cs="Times New Roman"/>
          <w:sz w:val="18"/>
          <w:szCs w:val="18"/>
          <w:lang w:val="en-GB" w:eastAsia="en-GB"/>
        </w:rPr>
        <w:t>R.Xu</w:t>
      </w:r>
      <w:proofErr w:type="spellEnd"/>
      <w:r w:rsidR="005C501D" w:rsidRPr="00602BED">
        <w:rPr>
          <w:rFonts w:eastAsia="Times New Roman" w:cs="Times New Roman"/>
          <w:sz w:val="18"/>
          <w:szCs w:val="18"/>
          <w:lang w:val="en-GB" w:eastAsia="en-GB"/>
        </w:rPr>
        <w:t xml:space="preserve">. Adaptation Learning Rate Algorithm of Feed-Forward Neural Networks.  International Conference </w:t>
      </w:r>
      <w:r w:rsidR="005C501D" w:rsidRPr="00602BED">
        <w:rPr>
          <w:rFonts w:eastAsia="Times New Roman" w:cs="Times New Roman"/>
          <w:noProof/>
          <w:sz w:val="18"/>
          <w:szCs w:val="18"/>
          <w:lang w:val="en-GB" w:eastAsia="en-GB"/>
        </w:rPr>
        <w:t>in</w:t>
      </w:r>
      <w:r w:rsidR="005C501D" w:rsidRPr="00602BED">
        <w:rPr>
          <w:rFonts w:eastAsia="Times New Roman" w:cs="Times New Roman"/>
          <w:sz w:val="18"/>
          <w:szCs w:val="18"/>
          <w:lang w:val="en-GB" w:eastAsia="en-GB"/>
        </w:rPr>
        <w:t xml:space="preserve"> Information Engineering and Computer Science (</w:t>
      </w:r>
      <w:r w:rsidR="004A4FBA" w:rsidRPr="00602BED">
        <w:rPr>
          <w:rFonts w:eastAsia="Times New Roman" w:cs="Times New Roman"/>
          <w:sz w:val="18"/>
          <w:szCs w:val="18"/>
          <w:lang w:val="en-GB" w:eastAsia="en-GB"/>
        </w:rPr>
        <w:t>2009) Dec 19.   (pp. 1-3).</w:t>
      </w:r>
    </w:p>
    <w:p w14:paraId="3E5EA085" w14:textId="5FB02E34" w:rsidR="00BF632F" w:rsidRPr="00602BED" w:rsidRDefault="000835B2" w:rsidP="001D48C5">
      <w:pPr>
        <w:tabs>
          <w:tab w:val="left" w:pos="5115"/>
        </w:tabs>
        <w:spacing w:after="0" w:line="240" w:lineRule="auto"/>
        <w:ind w:left="454" w:right="288" w:hanging="454"/>
        <w:outlineLvl w:val="0"/>
        <w:rPr>
          <w:rFonts w:eastAsia="Calibri" w:cs="Times New Roman"/>
          <w:sz w:val="20"/>
          <w:szCs w:val="20"/>
          <w:lang w:val="en-US"/>
        </w:rPr>
      </w:pPr>
      <w:r w:rsidRPr="00602BED">
        <w:rPr>
          <w:rFonts w:cs="Times New Roman"/>
          <w:color w:val="000000"/>
          <w:sz w:val="20"/>
          <w:szCs w:val="20"/>
        </w:rPr>
        <w:t xml:space="preserve">[ </w:t>
      </w:r>
      <w:proofErr w:type="gramStart"/>
      <w:r w:rsidRPr="00602BED">
        <w:rPr>
          <w:rFonts w:cs="Times New Roman"/>
          <w:color w:val="000000"/>
          <w:sz w:val="20"/>
          <w:szCs w:val="20"/>
        </w:rPr>
        <w:t>19 ]</w:t>
      </w:r>
      <w:proofErr w:type="gramEnd"/>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180906" w:rsidRPr="00602BED">
        <w:rPr>
          <w:rFonts w:eastAsia="Calibri" w:cs="Times New Roman"/>
          <w:sz w:val="20"/>
          <w:szCs w:val="20"/>
          <w:lang w:val="en-US"/>
        </w:rPr>
        <w:t xml:space="preserve"> M. S . Al </w:t>
      </w:r>
      <w:proofErr w:type="spellStart"/>
      <w:proofErr w:type="gramStart"/>
      <w:r w:rsidR="00180906" w:rsidRPr="00602BED">
        <w:rPr>
          <w:rFonts w:eastAsia="Calibri" w:cs="Times New Roman"/>
          <w:sz w:val="20"/>
          <w:szCs w:val="20"/>
          <w:lang w:val="en-US"/>
        </w:rPr>
        <w:t>Duais</w:t>
      </w:r>
      <w:proofErr w:type="spellEnd"/>
      <w:r w:rsidR="00180906" w:rsidRPr="00602BED">
        <w:rPr>
          <w:rFonts w:eastAsia="Calibri" w:cs="Times New Roman"/>
          <w:sz w:val="20"/>
          <w:szCs w:val="20"/>
          <w:lang w:val="en-US"/>
        </w:rPr>
        <w:t xml:space="preserve"> ,</w:t>
      </w:r>
      <w:proofErr w:type="gramEnd"/>
      <w:r w:rsidR="00180906" w:rsidRPr="00602BED">
        <w:rPr>
          <w:rFonts w:eastAsia="Calibri" w:cs="Times New Roman"/>
          <w:sz w:val="20"/>
          <w:szCs w:val="20"/>
          <w:lang w:val="en-US"/>
        </w:rPr>
        <w:t xml:space="preserve"> Mohamad, F. S.(2017)  Dynamically-adaptive Weight in Batch Back Propagation Algorithm via Dynamic Training Rate for Speedup and Accuracy </w:t>
      </w:r>
      <w:r w:rsidR="00180906" w:rsidRPr="00602BED">
        <w:rPr>
          <w:rFonts w:eastAsia="SimSun" w:cs="Times New Roman"/>
          <w:bCs/>
          <w:sz w:val="20"/>
          <w:szCs w:val="20"/>
        </w:rPr>
        <w:t>Training.</w:t>
      </w:r>
      <w:r w:rsidR="00180906" w:rsidRPr="00602BED">
        <w:rPr>
          <w:rFonts w:eastAsia="Calibri" w:cs="Times New Roman"/>
          <w:sz w:val="20"/>
          <w:szCs w:val="20"/>
          <w:lang w:val="en-US"/>
        </w:rPr>
        <w:t xml:space="preserve"> </w:t>
      </w:r>
      <w:r w:rsidR="00180906" w:rsidRPr="00602BED">
        <w:rPr>
          <w:rFonts w:eastAsia="Calibri" w:cs="Times New Roman"/>
          <w:sz w:val="20"/>
          <w:szCs w:val="20"/>
        </w:rPr>
        <w:t>Journal</w:t>
      </w:r>
      <w:r w:rsidR="00BF632F" w:rsidRPr="00602BED">
        <w:rPr>
          <w:rFonts w:eastAsia="Calibri" w:cs="Times New Roman"/>
          <w:sz w:val="20"/>
          <w:szCs w:val="20"/>
        </w:rPr>
        <w:t xml:space="preserve"> </w:t>
      </w:r>
      <w:r w:rsidR="00180906" w:rsidRPr="00602BED">
        <w:rPr>
          <w:rFonts w:eastAsia="Calibri" w:cs="Times New Roman"/>
          <w:sz w:val="20"/>
          <w:szCs w:val="20"/>
        </w:rPr>
        <w:t xml:space="preserve">Telecommunications and Information Technology. 4 </w:t>
      </w:r>
      <w:r w:rsidR="00180906" w:rsidRPr="00602BED">
        <w:rPr>
          <w:rFonts w:eastAsia="Calibri" w:cs="Times New Roman"/>
          <w:i/>
          <w:iCs/>
          <w:sz w:val="20"/>
          <w:szCs w:val="20"/>
          <w:lang w:val="en-US"/>
        </w:rPr>
        <w:t>doi</w:t>
      </w:r>
      <w:r w:rsidR="00180906" w:rsidRPr="00602BED">
        <w:rPr>
          <w:rFonts w:eastAsia="Calibri" w:cs="Times New Roman"/>
          <w:sz w:val="20"/>
          <w:szCs w:val="20"/>
          <w:lang w:val="en-US"/>
        </w:rPr>
        <w:t>.</w:t>
      </w:r>
      <w:r w:rsidR="00180906" w:rsidRPr="00602BED">
        <w:rPr>
          <w:rFonts w:eastAsia="Calibri" w:cs="Times New Roman"/>
          <w:i/>
          <w:iCs/>
          <w:sz w:val="20"/>
          <w:szCs w:val="20"/>
          <w:lang w:val="en-US"/>
        </w:rPr>
        <w:t>org</w:t>
      </w:r>
      <w:r w:rsidR="00180906" w:rsidRPr="00602BED">
        <w:rPr>
          <w:rFonts w:eastAsia="Calibri" w:cs="Times New Roman"/>
          <w:sz w:val="20"/>
          <w:szCs w:val="20"/>
          <w:lang w:val="en-US"/>
        </w:rPr>
        <w:t>/</w:t>
      </w:r>
      <w:r w:rsidR="00180906" w:rsidRPr="00602BED">
        <w:rPr>
          <w:rFonts w:eastAsia="Calibri" w:cs="Times New Roman"/>
          <w:i/>
          <w:iCs/>
          <w:sz w:val="20"/>
          <w:szCs w:val="20"/>
          <w:lang w:val="en-US"/>
        </w:rPr>
        <w:t>10.26636</w:t>
      </w:r>
      <w:r w:rsidR="00180906" w:rsidRPr="00602BED">
        <w:rPr>
          <w:rFonts w:eastAsia="Calibri" w:cs="Times New Roman"/>
          <w:sz w:val="20"/>
          <w:szCs w:val="20"/>
          <w:lang w:val="en-US"/>
        </w:rPr>
        <w:t>/</w:t>
      </w:r>
      <w:r w:rsidR="00180906" w:rsidRPr="00602BED">
        <w:rPr>
          <w:rFonts w:eastAsia="Calibri" w:cs="Times New Roman"/>
          <w:i/>
          <w:iCs/>
          <w:sz w:val="20"/>
          <w:szCs w:val="20"/>
          <w:lang w:val="en-US"/>
        </w:rPr>
        <w:t>jtit</w:t>
      </w:r>
      <w:r w:rsidR="00180906" w:rsidRPr="00602BED">
        <w:rPr>
          <w:rFonts w:eastAsia="Calibri" w:cs="Times New Roman"/>
          <w:sz w:val="20"/>
          <w:szCs w:val="20"/>
          <w:lang w:val="en-US"/>
        </w:rPr>
        <w:t>.</w:t>
      </w:r>
      <w:r w:rsidR="00180906" w:rsidRPr="00602BED">
        <w:rPr>
          <w:rFonts w:eastAsia="Calibri" w:cs="Times New Roman"/>
          <w:i/>
          <w:iCs/>
          <w:sz w:val="20"/>
          <w:szCs w:val="20"/>
          <w:lang w:val="en-US"/>
        </w:rPr>
        <w:t>2017.113017</w:t>
      </w:r>
      <w:r w:rsidR="00180906" w:rsidRPr="00602BED">
        <w:rPr>
          <w:rFonts w:eastAsia="Calibri" w:cs="Times New Roman"/>
          <w:sz w:val="20"/>
          <w:szCs w:val="20"/>
          <w:lang w:val="en-US"/>
        </w:rPr>
        <w:t>, 4</w:t>
      </w:r>
      <w:r w:rsidR="00180906" w:rsidRPr="00602BED">
        <w:rPr>
          <w:rFonts w:eastAsia="Calibri" w:cs="Times New Roman"/>
          <w:i/>
          <w:iCs/>
          <w:sz w:val="20"/>
          <w:szCs w:val="20"/>
          <w:lang w:val="en-US"/>
        </w:rPr>
        <w:t>,</w:t>
      </w:r>
      <w:r w:rsidR="00180906" w:rsidRPr="00602BED">
        <w:rPr>
          <w:rFonts w:eastAsia="Calibri" w:cs="Times New Roman"/>
          <w:sz w:val="20"/>
          <w:szCs w:val="20"/>
          <w:lang w:val="en-US"/>
        </w:rPr>
        <w:t xml:space="preserve"> PP.82-89</w:t>
      </w:r>
    </w:p>
    <w:p w14:paraId="1AA98F34" w14:textId="04E95CC2" w:rsidR="000F1B8D" w:rsidRPr="00602BED" w:rsidRDefault="000835B2" w:rsidP="001D48C5">
      <w:pPr>
        <w:tabs>
          <w:tab w:val="left" w:pos="5115"/>
        </w:tabs>
        <w:spacing w:after="0" w:line="240" w:lineRule="auto"/>
        <w:ind w:left="454" w:right="288" w:hanging="454"/>
        <w:outlineLvl w:val="0"/>
        <w:rPr>
          <w:rFonts w:eastAsia="Times New Roman" w:cs="Times New Roman"/>
          <w:sz w:val="20"/>
          <w:szCs w:val="20"/>
          <w:lang w:val="en-GB" w:eastAsia="en-GB"/>
        </w:rPr>
      </w:pPr>
      <w:r w:rsidRPr="00602BED">
        <w:rPr>
          <w:rFonts w:cs="Times New Roman"/>
          <w:color w:val="000000"/>
          <w:sz w:val="20"/>
          <w:szCs w:val="20"/>
        </w:rPr>
        <w:t xml:space="preserve">[ </w:t>
      </w:r>
      <w:proofErr w:type="gramStart"/>
      <w:r w:rsidRPr="00602BED">
        <w:rPr>
          <w:rFonts w:cs="Times New Roman"/>
          <w:color w:val="000000"/>
          <w:sz w:val="20"/>
          <w:szCs w:val="20"/>
        </w:rPr>
        <w:t>20 ]</w:t>
      </w:r>
      <w:proofErr w:type="gramEnd"/>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A91898" w:rsidRPr="00602BED">
        <w:rPr>
          <w:rFonts w:eastAsia="Times New Roman" w:cs="Times New Roman"/>
          <w:sz w:val="20"/>
          <w:szCs w:val="20"/>
          <w:lang w:val="en-GB" w:eastAsia="en-GB"/>
        </w:rPr>
        <w:t xml:space="preserve"> </w:t>
      </w:r>
      <w:proofErr w:type="spellStart"/>
      <w:r w:rsidR="005F6BCD" w:rsidRPr="00602BED">
        <w:rPr>
          <w:rFonts w:eastAsia="Times New Roman" w:cs="Times New Roman"/>
          <w:sz w:val="20"/>
          <w:szCs w:val="20"/>
          <w:lang w:val="en-GB" w:eastAsia="en-GB"/>
        </w:rPr>
        <w:t>N.MNawi</w:t>
      </w:r>
      <w:proofErr w:type="spellEnd"/>
      <w:r w:rsidR="005F6BCD" w:rsidRPr="00602BED">
        <w:rPr>
          <w:rFonts w:eastAsia="Times New Roman" w:cs="Times New Roman"/>
          <w:sz w:val="20"/>
          <w:szCs w:val="20"/>
          <w:lang w:val="en-GB" w:eastAsia="en-GB"/>
        </w:rPr>
        <w:t xml:space="preserve">, </w:t>
      </w:r>
      <w:proofErr w:type="spellStart"/>
      <w:r w:rsidR="005F6BCD" w:rsidRPr="00602BED">
        <w:rPr>
          <w:rFonts w:eastAsia="Times New Roman" w:cs="Times New Roman"/>
          <w:sz w:val="20"/>
          <w:szCs w:val="20"/>
          <w:lang w:val="en-GB" w:eastAsia="en-GB"/>
        </w:rPr>
        <w:t>N.A.Hamid</w:t>
      </w:r>
      <w:proofErr w:type="spellEnd"/>
      <w:r w:rsidR="005F6BCD" w:rsidRPr="00602BED">
        <w:rPr>
          <w:rFonts w:eastAsia="Times New Roman" w:cs="Times New Roman"/>
          <w:sz w:val="20"/>
          <w:szCs w:val="20"/>
          <w:lang w:val="en-GB" w:eastAsia="en-GB"/>
        </w:rPr>
        <w:t xml:space="preserve">, R.S </w:t>
      </w:r>
      <w:r w:rsidR="005F6BCD" w:rsidRPr="00602BED">
        <w:rPr>
          <w:rFonts w:eastAsia="Times New Roman" w:cs="Times New Roman"/>
          <w:noProof/>
          <w:sz w:val="20"/>
          <w:szCs w:val="20"/>
          <w:lang w:val="en-GB" w:eastAsia="en-GB"/>
        </w:rPr>
        <w:t>Ransing</w:t>
      </w:r>
      <w:r w:rsidR="005F6BCD" w:rsidRPr="00602BED">
        <w:rPr>
          <w:rFonts w:eastAsia="Times New Roman" w:cs="Times New Roman"/>
          <w:sz w:val="20"/>
          <w:szCs w:val="20"/>
          <w:lang w:val="en-GB" w:eastAsia="en-GB"/>
        </w:rPr>
        <w:t xml:space="preserve"> </w:t>
      </w:r>
      <w:r w:rsidR="005F6BCD" w:rsidRPr="00602BED">
        <w:rPr>
          <w:rFonts w:eastAsia="Times New Roman" w:cs="Times New Roman"/>
          <w:noProof/>
          <w:sz w:val="20"/>
          <w:szCs w:val="20"/>
          <w:lang w:val="en-GB" w:eastAsia="en-GB"/>
        </w:rPr>
        <w:t>,R</w:t>
      </w:r>
      <w:r w:rsidR="005F6BCD" w:rsidRPr="00602BED">
        <w:rPr>
          <w:rFonts w:eastAsia="Times New Roman" w:cs="Times New Roman"/>
          <w:sz w:val="20"/>
          <w:szCs w:val="20"/>
          <w:lang w:val="en-GB" w:eastAsia="en-GB"/>
        </w:rPr>
        <w:t xml:space="preserve">. Ghazali and M.N.M Salleh. Enhancing Back Propagation Neural Network Algorithm with Adaptive Gain on Classification Problems. </w:t>
      </w:r>
      <w:proofErr w:type="gramStart"/>
      <w:r w:rsidR="005F6BCD" w:rsidRPr="00602BED">
        <w:rPr>
          <w:rFonts w:eastAsia="Times New Roman" w:cs="Times New Roman"/>
          <w:sz w:val="20"/>
          <w:szCs w:val="20"/>
          <w:lang w:val="en-GB" w:eastAsia="en-GB"/>
        </w:rPr>
        <w:t>Networks .</w:t>
      </w:r>
      <w:proofErr w:type="gramEnd"/>
      <w:r w:rsidR="005F6BCD" w:rsidRPr="00602BED">
        <w:rPr>
          <w:rFonts w:eastAsia="Times New Roman" w:cs="Times New Roman"/>
          <w:sz w:val="20"/>
          <w:szCs w:val="20"/>
          <w:lang w:val="en-GB" w:eastAsia="en-GB"/>
        </w:rPr>
        <w:t xml:space="preserve"> 4,2(2011).</w:t>
      </w:r>
    </w:p>
    <w:p w14:paraId="0AD475A5" w14:textId="72FB03BE" w:rsidR="00430716" w:rsidRPr="00602BED" w:rsidRDefault="000835B2" w:rsidP="001D48C5">
      <w:pPr>
        <w:tabs>
          <w:tab w:val="left" w:pos="5115"/>
        </w:tabs>
        <w:spacing w:after="0" w:line="240" w:lineRule="auto"/>
        <w:ind w:left="454" w:right="288" w:hanging="454"/>
        <w:outlineLvl w:val="0"/>
        <w:rPr>
          <w:rFonts w:eastAsia="Times New Roman" w:cs="Times New Roman"/>
          <w:sz w:val="18"/>
          <w:szCs w:val="18"/>
          <w:lang w:val="en-GB" w:eastAsia="en-GB"/>
        </w:rPr>
      </w:pPr>
      <w:r w:rsidRPr="00602BED">
        <w:rPr>
          <w:rFonts w:cs="Times New Roman"/>
          <w:color w:val="000000"/>
          <w:sz w:val="20"/>
          <w:szCs w:val="20"/>
        </w:rPr>
        <w:t xml:space="preserve">[ </w:t>
      </w:r>
      <w:proofErr w:type="gramStart"/>
      <w:r w:rsidRPr="00602BED">
        <w:rPr>
          <w:rFonts w:cs="Times New Roman"/>
          <w:color w:val="000000"/>
          <w:sz w:val="20"/>
          <w:szCs w:val="20"/>
        </w:rPr>
        <w:t>2</w:t>
      </w:r>
      <w:r w:rsidR="001D48C5" w:rsidRPr="00602BED">
        <w:rPr>
          <w:rFonts w:cs="Times New Roman"/>
          <w:color w:val="000000"/>
          <w:sz w:val="20"/>
          <w:szCs w:val="20"/>
        </w:rPr>
        <w:t>1</w:t>
      </w:r>
      <w:r w:rsidRPr="00602BED">
        <w:rPr>
          <w:rFonts w:cs="Times New Roman"/>
          <w:color w:val="000000"/>
          <w:sz w:val="20"/>
          <w:szCs w:val="20"/>
        </w:rPr>
        <w:t xml:space="preserve"> ]</w:t>
      </w:r>
      <w:proofErr w:type="gramEnd"/>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0F1B8D" w:rsidRPr="00602BED">
        <w:rPr>
          <w:rFonts w:eastAsia="Times New Roman" w:cs="Times New Roman"/>
          <w:sz w:val="18"/>
          <w:szCs w:val="18"/>
          <w:lang w:val="en-GB" w:eastAsia="en-GB"/>
        </w:rPr>
        <w:t xml:space="preserve"> M.S. </w:t>
      </w:r>
      <w:proofErr w:type="spellStart"/>
      <w:r w:rsidR="000F1B8D" w:rsidRPr="00602BED">
        <w:rPr>
          <w:rFonts w:eastAsia="Times New Roman" w:cs="Times New Roman"/>
          <w:sz w:val="18"/>
          <w:szCs w:val="18"/>
          <w:lang w:val="en-GB" w:eastAsia="en-GB"/>
        </w:rPr>
        <w:t>Al_Duais</w:t>
      </w:r>
      <w:proofErr w:type="spellEnd"/>
      <w:r w:rsidR="000F1B8D" w:rsidRPr="00602BED">
        <w:rPr>
          <w:rFonts w:eastAsia="Times New Roman" w:cs="Times New Roman"/>
          <w:sz w:val="18"/>
          <w:szCs w:val="18"/>
          <w:lang w:val="en-GB" w:eastAsia="en-GB"/>
        </w:rPr>
        <w:t xml:space="preserve">, </w:t>
      </w:r>
      <w:proofErr w:type="spellStart"/>
      <w:r w:rsidR="000F1B8D" w:rsidRPr="00602BED">
        <w:rPr>
          <w:rFonts w:eastAsia="Times New Roman" w:cs="Times New Roman"/>
          <w:sz w:val="18"/>
          <w:szCs w:val="18"/>
          <w:lang w:val="en-GB" w:eastAsia="en-GB"/>
        </w:rPr>
        <w:t>F.Mohamad</w:t>
      </w:r>
      <w:proofErr w:type="spellEnd"/>
      <w:r w:rsidR="000F1B8D" w:rsidRPr="00602BED">
        <w:rPr>
          <w:rFonts w:eastAsia="Times New Roman" w:cs="Times New Roman"/>
          <w:sz w:val="18"/>
          <w:szCs w:val="18"/>
          <w:lang w:val="en-GB" w:eastAsia="en-GB"/>
        </w:rPr>
        <w:t>, M. Mohamad.    Improved the Speed Up Time and Accuracy Training in the Batch Back Propagation Algorithm via Significant Parameter. International Journal of Engineering &amp; Technology, 7 (3.28</w:t>
      </w:r>
      <w:proofErr w:type="gramStart"/>
      <w:r w:rsidR="000F1B8D" w:rsidRPr="00602BED">
        <w:rPr>
          <w:rFonts w:eastAsia="Times New Roman" w:cs="Times New Roman"/>
          <w:sz w:val="18"/>
          <w:szCs w:val="18"/>
          <w:lang w:val="en-GB" w:eastAsia="en-GB"/>
        </w:rPr>
        <w:t>) ,</w:t>
      </w:r>
      <w:proofErr w:type="gramEnd"/>
      <w:r w:rsidR="000F1B8D" w:rsidRPr="00602BED">
        <w:rPr>
          <w:rFonts w:eastAsia="Times New Roman" w:cs="Times New Roman"/>
          <w:sz w:val="18"/>
          <w:szCs w:val="18"/>
          <w:lang w:val="en-GB" w:eastAsia="en-GB"/>
        </w:rPr>
        <w:t xml:space="preserve"> pp. 124-130 , 2018</w:t>
      </w:r>
    </w:p>
    <w:p w14:paraId="5BD94E24" w14:textId="0798261E" w:rsidR="00C406F0" w:rsidRPr="00602BED" w:rsidRDefault="00430716" w:rsidP="001D48C5">
      <w:pPr>
        <w:tabs>
          <w:tab w:val="left" w:pos="5115"/>
        </w:tabs>
        <w:spacing w:after="0" w:line="240" w:lineRule="auto"/>
        <w:ind w:left="454" w:right="288" w:hanging="454"/>
        <w:outlineLvl w:val="0"/>
        <w:rPr>
          <w:rFonts w:eastAsia="Times New Roman" w:cs="Times New Roman"/>
          <w:sz w:val="20"/>
          <w:szCs w:val="20"/>
          <w:lang w:val="en-GB" w:eastAsia="en-GB"/>
        </w:rPr>
      </w:pPr>
      <w:r w:rsidRPr="00602BED">
        <w:rPr>
          <w:rFonts w:cs="Times New Roman"/>
          <w:sz w:val="20"/>
          <w:szCs w:val="20"/>
        </w:rPr>
        <w:t xml:space="preserve">[ </w:t>
      </w:r>
      <w:proofErr w:type="gramStart"/>
      <w:r w:rsidRPr="00602BED">
        <w:rPr>
          <w:rFonts w:cs="Times New Roman"/>
          <w:sz w:val="20"/>
          <w:szCs w:val="20"/>
        </w:rPr>
        <w:t>2</w:t>
      </w:r>
      <w:r w:rsidR="001D48C5" w:rsidRPr="00602BED">
        <w:rPr>
          <w:rFonts w:cs="Times New Roman"/>
          <w:sz w:val="20"/>
          <w:szCs w:val="20"/>
        </w:rPr>
        <w:t>2</w:t>
      </w:r>
      <w:r w:rsidRPr="00602BED">
        <w:rPr>
          <w:rFonts w:cs="Times New Roman"/>
          <w:sz w:val="20"/>
          <w:szCs w:val="20"/>
        </w:rPr>
        <w:t xml:space="preserve"> ]</w:t>
      </w:r>
      <w:proofErr w:type="gramEnd"/>
      <w:r w:rsidRPr="00602BED">
        <w:rPr>
          <w:rFonts w:cs="Times New Roman"/>
          <w:sz w:val="20"/>
          <w:szCs w:val="20"/>
          <w:lang w:val="en-GB"/>
        </w:rPr>
        <w:t xml:space="preserve"> </w:t>
      </w:r>
      <w:r w:rsidRPr="00602BED">
        <w:rPr>
          <w:rFonts w:ascii="TimesNewRomanPSMT" w:hAnsi="TimesNewRomanPSMT"/>
          <w:sz w:val="18"/>
          <w:szCs w:val="18"/>
        </w:rPr>
        <w:t xml:space="preserve">  </w:t>
      </w:r>
      <w:r w:rsidRPr="00602BED">
        <w:rPr>
          <w:rFonts w:eastAsia="Times New Roman" w:cs="Times New Roman"/>
          <w:sz w:val="20"/>
          <w:szCs w:val="20"/>
          <w:lang w:val="en-GB" w:eastAsia="en-GB"/>
        </w:rPr>
        <w:t xml:space="preserve"> </w:t>
      </w:r>
      <w:proofErr w:type="spellStart"/>
      <w:r w:rsidRPr="00602BED">
        <w:rPr>
          <w:rFonts w:eastAsia="Times New Roman" w:cs="Times New Roman"/>
          <w:sz w:val="20"/>
          <w:szCs w:val="20"/>
          <w:lang w:val="en-GB" w:eastAsia="en-GB"/>
        </w:rPr>
        <w:t>F.</w:t>
      </w:r>
      <w:r w:rsidRPr="00602BED">
        <w:rPr>
          <w:rFonts w:eastAsia="Times New Roman" w:cs="Times New Roman"/>
          <w:noProof/>
          <w:sz w:val="20"/>
          <w:szCs w:val="20"/>
          <w:lang w:val="en-GB" w:eastAsia="en-GB"/>
        </w:rPr>
        <w:t>Saki</w:t>
      </w:r>
      <w:proofErr w:type="spellEnd"/>
      <w:r w:rsidRPr="00602BED">
        <w:rPr>
          <w:rFonts w:eastAsia="Times New Roman" w:cs="Times New Roman"/>
          <w:noProof/>
          <w:sz w:val="20"/>
          <w:szCs w:val="20"/>
          <w:lang w:val="en-GB" w:eastAsia="en-GB"/>
        </w:rPr>
        <w:t xml:space="preserve">  ,</w:t>
      </w:r>
      <w:r w:rsidRPr="00602BED">
        <w:rPr>
          <w:rFonts w:eastAsia="Times New Roman" w:cs="Times New Roman"/>
          <w:sz w:val="20"/>
          <w:szCs w:val="20"/>
          <w:lang w:val="en-GB" w:eastAsia="en-GB"/>
        </w:rPr>
        <w:t xml:space="preserve">  </w:t>
      </w:r>
      <w:proofErr w:type="spellStart"/>
      <w:r w:rsidRPr="00602BED">
        <w:rPr>
          <w:rFonts w:eastAsia="Times New Roman" w:cs="Times New Roman"/>
          <w:sz w:val="20"/>
          <w:szCs w:val="20"/>
          <w:lang w:val="en-GB" w:eastAsia="en-GB"/>
        </w:rPr>
        <w:t>A.Tahmasbi</w:t>
      </w:r>
      <w:proofErr w:type="spellEnd"/>
      <w:r w:rsidRPr="00602BED">
        <w:rPr>
          <w:rFonts w:eastAsia="Times New Roman" w:cs="Times New Roman"/>
          <w:sz w:val="20"/>
          <w:szCs w:val="20"/>
          <w:lang w:val="en-GB" w:eastAsia="en-GB"/>
        </w:rPr>
        <w:t xml:space="preserve">, </w:t>
      </w:r>
      <w:proofErr w:type="spellStart"/>
      <w:r w:rsidRPr="00602BED">
        <w:rPr>
          <w:rFonts w:eastAsia="Times New Roman" w:cs="Times New Roman"/>
          <w:sz w:val="20"/>
          <w:szCs w:val="20"/>
          <w:lang w:val="en-GB" w:eastAsia="en-GB"/>
        </w:rPr>
        <w:t>H.Soltanian</w:t>
      </w:r>
      <w:proofErr w:type="spellEnd"/>
      <w:r w:rsidRPr="00602BED">
        <w:rPr>
          <w:rFonts w:eastAsia="Times New Roman" w:cs="Times New Roman"/>
          <w:sz w:val="20"/>
          <w:szCs w:val="20"/>
          <w:lang w:val="en-GB" w:eastAsia="en-GB"/>
        </w:rPr>
        <w:t xml:space="preserve">-Zadeh and S.B. </w:t>
      </w:r>
      <w:proofErr w:type="spellStart"/>
      <w:r w:rsidRPr="00602BED">
        <w:rPr>
          <w:rFonts w:eastAsia="Times New Roman" w:cs="Times New Roman"/>
          <w:sz w:val="20"/>
          <w:szCs w:val="20"/>
          <w:lang w:val="en-GB" w:eastAsia="en-GB"/>
        </w:rPr>
        <w:t>Shokouhi</w:t>
      </w:r>
      <w:proofErr w:type="spellEnd"/>
      <w:r w:rsidRPr="00602BED">
        <w:rPr>
          <w:rFonts w:eastAsia="Times New Roman" w:cs="Times New Roman"/>
          <w:sz w:val="20"/>
          <w:szCs w:val="20"/>
          <w:lang w:val="en-GB" w:eastAsia="en-GB"/>
        </w:rPr>
        <w:t>. Fast opposite weight learning rules with application in breast cancer diagnosis. Computers in biology and medicine. 43,1 (2013).32-41.</w:t>
      </w:r>
    </w:p>
    <w:p w14:paraId="55926654" w14:textId="3A113CAF" w:rsidR="00C406F0" w:rsidRPr="00C406F0" w:rsidRDefault="007D5BE7" w:rsidP="00C406F0">
      <w:pPr>
        <w:spacing w:after="160" w:line="259" w:lineRule="auto"/>
        <w:rPr>
          <w:rFonts w:eastAsia="Calibri" w:cs="Times New Roman"/>
          <w:color w:val="000000"/>
          <w:sz w:val="18"/>
          <w:szCs w:val="18"/>
          <w:lang w:val="en-US"/>
        </w:rPr>
      </w:pPr>
      <w:r w:rsidRPr="00602BED">
        <w:rPr>
          <w:rFonts w:cs="Times New Roman"/>
          <w:color w:val="000000"/>
          <w:sz w:val="20"/>
          <w:szCs w:val="20"/>
        </w:rPr>
        <w:t xml:space="preserve">[ </w:t>
      </w:r>
      <w:proofErr w:type="gramStart"/>
      <w:r w:rsidRPr="00602BED">
        <w:rPr>
          <w:rFonts w:cs="Times New Roman"/>
          <w:color w:val="000000"/>
          <w:sz w:val="20"/>
          <w:szCs w:val="20"/>
        </w:rPr>
        <w:t>23 ]</w:t>
      </w:r>
      <w:proofErr w:type="gramEnd"/>
      <w:r w:rsidRPr="00602BED">
        <w:rPr>
          <w:rFonts w:cs="Times New Roman"/>
          <w:sz w:val="20"/>
          <w:szCs w:val="20"/>
          <w:lang w:val="en-GB"/>
        </w:rPr>
        <w:t xml:space="preserve"> </w:t>
      </w:r>
      <w:r w:rsidRPr="00602BED">
        <w:rPr>
          <w:rFonts w:ascii="TimesNewRomanPSMT" w:hAnsi="TimesNewRomanPSMT"/>
          <w:color w:val="000000"/>
          <w:sz w:val="18"/>
          <w:szCs w:val="18"/>
        </w:rPr>
        <w:t xml:space="preserve">  </w:t>
      </w:r>
      <w:r w:rsidR="00C406F0" w:rsidRPr="00602BED">
        <w:rPr>
          <w:rFonts w:eastAsia="Times New Roman" w:cs="Times New Roman"/>
          <w:sz w:val="20"/>
          <w:szCs w:val="20"/>
          <w:lang w:val="en-GB" w:eastAsia="en-GB"/>
        </w:rPr>
        <w:t>[1]</w:t>
      </w:r>
      <w:r w:rsidR="00C406F0" w:rsidRPr="00602BED">
        <w:rPr>
          <w:rFonts w:ascii="Calibri" w:eastAsia="Calibri" w:hAnsi="Calibri" w:cs="Arial"/>
          <w:sz w:val="22"/>
          <w:lang w:val="en-US"/>
        </w:rPr>
        <w:t xml:space="preserve"> </w:t>
      </w:r>
      <w:r w:rsidR="00C406F0" w:rsidRPr="00602BED">
        <w:rPr>
          <w:rFonts w:eastAsia="Calibri" w:cs="Times New Roman"/>
          <w:color w:val="000000"/>
          <w:sz w:val="18"/>
          <w:szCs w:val="18"/>
          <w:lang w:val="en-US"/>
        </w:rPr>
        <w:t xml:space="preserve">Mohammed </w:t>
      </w:r>
      <w:proofErr w:type="spellStart"/>
      <w:r w:rsidR="00C406F0" w:rsidRPr="00602BED">
        <w:rPr>
          <w:rFonts w:eastAsia="Calibri" w:cs="Times New Roman"/>
          <w:color w:val="000000"/>
          <w:sz w:val="18"/>
          <w:szCs w:val="18"/>
          <w:lang w:val="en-US"/>
        </w:rPr>
        <w:t>Sarhan</w:t>
      </w:r>
      <w:proofErr w:type="spellEnd"/>
      <w:r w:rsidR="00C406F0" w:rsidRPr="00602BED">
        <w:rPr>
          <w:rFonts w:eastAsia="Calibri" w:cs="Times New Roman"/>
          <w:color w:val="000000"/>
          <w:sz w:val="18"/>
          <w:szCs w:val="18"/>
          <w:lang w:val="en-US"/>
        </w:rPr>
        <w:t xml:space="preserve"> Al _ </w:t>
      </w:r>
      <w:proofErr w:type="spellStart"/>
      <w:r w:rsidR="00C406F0" w:rsidRPr="00602BED">
        <w:rPr>
          <w:rFonts w:eastAsia="Calibri" w:cs="Times New Roman"/>
          <w:color w:val="000000"/>
          <w:sz w:val="18"/>
          <w:szCs w:val="18"/>
          <w:lang w:val="en-US"/>
        </w:rPr>
        <w:t>Duais</w:t>
      </w:r>
      <w:proofErr w:type="spellEnd"/>
      <w:r w:rsidR="00C406F0" w:rsidRPr="00602BED">
        <w:rPr>
          <w:rFonts w:eastAsia="Calibri" w:cs="Times New Roman"/>
          <w:color w:val="000000"/>
          <w:sz w:val="18"/>
          <w:szCs w:val="18"/>
          <w:lang w:val="en-US"/>
        </w:rPr>
        <w:t>, Fatma</w:t>
      </w:r>
      <w:r w:rsidR="00C406F0" w:rsidRPr="00602BED">
        <w:rPr>
          <w:rFonts w:ascii="Calibri" w:eastAsia="Calibri" w:hAnsi="Calibri" w:cs="Arial"/>
          <w:color w:val="000000"/>
          <w:sz w:val="18"/>
          <w:szCs w:val="18"/>
          <w:lang w:val="en-US"/>
        </w:rPr>
        <w:t xml:space="preserve"> </w:t>
      </w:r>
      <w:proofErr w:type="spellStart"/>
      <w:r w:rsidR="00C406F0" w:rsidRPr="00602BED">
        <w:rPr>
          <w:rFonts w:eastAsia="Calibri" w:cs="Times New Roman"/>
          <w:color w:val="000000"/>
          <w:sz w:val="18"/>
          <w:szCs w:val="18"/>
          <w:lang w:val="en-US"/>
        </w:rPr>
        <w:t>Susilawati</w:t>
      </w:r>
      <w:proofErr w:type="spellEnd"/>
      <w:r w:rsidR="00C406F0" w:rsidRPr="00602BED">
        <w:rPr>
          <w:rFonts w:eastAsia="Calibri" w:cs="Times New Roman"/>
          <w:color w:val="000000"/>
          <w:sz w:val="18"/>
          <w:szCs w:val="18"/>
          <w:lang w:val="en-US"/>
        </w:rPr>
        <w:t xml:space="preserve"> Mohamad, </w:t>
      </w:r>
      <w:proofErr w:type="spellStart"/>
      <w:r w:rsidR="00C406F0" w:rsidRPr="00602BED">
        <w:rPr>
          <w:rFonts w:eastAsia="Calibri" w:cs="Times New Roman"/>
          <w:color w:val="000000"/>
          <w:sz w:val="18"/>
          <w:szCs w:val="18"/>
          <w:lang w:val="en-US"/>
        </w:rPr>
        <w:t>Mumtazimah</w:t>
      </w:r>
      <w:proofErr w:type="spellEnd"/>
      <w:r w:rsidR="00C406F0" w:rsidRPr="00602BED">
        <w:rPr>
          <w:rFonts w:eastAsia="Calibri" w:cs="Times New Roman"/>
          <w:color w:val="000000"/>
          <w:sz w:val="18"/>
          <w:szCs w:val="18"/>
          <w:lang w:val="en-US"/>
        </w:rPr>
        <w:t xml:space="preserve"> Mohamad, </w:t>
      </w:r>
      <w:proofErr w:type="spellStart"/>
      <w:r w:rsidR="00C406F0" w:rsidRPr="00602BED">
        <w:rPr>
          <w:rFonts w:eastAsia="Calibri" w:cs="Times New Roman"/>
          <w:color w:val="000000"/>
          <w:sz w:val="18"/>
          <w:szCs w:val="18"/>
          <w:lang w:val="en-US"/>
        </w:rPr>
        <w:t>Mohd</w:t>
      </w:r>
      <w:proofErr w:type="spellEnd"/>
      <w:r w:rsidR="00C406F0" w:rsidRPr="00602BED">
        <w:rPr>
          <w:rFonts w:eastAsia="Calibri" w:cs="Times New Roman"/>
          <w:color w:val="000000"/>
          <w:sz w:val="18"/>
          <w:szCs w:val="18"/>
          <w:lang w:val="en-US"/>
        </w:rPr>
        <w:t xml:space="preserve"> Nizam</w:t>
      </w:r>
      <w:r w:rsidR="00C406F0" w:rsidRPr="00602BED">
        <w:rPr>
          <w:rFonts w:ascii="Calibri" w:eastAsia="Calibri" w:hAnsi="Calibri" w:cs="Arial"/>
          <w:color w:val="000000"/>
          <w:sz w:val="18"/>
          <w:szCs w:val="18"/>
          <w:lang w:val="en-US"/>
        </w:rPr>
        <w:t xml:space="preserve"> </w:t>
      </w:r>
      <w:proofErr w:type="spellStart"/>
      <w:r w:rsidR="00C406F0" w:rsidRPr="00602BED">
        <w:rPr>
          <w:rFonts w:eastAsia="Calibri" w:cs="Times New Roman"/>
          <w:color w:val="000000"/>
          <w:sz w:val="18"/>
          <w:szCs w:val="18"/>
          <w:lang w:val="en-US"/>
        </w:rPr>
        <w:t>Husen</w:t>
      </w:r>
      <w:proofErr w:type="spellEnd"/>
      <w:r w:rsidR="00C406F0" w:rsidRPr="00602BED">
        <w:rPr>
          <w:rFonts w:eastAsia="Calibri" w:cs="Times New Roman"/>
          <w:color w:val="000000"/>
          <w:sz w:val="18"/>
          <w:szCs w:val="18"/>
          <w:lang w:val="en-US"/>
        </w:rPr>
        <w:t>, "Enhancement Processing Time and Accuracy Training</w:t>
      </w:r>
      <w:r w:rsidR="00C406F0" w:rsidRPr="00602BED">
        <w:rPr>
          <w:rFonts w:ascii="Calibri" w:eastAsia="Calibri" w:hAnsi="Calibri" w:cs="Arial"/>
          <w:color w:val="000000"/>
          <w:sz w:val="18"/>
          <w:szCs w:val="18"/>
          <w:lang w:val="en-US"/>
        </w:rPr>
        <w:t xml:space="preserve"> </w:t>
      </w:r>
      <w:r w:rsidR="00C406F0" w:rsidRPr="00602BED">
        <w:rPr>
          <w:rFonts w:eastAsia="Calibri" w:cs="Times New Roman"/>
          <w:color w:val="000000"/>
          <w:sz w:val="18"/>
          <w:szCs w:val="18"/>
          <w:lang w:val="en-US"/>
        </w:rPr>
        <w:t>via Significant Parameters in the Batch BP Algorithm",</w:t>
      </w:r>
      <w:r w:rsidR="00C406F0" w:rsidRPr="00602BED">
        <w:rPr>
          <w:rFonts w:ascii="Calibri" w:eastAsia="Calibri" w:hAnsi="Calibri" w:cs="Arial"/>
          <w:color w:val="000000"/>
          <w:sz w:val="18"/>
          <w:szCs w:val="18"/>
          <w:lang w:val="en-US"/>
        </w:rPr>
        <w:t xml:space="preserve"> </w:t>
      </w:r>
      <w:r w:rsidR="00C406F0" w:rsidRPr="00602BED">
        <w:rPr>
          <w:rFonts w:eastAsia="Calibri" w:cs="Times New Roman"/>
          <w:color w:val="000000"/>
          <w:sz w:val="18"/>
          <w:szCs w:val="18"/>
          <w:lang w:val="en-US"/>
        </w:rPr>
        <w:t>International Journal of Intelligent Systems and</w:t>
      </w:r>
      <w:r w:rsidR="00C406F0" w:rsidRPr="00602BED">
        <w:rPr>
          <w:rFonts w:ascii="Calibri" w:eastAsia="Calibri" w:hAnsi="Calibri" w:cs="Arial"/>
          <w:color w:val="000000"/>
          <w:sz w:val="18"/>
          <w:szCs w:val="18"/>
          <w:lang w:val="en-US"/>
        </w:rPr>
        <w:t xml:space="preserve"> </w:t>
      </w:r>
      <w:r w:rsidR="00C406F0" w:rsidRPr="00602BED">
        <w:rPr>
          <w:rFonts w:eastAsia="Calibri" w:cs="Times New Roman"/>
          <w:color w:val="000000"/>
          <w:sz w:val="18"/>
          <w:szCs w:val="18"/>
          <w:lang w:val="en-US"/>
        </w:rPr>
        <w:t>Applications(IJISA), Vol.12, No.1, pp.43-54, 2020. DOI:</w:t>
      </w:r>
      <w:r w:rsidR="00C406F0" w:rsidRPr="00602BED">
        <w:rPr>
          <w:rFonts w:ascii="Calibri" w:eastAsia="Calibri" w:hAnsi="Calibri" w:cs="Arial"/>
          <w:color w:val="000000"/>
          <w:sz w:val="18"/>
          <w:szCs w:val="18"/>
          <w:lang w:val="en-US"/>
        </w:rPr>
        <w:t xml:space="preserve"> </w:t>
      </w:r>
      <w:r w:rsidR="00C406F0" w:rsidRPr="00602BED">
        <w:rPr>
          <w:rFonts w:eastAsia="Calibri" w:cs="Times New Roman"/>
          <w:color w:val="000000"/>
          <w:sz w:val="18"/>
          <w:szCs w:val="18"/>
          <w:lang w:val="en-US"/>
        </w:rPr>
        <w:t>10.5815/ijisa.2020.01.05.</w:t>
      </w:r>
    </w:p>
    <w:p w14:paraId="27C954ED" w14:textId="77777777" w:rsidR="00C406F0" w:rsidRDefault="00C406F0" w:rsidP="005B1407">
      <w:pPr>
        <w:tabs>
          <w:tab w:val="left" w:pos="5115"/>
        </w:tabs>
        <w:spacing w:after="0" w:line="240" w:lineRule="auto"/>
        <w:ind w:left="454" w:right="288" w:hanging="454"/>
        <w:outlineLvl w:val="0"/>
        <w:rPr>
          <w:rFonts w:eastAsia="Times New Roman" w:cs="Times New Roman"/>
          <w:sz w:val="20"/>
          <w:szCs w:val="20"/>
          <w:lang w:val="en-GB" w:eastAsia="en-GB"/>
        </w:rPr>
      </w:pPr>
    </w:p>
    <w:p w14:paraId="65A5174F" w14:textId="097C3008" w:rsidR="00073B1E" w:rsidRDefault="00073B1E" w:rsidP="005B1407">
      <w:pPr>
        <w:tabs>
          <w:tab w:val="left" w:pos="5115"/>
        </w:tabs>
        <w:spacing w:after="0" w:line="240" w:lineRule="auto"/>
        <w:ind w:left="454" w:right="288" w:hanging="454"/>
        <w:outlineLvl w:val="0"/>
        <w:rPr>
          <w:rFonts w:eastAsia="Calibri" w:cs="Times New Roman"/>
          <w:sz w:val="20"/>
          <w:szCs w:val="20"/>
        </w:rPr>
      </w:pPr>
    </w:p>
    <w:p w14:paraId="7C4B5FD2" w14:textId="77777777" w:rsidR="00073B1E" w:rsidRPr="002E47F7" w:rsidRDefault="00073B1E" w:rsidP="005B1407">
      <w:pPr>
        <w:tabs>
          <w:tab w:val="left" w:pos="5115"/>
        </w:tabs>
        <w:spacing w:after="0" w:line="240" w:lineRule="auto"/>
        <w:ind w:left="454" w:right="288" w:hanging="454"/>
        <w:outlineLvl w:val="0"/>
        <w:rPr>
          <w:rFonts w:eastAsia="Calibri" w:cs="Times New Roman"/>
          <w:sz w:val="20"/>
          <w:szCs w:val="20"/>
        </w:rPr>
      </w:pPr>
    </w:p>
    <w:p w14:paraId="783AB132" w14:textId="77777777" w:rsidR="00E72BF9" w:rsidRPr="002E47F7" w:rsidRDefault="00E72BF9" w:rsidP="00784792">
      <w:pPr>
        <w:spacing w:line="240" w:lineRule="auto"/>
        <w:jc w:val="both"/>
        <w:rPr>
          <w:rFonts w:eastAsia="Times New Roman" w:cs="Times New Roman"/>
          <w:sz w:val="18"/>
          <w:szCs w:val="18"/>
          <w:lang w:val="en-US" w:eastAsia="en-GB"/>
        </w:rPr>
      </w:pPr>
    </w:p>
    <w:sectPr w:rsidR="00E72BF9" w:rsidRPr="002E47F7" w:rsidSect="00925B02">
      <w:headerReference w:type="even" r:id="rId86"/>
      <w:headerReference w:type="default" r:id="rId87"/>
      <w:footerReference w:type="even" r:id="rId88"/>
      <w:footerReference w:type="default" r:id="rId89"/>
      <w:headerReference w:type="first" r:id="rId90"/>
      <w:footerReference w:type="first" r:id="rId91"/>
      <w:type w:val="continuous"/>
      <w:pgSz w:w="12240" w:h="15840" w:code="1"/>
      <w:pgMar w:top="1418" w:right="1418" w:bottom="1418" w:left="1701" w:header="851" w:footer="85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09DE" w14:textId="77777777" w:rsidR="00AD05A3" w:rsidRDefault="00AD05A3" w:rsidP="002B2871">
      <w:pPr>
        <w:spacing w:after="0" w:line="240" w:lineRule="auto"/>
      </w:pPr>
      <w:r>
        <w:separator/>
      </w:r>
    </w:p>
  </w:endnote>
  <w:endnote w:type="continuationSeparator" w:id="0">
    <w:p w14:paraId="17AA121C" w14:textId="77777777" w:rsidR="00AD05A3" w:rsidRDefault="00AD05A3" w:rsidP="002B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mn-e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393993"/>
      <w:docPartObj>
        <w:docPartGallery w:val="Page Numbers (Bottom of Page)"/>
        <w:docPartUnique/>
      </w:docPartObj>
    </w:sdtPr>
    <w:sdtEndPr>
      <w:rPr>
        <w:noProof/>
      </w:rPr>
    </w:sdtEndPr>
    <w:sdtContent>
      <w:p w14:paraId="3E13C7CE" w14:textId="77777777" w:rsidR="00C74AEF" w:rsidRPr="003A7978" w:rsidRDefault="00C74AEF" w:rsidP="003A7978">
        <w:pPr>
          <w:pStyle w:val="Header"/>
          <w:tabs>
            <w:tab w:val="left" w:pos="2992"/>
          </w:tabs>
          <w:spacing w:before="240"/>
          <w:rPr>
            <w:rFonts w:eastAsia="Times New Roman" w:cs="Times New Roman"/>
            <w:sz w:val="20"/>
            <w:szCs w:val="20"/>
            <w:lang w:val="en-US"/>
          </w:rPr>
        </w:pPr>
        <w:r w:rsidRPr="003A7978">
          <w:rPr>
            <w:rFonts w:eastAsia="Calibri" w:cs="Times New Roman"/>
            <w:color w:val="231F20"/>
            <w:szCs w:val="28"/>
            <w:lang w:val="en-US"/>
          </w:rPr>
          <w:t xml:space="preserve">   </w:t>
        </w:r>
        <w:proofErr w:type="gramStart"/>
        <w:r w:rsidRPr="003A7978">
          <w:rPr>
            <w:rFonts w:eastAsia="Times New Roman" w:cs="Times New Roman"/>
            <w:sz w:val="20"/>
            <w:szCs w:val="20"/>
            <w:lang w:val="en-US"/>
          </w:rPr>
          <w:t>IJECE  Vol.</w:t>
        </w:r>
        <w:proofErr w:type="gramEnd"/>
        <w:r w:rsidRPr="003A7978">
          <w:rPr>
            <w:rFonts w:eastAsia="Times New Roman" w:cs="Times New Roman"/>
            <w:sz w:val="20"/>
            <w:szCs w:val="20"/>
            <w:lang w:val="en-US"/>
          </w:rPr>
          <w:t xml:space="preserve"> x, No. x,  September 201x :  xx – xx</w:t>
        </w:r>
      </w:p>
      <w:p w14:paraId="17E4F2F8" w14:textId="77777777" w:rsidR="00C74AEF" w:rsidRDefault="00C74AEF">
        <w:pPr>
          <w:pStyle w:val="Footer"/>
          <w:jc w:val="right"/>
        </w:pPr>
        <w:r>
          <w:t xml:space="preserve"> </w:t>
        </w:r>
        <w:r>
          <w:fldChar w:fldCharType="begin"/>
        </w:r>
        <w:r>
          <w:instrText xml:space="preserve"> PAGE   \* MERGEFORMAT </w:instrText>
        </w:r>
        <w:r>
          <w:fldChar w:fldCharType="separate"/>
        </w:r>
        <w:r>
          <w:rPr>
            <w:noProof/>
          </w:rPr>
          <w:t>10</w:t>
        </w:r>
        <w:r>
          <w:rPr>
            <w:noProof/>
          </w:rPr>
          <w:fldChar w:fldCharType="end"/>
        </w:r>
      </w:p>
    </w:sdtContent>
  </w:sdt>
  <w:p w14:paraId="4549D25C" w14:textId="77777777" w:rsidR="00C74AEF" w:rsidRDefault="00C74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98C2" w14:textId="77777777" w:rsidR="00C74AEF" w:rsidRPr="003A7978" w:rsidRDefault="00AD05A3" w:rsidP="003A7978">
    <w:pPr>
      <w:pStyle w:val="Header"/>
      <w:tabs>
        <w:tab w:val="left" w:pos="2992"/>
      </w:tabs>
      <w:spacing w:before="240"/>
      <w:rPr>
        <w:rFonts w:eastAsia="Times New Roman" w:cs="Times New Roman"/>
        <w:sz w:val="20"/>
        <w:szCs w:val="20"/>
        <w:lang w:val="en-US"/>
      </w:rPr>
    </w:pPr>
    <w:sdt>
      <w:sdtPr>
        <w:id w:val="-1099643668"/>
        <w:docPartObj>
          <w:docPartGallery w:val="Page Numbers (Bottom of Page)"/>
          <w:docPartUnique/>
        </w:docPartObj>
      </w:sdtPr>
      <w:sdtEndPr>
        <w:rPr>
          <w:noProof/>
        </w:rPr>
      </w:sdtEndPr>
      <w:sdtContent>
        <w:r w:rsidR="00C74AEF">
          <w:t xml:space="preserve"> </w:t>
        </w:r>
        <w:r w:rsidR="00C74AEF">
          <w:fldChar w:fldCharType="begin"/>
        </w:r>
        <w:r w:rsidR="00C74AEF">
          <w:instrText xml:space="preserve"> PAGE   \* MERGEFORMAT </w:instrText>
        </w:r>
        <w:r w:rsidR="00C74AEF">
          <w:fldChar w:fldCharType="separate"/>
        </w:r>
        <w:r w:rsidR="00C74AEF">
          <w:rPr>
            <w:noProof/>
          </w:rPr>
          <w:t>9</w:t>
        </w:r>
        <w:r w:rsidR="00C74AEF">
          <w:rPr>
            <w:noProof/>
          </w:rPr>
          <w:fldChar w:fldCharType="end"/>
        </w:r>
      </w:sdtContent>
    </w:sdt>
    <w:r w:rsidR="00C74AEF">
      <w:rPr>
        <w:noProof/>
      </w:rPr>
      <w:tab/>
      <w:t xml:space="preserve">          </w:t>
    </w:r>
    <w:r w:rsidR="00C74AEF">
      <w:rPr>
        <w:rFonts w:eastAsia="Calibri" w:cs="Times New Roman"/>
        <w:color w:val="231F20"/>
        <w:szCs w:val="28"/>
        <w:lang w:val="en-US"/>
      </w:rPr>
      <w:t xml:space="preserve">  </w:t>
    </w:r>
  </w:p>
  <w:p w14:paraId="04CB4EA7" w14:textId="77777777" w:rsidR="00C74AEF" w:rsidRDefault="00C74AEF" w:rsidP="00D81F39">
    <w:pPr>
      <w:pStyle w:val="Footer"/>
      <w:tabs>
        <w:tab w:val="clear" w:pos="4513"/>
        <w:tab w:val="clear" w:pos="9026"/>
        <w:tab w:val="left" w:pos="1005"/>
      </w:tabs>
    </w:pPr>
  </w:p>
  <w:p w14:paraId="06952008" w14:textId="77777777" w:rsidR="00C74AEF" w:rsidRDefault="00C74AEF" w:rsidP="00714A7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C7B6D" w14:textId="77777777" w:rsidR="00C74AEF" w:rsidRPr="00D77DA4" w:rsidRDefault="00C74AEF" w:rsidP="00D77DA4">
    <w:pPr>
      <w:pBdr>
        <w:top w:val="single" w:sz="4" w:space="1" w:color="auto"/>
      </w:pBdr>
      <w:tabs>
        <w:tab w:val="center" w:pos="4320"/>
        <w:tab w:val="right" w:pos="8640"/>
      </w:tabs>
      <w:spacing w:before="240" w:after="0" w:line="240" w:lineRule="auto"/>
      <w:rPr>
        <w:rFonts w:eastAsia="Times New Roman" w:cs="Times New Roman"/>
        <w:i/>
        <w:sz w:val="20"/>
        <w:szCs w:val="18"/>
        <w:lang w:val="en-US"/>
      </w:rPr>
    </w:pPr>
    <w:r w:rsidRPr="00D77DA4">
      <w:rPr>
        <w:rFonts w:eastAsia="Times New Roman" w:cs="Times New Roman"/>
        <w:b/>
        <w:i/>
        <w:sz w:val="20"/>
        <w:szCs w:val="18"/>
        <w:lang w:val="en-US"/>
      </w:rPr>
      <w:t>Journal homepage</w:t>
    </w:r>
    <w:r w:rsidRPr="00D77DA4">
      <w:rPr>
        <w:rFonts w:eastAsia="Times New Roman" w:cs="Times New Roman"/>
        <w:i/>
        <w:sz w:val="20"/>
        <w:szCs w:val="18"/>
        <w:lang w:val="en-US"/>
      </w:rPr>
      <w:t>: http://iaesjournal.com/online/index.php/IJECE</w:t>
    </w:r>
  </w:p>
  <w:p w14:paraId="39E7CC9B" w14:textId="77777777" w:rsidR="00C74AEF" w:rsidRDefault="00C7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6879B" w14:textId="77777777" w:rsidR="00AD05A3" w:rsidRDefault="00AD05A3" w:rsidP="002B2871">
      <w:pPr>
        <w:spacing w:after="0" w:line="240" w:lineRule="auto"/>
      </w:pPr>
      <w:r>
        <w:separator/>
      </w:r>
    </w:p>
  </w:footnote>
  <w:footnote w:type="continuationSeparator" w:id="0">
    <w:p w14:paraId="5FE2B1D7" w14:textId="77777777" w:rsidR="00AD05A3" w:rsidRDefault="00AD05A3" w:rsidP="002B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58CCC" w14:textId="77777777" w:rsidR="00C74AEF" w:rsidRPr="00366F14" w:rsidRDefault="00C74AEF" w:rsidP="00366F14">
    <w:pPr>
      <w:tabs>
        <w:tab w:val="right" w:pos="851"/>
        <w:tab w:val="left" w:pos="3405"/>
        <w:tab w:val="right" w:pos="8789"/>
      </w:tabs>
      <w:spacing w:after="240" w:line="240" w:lineRule="auto"/>
      <w:rPr>
        <w:rFonts w:eastAsia="Times New Roman" w:cs="Times New Roman"/>
        <w:sz w:val="20"/>
        <w:szCs w:val="20"/>
        <w:lang w:val="en-US"/>
      </w:rPr>
    </w:pPr>
    <w:r>
      <w:rPr>
        <w:rFonts w:eastAsia="Times New Roman" w:cs="Times New Roman"/>
        <w:noProof/>
        <w:sz w:val="20"/>
        <w:szCs w:val="20"/>
        <w:lang w:val="ms-MY" w:eastAsia="ms-MY"/>
      </w:rPr>
      <mc:AlternateContent>
        <mc:Choice Requires="wps">
          <w:drawing>
            <wp:anchor distT="0" distB="0" distL="114300" distR="114300" simplePos="0" relativeHeight="251659264" behindDoc="0" locked="0" layoutInCell="1" allowOverlap="1" wp14:anchorId="22D98388" wp14:editId="0D97BE51">
              <wp:simplePos x="0" y="0"/>
              <wp:positionH relativeFrom="column">
                <wp:posOffset>60385</wp:posOffset>
              </wp:positionH>
              <wp:positionV relativeFrom="paragraph">
                <wp:posOffset>150363</wp:posOffset>
              </wp:positionV>
              <wp:extent cx="6400800" cy="17253"/>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6400800"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45056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5pt,11.85pt" to="508.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" strokecolor="black [3040]"/>
          </w:pict>
        </mc:Fallback>
      </mc:AlternateContent>
    </w:r>
    <w:r w:rsidRPr="00FB7204">
      <w:rPr>
        <w:rFonts w:eastAsia="Times New Roman" w:cs="Times New Roman"/>
        <w:sz w:val="20"/>
        <w:szCs w:val="20"/>
        <w:lang w:val="en-US"/>
      </w:rPr>
      <w:t xml:space="preserve">            </w:t>
    </w:r>
    <w:r w:rsidRPr="00FB7204">
      <w:rPr>
        <w:rFonts w:eastAsia="Times New Roman" w:cs="Times New Roman"/>
        <w:sz w:val="20"/>
        <w:szCs w:val="20"/>
        <w:lang w:val="en-US"/>
      </w:rPr>
      <w:sym w:font="Wingdings" w:char="F072"/>
    </w:r>
    <w:r w:rsidRPr="00FB7204">
      <w:rPr>
        <w:rFonts w:eastAsia="Times New Roman" w:cs="Times New Roman"/>
        <w:sz w:val="20"/>
        <w:szCs w:val="20"/>
        <w:lang w:val="en-US"/>
      </w:rPr>
      <w:t xml:space="preserve"> </w:t>
    </w:r>
    <w:r w:rsidRPr="00FB7204">
      <w:rPr>
        <w:rFonts w:eastAsia="Times New Roman" w:cs="Times New Roman"/>
        <w:sz w:val="20"/>
        <w:szCs w:val="20"/>
        <w:lang w:val="en-US"/>
      </w:rPr>
      <w:tab/>
    </w:r>
    <w:r w:rsidRPr="00FB7204">
      <w:rPr>
        <w:rFonts w:eastAsia="Times New Roman" w:cs="Times New Roman"/>
        <w:sz w:val="20"/>
        <w:szCs w:val="20"/>
        <w:lang w:val="en-US"/>
      </w:rPr>
      <w:tab/>
      <w:t xml:space="preserve">                                                                     ISSN: 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8093A" w14:textId="77777777" w:rsidR="00C74AEF" w:rsidRPr="00366F14" w:rsidRDefault="00C74AEF" w:rsidP="00366F14">
    <w:pPr>
      <w:pBdr>
        <w:bottom w:val="single" w:sz="4" w:space="1" w:color="auto"/>
      </w:pBdr>
      <w:tabs>
        <w:tab w:val="left" w:pos="0"/>
        <w:tab w:val="center" w:pos="4301"/>
        <w:tab w:val="left" w:pos="7938"/>
      </w:tabs>
      <w:spacing w:after="0" w:line="240" w:lineRule="auto"/>
      <w:rPr>
        <w:rFonts w:eastAsia="Times New Roman" w:cs="Times New Roman"/>
        <w:sz w:val="20"/>
        <w:szCs w:val="20"/>
        <w:lang w:val="en-US"/>
      </w:rPr>
    </w:pPr>
    <w:r w:rsidRPr="00366F14">
      <w:rPr>
        <w:rFonts w:eastAsia="Times New Roman" w:cs="Times New Roman"/>
        <w:sz w:val="20"/>
        <w:szCs w:val="20"/>
        <w:lang w:val="en-US"/>
      </w:rPr>
      <w:t xml:space="preserve">IJECE </w:t>
    </w:r>
    <w:r w:rsidRPr="00366F14">
      <w:rPr>
        <w:rFonts w:eastAsia="Times New Roman" w:cs="Times New Roman"/>
        <w:sz w:val="20"/>
        <w:szCs w:val="20"/>
        <w:lang w:val="en-US"/>
      </w:rPr>
      <w:tab/>
      <w:t>ISSN: 2088-8708</w:t>
    </w:r>
    <w:r w:rsidRPr="00366F14">
      <w:rPr>
        <w:rFonts w:eastAsia="Times New Roman" w:cs="Times New Roman"/>
        <w:sz w:val="20"/>
        <w:szCs w:val="20"/>
        <w:lang w:val="en-US"/>
      </w:rPr>
      <w:tab/>
    </w:r>
    <w:r w:rsidRPr="00366F14">
      <w:rPr>
        <w:rFonts w:eastAsia="Times New Roman" w:cs="Times New Roman"/>
        <w:sz w:val="20"/>
        <w:szCs w:val="20"/>
        <w:lang w:val="en-US"/>
      </w:rPr>
      <w:sym w:font="Wingdings" w:char="F072"/>
    </w:r>
  </w:p>
  <w:p w14:paraId="70C6BE26" w14:textId="77777777" w:rsidR="00C74AEF" w:rsidRDefault="00C74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43BBF" w14:textId="77777777" w:rsidR="00C74AEF" w:rsidRPr="00B962D3" w:rsidRDefault="00C74AEF" w:rsidP="00D77DA4">
    <w:pPr>
      <w:spacing w:after="0" w:line="240" w:lineRule="auto"/>
      <w:ind w:right="45"/>
      <w:rPr>
        <w:rFonts w:eastAsia="Times New Roman" w:cs="Times New Roman"/>
        <w:b/>
        <w:sz w:val="20"/>
        <w:szCs w:val="20"/>
        <w:lang w:val="en-US"/>
      </w:rPr>
    </w:pPr>
    <w:r w:rsidRPr="00B962D3">
      <w:rPr>
        <w:rFonts w:eastAsia="Times New Roman" w:cs="Times New Roman"/>
        <w:b/>
        <w:sz w:val="20"/>
        <w:szCs w:val="20"/>
        <w:lang w:val="en-US"/>
      </w:rPr>
      <w:t>International Journal of Electrical and Computer Engineering (IJECE)</w:t>
    </w:r>
  </w:p>
  <w:p w14:paraId="3164DF4F" w14:textId="77777777" w:rsidR="00C74AEF" w:rsidRPr="008179CC" w:rsidRDefault="00C74AEF" w:rsidP="008179CC">
    <w:pPr>
      <w:tabs>
        <w:tab w:val="center" w:pos="4320"/>
        <w:tab w:val="right" w:pos="8640"/>
      </w:tabs>
      <w:spacing w:line="240" w:lineRule="atLeast"/>
      <w:rPr>
        <w:rFonts w:eastAsia="Calibri" w:cs="Times New Roman"/>
        <w:color w:val="231F20"/>
        <w:szCs w:val="28"/>
        <w:lang w:val="en-US"/>
      </w:rPr>
    </w:pPr>
    <w:proofErr w:type="spellStart"/>
    <w:r w:rsidRPr="00B962D3">
      <w:rPr>
        <w:rFonts w:eastAsia="Times New Roman" w:cs="Times New Roman"/>
        <w:sz w:val="20"/>
        <w:szCs w:val="20"/>
        <w:lang w:val="en-US"/>
      </w:rPr>
      <w:t>Vol.x</w:t>
    </w:r>
    <w:proofErr w:type="spellEnd"/>
    <w:r w:rsidRPr="00B962D3">
      <w:rPr>
        <w:rFonts w:eastAsia="Times New Roman" w:cs="Times New Roman"/>
        <w:sz w:val="20"/>
        <w:szCs w:val="20"/>
        <w:lang w:val="en-US"/>
      </w:rPr>
      <w:t xml:space="preserve">, </w:t>
    </w:r>
    <w:proofErr w:type="spellStart"/>
    <w:r w:rsidRPr="00B962D3">
      <w:rPr>
        <w:rFonts w:eastAsia="Times New Roman" w:cs="Times New Roman"/>
        <w:sz w:val="20"/>
        <w:szCs w:val="20"/>
        <w:lang w:val="en-US"/>
      </w:rPr>
      <w:t>No.x</w:t>
    </w:r>
    <w:proofErr w:type="spellEnd"/>
    <w:r w:rsidRPr="00B962D3">
      <w:rPr>
        <w:rFonts w:eastAsia="Times New Roman" w:cs="Times New Roman"/>
        <w:sz w:val="20"/>
        <w:szCs w:val="20"/>
        <w:lang w:val="en-US"/>
      </w:rPr>
      <w:t xml:space="preserve">, September 201x, pp. </w:t>
    </w:r>
    <w:proofErr w:type="spellStart"/>
    <w:r w:rsidRPr="00B962D3">
      <w:rPr>
        <w:rFonts w:eastAsia="Times New Roman" w:cs="Times New Roman"/>
        <w:sz w:val="20"/>
        <w:szCs w:val="20"/>
        <w:lang w:val="en-US"/>
      </w:rPr>
      <w:t>xx~xx</w:t>
    </w:r>
    <w:proofErr w:type="spellEnd"/>
    <w:r>
      <w:rPr>
        <w:rFonts w:eastAsia="Times New Roman" w:cs="Times New Roman"/>
        <w:sz w:val="20"/>
        <w:szCs w:val="20"/>
        <w:lang w:val="en-US"/>
      </w:rPr>
      <w:t xml:space="preserve">     </w:t>
    </w:r>
    <w:r w:rsidRPr="00B962D3">
      <w:rPr>
        <w:rFonts w:eastAsia="Times New Roman" w:cs="Times New Roman"/>
        <w:sz w:val="20"/>
        <w:szCs w:val="20"/>
        <w:lang w:val="en-US"/>
      </w:rPr>
      <w:t>ISSN: 2088-8708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68FA"/>
    <w:multiLevelType w:val="hybridMultilevel"/>
    <w:tmpl w:val="6A56C8C2"/>
    <w:lvl w:ilvl="0" w:tplc="D478A67C">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A727C3"/>
    <w:multiLevelType w:val="hybridMultilevel"/>
    <w:tmpl w:val="87265A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8C207C"/>
    <w:multiLevelType w:val="hybridMultilevel"/>
    <w:tmpl w:val="92D44A80"/>
    <w:lvl w:ilvl="0" w:tplc="1C0EB956">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AF4434"/>
    <w:multiLevelType w:val="hybridMultilevel"/>
    <w:tmpl w:val="181C4A88"/>
    <w:lvl w:ilvl="0" w:tplc="7048F1F6">
      <w:start w:val="1"/>
      <w:numFmt w:val="lowerLetter"/>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 w15:restartNumberingAfterBreak="0">
    <w:nsid w:val="408A21AB"/>
    <w:multiLevelType w:val="hybridMultilevel"/>
    <w:tmpl w:val="AC8E6A6E"/>
    <w:lvl w:ilvl="0" w:tplc="4409000F">
      <w:start w:val="1"/>
      <w:numFmt w:val="decimal"/>
      <w:lvlText w:val="%1."/>
      <w:lvlJc w:val="left"/>
      <w:pPr>
        <w:ind w:left="765" w:hanging="360"/>
      </w:p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5" w15:restartNumberingAfterBreak="0">
    <w:nsid w:val="419A7050"/>
    <w:multiLevelType w:val="hybridMultilevel"/>
    <w:tmpl w:val="98020F52"/>
    <w:lvl w:ilvl="0" w:tplc="1E60BDE6">
      <w:start w:val="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4093EEE"/>
    <w:multiLevelType w:val="hybridMultilevel"/>
    <w:tmpl w:val="C6986696"/>
    <w:lvl w:ilvl="0" w:tplc="E548C034">
      <w:start w:val="1"/>
      <w:numFmt w:val="bullet"/>
      <w:lvlText w:val="•"/>
      <w:lvlJc w:val="left"/>
      <w:pPr>
        <w:tabs>
          <w:tab w:val="num" w:pos="720"/>
        </w:tabs>
        <w:ind w:left="720" w:hanging="360"/>
      </w:pPr>
      <w:rPr>
        <w:rFonts w:ascii="Arial" w:hAnsi="Arial" w:hint="default"/>
      </w:rPr>
    </w:lvl>
    <w:lvl w:ilvl="1" w:tplc="224C1B0A" w:tentative="1">
      <w:start w:val="1"/>
      <w:numFmt w:val="bullet"/>
      <w:lvlText w:val="•"/>
      <w:lvlJc w:val="left"/>
      <w:pPr>
        <w:tabs>
          <w:tab w:val="num" w:pos="1440"/>
        </w:tabs>
        <w:ind w:left="1440" w:hanging="360"/>
      </w:pPr>
      <w:rPr>
        <w:rFonts w:ascii="Arial" w:hAnsi="Arial" w:hint="default"/>
      </w:rPr>
    </w:lvl>
    <w:lvl w:ilvl="2" w:tplc="949225A4" w:tentative="1">
      <w:start w:val="1"/>
      <w:numFmt w:val="bullet"/>
      <w:lvlText w:val="•"/>
      <w:lvlJc w:val="left"/>
      <w:pPr>
        <w:tabs>
          <w:tab w:val="num" w:pos="2160"/>
        </w:tabs>
        <w:ind w:left="2160" w:hanging="360"/>
      </w:pPr>
      <w:rPr>
        <w:rFonts w:ascii="Arial" w:hAnsi="Arial" w:hint="default"/>
      </w:rPr>
    </w:lvl>
    <w:lvl w:ilvl="3" w:tplc="7B74A27A" w:tentative="1">
      <w:start w:val="1"/>
      <w:numFmt w:val="bullet"/>
      <w:lvlText w:val="•"/>
      <w:lvlJc w:val="left"/>
      <w:pPr>
        <w:tabs>
          <w:tab w:val="num" w:pos="2880"/>
        </w:tabs>
        <w:ind w:left="2880" w:hanging="360"/>
      </w:pPr>
      <w:rPr>
        <w:rFonts w:ascii="Arial" w:hAnsi="Arial" w:hint="default"/>
      </w:rPr>
    </w:lvl>
    <w:lvl w:ilvl="4" w:tplc="D1E02DDE" w:tentative="1">
      <w:start w:val="1"/>
      <w:numFmt w:val="bullet"/>
      <w:lvlText w:val="•"/>
      <w:lvlJc w:val="left"/>
      <w:pPr>
        <w:tabs>
          <w:tab w:val="num" w:pos="3600"/>
        </w:tabs>
        <w:ind w:left="3600" w:hanging="360"/>
      </w:pPr>
      <w:rPr>
        <w:rFonts w:ascii="Arial" w:hAnsi="Arial" w:hint="default"/>
      </w:rPr>
    </w:lvl>
    <w:lvl w:ilvl="5" w:tplc="FE9EB062" w:tentative="1">
      <w:start w:val="1"/>
      <w:numFmt w:val="bullet"/>
      <w:lvlText w:val="•"/>
      <w:lvlJc w:val="left"/>
      <w:pPr>
        <w:tabs>
          <w:tab w:val="num" w:pos="4320"/>
        </w:tabs>
        <w:ind w:left="4320" w:hanging="360"/>
      </w:pPr>
      <w:rPr>
        <w:rFonts w:ascii="Arial" w:hAnsi="Arial" w:hint="default"/>
      </w:rPr>
    </w:lvl>
    <w:lvl w:ilvl="6" w:tplc="127C6D08" w:tentative="1">
      <w:start w:val="1"/>
      <w:numFmt w:val="bullet"/>
      <w:lvlText w:val="•"/>
      <w:lvlJc w:val="left"/>
      <w:pPr>
        <w:tabs>
          <w:tab w:val="num" w:pos="5040"/>
        </w:tabs>
        <w:ind w:left="5040" w:hanging="360"/>
      </w:pPr>
      <w:rPr>
        <w:rFonts w:ascii="Arial" w:hAnsi="Arial" w:hint="default"/>
      </w:rPr>
    </w:lvl>
    <w:lvl w:ilvl="7" w:tplc="683081BE" w:tentative="1">
      <w:start w:val="1"/>
      <w:numFmt w:val="bullet"/>
      <w:lvlText w:val="•"/>
      <w:lvlJc w:val="left"/>
      <w:pPr>
        <w:tabs>
          <w:tab w:val="num" w:pos="5760"/>
        </w:tabs>
        <w:ind w:left="5760" w:hanging="360"/>
      </w:pPr>
      <w:rPr>
        <w:rFonts w:ascii="Arial" w:hAnsi="Arial" w:hint="default"/>
      </w:rPr>
    </w:lvl>
    <w:lvl w:ilvl="8" w:tplc="C36CA1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A90FEC"/>
    <w:multiLevelType w:val="hybridMultilevel"/>
    <w:tmpl w:val="784C6CA0"/>
    <w:lvl w:ilvl="0" w:tplc="190AE4B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4C13ED9"/>
    <w:multiLevelType w:val="hybridMultilevel"/>
    <w:tmpl w:val="AB9E37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0E90B5B"/>
    <w:multiLevelType w:val="hybridMultilevel"/>
    <w:tmpl w:val="A432C056"/>
    <w:lvl w:ilvl="0" w:tplc="DC0C362C">
      <w:start w:val="1"/>
      <w:numFmt w:val="decimal"/>
      <w:lvlText w:val="%1"/>
      <w:lvlJc w:val="left"/>
      <w:pPr>
        <w:ind w:left="4125" w:hanging="3765"/>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AD22C38"/>
    <w:multiLevelType w:val="hybridMultilevel"/>
    <w:tmpl w:val="0B3C428C"/>
    <w:lvl w:ilvl="0" w:tplc="DB340AC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8"/>
  </w:num>
  <w:num w:numId="6">
    <w:abstractNumId w:val="4"/>
  </w:num>
  <w:num w:numId="7">
    <w:abstractNumId w:val="1"/>
  </w:num>
  <w:num w:numId="8">
    <w:abstractNumId w:val="7"/>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OyNDe1MDU0BNImlko6SsGpxcWZ+XkgBYYWtQAnWYxILQAAAA=="/>
  </w:docVars>
  <w:rsids>
    <w:rsidRoot w:val="002B2871"/>
    <w:rsid w:val="00000306"/>
    <w:rsid w:val="0000065C"/>
    <w:rsid w:val="00000B26"/>
    <w:rsid w:val="00000CDC"/>
    <w:rsid w:val="00000D94"/>
    <w:rsid w:val="00000FC8"/>
    <w:rsid w:val="00001104"/>
    <w:rsid w:val="000011E2"/>
    <w:rsid w:val="00001275"/>
    <w:rsid w:val="00001739"/>
    <w:rsid w:val="00001A1C"/>
    <w:rsid w:val="000021B5"/>
    <w:rsid w:val="0000270B"/>
    <w:rsid w:val="00002828"/>
    <w:rsid w:val="000036CA"/>
    <w:rsid w:val="00003C16"/>
    <w:rsid w:val="00003EE6"/>
    <w:rsid w:val="00003F0E"/>
    <w:rsid w:val="0000411C"/>
    <w:rsid w:val="00004150"/>
    <w:rsid w:val="000043E0"/>
    <w:rsid w:val="00004B26"/>
    <w:rsid w:val="00004BE3"/>
    <w:rsid w:val="00004E2F"/>
    <w:rsid w:val="00005820"/>
    <w:rsid w:val="00005919"/>
    <w:rsid w:val="00005EA4"/>
    <w:rsid w:val="00005F7B"/>
    <w:rsid w:val="00006762"/>
    <w:rsid w:val="00006B47"/>
    <w:rsid w:val="00006CB7"/>
    <w:rsid w:val="000071BA"/>
    <w:rsid w:val="000075D9"/>
    <w:rsid w:val="000078DD"/>
    <w:rsid w:val="00010210"/>
    <w:rsid w:val="00010683"/>
    <w:rsid w:val="000106F6"/>
    <w:rsid w:val="00010709"/>
    <w:rsid w:val="00010D7E"/>
    <w:rsid w:val="00010EA5"/>
    <w:rsid w:val="00010F9A"/>
    <w:rsid w:val="00011376"/>
    <w:rsid w:val="00011922"/>
    <w:rsid w:val="000119E7"/>
    <w:rsid w:val="00011CEB"/>
    <w:rsid w:val="0001209B"/>
    <w:rsid w:val="00012FD1"/>
    <w:rsid w:val="000133EA"/>
    <w:rsid w:val="000141CE"/>
    <w:rsid w:val="000145B8"/>
    <w:rsid w:val="00015A78"/>
    <w:rsid w:val="00016113"/>
    <w:rsid w:val="0001625E"/>
    <w:rsid w:val="0001635F"/>
    <w:rsid w:val="00016A5B"/>
    <w:rsid w:val="00016D33"/>
    <w:rsid w:val="00016EE8"/>
    <w:rsid w:val="00017142"/>
    <w:rsid w:val="00017BF5"/>
    <w:rsid w:val="00020C9B"/>
    <w:rsid w:val="00020E9C"/>
    <w:rsid w:val="0002182B"/>
    <w:rsid w:val="00021900"/>
    <w:rsid w:val="00022334"/>
    <w:rsid w:val="00023E6F"/>
    <w:rsid w:val="00023EAF"/>
    <w:rsid w:val="000241F3"/>
    <w:rsid w:val="00024378"/>
    <w:rsid w:val="000250BE"/>
    <w:rsid w:val="00025507"/>
    <w:rsid w:val="00025BBD"/>
    <w:rsid w:val="00025E4A"/>
    <w:rsid w:val="00026685"/>
    <w:rsid w:val="000274CB"/>
    <w:rsid w:val="00027C37"/>
    <w:rsid w:val="000308A6"/>
    <w:rsid w:val="00030E14"/>
    <w:rsid w:val="00030FD1"/>
    <w:rsid w:val="000318F9"/>
    <w:rsid w:val="00031A27"/>
    <w:rsid w:val="00031DE0"/>
    <w:rsid w:val="000321BD"/>
    <w:rsid w:val="00032532"/>
    <w:rsid w:val="00032656"/>
    <w:rsid w:val="00032E6F"/>
    <w:rsid w:val="00033327"/>
    <w:rsid w:val="000336EF"/>
    <w:rsid w:val="0003400C"/>
    <w:rsid w:val="00034348"/>
    <w:rsid w:val="00034AF2"/>
    <w:rsid w:val="000357D7"/>
    <w:rsid w:val="00035BF6"/>
    <w:rsid w:val="0003606D"/>
    <w:rsid w:val="00036AF6"/>
    <w:rsid w:val="00036CCA"/>
    <w:rsid w:val="00036D41"/>
    <w:rsid w:val="00037579"/>
    <w:rsid w:val="00037BC1"/>
    <w:rsid w:val="0004021D"/>
    <w:rsid w:val="00040394"/>
    <w:rsid w:val="000404AA"/>
    <w:rsid w:val="00040BA2"/>
    <w:rsid w:val="00040E24"/>
    <w:rsid w:val="000417F1"/>
    <w:rsid w:val="00041B46"/>
    <w:rsid w:val="00041C98"/>
    <w:rsid w:val="00041D39"/>
    <w:rsid w:val="00042206"/>
    <w:rsid w:val="00042B32"/>
    <w:rsid w:val="00042D4C"/>
    <w:rsid w:val="00042E1A"/>
    <w:rsid w:val="000434FF"/>
    <w:rsid w:val="00043678"/>
    <w:rsid w:val="000437EC"/>
    <w:rsid w:val="00043AC3"/>
    <w:rsid w:val="00043AF9"/>
    <w:rsid w:val="00043CE5"/>
    <w:rsid w:val="0004434E"/>
    <w:rsid w:val="0004478A"/>
    <w:rsid w:val="00044843"/>
    <w:rsid w:val="0004515C"/>
    <w:rsid w:val="0004536F"/>
    <w:rsid w:val="0004555A"/>
    <w:rsid w:val="00045E46"/>
    <w:rsid w:val="0004636D"/>
    <w:rsid w:val="000465BF"/>
    <w:rsid w:val="00046CC2"/>
    <w:rsid w:val="00046FBF"/>
    <w:rsid w:val="00046FDA"/>
    <w:rsid w:val="0004740D"/>
    <w:rsid w:val="0004749A"/>
    <w:rsid w:val="000476BA"/>
    <w:rsid w:val="0004770A"/>
    <w:rsid w:val="0004786C"/>
    <w:rsid w:val="00047DE2"/>
    <w:rsid w:val="0005065C"/>
    <w:rsid w:val="00050940"/>
    <w:rsid w:val="00050C29"/>
    <w:rsid w:val="000510E7"/>
    <w:rsid w:val="0005117B"/>
    <w:rsid w:val="00052256"/>
    <w:rsid w:val="0005228E"/>
    <w:rsid w:val="00052D18"/>
    <w:rsid w:val="00053D28"/>
    <w:rsid w:val="00053E4A"/>
    <w:rsid w:val="00053ECE"/>
    <w:rsid w:val="00053F84"/>
    <w:rsid w:val="000544B7"/>
    <w:rsid w:val="000553DC"/>
    <w:rsid w:val="00055615"/>
    <w:rsid w:val="00055916"/>
    <w:rsid w:val="00055BE3"/>
    <w:rsid w:val="00055E31"/>
    <w:rsid w:val="000563EE"/>
    <w:rsid w:val="00056E95"/>
    <w:rsid w:val="0005711E"/>
    <w:rsid w:val="00057233"/>
    <w:rsid w:val="0005740A"/>
    <w:rsid w:val="00060B53"/>
    <w:rsid w:val="00060DC7"/>
    <w:rsid w:val="00061527"/>
    <w:rsid w:val="000615AD"/>
    <w:rsid w:val="00062201"/>
    <w:rsid w:val="0006263C"/>
    <w:rsid w:val="0006266D"/>
    <w:rsid w:val="00062CAF"/>
    <w:rsid w:val="00063DB0"/>
    <w:rsid w:val="00063E44"/>
    <w:rsid w:val="00064020"/>
    <w:rsid w:val="0006494A"/>
    <w:rsid w:val="00064E7E"/>
    <w:rsid w:val="00064EB4"/>
    <w:rsid w:val="0006528C"/>
    <w:rsid w:val="00065502"/>
    <w:rsid w:val="0006695C"/>
    <w:rsid w:val="00066F73"/>
    <w:rsid w:val="00066F9D"/>
    <w:rsid w:val="00067B0E"/>
    <w:rsid w:val="0007036B"/>
    <w:rsid w:val="00070B05"/>
    <w:rsid w:val="00070CB2"/>
    <w:rsid w:val="00070D29"/>
    <w:rsid w:val="00070EC7"/>
    <w:rsid w:val="00071022"/>
    <w:rsid w:val="00071E32"/>
    <w:rsid w:val="000720CB"/>
    <w:rsid w:val="00072F17"/>
    <w:rsid w:val="00072FCF"/>
    <w:rsid w:val="000736A3"/>
    <w:rsid w:val="00073AC5"/>
    <w:rsid w:val="00073B1E"/>
    <w:rsid w:val="0007430F"/>
    <w:rsid w:val="0007456B"/>
    <w:rsid w:val="000746BD"/>
    <w:rsid w:val="00074EB9"/>
    <w:rsid w:val="0007560C"/>
    <w:rsid w:val="000758DD"/>
    <w:rsid w:val="00075953"/>
    <w:rsid w:val="000765D9"/>
    <w:rsid w:val="00076C2F"/>
    <w:rsid w:val="00076EA3"/>
    <w:rsid w:val="000770C5"/>
    <w:rsid w:val="00077A44"/>
    <w:rsid w:val="00080882"/>
    <w:rsid w:val="000809C2"/>
    <w:rsid w:val="00080CB9"/>
    <w:rsid w:val="00080D38"/>
    <w:rsid w:val="00080DFC"/>
    <w:rsid w:val="00080F2C"/>
    <w:rsid w:val="0008188E"/>
    <w:rsid w:val="00081910"/>
    <w:rsid w:val="00081C7C"/>
    <w:rsid w:val="0008207B"/>
    <w:rsid w:val="000821B1"/>
    <w:rsid w:val="000827EA"/>
    <w:rsid w:val="00082858"/>
    <w:rsid w:val="00082A45"/>
    <w:rsid w:val="000835B2"/>
    <w:rsid w:val="00083A64"/>
    <w:rsid w:val="00083EB1"/>
    <w:rsid w:val="000851F3"/>
    <w:rsid w:val="00085B42"/>
    <w:rsid w:val="00086274"/>
    <w:rsid w:val="000874BF"/>
    <w:rsid w:val="0008769C"/>
    <w:rsid w:val="00087D60"/>
    <w:rsid w:val="00087D80"/>
    <w:rsid w:val="00090184"/>
    <w:rsid w:val="00090685"/>
    <w:rsid w:val="000906A2"/>
    <w:rsid w:val="000912A0"/>
    <w:rsid w:val="00091771"/>
    <w:rsid w:val="000917DC"/>
    <w:rsid w:val="000922CC"/>
    <w:rsid w:val="00092355"/>
    <w:rsid w:val="00092734"/>
    <w:rsid w:val="00092F8B"/>
    <w:rsid w:val="000933E3"/>
    <w:rsid w:val="000936BC"/>
    <w:rsid w:val="00094D1C"/>
    <w:rsid w:val="00094FF6"/>
    <w:rsid w:val="000951F8"/>
    <w:rsid w:val="000953E6"/>
    <w:rsid w:val="000961D2"/>
    <w:rsid w:val="0009669D"/>
    <w:rsid w:val="00096856"/>
    <w:rsid w:val="00096CA2"/>
    <w:rsid w:val="000971EB"/>
    <w:rsid w:val="0009792C"/>
    <w:rsid w:val="00097B90"/>
    <w:rsid w:val="00097ED3"/>
    <w:rsid w:val="00097F3F"/>
    <w:rsid w:val="000A01AD"/>
    <w:rsid w:val="000A1233"/>
    <w:rsid w:val="000A19DC"/>
    <w:rsid w:val="000A2679"/>
    <w:rsid w:val="000A3A6B"/>
    <w:rsid w:val="000A3BC4"/>
    <w:rsid w:val="000A3D20"/>
    <w:rsid w:val="000A3F81"/>
    <w:rsid w:val="000A4502"/>
    <w:rsid w:val="000A4625"/>
    <w:rsid w:val="000A4672"/>
    <w:rsid w:val="000A4719"/>
    <w:rsid w:val="000A59AB"/>
    <w:rsid w:val="000A5BDF"/>
    <w:rsid w:val="000A5DF4"/>
    <w:rsid w:val="000A5F72"/>
    <w:rsid w:val="000A76C3"/>
    <w:rsid w:val="000B0FCA"/>
    <w:rsid w:val="000B12FC"/>
    <w:rsid w:val="000B17CD"/>
    <w:rsid w:val="000B1C58"/>
    <w:rsid w:val="000B54C5"/>
    <w:rsid w:val="000B588A"/>
    <w:rsid w:val="000B58AB"/>
    <w:rsid w:val="000B6A78"/>
    <w:rsid w:val="000B6F77"/>
    <w:rsid w:val="000B72EA"/>
    <w:rsid w:val="000B7B9F"/>
    <w:rsid w:val="000B7F34"/>
    <w:rsid w:val="000C0337"/>
    <w:rsid w:val="000C05E2"/>
    <w:rsid w:val="000C0962"/>
    <w:rsid w:val="000C1216"/>
    <w:rsid w:val="000C1241"/>
    <w:rsid w:val="000C1A98"/>
    <w:rsid w:val="000C224F"/>
    <w:rsid w:val="000C247D"/>
    <w:rsid w:val="000C2833"/>
    <w:rsid w:val="000C29DE"/>
    <w:rsid w:val="000C2C47"/>
    <w:rsid w:val="000C3184"/>
    <w:rsid w:val="000C328E"/>
    <w:rsid w:val="000C3565"/>
    <w:rsid w:val="000C6214"/>
    <w:rsid w:val="000C64B1"/>
    <w:rsid w:val="000C6AFD"/>
    <w:rsid w:val="000C6EED"/>
    <w:rsid w:val="000C73AA"/>
    <w:rsid w:val="000D1495"/>
    <w:rsid w:val="000D19BF"/>
    <w:rsid w:val="000D204D"/>
    <w:rsid w:val="000D2174"/>
    <w:rsid w:val="000D2AFB"/>
    <w:rsid w:val="000D35C0"/>
    <w:rsid w:val="000D36DD"/>
    <w:rsid w:val="000D3DD4"/>
    <w:rsid w:val="000D49C3"/>
    <w:rsid w:val="000D5076"/>
    <w:rsid w:val="000D55ED"/>
    <w:rsid w:val="000D640C"/>
    <w:rsid w:val="000D7009"/>
    <w:rsid w:val="000D7103"/>
    <w:rsid w:val="000D78B1"/>
    <w:rsid w:val="000E016A"/>
    <w:rsid w:val="000E08C5"/>
    <w:rsid w:val="000E1AF7"/>
    <w:rsid w:val="000E1E8A"/>
    <w:rsid w:val="000E1F2F"/>
    <w:rsid w:val="000E21D6"/>
    <w:rsid w:val="000E23B3"/>
    <w:rsid w:val="000E2418"/>
    <w:rsid w:val="000E2C6A"/>
    <w:rsid w:val="000E35E9"/>
    <w:rsid w:val="000E3B4B"/>
    <w:rsid w:val="000E4AFC"/>
    <w:rsid w:val="000E4C84"/>
    <w:rsid w:val="000E5012"/>
    <w:rsid w:val="000E5607"/>
    <w:rsid w:val="000E78DB"/>
    <w:rsid w:val="000F08A9"/>
    <w:rsid w:val="000F0CF7"/>
    <w:rsid w:val="000F1015"/>
    <w:rsid w:val="000F1354"/>
    <w:rsid w:val="000F13F2"/>
    <w:rsid w:val="000F1B8D"/>
    <w:rsid w:val="000F1BBD"/>
    <w:rsid w:val="000F1C4B"/>
    <w:rsid w:val="000F32FE"/>
    <w:rsid w:val="000F33FA"/>
    <w:rsid w:val="000F34B5"/>
    <w:rsid w:val="000F35B8"/>
    <w:rsid w:val="000F35BB"/>
    <w:rsid w:val="000F4FEC"/>
    <w:rsid w:val="000F52AF"/>
    <w:rsid w:val="000F6064"/>
    <w:rsid w:val="000F67FA"/>
    <w:rsid w:val="000F6A8E"/>
    <w:rsid w:val="000F77FA"/>
    <w:rsid w:val="000F7E84"/>
    <w:rsid w:val="001002A8"/>
    <w:rsid w:val="00100361"/>
    <w:rsid w:val="00100627"/>
    <w:rsid w:val="00100945"/>
    <w:rsid w:val="00101E18"/>
    <w:rsid w:val="001022C8"/>
    <w:rsid w:val="0010336D"/>
    <w:rsid w:val="00103F13"/>
    <w:rsid w:val="001043A5"/>
    <w:rsid w:val="00104B35"/>
    <w:rsid w:val="00104C41"/>
    <w:rsid w:val="00105B67"/>
    <w:rsid w:val="00105D80"/>
    <w:rsid w:val="00106180"/>
    <w:rsid w:val="00106379"/>
    <w:rsid w:val="001063CA"/>
    <w:rsid w:val="001065C7"/>
    <w:rsid w:val="001072EC"/>
    <w:rsid w:val="00107B55"/>
    <w:rsid w:val="0011033E"/>
    <w:rsid w:val="0011042F"/>
    <w:rsid w:val="00111654"/>
    <w:rsid w:val="0011250B"/>
    <w:rsid w:val="00112897"/>
    <w:rsid w:val="00112F0A"/>
    <w:rsid w:val="00114459"/>
    <w:rsid w:val="001146A8"/>
    <w:rsid w:val="00114A6B"/>
    <w:rsid w:val="00114A81"/>
    <w:rsid w:val="00114BA1"/>
    <w:rsid w:val="00115008"/>
    <w:rsid w:val="001151D8"/>
    <w:rsid w:val="0011539D"/>
    <w:rsid w:val="001156EC"/>
    <w:rsid w:val="001159C2"/>
    <w:rsid w:val="00115EEE"/>
    <w:rsid w:val="00116658"/>
    <w:rsid w:val="001167C9"/>
    <w:rsid w:val="00116E36"/>
    <w:rsid w:val="0011716E"/>
    <w:rsid w:val="0011783C"/>
    <w:rsid w:val="00117E90"/>
    <w:rsid w:val="00117EA6"/>
    <w:rsid w:val="001210CF"/>
    <w:rsid w:val="00121CB1"/>
    <w:rsid w:val="00122272"/>
    <w:rsid w:val="00122784"/>
    <w:rsid w:val="0012295C"/>
    <w:rsid w:val="00122A9C"/>
    <w:rsid w:val="00122B96"/>
    <w:rsid w:val="00123704"/>
    <w:rsid w:val="00123848"/>
    <w:rsid w:val="00123D0E"/>
    <w:rsid w:val="001245CE"/>
    <w:rsid w:val="001247E4"/>
    <w:rsid w:val="001258B3"/>
    <w:rsid w:val="00125A07"/>
    <w:rsid w:val="001260B8"/>
    <w:rsid w:val="0012622E"/>
    <w:rsid w:val="00126243"/>
    <w:rsid w:val="00126A00"/>
    <w:rsid w:val="00126B14"/>
    <w:rsid w:val="001270A2"/>
    <w:rsid w:val="0012740B"/>
    <w:rsid w:val="001275EF"/>
    <w:rsid w:val="0013144E"/>
    <w:rsid w:val="001315A2"/>
    <w:rsid w:val="00131890"/>
    <w:rsid w:val="00131DDC"/>
    <w:rsid w:val="00131E3E"/>
    <w:rsid w:val="00131E76"/>
    <w:rsid w:val="00132681"/>
    <w:rsid w:val="00132813"/>
    <w:rsid w:val="0013295C"/>
    <w:rsid w:val="00132A20"/>
    <w:rsid w:val="00132A93"/>
    <w:rsid w:val="00132BCC"/>
    <w:rsid w:val="00133412"/>
    <w:rsid w:val="001337B9"/>
    <w:rsid w:val="00133A5D"/>
    <w:rsid w:val="00133D42"/>
    <w:rsid w:val="001345DE"/>
    <w:rsid w:val="001347A9"/>
    <w:rsid w:val="00134C84"/>
    <w:rsid w:val="001352E0"/>
    <w:rsid w:val="001359A7"/>
    <w:rsid w:val="00136092"/>
    <w:rsid w:val="0013630F"/>
    <w:rsid w:val="001365E5"/>
    <w:rsid w:val="001371F7"/>
    <w:rsid w:val="001402C1"/>
    <w:rsid w:val="001411AA"/>
    <w:rsid w:val="001412D2"/>
    <w:rsid w:val="0014139B"/>
    <w:rsid w:val="001416EB"/>
    <w:rsid w:val="00142027"/>
    <w:rsid w:val="0014213B"/>
    <w:rsid w:val="00142547"/>
    <w:rsid w:val="001425F8"/>
    <w:rsid w:val="00143053"/>
    <w:rsid w:val="00143056"/>
    <w:rsid w:val="001435C9"/>
    <w:rsid w:val="001435D5"/>
    <w:rsid w:val="00143A04"/>
    <w:rsid w:val="001442CB"/>
    <w:rsid w:val="00144AFA"/>
    <w:rsid w:val="001458A8"/>
    <w:rsid w:val="001458BD"/>
    <w:rsid w:val="00145E1C"/>
    <w:rsid w:val="0014601A"/>
    <w:rsid w:val="001463BE"/>
    <w:rsid w:val="001469E1"/>
    <w:rsid w:val="00146CDA"/>
    <w:rsid w:val="00150D70"/>
    <w:rsid w:val="00150DC5"/>
    <w:rsid w:val="00150DDB"/>
    <w:rsid w:val="0015175F"/>
    <w:rsid w:val="001521F0"/>
    <w:rsid w:val="00153B0B"/>
    <w:rsid w:val="00154049"/>
    <w:rsid w:val="00154434"/>
    <w:rsid w:val="001544A5"/>
    <w:rsid w:val="001548C4"/>
    <w:rsid w:val="00154D33"/>
    <w:rsid w:val="00154DF4"/>
    <w:rsid w:val="00154E99"/>
    <w:rsid w:val="00154F4B"/>
    <w:rsid w:val="00154FCF"/>
    <w:rsid w:val="001551C3"/>
    <w:rsid w:val="001557EF"/>
    <w:rsid w:val="00155A37"/>
    <w:rsid w:val="00156514"/>
    <w:rsid w:val="00156D60"/>
    <w:rsid w:val="0015735F"/>
    <w:rsid w:val="001600E6"/>
    <w:rsid w:val="0016028E"/>
    <w:rsid w:val="001603BD"/>
    <w:rsid w:val="00160674"/>
    <w:rsid w:val="001609BC"/>
    <w:rsid w:val="00160DF2"/>
    <w:rsid w:val="0016100C"/>
    <w:rsid w:val="00161104"/>
    <w:rsid w:val="00161395"/>
    <w:rsid w:val="00161474"/>
    <w:rsid w:val="00161500"/>
    <w:rsid w:val="00161CED"/>
    <w:rsid w:val="00161D9F"/>
    <w:rsid w:val="00161F4F"/>
    <w:rsid w:val="001624D2"/>
    <w:rsid w:val="00162AA7"/>
    <w:rsid w:val="00162FC8"/>
    <w:rsid w:val="0016355B"/>
    <w:rsid w:val="00164441"/>
    <w:rsid w:val="0016464E"/>
    <w:rsid w:val="00164BBA"/>
    <w:rsid w:val="00164DE5"/>
    <w:rsid w:val="00165615"/>
    <w:rsid w:val="001657A3"/>
    <w:rsid w:val="00165D2C"/>
    <w:rsid w:val="00165F81"/>
    <w:rsid w:val="001663D5"/>
    <w:rsid w:val="00167472"/>
    <w:rsid w:val="00167666"/>
    <w:rsid w:val="00167B22"/>
    <w:rsid w:val="0017076F"/>
    <w:rsid w:val="001711F2"/>
    <w:rsid w:val="00171999"/>
    <w:rsid w:val="00171DF8"/>
    <w:rsid w:val="00172178"/>
    <w:rsid w:val="00172388"/>
    <w:rsid w:val="0017295C"/>
    <w:rsid w:val="00172D6C"/>
    <w:rsid w:val="00172F52"/>
    <w:rsid w:val="001732B4"/>
    <w:rsid w:val="00174181"/>
    <w:rsid w:val="00174298"/>
    <w:rsid w:val="00174308"/>
    <w:rsid w:val="00174A59"/>
    <w:rsid w:val="00174D74"/>
    <w:rsid w:val="001757BF"/>
    <w:rsid w:val="00175D17"/>
    <w:rsid w:val="00175ECF"/>
    <w:rsid w:val="00176053"/>
    <w:rsid w:val="0017667E"/>
    <w:rsid w:val="001766F1"/>
    <w:rsid w:val="00176846"/>
    <w:rsid w:val="001768E0"/>
    <w:rsid w:val="00177AF0"/>
    <w:rsid w:val="00177F29"/>
    <w:rsid w:val="00180224"/>
    <w:rsid w:val="001802B8"/>
    <w:rsid w:val="00180906"/>
    <w:rsid w:val="00181956"/>
    <w:rsid w:val="001821D7"/>
    <w:rsid w:val="00182473"/>
    <w:rsid w:val="00182589"/>
    <w:rsid w:val="001827EF"/>
    <w:rsid w:val="001834E2"/>
    <w:rsid w:val="0018358C"/>
    <w:rsid w:val="00183CCA"/>
    <w:rsid w:val="00183DA2"/>
    <w:rsid w:val="0018460B"/>
    <w:rsid w:val="0018489C"/>
    <w:rsid w:val="0018504B"/>
    <w:rsid w:val="00185373"/>
    <w:rsid w:val="00185876"/>
    <w:rsid w:val="001867A7"/>
    <w:rsid w:val="00186965"/>
    <w:rsid w:val="00186B5B"/>
    <w:rsid w:val="00186EEC"/>
    <w:rsid w:val="00187116"/>
    <w:rsid w:val="00187208"/>
    <w:rsid w:val="00187236"/>
    <w:rsid w:val="001873D2"/>
    <w:rsid w:val="00187578"/>
    <w:rsid w:val="00187703"/>
    <w:rsid w:val="001877A5"/>
    <w:rsid w:val="00187898"/>
    <w:rsid w:val="00190A68"/>
    <w:rsid w:val="00191010"/>
    <w:rsid w:val="001912A4"/>
    <w:rsid w:val="00191A9B"/>
    <w:rsid w:val="00191F5B"/>
    <w:rsid w:val="00192A6C"/>
    <w:rsid w:val="00192B84"/>
    <w:rsid w:val="00192EB0"/>
    <w:rsid w:val="00193C32"/>
    <w:rsid w:val="00193E88"/>
    <w:rsid w:val="001956E7"/>
    <w:rsid w:val="00195AC3"/>
    <w:rsid w:val="0019711E"/>
    <w:rsid w:val="001976C1"/>
    <w:rsid w:val="001978CF"/>
    <w:rsid w:val="001979C5"/>
    <w:rsid w:val="00197A43"/>
    <w:rsid w:val="00197EFA"/>
    <w:rsid w:val="001A0235"/>
    <w:rsid w:val="001A0503"/>
    <w:rsid w:val="001A0CFB"/>
    <w:rsid w:val="001A171B"/>
    <w:rsid w:val="001A18DF"/>
    <w:rsid w:val="001A1CE0"/>
    <w:rsid w:val="001A2BDC"/>
    <w:rsid w:val="001A3614"/>
    <w:rsid w:val="001A3DD2"/>
    <w:rsid w:val="001A3E7D"/>
    <w:rsid w:val="001A3EEB"/>
    <w:rsid w:val="001A3FC4"/>
    <w:rsid w:val="001A5F2F"/>
    <w:rsid w:val="001A6023"/>
    <w:rsid w:val="001A630A"/>
    <w:rsid w:val="001A644D"/>
    <w:rsid w:val="001A67B7"/>
    <w:rsid w:val="001A68CE"/>
    <w:rsid w:val="001A698B"/>
    <w:rsid w:val="001A6CF5"/>
    <w:rsid w:val="001A7525"/>
    <w:rsid w:val="001A7B4A"/>
    <w:rsid w:val="001A7CEF"/>
    <w:rsid w:val="001A7E94"/>
    <w:rsid w:val="001B000B"/>
    <w:rsid w:val="001B0984"/>
    <w:rsid w:val="001B1742"/>
    <w:rsid w:val="001B1D55"/>
    <w:rsid w:val="001B27CA"/>
    <w:rsid w:val="001B2E62"/>
    <w:rsid w:val="001B319C"/>
    <w:rsid w:val="001B321B"/>
    <w:rsid w:val="001B370D"/>
    <w:rsid w:val="001B385C"/>
    <w:rsid w:val="001B4081"/>
    <w:rsid w:val="001B41EC"/>
    <w:rsid w:val="001B4457"/>
    <w:rsid w:val="001B44B8"/>
    <w:rsid w:val="001B47F4"/>
    <w:rsid w:val="001B4CED"/>
    <w:rsid w:val="001B5FBB"/>
    <w:rsid w:val="001B68C5"/>
    <w:rsid w:val="001B6A34"/>
    <w:rsid w:val="001B7198"/>
    <w:rsid w:val="001B782B"/>
    <w:rsid w:val="001B7C1E"/>
    <w:rsid w:val="001C004C"/>
    <w:rsid w:val="001C06CA"/>
    <w:rsid w:val="001C14A3"/>
    <w:rsid w:val="001C165C"/>
    <w:rsid w:val="001C1FF7"/>
    <w:rsid w:val="001C24A6"/>
    <w:rsid w:val="001C2754"/>
    <w:rsid w:val="001C3EDF"/>
    <w:rsid w:val="001C481D"/>
    <w:rsid w:val="001C5180"/>
    <w:rsid w:val="001C5209"/>
    <w:rsid w:val="001C54A4"/>
    <w:rsid w:val="001C57E4"/>
    <w:rsid w:val="001C5C77"/>
    <w:rsid w:val="001C609E"/>
    <w:rsid w:val="001C6393"/>
    <w:rsid w:val="001C65D7"/>
    <w:rsid w:val="001C6B58"/>
    <w:rsid w:val="001C75D2"/>
    <w:rsid w:val="001C7828"/>
    <w:rsid w:val="001C7EE1"/>
    <w:rsid w:val="001C7F89"/>
    <w:rsid w:val="001D08C6"/>
    <w:rsid w:val="001D0B40"/>
    <w:rsid w:val="001D0C85"/>
    <w:rsid w:val="001D0D75"/>
    <w:rsid w:val="001D127B"/>
    <w:rsid w:val="001D1BEC"/>
    <w:rsid w:val="001D1C99"/>
    <w:rsid w:val="001D1D9F"/>
    <w:rsid w:val="001D212B"/>
    <w:rsid w:val="001D2157"/>
    <w:rsid w:val="001D24C3"/>
    <w:rsid w:val="001D25FA"/>
    <w:rsid w:val="001D348B"/>
    <w:rsid w:val="001D3A82"/>
    <w:rsid w:val="001D4413"/>
    <w:rsid w:val="001D45AB"/>
    <w:rsid w:val="001D475E"/>
    <w:rsid w:val="001D48C5"/>
    <w:rsid w:val="001D50B2"/>
    <w:rsid w:val="001D5DCA"/>
    <w:rsid w:val="001D6933"/>
    <w:rsid w:val="001D6C67"/>
    <w:rsid w:val="001D6DE6"/>
    <w:rsid w:val="001D73E5"/>
    <w:rsid w:val="001E0131"/>
    <w:rsid w:val="001E0307"/>
    <w:rsid w:val="001E0336"/>
    <w:rsid w:val="001E0934"/>
    <w:rsid w:val="001E1513"/>
    <w:rsid w:val="001E1D7C"/>
    <w:rsid w:val="001E2021"/>
    <w:rsid w:val="001E27F3"/>
    <w:rsid w:val="001E325E"/>
    <w:rsid w:val="001E330C"/>
    <w:rsid w:val="001E34A4"/>
    <w:rsid w:val="001E3698"/>
    <w:rsid w:val="001E3CDF"/>
    <w:rsid w:val="001E3D57"/>
    <w:rsid w:val="001E3F7A"/>
    <w:rsid w:val="001E416A"/>
    <w:rsid w:val="001E440B"/>
    <w:rsid w:val="001E4766"/>
    <w:rsid w:val="001E478D"/>
    <w:rsid w:val="001E4E65"/>
    <w:rsid w:val="001E57CB"/>
    <w:rsid w:val="001E57CE"/>
    <w:rsid w:val="001E5939"/>
    <w:rsid w:val="001E5B5F"/>
    <w:rsid w:val="001E60A7"/>
    <w:rsid w:val="001E6507"/>
    <w:rsid w:val="001E6E56"/>
    <w:rsid w:val="001E7251"/>
    <w:rsid w:val="001E74FB"/>
    <w:rsid w:val="001E76E9"/>
    <w:rsid w:val="001F02A1"/>
    <w:rsid w:val="001F0664"/>
    <w:rsid w:val="001F08DD"/>
    <w:rsid w:val="001F1474"/>
    <w:rsid w:val="001F1512"/>
    <w:rsid w:val="001F1AF9"/>
    <w:rsid w:val="001F1F0F"/>
    <w:rsid w:val="001F2366"/>
    <w:rsid w:val="001F243C"/>
    <w:rsid w:val="001F433D"/>
    <w:rsid w:val="001F4AA7"/>
    <w:rsid w:val="001F532A"/>
    <w:rsid w:val="001F57EF"/>
    <w:rsid w:val="001F603A"/>
    <w:rsid w:val="001F6424"/>
    <w:rsid w:val="001F66A7"/>
    <w:rsid w:val="001F6729"/>
    <w:rsid w:val="001F6F8B"/>
    <w:rsid w:val="001F7A94"/>
    <w:rsid w:val="0020005E"/>
    <w:rsid w:val="002000E9"/>
    <w:rsid w:val="0020054A"/>
    <w:rsid w:val="00201D4D"/>
    <w:rsid w:val="00202B31"/>
    <w:rsid w:val="00203302"/>
    <w:rsid w:val="00204561"/>
    <w:rsid w:val="00204681"/>
    <w:rsid w:val="00204804"/>
    <w:rsid w:val="002054F6"/>
    <w:rsid w:val="00205672"/>
    <w:rsid w:val="00205EC9"/>
    <w:rsid w:val="002062BD"/>
    <w:rsid w:val="002062F1"/>
    <w:rsid w:val="00206897"/>
    <w:rsid w:val="00206AA0"/>
    <w:rsid w:val="002070F0"/>
    <w:rsid w:val="00207232"/>
    <w:rsid w:val="00207369"/>
    <w:rsid w:val="0020773D"/>
    <w:rsid w:val="00207863"/>
    <w:rsid w:val="00207EB6"/>
    <w:rsid w:val="00210C7E"/>
    <w:rsid w:val="00211039"/>
    <w:rsid w:val="0021116D"/>
    <w:rsid w:val="002115BE"/>
    <w:rsid w:val="00211804"/>
    <w:rsid w:val="002118BB"/>
    <w:rsid w:val="00211E58"/>
    <w:rsid w:val="002128B5"/>
    <w:rsid w:val="00213CC3"/>
    <w:rsid w:val="00213EFF"/>
    <w:rsid w:val="002141C8"/>
    <w:rsid w:val="00214D5E"/>
    <w:rsid w:val="0021500D"/>
    <w:rsid w:val="0021542B"/>
    <w:rsid w:val="002155F7"/>
    <w:rsid w:val="00215911"/>
    <w:rsid w:val="00215E7A"/>
    <w:rsid w:val="00216248"/>
    <w:rsid w:val="00216C86"/>
    <w:rsid w:val="002175F5"/>
    <w:rsid w:val="0022026C"/>
    <w:rsid w:val="0022075A"/>
    <w:rsid w:val="002214D7"/>
    <w:rsid w:val="00221CDB"/>
    <w:rsid w:val="00221CF4"/>
    <w:rsid w:val="002220BE"/>
    <w:rsid w:val="00223351"/>
    <w:rsid w:val="002235B0"/>
    <w:rsid w:val="00223623"/>
    <w:rsid w:val="00224110"/>
    <w:rsid w:val="00224DC0"/>
    <w:rsid w:val="00224DF5"/>
    <w:rsid w:val="00224F28"/>
    <w:rsid w:val="002252E2"/>
    <w:rsid w:val="002253CC"/>
    <w:rsid w:val="00225664"/>
    <w:rsid w:val="002259FE"/>
    <w:rsid w:val="002264A7"/>
    <w:rsid w:val="0022671E"/>
    <w:rsid w:val="00226FAA"/>
    <w:rsid w:val="002279E8"/>
    <w:rsid w:val="00227B51"/>
    <w:rsid w:val="00227DAA"/>
    <w:rsid w:val="002300EA"/>
    <w:rsid w:val="0023061B"/>
    <w:rsid w:val="00230B31"/>
    <w:rsid w:val="00230D75"/>
    <w:rsid w:val="00230F5C"/>
    <w:rsid w:val="0023109A"/>
    <w:rsid w:val="00231256"/>
    <w:rsid w:val="00231325"/>
    <w:rsid w:val="00231502"/>
    <w:rsid w:val="002315D1"/>
    <w:rsid w:val="0023241A"/>
    <w:rsid w:val="002324D9"/>
    <w:rsid w:val="00232D66"/>
    <w:rsid w:val="00233173"/>
    <w:rsid w:val="00233368"/>
    <w:rsid w:val="00233924"/>
    <w:rsid w:val="00233CEA"/>
    <w:rsid w:val="002341EB"/>
    <w:rsid w:val="00234A4E"/>
    <w:rsid w:val="002353A5"/>
    <w:rsid w:val="002356CA"/>
    <w:rsid w:val="002359CA"/>
    <w:rsid w:val="0023600F"/>
    <w:rsid w:val="002361A9"/>
    <w:rsid w:val="00236C32"/>
    <w:rsid w:val="002375F5"/>
    <w:rsid w:val="0023781C"/>
    <w:rsid w:val="00237BB6"/>
    <w:rsid w:val="002405D0"/>
    <w:rsid w:val="002406B4"/>
    <w:rsid w:val="002409B2"/>
    <w:rsid w:val="002412EE"/>
    <w:rsid w:val="00241583"/>
    <w:rsid w:val="00241626"/>
    <w:rsid w:val="002422E5"/>
    <w:rsid w:val="00242AA1"/>
    <w:rsid w:val="0024308E"/>
    <w:rsid w:val="00243881"/>
    <w:rsid w:val="0024390C"/>
    <w:rsid w:val="00244BE8"/>
    <w:rsid w:val="00244DB5"/>
    <w:rsid w:val="002455F4"/>
    <w:rsid w:val="002468D2"/>
    <w:rsid w:val="002468DD"/>
    <w:rsid w:val="002469FC"/>
    <w:rsid w:val="00246BFE"/>
    <w:rsid w:val="00247B6C"/>
    <w:rsid w:val="00250A51"/>
    <w:rsid w:val="00250C73"/>
    <w:rsid w:val="00250F54"/>
    <w:rsid w:val="00250F61"/>
    <w:rsid w:val="002510B3"/>
    <w:rsid w:val="00251757"/>
    <w:rsid w:val="00251872"/>
    <w:rsid w:val="00251F71"/>
    <w:rsid w:val="002524E9"/>
    <w:rsid w:val="00252A3C"/>
    <w:rsid w:val="00252B81"/>
    <w:rsid w:val="00253378"/>
    <w:rsid w:val="0025440F"/>
    <w:rsid w:val="0025464A"/>
    <w:rsid w:val="00254EF8"/>
    <w:rsid w:val="00255A63"/>
    <w:rsid w:val="002561B9"/>
    <w:rsid w:val="00257036"/>
    <w:rsid w:val="00257DF6"/>
    <w:rsid w:val="00257E52"/>
    <w:rsid w:val="00260979"/>
    <w:rsid w:val="00260D4D"/>
    <w:rsid w:val="002616FE"/>
    <w:rsid w:val="002621FF"/>
    <w:rsid w:val="00262EA7"/>
    <w:rsid w:val="00263303"/>
    <w:rsid w:val="00264688"/>
    <w:rsid w:val="002648BD"/>
    <w:rsid w:val="00264E76"/>
    <w:rsid w:val="00264F6F"/>
    <w:rsid w:val="00264FF0"/>
    <w:rsid w:val="002659DD"/>
    <w:rsid w:val="00265B76"/>
    <w:rsid w:val="0026629F"/>
    <w:rsid w:val="00266997"/>
    <w:rsid w:val="002674A3"/>
    <w:rsid w:val="002674F0"/>
    <w:rsid w:val="00267AB9"/>
    <w:rsid w:val="00270095"/>
    <w:rsid w:val="0027013C"/>
    <w:rsid w:val="0027032E"/>
    <w:rsid w:val="00270C75"/>
    <w:rsid w:val="00271949"/>
    <w:rsid w:val="00272253"/>
    <w:rsid w:val="0027252C"/>
    <w:rsid w:val="0027287A"/>
    <w:rsid w:val="00272DCC"/>
    <w:rsid w:val="00273331"/>
    <w:rsid w:val="002735BD"/>
    <w:rsid w:val="00273812"/>
    <w:rsid w:val="00274AD8"/>
    <w:rsid w:val="00274FB2"/>
    <w:rsid w:val="0027546A"/>
    <w:rsid w:val="002758A1"/>
    <w:rsid w:val="00275E03"/>
    <w:rsid w:val="00275F93"/>
    <w:rsid w:val="00276237"/>
    <w:rsid w:val="00276957"/>
    <w:rsid w:val="002769B1"/>
    <w:rsid w:val="00276D6C"/>
    <w:rsid w:val="002777A9"/>
    <w:rsid w:val="0027784C"/>
    <w:rsid w:val="00277EDB"/>
    <w:rsid w:val="00280313"/>
    <w:rsid w:val="00280868"/>
    <w:rsid w:val="00280CB6"/>
    <w:rsid w:val="00280FB5"/>
    <w:rsid w:val="00281400"/>
    <w:rsid w:val="00281419"/>
    <w:rsid w:val="00281F4E"/>
    <w:rsid w:val="00281FAA"/>
    <w:rsid w:val="002825C2"/>
    <w:rsid w:val="00282BD6"/>
    <w:rsid w:val="00282E5F"/>
    <w:rsid w:val="00283468"/>
    <w:rsid w:val="00283817"/>
    <w:rsid w:val="002838A3"/>
    <w:rsid w:val="00283EA2"/>
    <w:rsid w:val="002840FB"/>
    <w:rsid w:val="00284293"/>
    <w:rsid w:val="002847C2"/>
    <w:rsid w:val="00284AF1"/>
    <w:rsid w:val="00284CE8"/>
    <w:rsid w:val="00284DE4"/>
    <w:rsid w:val="0028542D"/>
    <w:rsid w:val="002860B8"/>
    <w:rsid w:val="002862C1"/>
    <w:rsid w:val="00286400"/>
    <w:rsid w:val="002866B6"/>
    <w:rsid w:val="00286703"/>
    <w:rsid w:val="002869AB"/>
    <w:rsid w:val="00286EB7"/>
    <w:rsid w:val="002870A6"/>
    <w:rsid w:val="00287AE4"/>
    <w:rsid w:val="00287BE1"/>
    <w:rsid w:val="00287F5D"/>
    <w:rsid w:val="00287F77"/>
    <w:rsid w:val="0029031C"/>
    <w:rsid w:val="0029065F"/>
    <w:rsid w:val="00290AF1"/>
    <w:rsid w:val="00290B03"/>
    <w:rsid w:val="00290F19"/>
    <w:rsid w:val="00292AFD"/>
    <w:rsid w:val="00292D6B"/>
    <w:rsid w:val="00293288"/>
    <w:rsid w:val="00293908"/>
    <w:rsid w:val="0029447E"/>
    <w:rsid w:val="0029458B"/>
    <w:rsid w:val="00294AF3"/>
    <w:rsid w:val="00294E63"/>
    <w:rsid w:val="002951BB"/>
    <w:rsid w:val="002952BB"/>
    <w:rsid w:val="00296280"/>
    <w:rsid w:val="0029653E"/>
    <w:rsid w:val="00297C99"/>
    <w:rsid w:val="002A0215"/>
    <w:rsid w:val="002A04B2"/>
    <w:rsid w:val="002A0DA6"/>
    <w:rsid w:val="002A1AE2"/>
    <w:rsid w:val="002A239A"/>
    <w:rsid w:val="002A3026"/>
    <w:rsid w:val="002A3583"/>
    <w:rsid w:val="002A3639"/>
    <w:rsid w:val="002A38AE"/>
    <w:rsid w:val="002A492A"/>
    <w:rsid w:val="002A4DCE"/>
    <w:rsid w:val="002A55B4"/>
    <w:rsid w:val="002A5727"/>
    <w:rsid w:val="002A5E02"/>
    <w:rsid w:val="002A63B5"/>
    <w:rsid w:val="002A6712"/>
    <w:rsid w:val="002A68EE"/>
    <w:rsid w:val="002A6D19"/>
    <w:rsid w:val="002A70C0"/>
    <w:rsid w:val="002A72A3"/>
    <w:rsid w:val="002A74E4"/>
    <w:rsid w:val="002A7B50"/>
    <w:rsid w:val="002B039A"/>
    <w:rsid w:val="002B0B2B"/>
    <w:rsid w:val="002B0CEA"/>
    <w:rsid w:val="002B120D"/>
    <w:rsid w:val="002B1684"/>
    <w:rsid w:val="002B16C7"/>
    <w:rsid w:val="002B1811"/>
    <w:rsid w:val="002B1866"/>
    <w:rsid w:val="002B2306"/>
    <w:rsid w:val="002B2537"/>
    <w:rsid w:val="002B26A2"/>
    <w:rsid w:val="002B26B9"/>
    <w:rsid w:val="002B2871"/>
    <w:rsid w:val="002B32FC"/>
    <w:rsid w:val="002B38CE"/>
    <w:rsid w:val="002B3C63"/>
    <w:rsid w:val="002B40B4"/>
    <w:rsid w:val="002B501B"/>
    <w:rsid w:val="002B5174"/>
    <w:rsid w:val="002B524F"/>
    <w:rsid w:val="002B54E4"/>
    <w:rsid w:val="002B5766"/>
    <w:rsid w:val="002B5D91"/>
    <w:rsid w:val="002B62FB"/>
    <w:rsid w:val="002B703B"/>
    <w:rsid w:val="002B7BAC"/>
    <w:rsid w:val="002B7C3C"/>
    <w:rsid w:val="002C04ED"/>
    <w:rsid w:val="002C0B81"/>
    <w:rsid w:val="002C1628"/>
    <w:rsid w:val="002C172F"/>
    <w:rsid w:val="002C1BBD"/>
    <w:rsid w:val="002C2118"/>
    <w:rsid w:val="002C2425"/>
    <w:rsid w:val="002C2650"/>
    <w:rsid w:val="002C2F75"/>
    <w:rsid w:val="002C368E"/>
    <w:rsid w:val="002C380A"/>
    <w:rsid w:val="002C3A61"/>
    <w:rsid w:val="002C4A94"/>
    <w:rsid w:val="002C4E1E"/>
    <w:rsid w:val="002C54CD"/>
    <w:rsid w:val="002C5923"/>
    <w:rsid w:val="002C6523"/>
    <w:rsid w:val="002C6A10"/>
    <w:rsid w:val="002C6A60"/>
    <w:rsid w:val="002C6DFC"/>
    <w:rsid w:val="002C7ECB"/>
    <w:rsid w:val="002D0189"/>
    <w:rsid w:val="002D03F4"/>
    <w:rsid w:val="002D0431"/>
    <w:rsid w:val="002D093A"/>
    <w:rsid w:val="002D160A"/>
    <w:rsid w:val="002D1EA3"/>
    <w:rsid w:val="002D22C9"/>
    <w:rsid w:val="002D2E7C"/>
    <w:rsid w:val="002D34D6"/>
    <w:rsid w:val="002D3736"/>
    <w:rsid w:val="002D3CD1"/>
    <w:rsid w:val="002D4D3C"/>
    <w:rsid w:val="002D5268"/>
    <w:rsid w:val="002D53E6"/>
    <w:rsid w:val="002D5959"/>
    <w:rsid w:val="002D6020"/>
    <w:rsid w:val="002D6178"/>
    <w:rsid w:val="002D6265"/>
    <w:rsid w:val="002D63E0"/>
    <w:rsid w:val="002D64EF"/>
    <w:rsid w:val="002D67E0"/>
    <w:rsid w:val="002D6F86"/>
    <w:rsid w:val="002D725D"/>
    <w:rsid w:val="002D73EA"/>
    <w:rsid w:val="002D76C7"/>
    <w:rsid w:val="002D7776"/>
    <w:rsid w:val="002E08DA"/>
    <w:rsid w:val="002E0FAD"/>
    <w:rsid w:val="002E2835"/>
    <w:rsid w:val="002E2AC0"/>
    <w:rsid w:val="002E2C26"/>
    <w:rsid w:val="002E2EF1"/>
    <w:rsid w:val="002E32D8"/>
    <w:rsid w:val="002E3309"/>
    <w:rsid w:val="002E3B4E"/>
    <w:rsid w:val="002E414B"/>
    <w:rsid w:val="002E47F7"/>
    <w:rsid w:val="002E61ED"/>
    <w:rsid w:val="002E699A"/>
    <w:rsid w:val="002E7F5C"/>
    <w:rsid w:val="002F03D1"/>
    <w:rsid w:val="002F047F"/>
    <w:rsid w:val="002F0654"/>
    <w:rsid w:val="002F09A0"/>
    <w:rsid w:val="002F0D12"/>
    <w:rsid w:val="002F0F23"/>
    <w:rsid w:val="002F12AE"/>
    <w:rsid w:val="002F1751"/>
    <w:rsid w:val="002F1A65"/>
    <w:rsid w:val="002F2E47"/>
    <w:rsid w:val="002F319A"/>
    <w:rsid w:val="002F41B6"/>
    <w:rsid w:val="002F42B7"/>
    <w:rsid w:val="002F46E0"/>
    <w:rsid w:val="002F4BCE"/>
    <w:rsid w:val="002F5744"/>
    <w:rsid w:val="002F5C27"/>
    <w:rsid w:val="002F66BF"/>
    <w:rsid w:val="002F701F"/>
    <w:rsid w:val="002F710D"/>
    <w:rsid w:val="002F7D09"/>
    <w:rsid w:val="002F7D5F"/>
    <w:rsid w:val="002F7EE1"/>
    <w:rsid w:val="00300029"/>
    <w:rsid w:val="00300548"/>
    <w:rsid w:val="003008B3"/>
    <w:rsid w:val="00300A4F"/>
    <w:rsid w:val="00300B1C"/>
    <w:rsid w:val="003012AB"/>
    <w:rsid w:val="003018B5"/>
    <w:rsid w:val="00301CAA"/>
    <w:rsid w:val="00301DD9"/>
    <w:rsid w:val="00302077"/>
    <w:rsid w:val="003023D9"/>
    <w:rsid w:val="00302A97"/>
    <w:rsid w:val="0030324A"/>
    <w:rsid w:val="003033D5"/>
    <w:rsid w:val="0030370F"/>
    <w:rsid w:val="00303E63"/>
    <w:rsid w:val="00304F34"/>
    <w:rsid w:val="003050E4"/>
    <w:rsid w:val="0030573A"/>
    <w:rsid w:val="0030585B"/>
    <w:rsid w:val="00305947"/>
    <w:rsid w:val="00305B92"/>
    <w:rsid w:val="00305C08"/>
    <w:rsid w:val="00305FD3"/>
    <w:rsid w:val="00306A5D"/>
    <w:rsid w:val="00306A72"/>
    <w:rsid w:val="00306D9F"/>
    <w:rsid w:val="00307136"/>
    <w:rsid w:val="003076F6"/>
    <w:rsid w:val="003079E4"/>
    <w:rsid w:val="00307D67"/>
    <w:rsid w:val="00310C71"/>
    <w:rsid w:val="003110A2"/>
    <w:rsid w:val="003118A7"/>
    <w:rsid w:val="00311CDE"/>
    <w:rsid w:val="00311D9F"/>
    <w:rsid w:val="0031264F"/>
    <w:rsid w:val="00312667"/>
    <w:rsid w:val="00312B36"/>
    <w:rsid w:val="00312C2E"/>
    <w:rsid w:val="00312FBF"/>
    <w:rsid w:val="00313C7A"/>
    <w:rsid w:val="00314090"/>
    <w:rsid w:val="003148BC"/>
    <w:rsid w:val="003149E3"/>
    <w:rsid w:val="00314CD4"/>
    <w:rsid w:val="0031501D"/>
    <w:rsid w:val="00315B29"/>
    <w:rsid w:val="00316253"/>
    <w:rsid w:val="003163A6"/>
    <w:rsid w:val="00316562"/>
    <w:rsid w:val="0031678B"/>
    <w:rsid w:val="00316F3B"/>
    <w:rsid w:val="00317391"/>
    <w:rsid w:val="0031778A"/>
    <w:rsid w:val="00320633"/>
    <w:rsid w:val="0032118F"/>
    <w:rsid w:val="0032194E"/>
    <w:rsid w:val="00322123"/>
    <w:rsid w:val="00322BFF"/>
    <w:rsid w:val="00323268"/>
    <w:rsid w:val="00323B1B"/>
    <w:rsid w:val="003240E6"/>
    <w:rsid w:val="003242D0"/>
    <w:rsid w:val="003245C4"/>
    <w:rsid w:val="0032529C"/>
    <w:rsid w:val="0032534E"/>
    <w:rsid w:val="0032574E"/>
    <w:rsid w:val="00325B7E"/>
    <w:rsid w:val="00325D24"/>
    <w:rsid w:val="00326633"/>
    <w:rsid w:val="00326A4B"/>
    <w:rsid w:val="003305D6"/>
    <w:rsid w:val="003305FB"/>
    <w:rsid w:val="003306D9"/>
    <w:rsid w:val="00330C91"/>
    <w:rsid w:val="00330FCC"/>
    <w:rsid w:val="003319F8"/>
    <w:rsid w:val="00331AFB"/>
    <w:rsid w:val="003321EC"/>
    <w:rsid w:val="00332352"/>
    <w:rsid w:val="003324DD"/>
    <w:rsid w:val="00332B39"/>
    <w:rsid w:val="00332ECC"/>
    <w:rsid w:val="003340B4"/>
    <w:rsid w:val="00334ED1"/>
    <w:rsid w:val="00335043"/>
    <w:rsid w:val="0033599A"/>
    <w:rsid w:val="00335AFB"/>
    <w:rsid w:val="00335FFB"/>
    <w:rsid w:val="00336810"/>
    <w:rsid w:val="00336D62"/>
    <w:rsid w:val="003377F0"/>
    <w:rsid w:val="00340239"/>
    <w:rsid w:val="00341099"/>
    <w:rsid w:val="003415AC"/>
    <w:rsid w:val="00341759"/>
    <w:rsid w:val="00341939"/>
    <w:rsid w:val="003423C0"/>
    <w:rsid w:val="003429C9"/>
    <w:rsid w:val="00342D8F"/>
    <w:rsid w:val="00342FDC"/>
    <w:rsid w:val="0034360D"/>
    <w:rsid w:val="00343F79"/>
    <w:rsid w:val="00344FC5"/>
    <w:rsid w:val="003451C0"/>
    <w:rsid w:val="00345EC8"/>
    <w:rsid w:val="00345FD5"/>
    <w:rsid w:val="00347411"/>
    <w:rsid w:val="00347573"/>
    <w:rsid w:val="00347DA9"/>
    <w:rsid w:val="0035111B"/>
    <w:rsid w:val="0035215D"/>
    <w:rsid w:val="00352D4C"/>
    <w:rsid w:val="00352F0E"/>
    <w:rsid w:val="0035317F"/>
    <w:rsid w:val="0035371D"/>
    <w:rsid w:val="00354B5F"/>
    <w:rsid w:val="00355B47"/>
    <w:rsid w:val="00357998"/>
    <w:rsid w:val="003579A8"/>
    <w:rsid w:val="00357A27"/>
    <w:rsid w:val="00357D31"/>
    <w:rsid w:val="00360CA6"/>
    <w:rsid w:val="0036138C"/>
    <w:rsid w:val="003623B2"/>
    <w:rsid w:val="003632B5"/>
    <w:rsid w:val="0036417E"/>
    <w:rsid w:val="003643DE"/>
    <w:rsid w:val="00364485"/>
    <w:rsid w:val="00364515"/>
    <w:rsid w:val="003645D8"/>
    <w:rsid w:val="00364B55"/>
    <w:rsid w:val="00364D57"/>
    <w:rsid w:val="00364D89"/>
    <w:rsid w:val="00364DB2"/>
    <w:rsid w:val="00365394"/>
    <w:rsid w:val="0036558D"/>
    <w:rsid w:val="00365B9A"/>
    <w:rsid w:val="00365C8B"/>
    <w:rsid w:val="00366515"/>
    <w:rsid w:val="003666EF"/>
    <w:rsid w:val="00366E27"/>
    <w:rsid w:val="00366EB0"/>
    <w:rsid w:val="00366F14"/>
    <w:rsid w:val="003670F2"/>
    <w:rsid w:val="00367256"/>
    <w:rsid w:val="00367925"/>
    <w:rsid w:val="00367C80"/>
    <w:rsid w:val="003709B3"/>
    <w:rsid w:val="003717F8"/>
    <w:rsid w:val="00371E55"/>
    <w:rsid w:val="00373247"/>
    <w:rsid w:val="00374256"/>
    <w:rsid w:val="003750BB"/>
    <w:rsid w:val="003752B2"/>
    <w:rsid w:val="00375779"/>
    <w:rsid w:val="00375BB9"/>
    <w:rsid w:val="00375CBF"/>
    <w:rsid w:val="00375E8F"/>
    <w:rsid w:val="003761A9"/>
    <w:rsid w:val="0037623F"/>
    <w:rsid w:val="003762C8"/>
    <w:rsid w:val="00376710"/>
    <w:rsid w:val="00376C1E"/>
    <w:rsid w:val="00376C5E"/>
    <w:rsid w:val="00376D47"/>
    <w:rsid w:val="00376E57"/>
    <w:rsid w:val="003772C7"/>
    <w:rsid w:val="00377990"/>
    <w:rsid w:val="00377D64"/>
    <w:rsid w:val="00380035"/>
    <w:rsid w:val="00380399"/>
    <w:rsid w:val="00380493"/>
    <w:rsid w:val="00380589"/>
    <w:rsid w:val="0038075E"/>
    <w:rsid w:val="00380C8A"/>
    <w:rsid w:val="0038130C"/>
    <w:rsid w:val="00381D2D"/>
    <w:rsid w:val="00381E58"/>
    <w:rsid w:val="003820E7"/>
    <w:rsid w:val="003832CF"/>
    <w:rsid w:val="00383AD8"/>
    <w:rsid w:val="00384125"/>
    <w:rsid w:val="003857ED"/>
    <w:rsid w:val="0038591D"/>
    <w:rsid w:val="00385FCA"/>
    <w:rsid w:val="003876DE"/>
    <w:rsid w:val="003879C1"/>
    <w:rsid w:val="0039044F"/>
    <w:rsid w:val="00390909"/>
    <w:rsid w:val="0039136C"/>
    <w:rsid w:val="00391DDC"/>
    <w:rsid w:val="003922E4"/>
    <w:rsid w:val="00392375"/>
    <w:rsid w:val="00392710"/>
    <w:rsid w:val="0039274B"/>
    <w:rsid w:val="00392A3F"/>
    <w:rsid w:val="00392FD4"/>
    <w:rsid w:val="003940D6"/>
    <w:rsid w:val="003944F9"/>
    <w:rsid w:val="003953BF"/>
    <w:rsid w:val="003953D5"/>
    <w:rsid w:val="003958FA"/>
    <w:rsid w:val="00395CFD"/>
    <w:rsid w:val="003963FD"/>
    <w:rsid w:val="00396C2D"/>
    <w:rsid w:val="00396EC9"/>
    <w:rsid w:val="00397855"/>
    <w:rsid w:val="003A026F"/>
    <w:rsid w:val="003A0952"/>
    <w:rsid w:val="003A0A19"/>
    <w:rsid w:val="003A0BB8"/>
    <w:rsid w:val="003A1357"/>
    <w:rsid w:val="003A2BB1"/>
    <w:rsid w:val="003A2E57"/>
    <w:rsid w:val="003A3819"/>
    <w:rsid w:val="003A475E"/>
    <w:rsid w:val="003A57A4"/>
    <w:rsid w:val="003A6FC9"/>
    <w:rsid w:val="003A702B"/>
    <w:rsid w:val="003A7566"/>
    <w:rsid w:val="003A7978"/>
    <w:rsid w:val="003A7A9F"/>
    <w:rsid w:val="003B06C3"/>
    <w:rsid w:val="003B071C"/>
    <w:rsid w:val="003B07F7"/>
    <w:rsid w:val="003B098C"/>
    <w:rsid w:val="003B11FB"/>
    <w:rsid w:val="003B13FF"/>
    <w:rsid w:val="003B1F28"/>
    <w:rsid w:val="003B256E"/>
    <w:rsid w:val="003B279C"/>
    <w:rsid w:val="003B2868"/>
    <w:rsid w:val="003B30E2"/>
    <w:rsid w:val="003B31CD"/>
    <w:rsid w:val="003B3FE9"/>
    <w:rsid w:val="003B44C5"/>
    <w:rsid w:val="003B44D1"/>
    <w:rsid w:val="003B450D"/>
    <w:rsid w:val="003B4645"/>
    <w:rsid w:val="003B4F36"/>
    <w:rsid w:val="003B566D"/>
    <w:rsid w:val="003B5884"/>
    <w:rsid w:val="003B5DB4"/>
    <w:rsid w:val="003B694F"/>
    <w:rsid w:val="003B69A8"/>
    <w:rsid w:val="003B6DE5"/>
    <w:rsid w:val="003B70AC"/>
    <w:rsid w:val="003B724B"/>
    <w:rsid w:val="003B7262"/>
    <w:rsid w:val="003B7BAF"/>
    <w:rsid w:val="003C0559"/>
    <w:rsid w:val="003C069C"/>
    <w:rsid w:val="003C0CA1"/>
    <w:rsid w:val="003C0D51"/>
    <w:rsid w:val="003C159A"/>
    <w:rsid w:val="003C1C3F"/>
    <w:rsid w:val="003C209A"/>
    <w:rsid w:val="003C21DF"/>
    <w:rsid w:val="003C2352"/>
    <w:rsid w:val="003C2A1A"/>
    <w:rsid w:val="003C2BA2"/>
    <w:rsid w:val="003C49CF"/>
    <w:rsid w:val="003C4BF5"/>
    <w:rsid w:val="003C4F75"/>
    <w:rsid w:val="003C5285"/>
    <w:rsid w:val="003C5CC7"/>
    <w:rsid w:val="003C678D"/>
    <w:rsid w:val="003C6CD8"/>
    <w:rsid w:val="003C7022"/>
    <w:rsid w:val="003C7567"/>
    <w:rsid w:val="003C7760"/>
    <w:rsid w:val="003C7770"/>
    <w:rsid w:val="003C7C11"/>
    <w:rsid w:val="003C7D6F"/>
    <w:rsid w:val="003D04F9"/>
    <w:rsid w:val="003D0933"/>
    <w:rsid w:val="003D1326"/>
    <w:rsid w:val="003D159A"/>
    <w:rsid w:val="003D161E"/>
    <w:rsid w:val="003D1E2C"/>
    <w:rsid w:val="003D23E9"/>
    <w:rsid w:val="003D24D5"/>
    <w:rsid w:val="003D2755"/>
    <w:rsid w:val="003D2D5F"/>
    <w:rsid w:val="003D305E"/>
    <w:rsid w:val="003D3932"/>
    <w:rsid w:val="003D3D10"/>
    <w:rsid w:val="003D4206"/>
    <w:rsid w:val="003D4456"/>
    <w:rsid w:val="003D46D8"/>
    <w:rsid w:val="003D4C26"/>
    <w:rsid w:val="003D4CA9"/>
    <w:rsid w:val="003D50D7"/>
    <w:rsid w:val="003D5D5C"/>
    <w:rsid w:val="003D5DFF"/>
    <w:rsid w:val="003D674E"/>
    <w:rsid w:val="003D70CC"/>
    <w:rsid w:val="003D715D"/>
    <w:rsid w:val="003D764D"/>
    <w:rsid w:val="003D7AF4"/>
    <w:rsid w:val="003D7EB6"/>
    <w:rsid w:val="003E046A"/>
    <w:rsid w:val="003E0D18"/>
    <w:rsid w:val="003E0E24"/>
    <w:rsid w:val="003E1446"/>
    <w:rsid w:val="003E144C"/>
    <w:rsid w:val="003E166C"/>
    <w:rsid w:val="003E226E"/>
    <w:rsid w:val="003E2DDA"/>
    <w:rsid w:val="003E31D3"/>
    <w:rsid w:val="003E33AB"/>
    <w:rsid w:val="003E384D"/>
    <w:rsid w:val="003E3D50"/>
    <w:rsid w:val="003E4271"/>
    <w:rsid w:val="003E4ECF"/>
    <w:rsid w:val="003E4FFB"/>
    <w:rsid w:val="003E52F3"/>
    <w:rsid w:val="003E5797"/>
    <w:rsid w:val="003E57B8"/>
    <w:rsid w:val="003E5EA4"/>
    <w:rsid w:val="003E6070"/>
    <w:rsid w:val="003E6C84"/>
    <w:rsid w:val="003E701E"/>
    <w:rsid w:val="003E70C3"/>
    <w:rsid w:val="003E7258"/>
    <w:rsid w:val="003E7EE0"/>
    <w:rsid w:val="003F0042"/>
    <w:rsid w:val="003F005E"/>
    <w:rsid w:val="003F145F"/>
    <w:rsid w:val="003F1BAB"/>
    <w:rsid w:val="003F23DE"/>
    <w:rsid w:val="003F269E"/>
    <w:rsid w:val="003F26BB"/>
    <w:rsid w:val="003F285A"/>
    <w:rsid w:val="003F2AB1"/>
    <w:rsid w:val="003F31D7"/>
    <w:rsid w:val="003F38ED"/>
    <w:rsid w:val="003F41E3"/>
    <w:rsid w:val="003F4CA2"/>
    <w:rsid w:val="003F4FE2"/>
    <w:rsid w:val="003F5092"/>
    <w:rsid w:val="003F5320"/>
    <w:rsid w:val="003F5693"/>
    <w:rsid w:val="003F5AE9"/>
    <w:rsid w:val="003F6120"/>
    <w:rsid w:val="003F6254"/>
    <w:rsid w:val="003F69CE"/>
    <w:rsid w:val="003F6BD8"/>
    <w:rsid w:val="003F7B8A"/>
    <w:rsid w:val="003F7CCD"/>
    <w:rsid w:val="003F7E7E"/>
    <w:rsid w:val="0040040A"/>
    <w:rsid w:val="004005EF"/>
    <w:rsid w:val="0040061F"/>
    <w:rsid w:val="004008AF"/>
    <w:rsid w:val="00400B81"/>
    <w:rsid w:val="00400BF7"/>
    <w:rsid w:val="00402040"/>
    <w:rsid w:val="0040220A"/>
    <w:rsid w:val="00402587"/>
    <w:rsid w:val="0040291B"/>
    <w:rsid w:val="00402BB7"/>
    <w:rsid w:val="00403008"/>
    <w:rsid w:val="0040356C"/>
    <w:rsid w:val="004037EC"/>
    <w:rsid w:val="00403889"/>
    <w:rsid w:val="00404345"/>
    <w:rsid w:val="00404758"/>
    <w:rsid w:val="004048CB"/>
    <w:rsid w:val="00404A97"/>
    <w:rsid w:val="00405869"/>
    <w:rsid w:val="0040592B"/>
    <w:rsid w:val="00406534"/>
    <w:rsid w:val="00406C3D"/>
    <w:rsid w:val="0040724E"/>
    <w:rsid w:val="00407564"/>
    <w:rsid w:val="0040774D"/>
    <w:rsid w:val="00407E55"/>
    <w:rsid w:val="00410607"/>
    <w:rsid w:val="00411666"/>
    <w:rsid w:val="00411CEC"/>
    <w:rsid w:val="0041202E"/>
    <w:rsid w:val="00412370"/>
    <w:rsid w:val="0041250D"/>
    <w:rsid w:val="00413237"/>
    <w:rsid w:val="00413476"/>
    <w:rsid w:val="004146DD"/>
    <w:rsid w:val="00414726"/>
    <w:rsid w:val="00414950"/>
    <w:rsid w:val="00415B06"/>
    <w:rsid w:val="00415E1F"/>
    <w:rsid w:val="00416E71"/>
    <w:rsid w:val="00417054"/>
    <w:rsid w:val="004178DB"/>
    <w:rsid w:val="004201A5"/>
    <w:rsid w:val="004207D8"/>
    <w:rsid w:val="00420961"/>
    <w:rsid w:val="004209BF"/>
    <w:rsid w:val="004213DD"/>
    <w:rsid w:val="00421AC9"/>
    <w:rsid w:val="00421D8E"/>
    <w:rsid w:val="004225EE"/>
    <w:rsid w:val="004231C2"/>
    <w:rsid w:val="0042321D"/>
    <w:rsid w:val="004235DF"/>
    <w:rsid w:val="00423943"/>
    <w:rsid w:val="00423F4F"/>
    <w:rsid w:val="004242ED"/>
    <w:rsid w:val="004246F4"/>
    <w:rsid w:val="0042535C"/>
    <w:rsid w:val="004259FE"/>
    <w:rsid w:val="00425D8E"/>
    <w:rsid w:val="0042626B"/>
    <w:rsid w:val="0042641A"/>
    <w:rsid w:val="0042693D"/>
    <w:rsid w:val="00426C31"/>
    <w:rsid w:val="00426FB6"/>
    <w:rsid w:val="00426FE0"/>
    <w:rsid w:val="004272F0"/>
    <w:rsid w:val="00427904"/>
    <w:rsid w:val="00427C32"/>
    <w:rsid w:val="004300F8"/>
    <w:rsid w:val="00430319"/>
    <w:rsid w:val="0043054E"/>
    <w:rsid w:val="00430716"/>
    <w:rsid w:val="004307AF"/>
    <w:rsid w:val="00430A0B"/>
    <w:rsid w:val="00430D09"/>
    <w:rsid w:val="0043134D"/>
    <w:rsid w:val="00431875"/>
    <w:rsid w:val="00431C81"/>
    <w:rsid w:val="0043207A"/>
    <w:rsid w:val="00432311"/>
    <w:rsid w:val="00432CBD"/>
    <w:rsid w:val="00432CE3"/>
    <w:rsid w:val="00432EE7"/>
    <w:rsid w:val="0043379A"/>
    <w:rsid w:val="00433917"/>
    <w:rsid w:val="004339A0"/>
    <w:rsid w:val="0043413D"/>
    <w:rsid w:val="00434DC3"/>
    <w:rsid w:val="0043503A"/>
    <w:rsid w:val="0043530B"/>
    <w:rsid w:val="00435389"/>
    <w:rsid w:val="00435711"/>
    <w:rsid w:val="00435BDD"/>
    <w:rsid w:val="0043665C"/>
    <w:rsid w:val="00436AD8"/>
    <w:rsid w:val="00436BC4"/>
    <w:rsid w:val="004376FA"/>
    <w:rsid w:val="004408ED"/>
    <w:rsid w:val="00440B84"/>
    <w:rsid w:val="00440C1D"/>
    <w:rsid w:val="00441101"/>
    <w:rsid w:val="00441506"/>
    <w:rsid w:val="0044168D"/>
    <w:rsid w:val="00441A98"/>
    <w:rsid w:val="00441D0D"/>
    <w:rsid w:val="00441F06"/>
    <w:rsid w:val="00442D34"/>
    <w:rsid w:val="00442E20"/>
    <w:rsid w:val="004430E1"/>
    <w:rsid w:val="0044391A"/>
    <w:rsid w:val="00443C2C"/>
    <w:rsid w:val="00444A8B"/>
    <w:rsid w:val="00444EE6"/>
    <w:rsid w:val="00445F1A"/>
    <w:rsid w:val="00445F4E"/>
    <w:rsid w:val="004471C8"/>
    <w:rsid w:val="004473EB"/>
    <w:rsid w:val="00447639"/>
    <w:rsid w:val="00447673"/>
    <w:rsid w:val="0044776E"/>
    <w:rsid w:val="00447EA2"/>
    <w:rsid w:val="0045044E"/>
    <w:rsid w:val="0045133C"/>
    <w:rsid w:val="00451BE6"/>
    <w:rsid w:val="00451CCE"/>
    <w:rsid w:val="00452404"/>
    <w:rsid w:val="00452BDA"/>
    <w:rsid w:val="00452CE8"/>
    <w:rsid w:val="00452F07"/>
    <w:rsid w:val="00453070"/>
    <w:rsid w:val="004534F5"/>
    <w:rsid w:val="0045367E"/>
    <w:rsid w:val="0045402C"/>
    <w:rsid w:val="0045419C"/>
    <w:rsid w:val="00454C00"/>
    <w:rsid w:val="0045574C"/>
    <w:rsid w:val="00455D86"/>
    <w:rsid w:val="004560C9"/>
    <w:rsid w:val="00456268"/>
    <w:rsid w:val="004567F8"/>
    <w:rsid w:val="004568F0"/>
    <w:rsid w:val="004569AA"/>
    <w:rsid w:val="00456D41"/>
    <w:rsid w:val="004578AE"/>
    <w:rsid w:val="00457E33"/>
    <w:rsid w:val="00460869"/>
    <w:rsid w:val="004609E4"/>
    <w:rsid w:val="004611F1"/>
    <w:rsid w:val="00461CB9"/>
    <w:rsid w:val="00461E61"/>
    <w:rsid w:val="00461EF8"/>
    <w:rsid w:val="00462186"/>
    <w:rsid w:val="0046221E"/>
    <w:rsid w:val="00463028"/>
    <w:rsid w:val="0046349B"/>
    <w:rsid w:val="00464173"/>
    <w:rsid w:val="004642A9"/>
    <w:rsid w:val="0046442E"/>
    <w:rsid w:val="004645C6"/>
    <w:rsid w:val="00465465"/>
    <w:rsid w:val="0046580B"/>
    <w:rsid w:val="00466C8A"/>
    <w:rsid w:val="00466D1E"/>
    <w:rsid w:val="00466E5E"/>
    <w:rsid w:val="00471040"/>
    <w:rsid w:val="0047184B"/>
    <w:rsid w:val="004718E2"/>
    <w:rsid w:val="0047196A"/>
    <w:rsid w:val="00471A3F"/>
    <w:rsid w:val="00471ADB"/>
    <w:rsid w:val="00471CC1"/>
    <w:rsid w:val="00472026"/>
    <w:rsid w:val="004721E4"/>
    <w:rsid w:val="004726BD"/>
    <w:rsid w:val="00472711"/>
    <w:rsid w:val="00472E49"/>
    <w:rsid w:val="00473AFF"/>
    <w:rsid w:val="0047429B"/>
    <w:rsid w:val="00475F1D"/>
    <w:rsid w:val="00476F88"/>
    <w:rsid w:val="00477188"/>
    <w:rsid w:val="004776C5"/>
    <w:rsid w:val="00477DA6"/>
    <w:rsid w:val="00480CA5"/>
    <w:rsid w:val="00481078"/>
    <w:rsid w:val="0048161B"/>
    <w:rsid w:val="00481D71"/>
    <w:rsid w:val="004821BA"/>
    <w:rsid w:val="004823FC"/>
    <w:rsid w:val="004833E6"/>
    <w:rsid w:val="0048442A"/>
    <w:rsid w:val="0048459C"/>
    <w:rsid w:val="004848FA"/>
    <w:rsid w:val="00484C7C"/>
    <w:rsid w:val="00485AD9"/>
    <w:rsid w:val="00485E0E"/>
    <w:rsid w:val="0048621E"/>
    <w:rsid w:val="00486329"/>
    <w:rsid w:val="00486386"/>
    <w:rsid w:val="0048658A"/>
    <w:rsid w:val="00486683"/>
    <w:rsid w:val="0048674F"/>
    <w:rsid w:val="004867EF"/>
    <w:rsid w:val="00486C54"/>
    <w:rsid w:val="004871FA"/>
    <w:rsid w:val="00487AB1"/>
    <w:rsid w:val="00487E36"/>
    <w:rsid w:val="0049010D"/>
    <w:rsid w:val="004902B4"/>
    <w:rsid w:val="0049046A"/>
    <w:rsid w:val="00490519"/>
    <w:rsid w:val="00490877"/>
    <w:rsid w:val="00490892"/>
    <w:rsid w:val="00490BD6"/>
    <w:rsid w:val="00490EE6"/>
    <w:rsid w:val="00491186"/>
    <w:rsid w:val="004915BD"/>
    <w:rsid w:val="00493400"/>
    <w:rsid w:val="004936D3"/>
    <w:rsid w:val="00493867"/>
    <w:rsid w:val="00493C6C"/>
    <w:rsid w:val="00493F65"/>
    <w:rsid w:val="0049448B"/>
    <w:rsid w:val="00494B01"/>
    <w:rsid w:val="00495438"/>
    <w:rsid w:val="00495C74"/>
    <w:rsid w:val="0049611C"/>
    <w:rsid w:val="00496924"/>
    <w:rsid w:val="00496B18"/>
    <w:rsid w:val="00496C5A"/>
    <w:rsid w:val="00496C69"/>
    <w:rsid w:val="00497306"/>
    <w:rsid w:val="0049794C"/>
    <w:rsid w:val="00497E15"/>
    <w:rsid w:val="004A0486"/>
    <w:rsid w:val="004A082D"/>
    <w:rsid w:val="004A0B76"/>
    <w:rsid w:val="004A1206"/>
    <w:rsid w:val="004A1622"/>
    <w:rsid w:val="004A1763"/>
    <w:rsid w:val="004A1D24"/>
    <w:rsid w:val="004A1E8C"/>
    <w:rsid w:val="004A24A6"/>
    <w:rsid w:val="004A2849"/>
    <w:rsid w:val="004A3475"/>
    <w:rsid w:val="004A4108"/>
    <w:rsid w:val="004A43DD"/>
    <w:rsid w:val="004A4497"/>
    <w:rsid w:val="004A44F6"/>
    <w:rsid w:val="004A45FE"/>
    <w:rsid w:val="004A4AC9"/>
    <w:rsid w:val="004A4C22"/>
    <w:rsid w:val="004A4F23"/>
    <w:rsid w:val="004A4F71"/>
    <w:rsid w:val="004A4FBA"/>
    <w:rsid w:val="004A53FE"/>
    <w:rsid w:val="004A5A9C"/>
    <w:rsid w:val="004A64FB"/>
    <w:rsid w:val="004A73C6"/>
    <w:rsid w:val="004A7785"/>
    <w:rsid w:val="004A7AFE"/>
    <w:rsid w:val="004B04C3"/>
    <w:rsid w:val="004B070C"/>
    <w:rsid w:val="004B0B96"/>
    <w:rsid w:val="004B10C6"/>
    <w:rsid w:val="004B137C"/>
    <w:rsid w:val="004B1938"/>
    <w:rsid w:val="004B1B44"/>
    <w:rsid w:val="004B2176"/>
    <w:rsid w:val="004B2F4F"/>
    <w:rsid w:val="004B30D8"/>
    <w:rsid w:val="004B310D"/>
    <w:rsid w:val="004B3546"/>
    <w:rsid w:val="004B3D37"/>
    <w:rsid w:val="004B403A"/>
    <w:rsid w:val="004B47B4"/>
    <w:rsid w:val="004B4D51"/>
    <w:rsid w:val="004B5763"/>
    <w:rsid w:val="004B58FA"/>
    <w:rsid w:val="004B61FB"/>
    <w:rsid w:val="004B6C11"/>
    <w:rsid w:val="004B6D7E"/>
    <w:rsid w:val="004B71B7"/>
    <w:rsid w:val="004C01B6"/>
    <w:rsid w:val="004C0422"/>
    <w:rsid w:val="004C087F"/>
    <w:rsid w:val="004C093B"/>
    <w:rsid w:val="004C0B17"/>
    <w:rsid w:val="004C0CD8"/>
    <w:rsid w:val="004C1387"/>
    <w:rsid w:val="004C1B02"/>
    <w:rsid w:val="004C1BDD"/>
    <w:rsid w:val="004C1C83"/>
    <w:rsid w:val="004C1E74"/>
    <w:rsid w:val="004C2F83"/>
    <w:rsid w:val="004C480E"/>
    <w:rsid w:val="004C4C4A"/>
    <w:rsid w:val="004C58C1"/>
    <w:rsid w:val="004C5960"/>
    <w:rsid w:val="004C5D4E"/>
    <w:rsid w:val="004C62A0"/>
    <w:rsid w:val="004C650C"/>
    <w:rsid w:val="004C6CF5"/>
    <w:rsid w:val="004C7082"/>
    <w:rsid w:val="004C72B5"/>
    <w:rsid w:val="004C7BDF"/>
    <w:rsid w:val="004D0BEE"/>
    <w:rsid w:val="004D1E0F"/>
    <w:rsid w:val="004D2269"/>
    <w:rsid w:val="004D2DFA"/>
    <w:rsid w:val="004D3F75"/>
    <w:rsid w:val="004D42AE"/>
    <w:rsid w:val="004D43D6"/>
    <w:rsid w:val="004D443E"/>
    <w:rsid w:val="004D46D7"/>
    <w:rsid w:val="004D47BE"/>
    <w:rsid w:val="004D4963"/>
    <w:rsid w:val="004D5430"/>
    <w:rsid w:val="004D5F90"/>
    <w:rsid w:val="004D5FAE"/>
    <w:rsid w:val="004D729F"/>
    <w:rsid w:val="004E069D"/>
    <w:rsid w:val="004E080C"/>
    <w:rsid w:val="004E0FA5"/>
    <w:rsid w:val="004E1876"/>
    <w:rsid w:val="004E22C5"/>
    <w:rsid w:val="004E26AF"/>
    <w:rsid w:val="004E2C27"/>
    <w:rsid w:val="004E346A"/>
    <w:rsid w:val="004E363F"/>
    <w:rsid w:val="004E3F12"/>
    <w:rsid w:val="004E3F82"/>
    <w:rsid w:val="004E48BB"/>
    <w:rsid w:val="004E5397"/>
    <w:rsid w:val="004E5AE3"/>
    <w:rsid w:val="004E6BBD"/>
    <w:rsid w:val="004E6D88"/>
    <w:rsid w:val="004E6F36"/>
    <w:rsid w:val="004E72FD"/>
    <w:rsid w:val="004E7C4B"/>
    <w:rsid w:val="004F0701"/>
    <w:rsid w:val="004F07E6"/>
    <w:rsid w:val="004F0C77"/>
    <w:rsid w:val="004F0FD7"/>
    <w:rsid w:val="004F1321"/>
    <w:rsid w:val="004F1AFE"/>
    <w:rsid w:val="004F1CAF"/>
    <w:rsid w:val="004F1E6F"/>
    <w:rsid w:val="004F21DC"/>
    <w:rsid w:val="004F2883"/>
    <w:rsid w:val="004F28C8"/>
    <w:rsid w:val="004F2BB8"/>
    <w:rsid w:val="004F2EAA"/>
    <w:rsid w:val="004F4257"/>
    <w:rsid w:val="004F481C"/>
    <w:rsid w:val="004F5AAD"/>
    <w:rsid w:val="004F5BAE"/>
    <w:rsid w:val="004F622A"/>
    <w:rsid w:val="004F622E"/>
    <w:rsid w:val="004F6618"/>
    <w:rsid w:val="004F6837"/>
    <w:rsid w:val="004F700A"/>
    <w:rsid w:val="004F707B"/>
    <w:rsid w:val="004F7851"/>
    <w:rsid w:val="004F7989"/>
    <w:rsid w:val="004F7E0C"/>
    <w:rsid w:val="00500840"/>
    <w:rsid w:val="00500863"/>
    <w:rsid w:val="00500925"/>
    <w:rsid w:val="00500B71"/>
    <w:rsid w:val="00500BE4"/>
    <w:rsid w:val="00500BE7"/>
    <w:rsid w:val="0050106D"/>
    <w:rsid w:val="00501295"/>
    <w:rsid w:val="0050174B"/>
    <w:rsid w:val="00501822"/>
    <w:rsid w:val="0050182F"/>
    <w:rsid w:val="00501901"/>
    <w:rsid w:val="00501B82"/>
    <w:rsid w:val="00501C54"/>
    <w:rsid w:val="005021D7"/>
    <w:rsid w:val="00502E1B"/>
    <w:rsid w:val="0050300D"/>
    <w:rsid w:val="00503BB4"/>
    <w:rsid w:val="00504104"/>
    <w:rsid w:val="00504701"/>
    <w:rsid w:val="0050486F"/>
    <w:rsid w:val="00504931"/>
    <w:rsid w:val="00504A6C"/>
    <w:rsid w:val="00504D58"/>
    <w:rsid w:val="00505657"/>
    <w:rsid w:val="005059F9"/>
    <w:rsid w:val="00505BD6"/>
    <w:rsid w:val="00505F77"/>
    <w:rsid w:val="00506B94"/>
    <w:rsid w:val="005077B5"/>
    <w:rsid w:val="00507D84"/>
    <w:rsid w:val="005100A5"/>
    <w:rsid w:val="00510864"/>
    <w:rsid w:val="00510898"/>
    <w:rsid w:val="00510B88"/>
    <w:rsid w:val="00510EB7"/>
    <w:rsid w:val="005110A6"/>
    <w:rsid w:val="00511A50"/>
    <w:rsid w:val="00511AC7"/>
    <w:rsid w:val="00511D87"/>
    <w:rsid w:val="00511E07"/>
    <w:rsid w:val="00512C24"/>
    <w:rsid w:val="00512D07"/>
    <w:rsid w:val="00512E94"/>
    <w:rsid w:val="00512F70"/>
    <w:rsid w:val="005132FE"/>
    <w:rsid w:val="0051354D"/>
    <w:rsid w:val="00513C82"/>
    <w:rsid w:val="00513D29"/>
    <w:rsid w:val="00513D52"/>
    <w:rsid w:val="005140CA"/>
    <w:rsid w:val="005149AC"/>
    <w:rsid w:val="00514D38"/>
    <w:rsid w:val="00514E21"/>
    <w:rsid w:val="0051578A"/>
    <w:rsid w:val="00515BCE"/>
    <w:rsid w:val="00516609"/>
    <w:rsid w:val="00517322"/>
    <w:rsid w:val="00517979"/>
    <w:rsid w:val="00517ABE"/>
    <w:rsid w:val="00517E6A"/>
    <w:rsid w:val="00520893"/>
    <w:rsid w:val="00520CCF"/>
    <w:rsid w:val="005210D1"/>
    <w:rsid w:val="00521293"/>
    <w:rsid w:val="00521460"/>
    <w:rsid w:val="00521980"/>
    <w:rsid w:val="00521CFB"/>
    <w:rsid w:val="0052233B"/>
    <w:rsid w:val="00522435"/>
    <w:rsid w:val="00522808"/>
    <w:rsid w:val="00522C68"/>
    <w:rsid w:val="005230FC"/>
    <w:rsid w:val="005233B7"/>
    <w:rsid w:val="005234C7"/>
    <w:rsid w:val="005236B6"/>
    <w:rsid w:val="00523D2D"/>
    <w:rsid w:val="00523EBA"/>
    <w:rsid w:val="00524BEE"/>
    <w:rsid w:val="00524C68"/>
    <w:rsid w:val="00524CE5"/>
    <w:rsid w:val="00525AAD"/>
    <w:rsid w:val="00525E23"/>
    <w:rsid w:val="005263FD"/>
    <w:rsid w:val="0052651D"/>
    <w:rsid w:val="00526845"/>
    <w:rsid w:val="0052746B"/>
    <w:rsid w:val="005276AD"/>
    <w:rsid w:val="0053013C"/>
    <w:rsid w:val="005305F1"/>
    <w:rsid w:val="005310AD"/>
    <w:rsid w:val="00531146"/>
    <w:rsid w:val="005315B5"/>
    <w:rsid w:val="005319D0"/>
    <w:rsid w:val="0053326B"/>
    <w:rsid w:val="00533642"/>
    <w:rsid w:val="005337AE"/>
    <w:rsid w:val="00533EC6"/>
    <w:rsid w:val="00535B4D"/>
    <w:rsid w:val="0053619C"/>
    <w:rsid w:val="005362CD"/>
    <w:rsid w:val="00536E0B"/>
    <w:rsid w:val="00537972"/>
    <w:rsid w:val="00537A55"/>
    <w:rsid w:val="0054074A"/>
    <w:rsid w:val="00540EBE"/>
    <w:rsid w:val="00540EED"/>
    <w:rsid w:val="00540F73"/>
    <w:rsid w:val="00541621"/>
    <w:rsid w:val="00541763"/>
    <w:rsid w:val="005420BE"/>
    <w:rsid w:val="0054237F"/>
    <w:rsid w:val="005424BA"/>
    <w:rsid w:val="00542669"/>
    <w:rsid w:val="00542D12"/>
    <w:rsid w:val="00542DD8"/>
    <w:rsid w:val="0054302F"/>
    <w:rsid w:val="00543057"/>
    <w:rsid w:val="00543605"/>
    <w:rsid w:val="005437EE"/>
    <w:rsid w:val="00544A51"/>
    <w:rsid w:val="00544BCC"/>
    <w:rsid w:val="005455E5"/>
    <w:rsid w:val="00545714"/>
    <w:rsid w:val="00545892"/>
    <w:rsid w:val="00545DD9"/>
    <w:rsid w:val="00546476"/>
    <w:rsid w:val="00546CC0"/>
    <w:rsid w:val="00547141"/>
    <w:rsid w:val="005471EC"/>
    <w:rsid w:val="005479C0"/>
    <w:rsid w:val="00547C7C"/>
    <w:rsid w:val="00550395"/>
    <w:rsid w:val="00550B56"/>
    <w:rsid w:val="00550DAE"/>
    <w:rsid w:val="00550F81"/>
    <w:rsid w:val="00551190"/>
    <w:rsid w:val="00551662"/>
    <w:rsid w:val="0055174E"/>
    <w:rsid w:val="00553FB0"/>
    <w:rsid w:val="005544B3"/>
    <w:rsid w:val="00554586"/>
    <w:rsid w:val="00554AC6"/>
    <w:rsid w:val="00555180"/>
    <w:rsid w:val="0055579D"/>
    <w:rsid w:val="005557CB"/>
    <w:rsid w:val="00555D3B"/>
    <w:rsid w:val="00556280"/>
    <w:rsid w:val="005564E2"/>
    <w:rsid w:val="00556FA6"/>
    <w:rsid w:val="005576DF"/>
    <w:rsid w:val="00557BC2"/>
    <w:rsid w:val="005604F5"/>
    <w:rsid w:val="00560D47"/>
    <w:rsid w:val="00561327"/>
    <w:rsid w:val="005615C0"/>
    <w:rsid w:val="00562242"/>
    <w:rsid w:val="00562C02"/>
    <w:rsid w:val="00562E0F"/>
    <w:rsid w:val="00562FAE"/>
    <w:rsid w:val="0056317B"/>
    <w:rsid w:val="0056349B"/>
    <w:rsid w:val="00563D21"/>
    <w:rsid w:val="005640EE"/>
    <w:rsid w:val="00564152"/>
    <w:rsid w:val="005642DF"/>
    <w:rsid w:val="0056474B"/>
    <w:rsid w:val="00564805"/>
    <w:rsid w:val="00564EC5"/>
    <w:rsid w:val="00565437"/>
    <w:rsid w:val="005656C9"/>
    <w:rsid w:val="00565B65"/>
    <w:rsid w:val="00565BB2"/>
    <w:rsid w:val="0056638B"/>
    <w:rsid w:val="005674FD"/>
    <w:rsid w:val="0056782F"/>
    <w:rsid w:val="00570309"/>
    <w:rsid w:val="00570667"/>
    <w:rsid w:val="005708E1"/>
    <w:rsid w:val="00571A3C"/>
    <w:rsid w:val="00571A7A"/>
    <w:rsid w:val="0057268F"/>
    <w:rsid w:val="00572922"/>
    <w:rsid w:val="005730EA"/>
    <w:rsid w:val="0057322D"/>
    <w:rsid w:val="00573918"/>
    <w:rsid w:val="00573D31"/>
    <w:rsid w:val="005740A3"/>
    <w:rsid w:val="005740E2"/>
    <w:rsid w:val="00574397"/>
    <w:rsid w:val="005749C6"/>
    <w:rsid w:val="005749C8"/>
    <w:rsid w:val="00574DEC"/>
    <w:rsid w:val="00575C6C"/>
    <w:rsid w:val="005765B0"/>
    <w:rsid w:val="00577A2C"/>
    <w:rsid w:val="00577F91"/>
    <w:rsid w:val="00581AC4"/>
    <w:rsid w:val="00582354"/>
    <w:rsid w:val="00582CD8"/>
    <w:rsid w:val="00583037"/>
    <w:rsid w:val="005830DD"/>
    <w:rsid w:val="005831E4"/>
    <w:rsid w:val="0058348E"/>
    <w:rsid w:val="00583A8B"/>
    <w:rsid w:val="00583FBC"/>
    <w:rsid w:val="005843C0"/>
    <w:rsid w:val="005845AD"/>
    <w:rsid w:val="00584751"/>
    <w:rsid w:val="005847E3"/>
    <w:rsid w:val="0058499C"/>
    <w:rsid w:val="005853C2"/>
    <w:rsid w:val="00585B7C"/>
    <w:rsid w:val="00586145"/>
    <w:rsid w:val="00586268"/>
    <w:rsid w:val="00586A1C"/>
    <w:rsid w:val="00586DA9"/>
    <w:rsid w:val="005870F1"/>
    <w:rsid w:val="00587280"/>
    <w:rsid w:val="0058772A"/>
    <w:rsid w:val="00587AEE"/>
    <w:rsid w:val="00587BCE"/>
    <w:rsid w:val="0059042D"/>
    <w:rsid w:val="00591463"/>
    <w:rsid w:val="0059191E"/>
    <w:rsid w:val="00592658"/>
    <w:rsid w:val="00592A9F"/>
    <w:rsid w:val="00592AA1"/>
    <w:rsid w:val="00593503"/>
    <w:rsid w:val="00593F86"/>
    <w:rsid w:val="00594566"/>
    <w:rsid w:val="0059458D"/>
    <w:rsid w:val="00594840"/>
    <w:rsid w:val="00594C5C"/>
    <w:rsid w:val="00595A3E"/>
    <w:rsid w:val="00595B2A"/>
    <w:rsid w:val="00595D59"/>
    <w:rsid w:val="00595E88"/>
    <w:rsid w:val="00596108"/>
    <w:rsid w:val="00596553"/>
    <w:rsid w:val="0059695F"/>
    <w:rsid w:val="00597014"/>
    <w:rsid w:val="0059716B"/>
    <w:rsid w:val="00597668"/>
    <w:rsid w:val="005976DF"/>
    <w:rsid w:val="005A00CA"/>
    <w:rsid w:val="005A0F2B"/>
    <w:rsid w:val="005A1224"/>
    <w:rsid w:val="005A181C"/>
    <w:rsid w:val="005A2159"/>
    <w:rsid w:val="005A3213"/>
    <w:rsid w:val="005A3385"/>
    <w:rsid w:val="005A3B1E"/>
    <w:rsid w:val="005A44FD"/>
    <w:rsid w:val="005A59B0"/>
    <w:rsid w:val="005A5BAD"/>
    <w:rsid w:val="005A717C"/>
    <w:rsid w:val="005A7655"/>
    <w:rsid w:val="005A77E8"/>
    <w:rsid w:val="005A7A1B"/>
    <w:rsid w:val="005A7B0F"/>
    <w:rsid w:val="005A7C5B"/>
    <w:rsid w:val="005B03F7"/>
    <w:rsid w:val="005B043E"/>
    <w:rsid w:val="005B049D"/>
    <w:rsid w:val="005B04AC"/>
    <w:rsid w:val="005B05D6"/>
    <w:rsid w:val="005B0B69"/>
    <w:rsid w:val="005B0C9C"/>
    <w:rsid w:val="005B0FFA"/>
    <w:rsid w:val="005B1214"/>
    <w:rsid w:val="005B1407"/>
    <w:rsid w:val="005B22D5"/>
    <w:rsid w:val="005B2D9F"/>
    <w:rsid w:val="005B2E86"/>
    <w:rsid w:val="005B3887"/>
    <w:rsid w:val="005B3AD6"/>
    <w:rsid w:val="005B3CF9"/>
    <w:rsid w:val="005B45B7"/>
    <w:rsid w:val="005B47C7"/>
    <w:rsid w:val="005B507B"/>
    <w:rsid w:val="005B58CE"/>
    <w:rsid w:val="005B59E0"/>
    <w:rsid w:val="005B6063"/>
    <w:rsid w:val="005B616E"/>
    <w:rsid w:val="005B6BA0"/>
    <w:rsid w:val="005B6BFD"/>
    <w:rsid w:val="005B7014"/>
    <w:rsid w:val="005B75F8"/>
    <w:rsid w:val="005B7996"/>
    <w:rsid w:val="005B79E2"/>
    <w:rsid w:val="005C0FD5"/>
    <w:rsid w:val="005C154C"/>
    <w:rsid w:val="005C1623"/>
    <w:rsid w:val="005C1D75"/>
    <w:rsid w:val="005C2554"/>
    <w:rsid w:val="005C282D"/>
    <w:rsid w:val="005C2853"/>
    <w:rsid w:val="005C2EFC"/>
    <w:rsid w:val="005C35A5"/>
    <w:rsid w:val="005C3889"/>
    <w:rsid w:val="005C3D56"/>
    <w:rsid w:val="005C3F64"/>
    <w:rsid w:val="005C43B5"/>
    <w:rsid w:val="005C456D"/>
    <w:rsid w:val="005C4A94"/>
    <w:rsid w:val="005C4D58"/>
    <w:rsid w:val="005C4EFE"/>
    <w:rsid w:val="005C4F25"/>
    <w:rsid w:val="005C5012"/>
    <w:rsid w:val="005C501D"/>
    <w:rsid w:val="005C5176"/>
    <w:rsid w:val="005C5787"/>
    <w:rsid w:val="005C6221"/>
    <w:rsid w:val="005C6381"/>
    <w:rsid w:val="005C649E"/>
    <w:rsid w:val="005C6F9C"/>
    <w:rsid w:val="005C7024"/>
    <w:rsid w:val="005C71DC"/>
    <w:rsid w:val="005C760E"/>
    <w:rsid w:val="005C7905"/>
    <w:rsid w:val="005C7C52"/>
    <w:rsid w:val="005C7F3A"/>
    <w:rsid w:val="005D01D9"/>
    <w:rsid w:val="005D030D"/>
    <w:rsid w:val="005D0508"/>
    <w:rsid w:val="005D0E9C"/>
    <w:rsid w:val="005D1B1C"/>
    <w:rsid w:val="005D2564"/>
    <w:rsid w:val="005D2A8B"/>
    <w:rsid w:val="005D2E7F"/>
    <w:rsid w:val="005D33B0"/>
    <w:rsid w:val="005D39C2"/>
    <w:rsid w:val="005D3B03"/>
    <w:rsid w:val="005D3BDC"/>
    <w:rsid w:val="005D4179"/>
    <w:rsid w:val="005D4253"/>
    <w:rsid w:val="005D4E10"/>
    <w:rsid w:val="005D5DA6"/>
    <w:rsid w:val="005D600E"/>
    <w:rsid w:val="005D63F1"/>
    <w:rsid w:val="005D6AE0"/>
    <w:rsid w:val="005D6E68"/>
    <w:rsid w:val="005D6F3B"/>
    <w:rsid w:val="005D74EA"/>
    <w:rsid w:val="005D78E7"/>
    <w:rsid w:val="005D790B"/>
    <w:rsid w:val="005D79F4"/>
    <w:rsid w:val="005D7AAE"/>
    <w:rsid w:val="005D7BBF"/>
    <w:rsid w:val="005D7BC1"/>
    <w:rsid w:val="005D7DC5"/>
    <w:rsid w:val="005E0EF2"/>
    <w:rsid w:val="005E1D00"/>
    <w:rsid w:val="005E1E4D"/>
    <w:rsid w:val="005E20D4"/>
    <w:rsid w:val="005E274C"/>
    <w:rsid w:val="005E27DC"/>
    <w:rsid w:val="005E2870"/>
    <w:rsid w:val="005E2AF0"/>
    <w:rsid w:val="005E30FF"/>
    <w:rsid w:val="005E3F6B"/>
    <w:rsid w:val="005E40D4"/>
    <w:rsid w:val="005E4CCA"/>
    <w:rsid w:val="005E4E3C"/>
    <w:rsid w:val="005E52F7"/>
    <w:rsid w:val="005E64FA"/>
    <w:rsid w:val="005E7225"/>
    <w:rsid w:val="005E7804"/>
    <w:rsid w:val="005E7E34"/>
    <w:rsid w:val="005F0113"/>
    <w:rsid w:val="005F1159"/>
    <w:rsid w:val="005F1E7A"/>
    <w:rsid w:val="005F2193"/>
    <w:rsid w:val="005F2575"/>
    <w:rsid w:val="005F2602"/>
    <w:rsid w:val="005F2AEE"/>
    <w:rsid w:val="005F3903"/>
    <w:rsid w:val="005F3937"/>
    <w:rsid w:val="005F3AA8"/>
    <w:rsid w:val="005F3D27"/>
    <w:rsid w:val="005F3EA4"/>
    <w:rsid w:val="005F42E7"/>
    <w:rsid w:val="005F47A5"/>
    <w:rsid w:val="005F4B14"/>
    <w:rsid w:val="005F4C99"/>
    <w:rsid w:val="005F4DF4"/>
    <w:rsid w:val="005F5AB4"/>
    <w:rsid w:val="005F6011"/>
    <w:rsid w:val="005F6BCD"/>
    <w:rsid w:val="005F732B"/>
    <w:rsid w:val="005F7B7B"/>
    <w:rsid w:val="005F7ED7"/>
    <w:rsid w:val="005F7F49"/>
    <w:rsid w:val="0060044D"/>
    <w:rsid w:val="00600B34"/>
    <w:rsid w:val="0060140B"/>
    <w:rsid w:val="00601820"/>
    <w:rsid w:val="00601903"/>
    <w:rsid w:val="0060199B"/>
    <w:rsid w:val="00601B07"/>
    <w:rsid w:val="00601CBE"/>
    <w:rsid w:val="0060212E"/>
    <w:rsid w:val="00602450"/>
    <w:rsid w:val="0060281E"/>
    <w:rsid w:val="006029C9"/>
    <w:rsid w:val="00602BC2"/>
    <w:rsid w:val="00602BED"/>
    <w:rsid w:val="0060363D"/>
    <w:rsid w:val="00603ABF"/>
    <w:rsid w:val="00604137"/>
    <w:rsid w:val="00604720"/>
    <w:rsid w:val="006048AE"/>
    <w:rsid w:val="00604BC1"/>
    <w:rsid w:val="00604D95"/>
    <w:rsid w:val="00605137"/>
    <w:rsid w:val="00605442"/>
    <w:rsid w:val="00605847"/>
    <w:rsid w:val="00605FF0"/>
    <w:rsid w:val="0060691D"/>
    <w:rsid w:val="00606E3F"/>
    <w:rsid w:val="00606FF3"/>
    <w:rsid w:val="006071E2"/>
    <w:rsid w:val="0060730B"/>
    <w:rsid w:val="0060771C"/>
    <w:rsid w:val="00610513"/>
    <w:rsid w:val="00612EEA"/>
    <w:rsid w:val="006131AE"/>
    <w:rsid w:val="006134DB"/>
    <w:rsid w:val="00613BBD"/>
    <w:rsid w:val="00613E08"/>
    <w:rsid w:val="0061426E"/>
    <w:rsid w:val="006147ED"/>
    <w:rsid w:val="00614848"/>
    <w:rsid w:val="00614867"/>
    <w:rsid w:val="0061488E"/>
    <w:rsid w:val="00614C00"/>
    <w:rsid w:val="006155EE"/>
    <w:rsid w:val="006159FF"/>
    <w:rsid w:val="00615AC5"/>
    <w:rsid w:val="00615B71"/>
    <w:rsid w:val="00616296"/>
    <w:rsid w:val="00616D9E"/>
    <w:rsid w:val="00617092"/>
    <w:rsid w:val="006170D0"/>
    <w:rsid w:val="00617AA4"/>
    <w:rsid w:val="00617BB5"/>
    <w:rsid w:val="00620066"/>
    <w:rsid w:val="00620CC9"/>
    <w:rsid w:val="0062136E"/>
    <w:rsid w:val="00622A5D"/>
    <w:rsid w:val="00623067"/>
    <w:rsid w:val="00623AAA"/>
    <w:rsid w:val="00624033"/>
    <w:rsid w:val="00624655"/>
    <w:rsid w:val="00624B30"/>
    <w:rsid w:val="00624D40"/>
    <w:rsid w:val="0062591B"/>
    <w:rsid w:val="00625977"/>
    <w:rsid w:val="00625C6B"/>
    <w:rsid w:val="00626105"/>
    <w:rsid w:val="006265E5"/>
    <w:rsid w:val="00626A36"/>
    <w:rsid w:val="00627575"/>
    <w:rsid w:val="00627B49"/>
    <w:rsid w:val="00627D14"/>
    <w:rsid w:val="00627FF2"/>
    <w:rsid w:val="006302D0"/>
    <w:rsid w:val="0063033D"/>
    <w:rsid w:val="00630FF0"/>
    <w:rsid w:val="0063112C"/>
    <w:rsid w:val="00631281"/>
    <w:rsid w:val="0063139E"/>
    <w:rsid w:val="00631460"/>
    <w:rsid w:val="00631590"/>
    <w:rsid w:val="0063164A"/>
    <w:rsid w:val="006316D5"/>
    <w:rsid w:val="006317B8"/>
    <w:rsid w:val="00632048"/>
    <w:rsid w:val="0063220A"/>
    <w:rsid w:val="006323AB"/>
    <w:rsid w:val="00632416"/>
    <w:rsid w:val="0063296E"/>
    <w:rsid w:val="00632B65"/>
    <w:rsid w:val="00633009"/>
    <w:rsid w:val="006339E2"/>
    <w:rsid w:val="00634A3E"/>
    <w:rsid w:val="00634FBF"/>
    <w:rsid w:val="006353EB"/>
    <w:rsid w:val="0063542F"/>
    <w:rsid w:val="0063564C"/>
    <w:rsid w:val="00635F01"/>
    <w:rsid w:val="00636488"/>
    <w:rsid w:val="006366AE"/>
    <w:rsid w:val="00636741"/>
    <w:rsid w:val="00636F0F"/>
    <w:rsid w:val="00637952"/>
    <w:rsid w:val="00637EF5"/>
    <w:rsid w:val="00640591"/>
    <w:rsid w:val="00640F1B"/>
    <w:rsid w:val="006411FA"/>
    <w:rsid w:val="00641310"/>
    <w:rsid w:val="0064151A"/>
    <w:rsid w:val="00642A08"/>
    <w:rsid w:val="00643839"/>
    <w:rsid w:val="00643AA3"/>
    <w:rsid w:val="00643EAE"/>
    <w:rsid w:val="006448D6"/>
    <w:rsid w:val="00644A93"/>
    <w:rsid w:val="00644F74"/>
    <w:rsid w:val="00645918"/>
    <w:rsid w:val="00645A51"/>
    <w:rsid w:val="0064611D"/>
    <w:rsid w:val="00646167"/>
    <w:rsid w:val="0064647A"/>
    <w:rsid w:val="0064649A"/>
    <w:rsid w:val="0064791C"/>
    <w:rsid w:val="00647E48"/>
    <w:rsid w:val="00650493"/>
    <w:rsid w:val="00650545"/>
    <w:rsid w:val="006507E5"/>
    <w:rsid w:val="00650B36"/>
    <w:rsid w:val="00650EEA"/>
    <w:rsid w:val="00651A41"/>
    <w:rsid w:val="00651FC3"/>
    <w:rsid w:val="0065237E"/>
    <w:rsid w:val="00652FE8"/>
    <w:rsid w:val="0065300B"/>
    <w:rsid w:val="006531BA"/>
    <w:rsid w:val="006532E9"/>
    <w:rsid w:val="006536C7"/>
    <w:rsid w:val="00653965"/>
    <w:rsid w:val="006539EE"/>
    <w:rsid w:val="00653BD2"/>
    <w:rsid w:val="0065415F"/>
    <w:rsid w:val="006542DB"/>
    <w:rsid w:val="006542E5"/>
    <w:rsid w:val="00654474"/>
    <w:rsid w:val="00654858"/>
    <w:rsid w:val="006548C9"/>
    <w:rsid w:val="006549D6"/>
    <w:rsid w:val="00654C0B"/>
    <w:rsid w:val="00655108"/>
    <w:rsid w:val="00655143"/>
    <w:rsid w:val="00655A09"/>
    <w:rsid w:val="00655EA8"/>
    <w:rsid w:val="00655F91"/>
    <w:rsid w:val="006562E9"/>
    <w:rsid w:val="006572EB"/>
    <w:rsid w:val="0065756C"/>
    <w:rsid w:val="006579BE"/>
    <w:rsid w:val="00657BAC"/>
    <w:rsid w:val="00657EDC"/>
    <w:rsid w:val="00660116"/>
    <w:rsid w:val="00661925"/>
    <w:rsid w:val="0066213D"/>
    <w:rsid w:val="00662291"/>
    <w:rsid w:val="00662BBC"/>
    <w:rsid w:val="006634EE"/>
    <w:rsid w:val="00664467"/>
    <w:rsid w:val="006646EE"/>
    <w:rsid w:val="00664820"/>
    <w:rsid w:val="00664DE6"/>
    <w:rsid w:val="00665966"/>
    <w:rsid w:val="00665F85"/>
    <w:rsid w:val="006674B2"/>
    <w:rsid w:val="00667500"/>
    <w:rsid w:val="00667C24"/>
    <w:rsid w:val="00667CE1"/>
    <w:rsid w:val="006707F2"/>
    <w:rsid w:val="00671147"/>
    <w:rsid w:val="006716C5"/>
    <w:rsid w:val="006717BE"/>
    <w:rsid w:val="00671B90"/>
    <w:rsid w:val="00671F66"/>
    <w:rsid w:val="00672713"/>
    <w:rsid w:val="00672745"/>
    <w:rsid w:val="006734B7"/>
    <w:rsid w:val="006734C9"/>
    <w:rsid w:val="00673785"/>
    <w:rsid w:val="00673930"/>
    <w:rsid w:val="00673DB0"/>
    <w:rsid w:val="00673F54"/>
    <w:rsid w:val="00674227"/>
    <w:rsid w:val="0067441A"/>
    <w:rsid w:val="00674564"/>
    <w:rsid w:val="00674B18"/>
    <w:rsid w:val="006753DA"/>
    <w:rsid w:val="0067596C"/>
    <w:rsid w:val="00675E73"/>
    <w:rsid w:val="00677AFB"/>
    <w:rsid w:val="00677C0A"/>
    <w:rsid w:val="00677C1F"/>
    <w:rsid w:val="00677CA3"/>
    <w:rsid w:val="00680285"/>
    <w:rsid w:val="00680640"/>
    <w:rsid w:val="00680D85"/>
    <w:rsid w:val="00680FE0"/>
    <w:rsid w:val="00682207"/>
    <w:rsid w:val="00682DAB"/>
    <w:rsid w:val="00683303"/>
    <w:rsid w:val="00683670"/>
    <w:rsid w:val="0068376E"/>
    <w:rsid w:val="006839B5"/>
    <w:rsid w:val="00684BB5"/>
    <w:rsid w:val="00684D3D"/>
    <w:rsid w:val="00684D86"/>
    <w:rsid w:val="0068531F"/>
    <w:rsid w:val="00685F0A"/>
    <w:rsid w:val="006863E5"/>
    <w:rsid w:val="006868DC"/>
    <w:rsid w:val="006869E5"/>
    <w:rsid w:val="0068705C"/>
    <w:rsid w:val="00687068"/>
    <w:rsid w:val="006872EF"/>
    <w:rsid w:val="006874C6"/>
    <w:rsid w:val="00687927"/>
    <w:rsid w:val="00687B0E"/>
    <w:rsid w:val="00687BA1"/>
    <w:rsid w:val="0069085B"/>
    <w:rsid w:val="00690CB4"/>
    <w:rsid w:val="006911CF"/>
    <w:rsid w:val="006913E8"/>
    <w:rsid w:val="00691977"/>
    <w:rsid w:val="00691F2F"/>
    <w:rsid w:val="00692791"/>
    <w:rsid w:val="00692996"/>
    <w:rsid w:val="00692B70"/>
    <w:rsid w:val="00692C84"/>
    <w:rsid w:val="00694055"/>
    <w:rsid w:val="006946ED"/>
    <w:rsid w:val="00694A81"/>
    <w:rsid w:val="00695021"/>
    <w:rsid w:val="00695214"/>
    <w:rsid w:val="006952C6"/>
    <w:rsid w:val="006952F2"/>
    <w:rsid w:val="0069531A"/>
    <w:rsid w:val="0069545D"/>
    <w:rsid w:val="0069552B"/>
    <w:rsid w:val="006957E7"/>
    <w:rsid w:val="006958BB"/>
    <w:rsid w:val="00695DC0"/>
    <w:rsid w:val="00696964"/>
    <w:rsid w:val="006971AC"/>
    <w:rsid w:val="00697653"/>
    <w:rsid w:val="006977F6"/>
    <w:rsid w:val="00697CA9"/>
    <w:rsid w:val="006A00A7"/>
    <w:rsid w:val="006A02E6"/>
    <w:rsid w:val="006A1DAA"/>
    <w:rsid w:val="006A1E25"/>
    <w:rsid w:val="006A1F3C"/>
    <w:rsid w:val="006A35D6"/>
    <w:rsid w:val="006A45CE"/>
    <w:rsid w:val="006A48BA"/>
    <w:rsid w:val="006A4B83"/>
    <w:rsid w:val="006A4FA5"/>
    <w:rsid w:val="006A5068"/>
    <w:rsid w:val="006A68E6"/>
    <w:rsid w:val="006A6C05"/>
    <w:rsid w:val="006A6D65"/>
    <w:rsid w:val="006A7114"/>
    <w:rsid w:val="006A7290"/>
    <w:rsid w:val="006A7B56"/>
    <w:rsid w:val="006A7D50"/>
    <w:rsid w:val="006B123C"/>
    <w:rsid w:val="006B1B53"/>
    <w:rsid w:val="006B1C31"/>
    <w:rsid w:val="006B28E6"/>
    <w:rsid w:val="006B2A95"/>
    <w:rsid w:val="006B2B68"/>
    <w:rsid w:val="006B2CEC"/>
    <w:rsid w:val="006B2EA0"/>
    <w:rsid w:val="006B34BD"/>
    <w:rsid w:val="006B3501"/>
    <w:rsid w:val="006B3B16"/>
    <w:rsid w:val="006B3F18"/>
    <w:rsid w:val="006B486C"/>
    <w:rsid w:val="006B493D"/>
    <w:rsid w:val="006B5053"/>
    <w:rsid w:val="006B515D"/>
    <w:rsid w:val="006B54CA"/>
    <w:rsid w:val="006B5D24"/>
    <w:rsid w:val="006B605D"/>
    <w:rsid w:val="006B6989"/>
    <w:rsid w:val="006B7609"/>
    <w:rsid w:val="006B7E2F"/>
    <w:rsid w:val="006C0310"/>
    <w:rsid w:val="006C086E"/>
    <w:rsid w:val="006C1DC3"/>
    <w:rsid w:val="006C2244"/>
    <w:rsid w:val="006C23C7"/>
    <w:rsid w:val="006C23E1"/>
    <w:rsid w:val="006C2B0C"/>
    <w:rsid w:val="006C2CF6"/>
    <w:rsid w:val="006C30A1"/>
    <w:rsid w:val="006C3112"/>
    <w:rsid w:val="006C3301"/>
    <w:rsid w:val="006C3ABF"/>
    <w:rsid w:val="006C3BA3"/>
    <w:rsid w:val="006C3E8E"/>
    <w:rsid w:val="006C43BD"/>
    <w:rsid w:val="006C4EFD"/>
    <w:rsid w:val="006C53D7"/>
    <w:rsid w:val="006C5468"/>
    <w:rsid w:val="006C5507"/>
    <w:rsid w:val="006C6271"/>
    <w:rsid w:val="006C660C"/>
    <w:rsid w:val="006C6DDD"/>
    <w:rsid w:val="006C73A3"/>
    <w:rsid w:val="006C77E5"/>
    <w:rsid w:val="006C7B5A"/>
    <w:rsid w:val="006C7E41"/>
    <w:rsid w:val="006C7EE5"/>
    <w:rsid w:val="006D051C"/>
    <w:rsid w:val="006D0638"/>
    <w:rsid w:val="006D06B7"/>
    <w:rsid w:val="006D06F0"/>
    <w:rsid w:val="006D0738"/>
    <w:rsid w:val="006D09FD"/>
    <w:rsid w:val="006D0A01"/>
    <w:rsid w:val="006D1463"/>
    <w:rsid w:val="006D157B"/>
    <w:rsid w:val="006D1AEA"/>
    <w:rsid w:val="006D26BB"/>
    <w:rsid w:val="006D26E3"/>
    <w:rsid w:val="006D29CE"/>
    <w:rsid w:val="006D2AB3"/>
    <w:rsid w:val="006D3010"/>
    <w:rsid w:val="006D3339"/>
    <w:rsid w:val="006D35F6"/>
    <w:rsid w:val="006D36DE"/>
    <w:rsid w:val="006D38D4"/>
    <w:rsid w:val="006D39BD"/>
    <w:rsid w:val="006D3C47"/>
    <w:rsid w:val="006D42EA"/>
    <w:rsid w:val="006D49AC"/>
    <w:rsid w:val="006D5FA9"/>
    <w:rsid w:val="006D6E22"/>
    <w:rsid w:val="006D7639"/>
    <w:rsid w:val="006D7CE8"/>
    <w:rsid w:val="006E0548"/>
    <w:rsid w:val="006E11B7"/>
    <w:rsid w:val="006E171B"/>
    <w:rsid w:val="006E2C32"/>
    <w:rsid w:val="006E2F10"/>
    <w:rsid w:val="006E3F2C"/>
    <w:rsid w:val="006E4391"/>
    <w:rsid w:val="006E46F7"/>
    <w:rsid w:val="006E504D"/>
    <w:rsid w:val="006E6059"/>
    <w:rsid w:val="006E60A7"/>
    <w:rsid w:val="006E6116"/>
    <w:rsid w:val="006E6594"/>
    <w:rsid w:val="006E744A"/>
    <w:rsid w:val="006E7489"/>
    <w:rsid w:val="006E7E63"/>
    <w:rsid w:val="006E7F23"/>
    <w:rsid w:val="006F03EC"/>
    <w:rsid w:val="006F057C"/>
    <w:rsid w:val="006F134C"/>
    <w:rsid w:val="006F1375"/>
    <w:rsid w:val="006F170F"/>
    <w:rsid w:val="006F1DF0"/>
    <w:rsid w:val="006F259D"/>
    <w:rsid w:val="006F25BF"/>
    <w:rsid w:val="006F27F1"/>
    <w:rsid w:val="006F29F5"/>
    <w:rsid w:val="006F3FBE"/>
    <w:rsid w:val="006F3FFF"/>
    <w:rsid w:val="006F45D4"/>
    <w:rsid w:val="006F4A08"/>
    <w:rsid w:val="006F4B4D"/>
    <w:rsid w:val="006F4C15"/>
    <w:rsid w:val="006F57FE"/>
    <w:rsid w:val="006F5BA4"/>
    <w:rsid w:val="006F6FE9"/>
    <w:rsid w:val="006F70F2"/>
    <w:rsid w:val="006F72DF"/>
    <w:rsid w:val="006F74B1"/>
    <w:rsid w:val="006F781D"/>
    <w:rsid w:val="006F7899"/>
    <w:rsid w:val="006F7EC8"/>
    <w:rsid w:val="00700010"/>
    <w:rsid w:val="00700BA6"/>
    <w:rsid w:val="00700DA0"/>
    <w:rsid w:val="00700E29"/>
    <w:rsid w:val="00701838"/>
    <w:rsid w:val="00701DF9"/>
    <w:rsid w:val="00702134"/>
    <w:rsid w:val="00702757"/>
    <w:rsid w:val="007027FA"/>
    <w:rsid w:val="00702840"/>
    <w:rsid w:val="007029B3"/>
    <w:rsid w:val="00702BC9"/>
    <w:rsid w:val="00703237"/>
    <w:rsid w:val="007035E5"/>
    <w:rsid w:val="00703BCB"/>
    <w:rsid w:val="00703D93"/>
    <w:rsid w:val="00703F7F"/>
    <w:rsid w:val="00704B3F"/>
    <w:rsid w:val="00704BF6"/>
    <w:rsid w:val="007051E9"/>
    <w:rsid w:val="0070591A"/>
    <w:rsid w:val="00707169"/>
    <w:rsid w:val="007076AF"/>
    <w:rsid w:val="00707762"/>
    <w:rsid w:val="007078F7"/>
    <w:rsid w:val="007079E9"/>
    <w:rsid w:val="00707E21"/>
    <w:rsid w:val="00710225"/>
    <w:rsid w:val="007108FE"/>
    <w:rsid w:val="0071095D"/>
    <w:rsid w:val="00711260"/>
    <w:rsid w:val="007115CF"/>
    <w:rsid w:val="0071186C"/>
    <w:rsid w:val="007120D7"/>
    <w:rsid w:val="00712318"/>
    <w:rsid w:val="00712587"/>
    <w:rsid w:val="00713617"/>
    <w:rsid w:val="00713863"/>
    <w:rsid w:val="00713991"/>
    <w:rsid w:val="00713DD0"/>
    <w:rsid w:val="007144EC"/>
    <w:rsid w:val="00714A7F"/>
    <w:rsid w:val="00715654"/>
    <w:rsid w:val="007158B3"/>
    <w:rsid w:val="007159B5"/>
    <w:rsid w:val="00715F53"/>
    <w:rsid w:val="00715FCE"/>
    <w:rsid w:val="00716375"/>
    <w:rsid w:val="007169B0"/>
    <w:rsid w:val="00716C7A"/>
    <w:rsid w:val="00717DF2"/>
    <w:rsid w:val="00720904"/>
    <w:rsid w:val="00720BF1"/>
    <w:rsid w:val="007213F8"/>
    <w:rsid w:val="0072143B"/>
    <w:rsid w:val="00721521"/>
    <w:rsid w:val="0072179E"/>
    <w:rsid w:val="00721FC8"/>
    <w:rsid w:val="00721FD1"/>
    <w:rsid w:val="00722B7C"/>
    <w:rsid w:val="00722DF7"/>
    <w:rsid w:val="00722FB0"/>
    <w:rsid w:val="00723A24"/>
    <w:rsid w:val="00723B28"/>
    <w:rsid w:val="00723B42"/>
    <w:rsid w:val="00723DD5"/>
    <w:rsid w:val="00723DF0"/>
    <w:rsid w:val="00723FFA"/>
    <w:rsid w:val="007245C7"/>
    <w:rsid w:val="00724873"/>
    <w:rsid w:val="00724B1D"/>
    <w:rsid w:val="0072604A"/>
    <w:rsid w:val="00726A4C"/>
    <w:rsid w:val="00726CA6"/>
    <w:rsid w:val="007276BE"/>
    <w:rsid w:val="00727E5F"/>
    <w:rsid w:val="00730446"/>
    <w:rsid w:val="0073065E"/>
    <w:rsid w:val="00730AE4"/>
    <w:rsid w:val="00730F8D"/>
    <w:rsid w:val="00731001"/>
    <w:rsid w:val="00732036"/>
    <w:rsid w:val="0073267A"/>
    <w:rsid w:val="007327C0"/>
    <w:rsid w:val="00732838"/>
    <w:rsid w:val="007329BF"/>
    <w:rsid w:val="00732C48"/>
    <w:rsid w:val="00732D36"/>
    <w:rsid w:val="00733027"/>
    <w:rsid w:val="00733467"/>
    <w:rsid w:val="0073385B"/>
    <w:rsid w:val="00733928"/>
    <w:rsid w:val="00733C4A"/>
    <w:rsid w:val="00734C2E"/>
    <w:rsid w:val="00735CAE"/>
    <w:rsid w:val="007360EA"/>
    <w:rsid w:val="007369E1"/>
    <w:rsid w:val="00736E23"/>
    <w:rsid w:val="00736EB4"/>
    <w:rsid w:val="00736F0D"/>
    <w:rsid w:val="00737671"/>
    <w:rsid w:val="007377C5"/>
    <w:rsid w:val="00737CEF"/>
    <w:rsid w:val="007405F8"/>
    <w:rsid w:val="00740C46"/>
    <w:rsid w:val="00740D68"/>
    <w:rsid w:val="00740D6B"/>
    <w:rsid w:val="007414E9"/>
    <w:rsid w:val="007418BF"/>
    <w:rsid w:val="00742123"/>
    <w:rsid w:val="007424E0"/>
    <w:rsid w:val="00742E29"/>
    <w:rsid w:val="00743101"/>
    <w:rsid w:val="0074328B"/>
    <w:rsid w:val="007434F3"/>
    <w:rsid w:val="007437F4"/>
    <w:rsid w:val="007443CD"/>
    <w:rsid w:val="00744B56"/>
    <w:rsid w:val="00744F51"/>
    <w:rsid w:val="00744F68"/>
    <w:rsid w:val="00745DD4"/>
    <w:rsid w:val="00746072"/>
    <w:rsid w:val="00746857"/>
    <w:rsid w:val="00746E79"/>
    <w:rsid w:val="007475A7"/>
    <w:rsid w:val="00747F5F"/>
    <w:rsid w:val="00750078"/>
    <w:rsid w:val="007501E3"/>
    <w:rsid w:val="00751362"/>
    <w:rsid w:val="00751A4C"/>
    <w:rsid w:val="00752359"/>
    <w:rsid w:val="00753145"/>
    <w:rsid w:val="00753A13"/>
    <w:rsid w:val="00754060"/>
    <w:rsid w:val="007542DF"/>
    <w:rsid w:val="0075494B"/>
    <w:rsid w:val="00754E2C"/>
    <w:rsid w:val="00755179"/>
    <w:rsid w:val="00755291"/>
    <w:rsid w:val="007555EC"/>
    <w:rsid w:val="0075572C"/>
    <w:rsid w:val="00756301"/>
    <w:rsid w:val="00756305"/>
    <w:rsid w:val="00756E21"/>
    <w:rsid w:val="00756FE5"/>
    <w:rsid w:val="007571BB"/>
    <w:rsid w:val="00757CF9"/>
    <w:rsid w:val="00757DD5"/>
    <w:rsid w:val="007602F3"/>
    <w:rsid w:val="00760441"/>
    <w:rsid w:val="00760547"/>
    <w:rsid w:val="00760A47"/>
    <w:rsid w:val="00761123"/>
    <w:rsid w:val="00761291"/>
    <w:rsid w:val="007614F8"/>
    <w:rsid w:val="0076172D"/>
    <w:rsid w:val="00761741"/>
    <w:rsid w:val="00762264"/>
    <w:rsid w:val="007637EE"/>
    <w:rsid w:val="00763B01"/>
    <w:rsid w:val="00763DFD"/>
    <w:rsid w:val="00764432"/>
    <w:rsid w:val="0076448F"/>
    <w:rsid w:val="007647D2"/>
    <w:rsid w:val="00765134"/>
    <w:rsid w:val="007652B1"/>
    <w:rsid w:val="00766090"/>
    <w:rsid w:val="00766A92"/>
    <w:rsid w:val="00766EFA"/>
    <w:rsid w:val="007672C9"/>
    <w:rsid w:val="0076736E"/>
    <w:rsid w:val="0076792F"/>
    <w:rsid w:val="00767EE8"/>
    <w:rsid w:val="007704CA"/>
    <w:rsid w:val="00770FB2"/>
    <w:rsid w:val="00770FD7"/>
    <w:rsid w:val="00771472"/>
    <w:rsid w:val="00771C65"/>
    <w:rsid w:val="0077219C"/>
    <w:rsid w:val="007722AD"/>
    <w:rsid w:val="0077244D"/>
    <w:rsid w:val="00772A1F"/>
    <w:rsid w:val="0077401A"/>
    <w:rsid w:val="007741CE"/>
    <w:rsid w:val="007742F2"/>
    <w:rsid w:val="0077462F"/>
    <w:rsid w:val="00775123"/>
    <w:rsid w:val="00775A2E"/>
    <w:rsid w:val="00775AD1"/>
    <w:rsid w:val="00775F75"/>
    <w:rsid w:val="00775FF9"/>
    <w:rsid w:val="00776060"/>
    <w:rsid w:val="00776290"/>
    <w:rsid w:val="00777E5F"/>
    <w:rsid w:val="00777F49"/>
    <w:rsid w:val="007807E7"/>
    <w:rsid w:val="00780823"/>
    <w:rsid w:val="00780FFA"/>
    <w:rsid w:val="0078111A"/>
    <w:rsid w:val="00781507"/>
    <w:rsid w:val="00781519"/>
    <w:rsid w:val="00781748"/>
    <w:rsid w:val="007819F1"/>
    <w:rsid w:val="00782BD4"/>
    <w:rsid w:val="00783735"/>
    <w:rsid w:val="00783D12"/>
    <w:rsid w:val="00784077"/>
    <w:rsid w:val="0078412D"/>
    <w:rsid w:val="007842E6"/>
    <w:rsid w:val="00784792"/>
    <w:rsid w:val="00784795"/>
    <w:rsid w:val="00784D75"/>
    <w:rsid w:val="0078506C"/>
    <w:rsid w:val="00785572"/>
    <w:rsid w:val="00786764"/>
    <w:rsid w:val="00786B69"/>
    <w:rsid w:val="007870EB"/>
    <w:rsid w:val="007909EB"/>
    <w:rsid w:val="00791E8B"/>
    <w:rsid w:val="00791F7F"/>
    <w:rsid w:val="00792804"/>
    <w:rsid w:val="00792998"/>
    <w:rsid w:val="00792C2E"/>
    <w:rsid w:val="00792E59"/>
    <w:rsid w:val="00793DC9"/>
    <w:rsid w:val="00793DEF"/>
    <w:rsid w:val="00794081"/>
    <w:rsid w:val="007940A3"/>
    <w:rsid w:val="007942BF"/>
    <w:rsid w:val="0079456D"/>
    <w:rsid w:val="00794E94"/>
    <w:rsid w:val="007953A8"/>
    <w:rsid w:val="0079596D"/>
    <w:rsid w:val="00795C63"/>
    <w:rsid w:val="00796317"/>
    <w:rsid w:val="00796361"/>
    <w:rsid w:val="0079638F"/>
    <w:rsid w:val="00796624"/>
    <w:rsid w:val="007972ED"/>
    <w:rsid w:val="0079734B"/>
    <w:rsid w:val="007975D1"/>
    <w:rsid w:val="007976ED"/>
    <w:rsid w:val="00797F3D"/>
    <w:rsid w:val="007A118C"/>
    <w:rsid w:val="007A1224"/>
    <w:rsid w:val="007A1710"/>
    <w:rsid w:val="007A1B86"/>
    <w:rsid w:val="007A2AF2"/>
    <w:rsid w:val="007A308A"/>
    <w:rsid w:val="007A30B3"/>
    <w:rsid w:val="007A4A01"/>
    <w:rsid w:val="007A5338"/>
    <w:rsid w:val="007A55F5"/>
    <w:rsid w:val="007A6473"/>
    <w:rsid w:val="007A64C1"/>
    <w:rsid w:val="007A69D7"/>
    <w:rsid w:val="007B065C"/>
    <w:rsid w:val="007B12C7"/>
    <w:rsid w:val="007B151A"/>
    <w:rsid w:val="007B18B8"/>
    <w:rsid w:val="007B1A4A"/>
    <w:rsid w:val="007B1C2F"/>
    <w:rsid w:val="007B1CDA"/>
    <w:rsid w:val="007B2B19"/>
    <w:rsid w:val="007B34C9"/>
    <w:rsid w:val="007B36D3"/>
    <w:rsid w:val="007B3DE5"/>
    <w:rsid w:val="007B3F6C"/>
    <w:rsid w:val="007B4A31"/>
    <w:rsid w:val="007B5127"/>
    <w:rsid w:val="007B51A6"/>
    <w:rsid w:val="007B5250"/>
    <w:rsid w:val="007B558A"/>
    <w:rsid w:val="007B5C5A"/>
    <w:rsid w:val="007B6AB4"/>
    <w:rsid w:val="007B7544"/>
    <w:rsid w:val="007B75C3"/>
    <w:rsid w:val="007B7962"/>
    <w:rsid w:val="007B7B27"/>
    <w:rsid w:val="007C042C"/>
    <w:rsid w:val="007C07C5"/>
    <w:rsid w:val="007C0F8E"/>
    <w:rsid w:val="007C1584"/>
    <w:rsid w:val="007C22E3"/>
    <w:rsid w:val="007C2A10"/>
    <w:rsid w:val="007C2AD2"/>
    <w:rsid w:val="007C2E7A"/>
    <w:rsid w:val="007C2F9A"/>
    <w:rsid w:val="007C308E"/>
    <w:rsid w:val="007C3967"/>
    <w:rsid w:val="007C3DFC"/>
    <w:rsid w:val="007C4193"/>
    <w:rsid w:val="007C49FA"/>
    <w:rsid w:val="007C4EA6"/>
    <w:rsid w:val="007C53A7"/>
    <w:rsid w:val="007C594D"/>
    <w:rsid w:val="007C5F00"/>
    <w:rsid w:val="007C5F92"/>
    <w:rsid w:val="007C6C12"/>
    <w:rsid w:val="007C6D40"/>
    <w:rsid w:val="007C6ED7"/>
    <w:rsid w:val="007D0790"/>
    <w:rsid w:val="007D0BE3"/>
    <w:rsid w:val="007D1344"/>
    <w:rsid w:val="007D1C41"/>
    <w:rsid w:val="007D1FBC"/>
    <w:rsid w:val="007D2567"/>
    <w:rsid w:val="007D3B5F"/>
    <w:rsid w:val="007D3F7B"/>
    <w:rsid w:val="007D4518"/>
    <w:rsid w:val="007D4CBB"/>
    <w:rsid w:val="007D5249"/>
    <w:rsid w:val="007D56DB"/>
    <w:rsid w:val="007D59E9"/>
    <w:rsid w:val="007D5BE7"/>
    <w:rsid w:val="007D5ED3"/>
    <w:rsid w:val="007D61B6"/>
    <w:rsid w:val="007D61F6"/>
    <w:rsid w:val="007D63E6"/>
    <w:rsid w:val="007D6AB6"/>
    <w:rsid w:val="007D6BBC"/>
    <w:rsid w:val="007D6C52"/>
    <w:rsid w:val="007D7169"/>
    <w:rsid w:val="007D7229"/>
    <w:rsid w:val="007D7705"/>
    <w:rsid w:val="007D78EA"/>
    <w:rsid w:val="007D7DC0"/>
    <w:rsid w:val="007D7E7F"/>
    <w:rsid w:val="007E0028"/>
    <w:rsid w:val="007E11FB"/>
    <w:rsid w:val="007E1663"/>
    <w:rsid w:val="007E243E"/>
    <w:rsid w:val="007E244E"/>
    <w:rsid w:val="007E2817"/>
    <w:rsid w:val="007E2D19"/>
    <w:rsid w:val="007E2DF6"/>
    <w:rsid w:val="007E3543"/>
    <w:rsid w:val="007E3649"/>
    <w:rsid w:val="007E3DA6"/>
    <w:rsid w:val="007E3FB2"/>
    <w:rsid w:val="007E453C"/>
    <w:rsid w:val="007E4766"/>
    <w:rsid w:val="007E4A02"/>
    <w:rsid w:val="007E52B9"/>
    <w:rsid w:val="007E654A"/>
    <w:rsid w:val="007E6703"/>
    <w:rsid w:val="007E68A6"/>
    <w:rsid w:val="007E696A"/>
    <w:rsid w:val="007E6B8D"/>
    <w:rsid w:val="007E7430"/>
    <w:rsid w:val="007F0D76"/>
    <w:rsid w:val="007F12A5"/>
    <w:rsid w:val="007F130B"/>
    <w:rsid w:val="007F1525"/>
    <w:rsid w:val="007F1628"/>
    <w:rsid w:val="007F182E"/>
    <w:rsid w:val="007F1F3F"/>
    <w:rsid w:val="007F285B"/>
    <w:rsid w:val="007F2AF3"/>
    <w:rsid w:val="007F2C1D"/>
    <w:rsid w:val="007F3975"/>
    <w:rsid w:val="007F4425"/>
    <w:rsid w:val="007F4433"/>
    <w:rsid w:val="007F4534"/>
    <w:rsid w:val="007F4AFC"/>
    <w:rsid w:val="007F4EDC"/>
    <w:rsid w:val="007F56DC"/>
    <w:rsid w:val="007F578C"/>
    <w:rsid w:val="007F5A16"/>
    <w:rsid w:val="007F5E75"/>
    <w:rsid w:val="007F5F00"/>
    <w:rsid w:val="007F75D4"/>
    <w:rsid w:val="007F7A96"/>
    <w:rsid w:val="008006BF"/>
    <w:rsid w:val="00800E2D"/>
    <w:rsid w:val="0080181D"/>
    <w:rsid w:val="00801C74"/>
    <w:rsid w:val="0080260F"/>
    <w:rsid w:val="0080287C"/>
    <w:rsid w:val="00802F26"/>
    <w:rsid w:val="008037CB"/>
    <w:rsid w:val="0080384C"/>
    <w:rsid w:val="00803DC0"/>
    <w:rsid w:val="00803EF6"/>
    <w:rsid w:val="00804032"/>
    <w:rsid w:val="00804083"/>
    <w:rsid w:val="008041F8"/>
    <w:rsid w:val="0080432F"/>
    <w:rsid w:val="008044EC"/>
    <w:rsid w:val="00804C70"/>
    <w:rsid w:val="0080571F"/>
    <w:rsid w:val="00805729"/>
    <w:rsid w:val="008060E8"/>
    <w:rsid w:val="008061E4"/>
    <w:rsid w:val="00806B6A"/>
    <w:rsid w:val="0080774E"/>
    <w:rsid w:val="00807B14"/>
    <w:rsid w:val="008101C3"/>
    <w:rsid w:val="0081071E"/>
    <w:rsid w:val="00810B2E"/>
    <w:rsid w:val="00811598"/>
    <w:rsid w:val="008115C2"/>
    <w:rsid w:val="0081256A"/>
    <w:rsid w:val="008129FB"/>
    <w:rsid w:val="00812D52"/>
    <w:rsid w:val="00813551"/>
    <w:rsid w:val="008137B1"/>
    <w:rsid w:val="00813CE3"/>
    <w:rsid w:val="008140A1"/>
    <w:rsid w:val="008140F5"/>
    <w:rsid w:val="008141AC"/>
    <w:rsid w:val="0081424F"/>
    <w:rsid w:val="008155E2"/>
    <w:rsid w:val="008160A0"/>
    <w:rsid w:val="00816344"/>
    <w:rsid w:val="00816E92"/>
    <w:rsid w:val="008174A7"/>
    <w:rsid w:val="008177C6"/>
    <w:rsid w:val="00817807"/>
    <w:rsid w:val="008179CC"/>
    <w:rsid w:val="00817C50"/>
    <w:rsid w:val="00820115"/>
    <w:rsid w:val="008201FF"/>
    <w:rsid w:val="0082041A"/>
    <w:rsid w:val="00820536"/>
    <w:rsid w:val="00820CBE"/>
    <w:rsid w:val="00820E60"/>
    <w:rsid w:val="00820F04"/>
    <w:rsid w:val="008211C2"/>
    <w:rsid w:val="008213EC"/>
    <w:rsid w:val="008218B1"/>
    <w:rsid w:val="00821B24"/>
    <w:rsid w:val="00821F79"/>
    <w:rsid w:val="00821F95"/>
    <w:rsid w:val="00822421"/>
    <w:rsid w:val="008226B1"/>
    <w:rsid w:val="008228BC"/>
    <w:rsid w:val="00822FF1"/>
    <w:rsid w:val="008234C8"/>
    <w:rsid w:val="00824060"/>
    <w:rsid w:val="00824181"/>
    <w:rsid w:val="008241B7"/>
    <w:rsid w:val="00824270"/>
    <w:rsid w:val="00824BFD"/>
    <w:rsid w:val="00825389"/>
    <w:rsid w:val="00825D68"/>
    <w:rsid w:val="008260D7"/>
    <w:rsid w:val="00826320"/>
    <w:rsid w:val="00826854"/>
    <w:rsid w:val="00826C3D"/>
    <w:rsid w:val="00827985"/>
    <w:rsid w:val="0082799E"/>
    <w:rsid w:val="0083030C"/>
    <w:rsid w:val="008304E1"/>
    <w:rsid w:val="00830A4E"/>
    <w:rsid w:val="00830BA5"/>
    <w:rsid w:val="00830F84"/>
    <w:rsid w:val="00831E14"/>
    <w:rsid w:val="00832FB4"/>
    <w:rsid w:val="0083376B"/>
    <w:rsid w:val="0083382C"/>
    <w:rsid w:val="00834F34"/>
    <w:rsid w:val="00835217"/>
    <w:rsid w:val="0083536A"/>
    <w:rsid w:val="008354FE"/>
    <w:rsid w:val="0083564A"/>
    <w:rsid w:val="00835ADE"/>
    <w:rsid w:val="00835DC4"/>
    <w:rsid w:val="008361E9"/>
    <w:rsid w:val="00836227"/>
    <w:rsid w:val="00836F78"/>
    <w:rsid w:val="008370B6"/>
    <w:rsid w:val="00837519"/>
    <w:rsid w:val="00837932"/>
    <w:rsid w:val="00837A34"/>
    <w:rsid w:val="00840623"/>
    <w:rsid w:val="008408C8"/>
    <w:rsid w:val="00840A06"/>
    <w:rsid w:val="00841752"/>
    <w:rsid w:val="00842130"/>
    <w:rsid w:val="008425B2"/>
    <w:rsid w:val="008432F1"/>
    <w:rsid w:val="00843679"/>
    <w:rsid w:val="008437B7"/>
    <w:rsid w:val="00843A16"/>
    <w:rsid w:val="00843CF4"/>
    <w:rsid w:val="00844A7C"/>
    <w:rsid w:val="00845048"/>
    <w:rsid w:val="00846505"/>
    <w:rsid w:val="008471EC"/>
    <w:rsid w:val="0085128A"/>
    <w:rsid w:val="008517E2"/>
    <w:rsid w:val="0085202B"/>
    <w:rsid w:val="0085211E"/>
    <w:rsid w:val="00852404"/>
    <w:rsid w:val="008525C9"/>
    <w:rsid w:val="008529B8"/>
    <w:rsid w:val="0085302F"/>
    <w:rsid w:val="00854398"/>
    <w:rsid w:val="008550B9"/>
    <w:rsid w:val="00855397"/>
    <w:rsid w:val="008559BB"/>
    <w:rsid w:val="00855BCA"/>
    <w:rsid w:val="00855EBD"/>
    <w:rsid w:val="008565EC"/>
    <w:rsid w:val="00856652"/>
    <w:rsid w:val="00856698"/>
    <w:rsid w:val="0085678B"/>
    <w:rsid w:val="0085686F"/>
    <w:rsid w:val="008569FB"/>
    <w:rsid w:val="00857E0C"/>
    <w:rsid w:val="00860D18"/>
    <w:rsid w:val="00860D86"/>
    <w:rsid w:val="00860EFF"/>
    <w:rsid w:val="0086125F"/>
    <w:rsid w:val="00861E45"/>
    <w:rsid w:val="0086261A"/>
    <w:rsid w:val="00862BEE"/>
    <w:rsid w:val="00862E5E"/>
    <w:rsid w:val="00862E73"/>
    <w:rsid w:val="008634E5"/>
    <w:rsid w:val="00863637"/>
    <w:rsid w:val="008636EB"/>
    <w:rsid w:val="00863B5F"/>
    <w:rsid w:val="00863F6A"/>
    <w:rsid w:val="0086439C"/>
    <w:rsid w:val="0086556B"/>
    <w:rsid w:val="00865B15"/>
    <w:rsid w:val="00865C0F"/>
    <w:rsid w:val="0086693A"/>
    <w:rsid w:val="00866BD8"/>
    <w:rsid w:val="008678F5"/>
    <w:rsid w:val="00870046"/>
    <w:rsid w:val="008704CC"/>
    <w:rsid w:val="00870E19"/>
    <w:rsid w:val="00870EEA"/>
    <w:rsid w:val="00871AA2"/>
    <w:rsid w:val="00871EA1"/>
    <w:rsid w:val="00872297"/>
    <w:rsid w:val="0087239B"/>
    <w:rsid w:val="00872D13"/>
    <w:rsid w:val="00872DDA"/>
    <w:rsid w:val="00873189"/>
    <w:rsid w:val="00873CE1"/>
    <w:rsid w:val="0087429F"/>
    <w:rsid w:val="008746CF"/>
    <w:rsid w:val="008749BF"/>
    <w:rsid w:val="00874ECB"/>
    <w:rsid w:val="00875235"/>
    <w:rsid w:val="0087526D"/>
    <w:rsid w:val="00875354"/>
    <w:rsid w:val="0087569C"/>
    <w:rsid w:val="00875D05"/>
    <w:rsid w:val="008760B6"/>
    <w:rsid w:val="0087612F"/>
    <w:rsid w:val="0087631F"/>
    <w:rsid w:val="00876615"/>
    <w:rsid w:val="00876C37"/>
    <w:rsid w:val="008777BD"/>
    <w:rsid w:val="00877803"/>
    <w:rsid w:val="00877953"/>
    <w:rsid w:val="00877BFE"/>
    <w:rsid w:val="00877D46"/>
    <w:rsid w:val="00880195"/>
    <w:rsid w:val="008804B4"/>
    <w:rsid w:val="0088129B"/>
    <w:rsid w:val="00882331"/>
    <w:rsid w:val="00882438"/>
    <w:rsid w:val="00883CAF"/>
    <w:rsid w:val="008844DA"/>
    <w:rsid w:val="00884641"/>
    <w:rsid w:val="00884EA1"/>
    <w:rsid w:val="00885887"/>
    <w:rsid w:val="0088651A"/>
    <w:rsid w:val="00886C3F"/>
    <w:rsid w:val="00886DB8"/>
    <w:rsid w:val="008872F4"/>
    <w:rsid w:val="00887DA2"/>
    <w:rsid w:val="00890345"/>
    <w:rsid w:val="00890518"/>
    <w:rsid w:val="008907E6"/>
    <w:rsid w:val="00890FFF"/>
    <w:rsid w:val="00891565"/>
    <w:rsid w:val="008919D2"/>
    <w:rsid w:val="00893EE3"/>
    <w:rsid w:val="00894212"/>
    <w:rsid w:val="00894646"/>
    <w:rsid w:val="0089494D"/>
    <w:rsid w:val="00894B52"/>
    <w:rsid w:val="00894FD3"/>
    <w:rsid w:val="008951D9"/>
    <w:rsid w:val="008961E3"/>
    <w:rsid w:val="00896299"/>
    <w:rsid w:val="00897388"/>
    <w:rsid w:val="00897D17"/>
    <w:rsid w:val="008A0225"/>
    <w:rsid w:val="008A0990"/>
    <w:rsid w:val="008A1234"/>
    <w:rsid w:val="008A1CCE"/>
    <w:rsid w:val="008A1D41"/>
    <w:rsid w:val="008A23A4"/>
    <w:rsid w:val="008A262D"/>
    <w:rsid w:val="008A2633"/>
    <w:rsid w:val="008A2B51"/>
    <w:rsid w:val="008A2CFB"/>
    <w:rsid w:val="008A30CA"/>
    <w:rsid w:val="008A4EEA"/>
    <w:rsid w:val="008A52A2"/>
    <w:rsid w:val="008A5665"/>
    <w:rsid w:val="008A5F69"/>
    <w:rsid w:val="008A5FFB"/>
    <w:rsid w:val="008A623E"/>
    <w:rsid w:val="008A71EE"/>
    <w:rsid w:val="008A7E3C"/>
    <w:rsid w:val="008B0423"/>
    <w:rsid w:val="008B0D1A"/>
    <w:rsid w:val="008B1466"/>
    <w:rsid w:val="008B1AE6"/>
    <w:rsid w:val="008B21CF"/>
    <w:rsid w:val="008B22AF"/>
    <w:rsid w:val="008B2646"/>
    <w:rsid w:val="008B2B54"/>
    <w:rsid w:val="008B2C4C"/>
    <w:rsid w:val="008B2F5D"/>
    <w:rsid w:val="008B3379"/>
    <w:rsid w:val="008B428C"/>
    <w:rsid w:val="008B56B4"/>
    <w:rsid w:val="008B58E0"/>
    <w:rsid w:val="008B5E7A"/>
    <w:rsid w:val="008B5F21"/>
    <w:rsid w:val="008B6471"/>
    <w:rsid w:val="008B66A0"/>
    <w:rsid w:val="008B6C81"/>
    <w:rsid w:val="008B7040"/>
    <w:rsid w:val="008B730E"/>
    <w:rsid w:val="008B7EB6"/>
    <w:rsid w:val="008C0F7A"/>
    <w:rsid w:val="008C1413"/>
    <w:rsid w:val="008C16E5"/>
    <w:rsid w:val="008C17DB"/>
    <w:rsid w:val="008C1ADA"/>
    <w:rsid w:val="008C259B"/>
    <w:rsid w:val="008C27CA"/>
    <w:rsid w:val="008C2FD5"/>
    <w:rsid w:val="008C3037"/>
    <w:rsid w:val="008C3C54"/>
    <w:rsid w:val="008C3D7B"/>
    <w:rsid w:val="008C424D"/>
    <w:rsid w:val="008C4AC1"/>
    <w:rsid w:val="008C4BE1"/>
    <w:rsid w:val="008C4ED2"/>
    <w:rsid w:val="008C58E3"/>
    <w:rsid w:val="008C5B74"/>
    <w:rsid w:val="008C5C28"/>
    <w:rsid w:val="008C633D"/>
    <w:rsid w:val="008C67A3"/>
    <w:rsid w:val="008C6B7A"/>
    <w:rsid w:val="008C7A6E"/>
    <w:rsid w:val="008C7D1C"/>
    <w:rsid w:val="008C7DB8"/>
    <w:rsid w:val="008C7EB3"/>
    <w:rsid w:val="008D0D50"/>
    <w:rsid w:val="008D17DE"/>
    <w:rsid w:val="008D1E7F"/>
    <w:rsid w:val="008D2448"/>
    <w:rsid w:val="008D26D6"/>
    <w:rsid w:val="008D40DF"/>
    <w:rsid w:val="008D4844"/>
    <w:rsid w:val="008D4CE8"/>
    <w:rsid w:val="008D4D42"/>
    <w:rsid w:val="008D595E"/>
    <w:rsid w:val="008D5AAF"/>
    <w:rsid w:val="008D6280"/>
    <w:rsid w:val="008D6685"/>
    <w:rsid w:val="008D6A3A"/>
    <w:rsid w:val="008D7930"/>
    <w:rsid w:val="008D7997"/>
    <w:rsid w:val="008D7EC3"/>
    <w:rsid w:val="008E0436"/>
    <w:rsid w:val="008E12FB"/>
    <w:rsid w:val="008E1569"/>
    <w:rsid w:val="008E159F"/>
    <w:rsid w:val="008E1D6C"/>
    <w:rsid w:val="008E2041"/>
    <w:rsid w:val="008E2275"/>
    <w:rsid w:val="008E2916"/>
    <w:rsid w:val="008E2FE6"/>
    <w:rsid w:val="008E398D"/>
    <w:rsid w:val="008E3B81"/>
    <w:rsid w:val="008E3BD9"/>
    <w:rsid w:val="008E401A"/>
    <w:rsid w:val="008E4F9D"/>
    <w:rsid w:val="008E5952"/>
    <w:rsid w:val="008E5CCE"/>
    <w:rsid w:val="008E5E18"/>
    <w:rsid w:val="008E61A8"/>
    <w:rsid w:val="008E61C7"/>
    <w:rsid w:val="008E6F56"/>
    <w:rsid w:val="008E7094"/>
    <w:rsid w:val="008E749F"/>
    <w:rsid w:val="008E774B"/>
    <w:rsid w:val="008F09ED"/>
    <w:rsid w:val="008F0F32"/>
    <w:rsid w:val="008F161A"/>
    <w:rsid w:val="008F1ECD"/>
    <w:rsid w:val="008F1F98"/>
    <w:rsid w:val="008F2343"/>
    <w:rsid w:val="008F252F"/>
    <w:rsid w:val="008F265E"/>
    <w:rsid w:val="008F32E0"/>
    <w:rsid w:val="008F3731"/>
    <w:rsid w:val="008F4219"/>
    <w:rsid w:val="008F47EB"/>
    <w:rsid w:val="008F507B"/>
    <w:rsid w:val="008F5856"/>
    <w:rsid w:val="008F5B5E"/>
    <w:rsid w:val="008F5F24"/>
    <w:rsid w:val="008F606A"/>
    <w:rsid w:val="008F687B"/>
    <w:rsid w:val="008F69C3"/>
    <w:rsid w:val="008F6F2B"/>
    <w:rsid w:val="008F7049"/>
    <w:rsid w:val="008F72DC"/>
    <w:rsid w:val="008F74A4"/>
    <w:rsid w:val="008F7562"/>
    <w:rsid w:val="008F783B"/>
    <w:rsid w:val="009000AF"/>
    <w:rsid w:val="00900848"/>
    <w:rsid w:val="00900C0F"/>
    <w:rsid w:val="00900E0C"/>
    <w:rsid w:val="00900EA6"/>
    <w:rsid w:val="00901D55"/>
    <w:rsid w:val="00902DB0"/>
    <w:rsid w:val="00902F25"/>
    <w:rsid w:val="00902FC5"/>
    <w:rsid w:val="00903E22"/>
    <w:rsid w:val="0090448A"/>
    <w:rsid w:val="00904C7C"/>
    <w:rsid w:val="009059C5"/>
    <w:rsid w:val="00905C67"/>
    <w:rsid w:val="00905FD4"/>
    <w:rsid w:val="009060E6"/>
    <w:rsid w:val="00906294"/>
    <w:rsid w:val="00906547"/>
    <w:rsid w:val="00906B89"/>
    <w:rsid w:val="00907A26"/>
    <w:rsid w:val="00907BDF"/>
    <w:rsid w:val="0091032B"/>
    <w:rsid w:val="00910338"/>
    <w:rsid w:val="009104FE"/>
    <w:rsid w:val="00910D65"/>
    <w:rsid w:val="00910E5A"/>
    <w:rsid w:val="00912089"/>
    <w:rsid w:val="0091212C"/>
    <w:rsid w:val="009126D2"/>
    <w:rsid w:val="00912798"/>
    <w:rsid w:val="009128A4"/>
    <w:rsid w:val="00913471"/>
    <w:rsid w:val="00913713"/>
    <w:rsid w:val="00913B9C"/>
    <w:rsid w:val="0091436F"/>
    <w:rsid w:val="00915699"/>
    <w:rsid w:val="009159B2"/>
    <w:rsid w:val="009164C0"/>
    <w:rsid w:val="00916527"/>
    <w:rsid w:val="00916960"/>
    <w:rsid w:val="00916C29"/>
    <w:rsid w:val="00916D1A"/>
    <w:rsid w:val="0091789E"/>
    <w:rsid w:val="00920751"/>
    <w:rsid w:val="00920797"/>
    <w:rsid w:val="00920991"/>
    <w:rsid w:val="00920B97"/>
    <w:rsid w:val="00921251"/>
    <w:rsid w:val="009217C5"/>
    <w:rsid w:val="009219A5"/>
    <w:rsid w:val="009222C7"/>
    <w:rsid w:val="0092287E"/>
    <w:rsid w:val="00922F4D"/>
    <w:rsid w:val="00923163"/>
    <w:rsid w:val="009232F6"/>
    <w:rsid w:val="00923919"/>
    <w:rsid w:val="00923953"/>
    <w:rsid w:val="00924202"/>
    <w:rsid w:val="00924485"/>
    <w:rsid w:val="00924CEE"/>
    <w:rsid w:val="0092507F"/>
    <w:rsid w:val="009255BA"/>
    <w:rsid w:val="00925A8B"/>
    <w:rsid w:val="00925B02"/>
    <w:rsid w:val="00926977"/>
    <w:rsid w:val="00926A5B"/>
    <w:rsid w:val="00927638"/>
    <w:rsid w:val="0092772A"/>
    <w:rsid w:val="0092792F"/>
    <w:rsid w:val="00927AE7"/>
    <w:rsid w:val="00927BBD"/>
    <w:rsid w:val="00927FC2"/>
    <w:rsid w:val="00930CFD"/>
    <w:rsid w:val="00930D06"/>
    <w:rsid w:val="0093113A"/>
    <w:rsid w:val="00931731"/>
    <w:rsid w:val="00931A51"/>
    <w:rsid w:val="00931D34"/>
    <w:rsid w:val="00932360"/>
    <w:rsid w:val="00932A5A"/>
    <w:rsid w:val="00933794"/>
    <w:rsid w:val="009338B0"/>
    <w:rsid w:val="009339F6"/>
    <w:rsid w:val="00933B0F"/>
    <w:rsid w:val="00933E21"/>
    <w:rsid w:val="00933E2B"/>
    <w:rsid w:val="0093405A"/>
    <w:rsid w:val="00934614"/>
    <w:rsid w:val="0093479F"/>
    <w:rsid w:val="00934C80"/>
    <w:rsid w:val="00934D52"/>
    <w:rsid w:val="009351AD"/>
    <w:rsid w:val="009353A8"/>
    <w:rsid w:val="0093565A"/>
    <w:rsid w:val="00935D34"/>
    <w:rsid w:val="009366D1"/>
    <w:rsid w:val="0093679A"/>
    <w:rsid w:val="009368D9"/>
    <w:rsid w:val="00936E4D"/>
    <w:rsid w:val="009371E1"/>
    <w:rsid w:val="009373BB"/>
    <w:rsid w:val="00937C5B"/>
    <w:rsid w:val="0094019F"/>
    <w:rsid w:val="00940256"/>
    <w:rsid w:val="00940445"/>
    <w:rsid w:val="009412FD"/>
    <w:rsid w:val="009415AA"/>
    <w:rsid w:val="00941616"/>
    <w:rsid w:val="00941E8E"/>
    <w:rsid w:val="00941FA3"/>
    <w:rsid w:val="00941FEA"/>
    <w:rsid w:val="00942157"/>
    <w:rsid w:val="00942453"/>
    <w:rsid w:val="009429F7"/>
    <w:rsid w:val="009435DC"/>
    <w:rsid w:val="00943A6E"/>
    <w:rsid w:val="00944001"/>
    <w:rsid w:val="00944496"/>
    <w:rsid w:val="00944AFF"/>
    <w:rsid w:val="00945150"/>
    <w:rsid w:val="00945323"/>
    <w:rsid w:val="00945539"/>
    <w:rsid w:val="00945A12"/>
    <w:rsid w:val="00945D79"/>
    <w:rsid w:val="00946144"/>
    <w:rsid w:val="009469BD"/>
    <w:rsid w:val="00946AE4"/>
    <w:rsid w:val="00947A82"/>
    <w:rsid w:val="00950106"/>
    <w:rsid w:val="00950196"/>
    <w:rsid w:val="009501AD"/>
    <w:rsid w:val="009506F4"/>
    <w:rsid w:val="00950E18"/>
    <w:rsid w:val="00951229"/>
    <w:rsid w:val="009517A6"/>
    <w:rsid w:val="009517BE"/>
    <w:rsid w:val="00951D57"/>
    <w:rsid w:val="009522D9"/>
    <w:rsid w:val="00952461"/>
    <w:rsid w:val="009530AD"/>
    <w:rsid w:val="009530AE"/>
    <w:rsid w:val="00953540"/>
    <w:rsid w:val="00953DD1"/>
    <w:rsid w:val="00953E12"/>
    <w:rsid w:val="00954424"/>
    <w:rsid w:val="00954567"/>
    <w:rsid w:val="0095498D"/>
    <w:rsid w:val="00954CB5"/>
    <w:rsid w:val="00955066"/>
    <w:rsid w:val="009552AD"/>
    <w:rsid w:val="0095642B"/>
    <w:rsid w:val="009568CC"/>
    <w:rsid w:val="00956A70"/>
    <w:rsid w:val="00956BD5"/>
    <w:rsid w:val="00956C52"/>
    <w:rsid w:val="00956DEE"/>
    <w:rsid w:val="00957CFA"/>
    <w:rsid w:val="009604AD"/>
    <w:rsid w:val="009604FA"/>
    <w:rsid w:val="0096132B"/>
    <w:rsid w:val="009614A7"/>
    <w:rsid w:val="009619EB"/>
    <w:rsid w:val="00961E8D"/>
    <w:rsid w:val="00961F44"/>
    <w:rsid w:val="009626AF"/>
    <w:rsid w:val="00963116"/>
    <w:rsid w:val="00963315"/>
    <w:rsid w:val="0096382C"/>
    <w:rsid w:val="00963993"/>
    <w:rsid w:val="0096462F"/>
    <w:rsid w:val="0096465C"/>
    <w:rsid w:val="00964A23"/>
    <w:rsid w:val="00964AF9"/>
    <w:rsid w:val="00965117"/>
    <w:rsid w:val="009655A5"/>
    <w:rsid w:val="009655AB"/>
    <w:rsid w:val="009656C4"/>
    <w:rsid w:val="0096606B"/>
    <w:rsid w:val="00966095"/>
    <w:rsid w:val="00966146"/>
    <w:rsid w:val="009667C9"/>
    <w:rsid w:val="00966A3A"/>
    <w:rsid w:val="00966B45"/>
    <w:rsid w:val="00966BDB"/>
    <w:rsid w:val="00966D35"/>
    <w:rsid w:val="00966F91"/>
    <w:rsid w:val="00967D58"/>
    <w:rsid w:val="00967F8E"/>
    <w:rsid w:val="00970031"/>
    <w:rsid w:val="00970145"/>
    <w:rsid w:val="0097026E"/>
    <w:rsid w:val="009704D5"/>
    <w:rsid w:val="0097054B"/>
    <w:rsid w:val="00970693"/>
    <w:rsid w:val="0097082E"/>
    <w:rsid w:val="00972F55"/>
    <w:rsid w:val="009731E4"/>
    <w:rsid w:val="0097345D"/>
    <w:rsid w:val="009736F4"/>
    <w:rsid w:val="00973B16"/>
    <w:rsid w:val="00974908"/>
    <w:rsid w:val="009749F0"/>
    <w:rsid w:val="00974EAF"/>
    <w:rsid w:val="009757D9"/>
    <w:rsid w:val="00975B64"/>
    <w:rsid w:val="00975CA1"/>
    <w:rsid w:val="00975D97"/>
    <w:rsid w:val="0097628E"/>
    <w:rsid w:val="00976486"/>
    <w:rsid w:val="0097662A"/>
    <w:rsid w:val="009771F1"/>
    <w:rsid w:val="00977B18"/>
    <w:rsid w:val="00980848"/>
    <w:rsid w:val="0098094E"/>
    <w:rsid w:val="00981604"/>
    <w:rsid w:val="00981965"/>
    <w:rsid w:val="0098200E"/>
    <w:rsid w:val="009821E5"/>
    <w:rsid w:val="00982344"/>
    <w:rsid w:val="009828F7"/>
    <w:rsid w:val="009839B7"/>
    <w:rsid w:val="00983A4D"/>
    <w:rsid w:val="00983BC5"/>
    <w:rsid w:val="009840E6"/>
    <w:rsid w:val="00984104"/>
    <w:rsid w:val="00984430"/>
    <w:rsid w:val="00984763"/>
    <w:rsid w:val="00984C9D"/>
    <w:rsid w:val="00984D98"/>
    <w:rsid w:val="009869AD"/>
    <w:rsid w:val="00986CF6"/>
    <w:rsid w:val="0098774D"/>
    <w:rsid w:val="009877D4"/>
    <w:rsid w:val="00987E41"/>
    <w:rsid w:val="00990209"/>
    <w:rsid w:val="00990223"/>
    <w:rsid w:val="0099029A"/>
    <w:rsid w:val="00990BE2"/>
    <w:rsid w:val="00990E42"/>
    <w:rsid w:val="009914C1"/>
    <w:rsid w:val="0099174C"/>
    <w:rsid w:val="00991A52"/>
    <w:rsid w:val="00991FD2"/>
    <w:rsid w:val="009924C2"/>
    <w:rsid w:val="009928A8"/>
    <w:rsid w:val="00992CE3"/>
    <w:rsid w:val="009930F4"/>
    <w:rsid w:val="0099314C"/>
    <w:rsid w:val="009931A5"/>
    <w:rsid w:val="00993637"/>
    <w:rsid w:val="009937CB"/>
    <w:rsid w:val="00993959"/>
    <w:rsid w:val="00993BC8"/>
    <w:rsid w:val="00993C94"/>
    <w:rsid w:val="00993DE1"/>
    <w:rsid w:val="00993DEC"/>
    <w:rsid w:val="00994E52"/>
    <w:rsid w:val="00995026"/>
    <w:rsid w:val="0099533F"/>
    <w:rsid w:val="00995FAD"/>
    <w:rsid w:val="00996440"/>
    <w:rsid w:val="0099645B"/>
    <w:rsid w:val="00996C08"/>
    <w:rsid w:val="0099702E"/>
    <w:rsid w:val="009972BC"/>
    <w:rsid w:val="009972D5"/>
    <w:rsid w:val="009A0588"/>
    <w:rsid w:val="009A0678"/>
    <w:rsid w:val="009A09A0"/>
    <w:rsid w:val="009A0D3D"/>
    <w:rsid w:val="009A1244"/>
    <w:rsid w:val="009A14BD"/>
    <w:rsid w:val="009A16A7"/>
    <w:rsid w:val="009A1781"/>
    <w:rsid w:val="009A18B2"/>
    <w:rsid w:val="009A27CB"/>
    <w:rsid w:val="009A2906"/>
    <w:rsid w:val="009A29AF"/>
    <w:rsid w:val="009A2BD6"/>
    <w:rsid w:val="009A326C"/>
    <w:rsid w:val="009A3476"/>
    <w:rsid w:val="009A34D9"/>
    <w:rsid w:val="009A39D8"/>
    <w:rsid w:val="009A3CF8"/>
    <w:rsid w:val="009A3DF6"/>
    <w:rsid w:val="009A482B"/>
    <w:rsid w:val="009A4F38"/>
    <w:rsid w:val="009A5A1D"/>
    <w:rsid w:val="009A5E25"/>
    <w:rsid w:val="009A5E5A"/>
    <w:rsid w:val="009A6552"/>
    <w:rsid w:val="009A6AF3"/>
    <w:rsid w:val="009A6C62"/>
    <w:rsid w:val="009A7122"/>
    <w:rsid w:val="009A7248"/>
    <w:rsid w:val="009A7263"/>
    <w:rsid w:val="009A7284"/>
    <w:rsid w:val="009A785F"/>
    <w:rsid w:val="009A79C5"/>
    <w:rsid w:val="009A7A74"/>
    <w:rsid w:val="009B0B31"/>
    <w:rsid w:val="009B14E7"/>
    <w:rsid w:val="009B1919"/>
    <w:rsid w:val="009B19AF"/>
    <w:rsid w:val="009B1C2E"/>
    <w:rsid w:val="009B29AF"/>
    <w:rsid w:val="009B2C30"/>
    <w:rsid w:val="009B2C36"/>
    <w:rsid w:val="009B30BB"/>
    <w:rsid w:val="009B39BE"/>
    <w:rsid w:val="009B433D"/>
    <w:rsid w:val="009B4787"/>
    <w:rsid w:val="009B47EF"/>
    <w:rsid w:val="009B485F"/>
    <w:rsid w:val="009B49C9"/>
    <w:rsid w:val="009B4AE4"/>
    <w:rsid w:val="009B5543"/>
    <w:rsid w:val="009B630E"/>
    <w:rsid w:val="009B64A8"/>
    <w:rsid w:val="009B6599"/>
    <w:rsid w:val="009B74F2"/>
    <w:rsid w:val="009B75CC"/>
    <w:rsid w:val="009B7DC6"/>
    <w:rsid w:val="009B7F4E"/>
    <w:rsid w:val="009C0437"/>
    <w:rsid w:val="009C056A"/>
    <w:rsid w:val="009C090A"/>
    <w:rsid w:val="009C13E1"/>
    <w:rsid w:val="009C1569"/>
    <w:rsid w:val="009C1588"/>
    <w:rsid w:val="009C194E"/>
    <w:rsid w:val="009C232F"/>
    <w:rsid w:val="009C25E6"/>
    <w:rsid w:val="009C28D2"/>
    <w:rsid w:val="009C29E0"/>
    <w:rsid w:val="009C35E7"/>
    <w:rsid w:val="009C3769"/>
    <w:rsid w:val="009C37F3"/>
    <w:rsid w:val="009C3909"/>
    <w:rsid w:val="009C39D9"/>
    <w:rsid w:val="009C45F1"/>
    <w:rsid w:val="009C4A38"/>
    <w:rsid w:val="009C5DEF"/>
    <w:rsid w:val="009C639F"/>
    <w:rsid w:val="009C64A3"/>
    <w:rsid w:val="009C64D6"/>
    <w:rsid w:val="009C666A"/>
    <w:rsid w:val="009C6C05"/>
    <w:rsid w:val="009C7046"/>
    <w:rsid w:val="009C705C"/>
    <w:rsid w:val="009D1501"/>
    <w:rsid w:val="009D1AE1"/>
    <w:rsid w:val="009D1D4B"/>
    <w:rsid w:val="009D24B1"/>
    <w:rsid w:val="009D2A0C"/>
    <w:rsid w:val="009D2E88"/>
    <w:rsid w:val="009D35E2"/>
    <w:rsid w:val="009D36C7"/>
    <w:rsid w:val="009D3A4E"/>
    <w:rsid w:val="009D3D2B"/>
    <w:rsid w:val="009D526D"/>
    <w:rsid w:val="009D5434"/>
    <w:rsid w:val="009D5F25"/>
    <w:rsid w:val="009D70CE"/>
    <w:rsid w:val="009D7191"/>
    <w:rsid w:val="009D7212"/>
    <w:rsid w:val="009D7D4E"/>
    <w:rsid w:val="009E08BC"/>
    <w:rsid w:val="009E09D5"/>
    <w:rsid w:val="009E187B"/>
    <w:rsid w:val="009E18EC"/>
    <w:rsid w:val="009E1A58"/>
    <w:rsid w:val="009E1EA3"/>
    <w:rsid w:val="009E1F0B"/>
    <w:rsid w:val="009E31EF"/>
    <w:rsid w:val="009E3393"/>
    <w:rsid w:val="009E384D"/>
    <w:rsid w:val="009E461B"/>
    <w:rsid w:val="009E4A68"/>
    <w:rsid w:val="009E4E69"/>
    <w:rsid w:val="009E5800"/>
    <w:rsid w:val="009E5DDA"/>
    <w:rsid w:val="009E6053"/>
    <w:rsid w:val="009E605A"/>
    <w:rsid w:val="009E685D"/>
    <w:rsid w:val="009E74D6"/>
    <w:rsid w:val="009E7768"/>
    <w:rsid w:val="009E787B"/>
    <w:rsid w:val="009E7DDD"/>
    <w:rsid w:val="009E7F72"/>
    <w:rsid w:val="009F032F"/>
    <w:rsid w:val="009F033D"/>
    <w:rsid w:val="009F124D"/>
    <w:rsid w:val="009F19A1"/>
    <w:rsid w:val="009F1C24"/>
    <w:rsid w:val="009F205D"/>
    <w:rsid w:val="009F2207"/>
    <w:rsid w:val="009F2AC2"/>
    <w:rsid w:val="009F2D57"/>
    <w:rsid w:val="009F2FF0"/>
    <w:rsid w:val="009F3276"/>
    <w:rsid w:val="009F37A1"/>
    <w:rsid w:val="009F489B"/>
    <w:rsid w:val="009F51EC"/>
    <w:rsid w:val="009F544A"/>
    <w:rsid w:val="009F561F"/>
    <w:rsid w:val="009F5E88"/>
    <w:rsid w:val="009F5F4E"/>
    <w:rsid w:val="009F63DD"/>
    <w:rsid w:val="009F6485"/>
    <w:rsid w:val="009F68B3"/>
    <w:rsid w:val="009F6BB1"/>
    <w:rsid w:val="009F73B6"/>
    <w:rsid w:val="009F73EB"/>
    <w:rsid w:val="009F7B71"/>
    <w:rsid w:val="009F7E1C"/>
    <w:rsid w:val="009F7FCD"/>
    <w:rsid w:val="00A012DE"/>
    <w:rsid w:val="00A01AD4"/>
    <w:rsid w:val="00A01F5B"/>
    <w:rsid w:val="00A02258"/>
    <w:rsid w:val="00A03060"/>
    <w:rsid w:val="00A0324D"/>
    <w:rsid w:val="00A03473"/>
    <w:rsid w:val="00A03ACE"/>
    <w:rsid w:val="00A04632"/>
    <w:rsid w:val="00A04C31"/>
    <w:rsid w:val="00A05578"/>
    <w:rsid w:val="00A0567C"/>
    <w:rsid w:val="00A06BFC"/>
    <w:rsid w:val="00A07A3E"/>
    <w:rsid w:val="00A07D4B"/>
    <w:rsid w:val="00A07F2D"/>
    <w:rsid w:val="00A10834"/>
    <w:rsid w:val="00A109A4"/>
    <w:rsid w:val="00A11527"/>
    <w:rsid w:val="00A11608"/>
    <w:rsid w:val="00A1175D"/>
    <w:rsid w:val="00A11865"/>
    <w:rsid w:val="00A11D6C"/>
    <w:rsid w:val="00A1263A"/>
    <w:rsid w:val="00A1282F"/>
    <w:rsid w:val="00A128FA"/>
    <w:rsid w:val="00A12D3B"/>
    <w:rsid w:val="00A12DC5"/>
    <w:rsid w:val="00A12E8B"/>
    <w:rsid w:val="00A132D9"/>
    <w:rsid w:val="00A136E6"/>
    <w:rsid w:val="00A1392B"/>
    <w:rsid w:val="00A1446C"/>
    <w:rsid w:val="00A14D7E"/>
    <w:rsid w:val="00A15A82"/>
    <w:rsid w:val="00A15D82"/>
    <w:rsid w:val="00A161B0"/>
    <w:rsid w:val="00A16261"/>
    <w:rsid w:val="00A16711"/>
    <w:rsid w:val="00A2050E"/>
    <w:rsid w:val="00A217C5"/>
    <w:rsid w:val="00A21921"/>
    <w:rsid w:val="00A2265C"/>
    <w:rsid w:val="00A22FDB"/>
    <w:rsid w:val="00A233E5"/>
    <w:rsid w:val="00A234F1"/>
    <w:rsid w:val="00A238C8"/>
    <w:rsid w:val="00A243ED"/>
    <w:rsid w:val="00A24509"/>
    <w:rsid w:val="00A2484E"/>
    <w:rsid w:val="00A24945"/>
    <w:rsid w:val="00A26564"/>
    <w:rsid w:val="00A266F8"/>
    <w:rsid w:val="00A26C03"/>
    <w:rsid w:val="00A26D8C"/>
    <w:rsid w:val="00A27984"/>
    <w:rsid w:val="00A27CB2"/>
    <w:rsid w:val="00A27D4A"/>
    <w:rsid w:val="00A308C1"/>
    <w:rsid w:val="00A31002"/>
    <w:rsid w:val="00A311B0"/>
    <w:rsid w:val="00A31214"/>
    <w:rsid w:val="00A31E13"/>
    <w:rsid w:val="00A31F01"/>
    <w:rsid w:val="00A32097"/>
    <w:rsid w:val="00A32122"/>
    <w:rsid w:val="00A32AB4"/>
    <w:rsid w:val="00A32D05"/>
    <w:rsid w:val="00A32E19"/>
    <w:rsid w:val="00A32F16"/>
    <w:rsid w:val="00A33405"/>
    <w:rsid w:val="00A338C6"/>
    <w:rsid w:val="00A3412B"/>
    <w:rsid w:val="00A341D2"/>
    <w:rsid w:val="00A3420A"/>
    <w:rsid w:val="00A34269"/>
    <w:rsid w:val="00A34442"/>
    <w:rsid w:val="00A34848"/>
    <w:rsid w:val="00A34AEB"/>
    <w:rsid w:val="00A34CEF"/>
    <w:rsid w:val="00A34E73"/>
    <w:rsid w:val="00A362B4"/>
    <w:rsid w:val="00A36C6A"/>
    <w:rsid w:val="00A37167"/>
    <w:rsid w:val="00A3741E"/>
    <w:rsid w:val="00A37439"/>
    <w:rsid w:val="00A37C2B"/>
    <w:rsid w:val="00A37E2B"/>
    <w:rsid w:val="00A40229"/>
    <w:rsid w:val="00A4031B"/>
    <w:rsid w:val="00A4191F"/>
    <w:rsid w:val="00A41B16"/>
    <w:rsid w:val="00A41BF0"/>
    <w:rsid w:val="00A420EB"/>
    <w:rsid w:val="00A425C8"/>
    <w:rsid w:val="00A42BBC"/>
    <w:rsid w:val="00A42D3C"/>
    <w:rsid w:val="00A42E14"/>
    <w:rsid w:val="00A42E9F"/>
    <w:rsid w:val="00A42EC9"/>
    <w:rsid w:val="00A42EEF"/>
    <w:rsid w:val="00A4362A"/>
    <w:rsid w:val="00A44015"/>
    <w:rsid w:val="00A448A0"/>
    <w:rsid w:val="00A449B2"/>
    <w:rsid w:val="00A4572B"/>
    <w:rsid w:val="00A464AC"/>
    <w:rsid w:val="00A46882"/>
    <w:rsid w:val="00A469A8"/>
    <w:rsid w:val="00A46D16"/>
    <w:rsid w:val="00A46DB0"/>
    <w:rsid w:val="00A46E5D"/>
    <w:rsid w:val="00A4791F"/>
    <w:rsid w:val="00A47FE8"/>
    <w:rsid w:val="00A50C0C"/>
    <w:rsid w:val="00A50C52"/>
    <w:rsid w:val="00A5195F"/>
    <w:rsid w:val="00A51BEE"/>
    <w:rsid w:val="00A52251"/>
    <w:rsid w:val="00A52543"/>
    <w:rsid w:val="00A5256A"/>
    <w:rsid w:val="00A52603"/>
    <w:rsid w:val="00A52862"/>
    <w:rsid w:val="00A52BFC"/>
    <w:rsid w:val="00A52C46"/>
    <w:rsid w:val="00A5309B"/>
    <w:rsid w:val="00A53637"/>
    <w:rsid w:val="00A53A21"/>
    <w:rsid w:val="00A541FD"/>
    <w:rsid w:val="00A54B54"/>
    <w:rsid w:val="00A54E11"/>
    <w:rsid w:val="00A5512D"/>
    <w:rsid w:val="00A5569C"/>
    <w:rsid w:val="00A55891"/>
    <w:rsid w:val="00A55916"/>
    <w:rsid w:val="00A56238"/>
    <w:rsid w:val="00A5629C"/>
    <w:rsid w:val="00A56891"/>
    <w:rsid w:val="00A56F03"/>
    <w:rsid w:val="00A5751A"/>
    <w:rsid w:val="00A5754B"/>
    <w:rsid w:val="00A577CD"/>
    <w:rsid w:val="00A57AE0"/>
    <w:rsid w:val="00A60318"/>
    <w:rsid w:val="00A614F3"/>
    <w:rsid w:val="00A62045"/>
    <w:rsid w:val="00A6220C"/>
    <w:rsid w:val="00A62363"/>
    <w:rsid w:val="00A62377"/>
    <w:rsid w:val="00A62BE4"/>
    <w:rsid w:val="00A63184"/>
    <w:rsid w:val="00A63456"/>
    <w:rsid w:val="00A640A6"/>
    <w:rsid w:val="00A64319"/>
    <w:rsid w:val="00A645B0"/>
    <w:rsid w:val="00A6471D"/>
    <w:rsid w:val="00A64A0C"/>
    <w:rsid w:val="00A64D2A"/>
    <w:rsid w:val="00A657A5"/>
    <w:rsid w:val="00A657DC"/>
    <w:rsid w:val="00A659D8"/>
    <w:rsid w:val="00A65BEF"/>
    <w:rsid w:val="00A6645E"/>
    <w:rsid w:val="00A6679C"/>
    <w:rsid w:val="00A6706E"/>
    <w:rsid w:val="00A703E4"/>
    <w:rsid w:val="00A70B2E"/>
    <w:rsid w:val="00A7148E"/>
    <w:rsid w:val="00A718A8"/>
    <w:rsid w:val="00A71CCE"/>
    <w:rsid w:val="00A72277"/>
    <w:rsid w:val="00A7296C"/>
    <w:rsid w:val="00A72A5C"/>
    <w:rsid w:val="00A72D36"/>
    <w:rsid w:val="00A7316A"/>
    <w:rsid w:val="00A7412C"/>
    <w:rsid w:val="00A7434E"/>
    <w:rsid w:val="00A74C38"/>
    <w:rsid w:val="00A74D1E"/>
    <w:rsid w:val="00A74E4E"/>
    <w:rsid w:val="00A75365"/>
    <w:rsid w:val="00A7547E"/>
    <w:rsid w:val="00A759EC"/>
    <w:rsid w:val="00A75B39"/>
    <w:rsid w:val="00A75D4C"/>
    <w:rsid w:val="00A75E43"/>
    <w:rsid w:val="00A774C8"/>
    <w:rsid w:val="00A80E6F"/>
    <w:rsid w:val="00A8117C"/>
    <w:rsid w:val="00A81C6C"/>
    <w:rsid w:val="00A81E00"/>
    <w:rsid w:val="00A82459"/>
    <w:rsid w:val="00A82AA5"/>
    <w:rsid w:val="00A8340B"/>
    <w:rsid w:val="00A8412A"/>
    <w:rsid w:val="00A846AF"/>
    <w:rsid w:val="00A84ED3"/>
    <w:rsid w:val="00A8523F"/>
    <w:rsid w:val="00A856FB"/>
    <w:rsid w:val="00A85DF9"/>
    <w:rsid w:val="00A86325"/>
    <w:rsid w:val="00A904E1"/>
    <w:rsid w:val="00A9076A"/>
    <w:rsid w:val="00A91898"/>
    <w:rsid w:val="00A92712"/>
    <w:rsid w:val="00A93343"/>
    <w:rsid w:val="00A9380D"/>
    <w:rsid w:val="00A93A93"/>
    <w:rsid w:val="00A940DC"/>
    <w:rsid w:val="00A94424"/>
    <w:rsid w:val="00A94C6C"/>
    <w:rsid w:val="00A94D2D"/>
    <w:rsid w:val="00A95037"/>
    <w:rsid w:val="00A95691"/>
    <w:rsid w:val="00A9597C"/>
    <w:rsid w:val="00A95DDF"/>
    <w:rsid w:val="00A9659B"/>
    <w:rsid w:val="00A96856"/>
    <w:rsid w:val="00A968F9"/>
    <w:rsid w:val="00A970E6"/>
    <w:rsid w:val="00A9725C"/>
    <w:rsid w:val="00A976F4"/>
    <w:rsid w:val="00A97778"/>
    <w:rsid w:val="00A978A4"/>
    <w:rsid w:val="00A978A6"/>
    <w:rsid w:val="00A97C7E"/>
    <w:rsid w:val="00A97E94"/>
    <w:rsid w:val="00AA1ACC"/>
    <w:rsid w:val="00AA1BF3"/>
    <w:rsid w:val="00AA1D27"/>
    <w:rsid w:val="00AA29DF"/>
    <w:rsid w:val="00AA3010"/>
    <w:rsid w:val="00AA353F"/>
    <w:rsid w:val="00AA36CA"/>
    <w:rsid w:val="00AA3BA8"/>
    <w:rsid w:val="00AA401B"/>
    <w:rsid w:val="00AA454F"/>
    <w:rsid w:val="00AA62BF"/>
    <w:rsid w:val="00AA6A80"/>
    <w:rsid w:val="00AA6AEC"/>
    <w:rsid w:val="00AA73BC"/>
    <w:rsid w:val="00AA7604"/>
    <w:rsid w:val="00AA7CC9"/>
    <w:rsid w:val="00AA7EFF"/>
    <w:rsid w:val="00AB0A6D"/>
    <w:rsid w:val="00AB0D1E"/>
    <w:rsid w:val="00AB16F1"/>
    <w:rsid w:val="00AB1ACB"/>
    <w:rsid w:val="00AB1FE2"/>
    <w:rsid w:val="00AB20A9"/>
    <w:rsid w:val="00AB27CC"/>
    <w:rsid w:val="00AB3144"/>
    <w:rsid w:val="00AB3AFD"/>
    <w:rsid w:val="00AB3F73"/>
    <w:rsid w:val="00AB4BDE"/>
    <w:rsid w:val="00AB50FC"/>
    <w:rsid w:val="00AB5154"/>
    <w:rsid w:val="00AB5194"/>
    <w:rsid w:val="00AB5A8F"/>
    <w:rsid w:val="00AB5B4B"/>
    <w:rsid w:val="00AB607E"/>
    <w:rsid w:val="00AB6217"/>
    <w:rsid w:val="00AB6774"/>
    <w:rsid w:val="00AB6DB6"/>
    <w:rsid w:val="00AB710A"/>
    <w:rsid w:val="00AB71D6"/>
    <w:rsid w:val="00AB7779"/>
    <w:rsid w:val="00AB78AD"/>
    <w:rsid w:val="00AB79D0"/>
    <w:rsid w:val="00AB7A34"/>
    <w:rsid w:val="00AC0004"/>
    <w:rsid w:val="00AC0D9E"/>
    <w:rsid w:val="00AC0E47"/>
    <w:rsid w:val="00AC22E3"/>
    <w:rsid w:val="00AC2363"/>
    <w:rsid w:val="00AC25EA"/>
    <w:rsid w:val="00AC2844"/>
    <w:rsid w:val="00AC2D6E"/>
    <w:rsid w:val="00AC351A"/>
    <w:rsid w:val="00AC42BE"/>
    <w:rsid w:val="00AC486F"/>
    <w:rsid w:val="00AC4E9D"/>
    <w:rsid w:val="00AC4F92"/>
    <w:rsid w:val="00AC56EE"/>
    <w:rsid w:val="00AC58EC"/>
    <w:rsid w:val="00AC5BB9"/>
    <w:rsid w:val="00AC5EF9"/>
    <w:rsid w:val="00AC69ED"/>
    <w:rsid w:val="00AC7660"/>
    <w:rsid w:val="00AC7814"/>
    <w:rsid w:val="00AC7E21"/>
    <w:rsid w:val="00AD035C"/>
    <w:rsid w:val="00AD04FC"/>
    <w:rsid w:val="00AD05A3"/>
    <w:rsid w:val="00AD07EE"/>
    <w:rsid w:val="00AD13B4"/>
    <w:rsid w:val="00AD1613"/>
    <w:rsid w:val="00AD1634"/>
    <w:rsid w:val="00AD1ED2"/>
    <w:rsid w:val="00AD2B21"/>
    <w:rsid w:val="00AD2B74"/>
    <w:rsid w:val="00AD3F86"/>
    <w:rsid w:val="00AD456D"/>
    <w:rsid w:val="00AD4620"/>
    <w:rsid w:val="00AD520B"/>
    <w:rsid w:val="00AD52D1"/>
    <w:rsid w:val="00AD5C4A"/>
    <w:rsid w:val="00AD5F6B"/>
    <w:rsid w:val="00AD63C4"/>
    <w:rsid w:val="00AD69E1"/>
    <w:rsid w:val="00AD6F0A"/>
    <w:rsid w:val="00AD7337"/>
    <w:rsid w:val="00AD7523"/>
    <w:rsid w:val="00AD7603"/>
    <w:rsid w:val="00AD7B9D"/>
    <w:rsid w:val="00AD7C8E"/>
    <w:rsid w:val="00AE05EF"/>
    <w:rsid w:val="00AE06A4"/>
    <w:rsid w:val="00AE0D63"/>
    <w:rsid w:val="00AE0DDE"/>
    <w:rsid w:val="00AE11A2"/>
    <w:rsid w:val="00AE124D"/>
    <w:rsid w:val="00AE1260"/>
    <w:rsid w:val="00AE1CFB"/>
    <w:rsid w:val="00AE20B0"/>
    <w:rsid w:val="00AE21C9"/>
    <w:rsid w:val="00AE22D5"/>
    <w:rsid w:val="00AE255E"/>
    <w:rsid w:val="00AE2A0A"/>
    <w:rsid w:val="00AE2F1C"/>
    <w:rsid w:val="00AE33AC"/>
    <w:rsid w:val="00AE378E"/>
    <w:rsid w:val="00AE3B90"/>
    <w:rsid w:val="00AE3BD1"/>
    <w:rsid w:val="00AE4347"/>
    <w:rsid w:val="00AE48BF"/>
    <w:rsid w:val="00AE538B"/>
    <w:rsid w:val="00AE5442"/>
    <w:rsid w:val="00AE5C92"/>
    <w:rsid w:val="00AE5D01"/>
    <w:rsid w:val="00AE66ED"/>
    <w:rsid w:val="00AE6826"/>
    <w:rsid w:val="00AE7338"/>
    <w:rsid w:val="00AE7A8A"/>
    <w:rsid w:val="00AF00A5"/>
    <w:rsid w:val="00AF04C9"/>
    <w:rsid w:val="00AF0856"/>
    <w:rsid w:val="00AF09DB"/>
    <w:rsid w:val="00AF0A99"/>
    <w:rsid w:val="00AF0B13"/>
    <w:rsid w:val="00AF0EBE"/>
    <w:rsid w:val="00AF1F6A"/>
    <w:rsid w:val="00AF2680"/>
    <w:rsid w:val="00AF26DD"/>
    <w:rsid w:val="00AF2EB6"/>
    <w:rsid w:val="00AF33DF"/>
    <w:rsid w:val="00AF3B43"/>
    <w:rsid w:val="00AF3D4F"/>
    <w:rsid w:val="00AF41F2"/>
    <w:rsid w:val="00AF447D"/>
    <w:rsid w:val="00AF4C71"/>
    <w:rsid w:val="00AF4D3F"/>
    <w:rsid w:val="00AF6073"/>
    <w:rsid w:val="00AF61F8"/>
    <w:rsid w:val="00AF6543"/>
    <w:rsid w:val="00AF68B5"/>
    <w:rsid w:val="00AF6CB1"/>
    <w:rsid w:val="00AF6DB3"/>
    <w:rsid w:val="00AF6DEE"/>
    <w:rsid w:val="00AF7246"/>
    <w:rsid w:val="00AF7646"/>
    <w:rsid w:val="00AF7A37"/>
    <w:rsid w:val="00B001A7"/>
    <w:rsid w:val="00B005E4"/>
    <w:rsid w:val="00B0126D"/>
    <w:rsid w:val="00B01BEE"/>
    <w:rsid w:val="00B01C2B"/>
    <w:rsid w:val="00B02A04"/>
    <w:rsid w:val="00B03C57"/>
    <w:rsid w:val="00B04782"/>
    <w:rsid w:val="00B04F10"/>
    <w:rsid w:val="00B04F49"/>
    <w:rsid w:val="00B0504E"/>
    <w:rsid w:val="00B054A0"/>
    <w:rsid w:val="00B05684"/>
    <w:rsid w:val="00B056EF"/>
    <w:rsid w:val="00B05966"/>
    <w:rsid w:val="00B069E9"/>
    <w:rsid w:val="00B06CC7"/>
    <w:rsid w:val="00B07155"/>
    <w:rsid w:val="00B07174"/>
    <w:rsid w:val="00B075EE"/>
    <w:rsid w:val="00B07674"/>
    <w:rsid w:val="00B0771A"/>
    <w:rsid w:val="00B07A06"/>
    <w:rsid w:val="00B07D7D"/>
    <w:rsid w:val="00B107FD"/>
    <w:rsid w:val="00B10D75"/>
    <w:rsid w:val="00B10F34"/>
    <w:rsid w:val="00B118B8"/>
    <w:rsid w:val="00B119EB"/>
    <w:rsid w:val="00B11F15"/>
    <w:rsid w:val="00B12E10"/>
    <w:rsid w:val="00B133D3"/>
    <w:rsid w:val="00B138F4"/>
    <w:rsid w:val="00B138FE"/>
    <w:rsid w:val="00B13AB0"/>
    <w:rsid w:val="00B14279"/>
    <w:rsid w:val="00B14858"/>
    <w:rsid w:val="00B1486D"/>
    <w:rsid w:val="00B14A5C"/>
    <w:rsid w:val="00B14BE3"/>
    <w:rsid w:val="00B14E17"/>
    <w:rsid w:val="00B14ECA"/>
    <w:rsid w:val="00B15447"/>
    <w:rsid w:val="00B155E0"/>
    <w:rsid w:val="00B15A08"/>
    <w:rsid w:val="00B15A64"/>
    <w:rsid w:val="00B15FC2"/>
    <w:rsid w:val="00B160B0"/>
    <w:rsid w:val="00B17EBB"/>
    <w:rsid w:val="00B20A9E"/>
    <w:rsid w:val="00B20BD5"/>
    <w:rsid w:val="00B21113"/>
    <w:rsid w:val="00B21624"/>
    <w:rsid w:val="00B224D9"/>
    <w:rsid w:val="00B230D9"/>
    <w:rsid w:val="00B23586"/>
    <w:rsid w:val="00B2367D"/>
    <w:rsid w:val="00B23874"/>
    <w:rsid w:val="00B239CA"/>
    <w:rsid w:val="00B23E90"/>
    <w:rsid w:val="00B248AE"/>
    <w:rsid w:val="00B24A73"/>
    <w:rsid w:val="00B24B83"/>
    <w:rsid w:val="00B250C5"/>
    <w:rsid w:val="00B25C5F"/>
    <w:rsid w:val="00B2626B"/>
    <w:rsid w:val="00B264C6"/>
    <w:rsid w:val="00B26C94"/>
    <w:rsid w:val="00B26E23"/>
    <w:rsid w:val="00B27094"/>
    <w:rsid w:val="00B27431"/>
    <w:rsid w:val="00B278E9"/>
    <w:rsid w:val="00B30204"/>
    <w:rsid w:val="00B30716"/>
    <w:rsid w:val="00B30B58"/>
    <w:rsid w:val="00B30CEC"/>
    <w:rsid w:val="00B30DEB"/>
    <w:rsid w:val="00B30ED3"/>
    <w:rsid w:val="00B30F1C"/>
    <w:rsid w:val="00B31438"/>
    <w:rsid w:val="00B31E12"/>
    <w:rsid w:val="00B328F7"/>
    <w:rsid w:val="00B32B1A"/>
    <w:rsid w:val="00B32B72"/>
    <w:rsid w:val="00B32ED6"/>
    <w:rsid w:val="00B33074"/>
    <w:rsid w:val="00B33A18"/>
    <w:rsid w:val="00B34391"/>
    <w:rsid w:val="00B3482F"/>
    <w:rsid w:val="00B34A53"/>
    <w:rsid w:val="00B34DC2"/>
    <w:rsid w:val="00B34DE4"/>
    <w:rsid w:val="00B351CE"/>
    <w:rsid w:val="00B35885"/>
    <w:rsid w:val="00B35956"/>
    <w:rsid w:val="00B368F2"/>
    <w:rsid w:val="00B36993"/>
    <w:rsid w:val="00B37189"/>
    <w:rsid w:val="00B37286"/>
    <w:rsid w:val="00B37576"/>
    <w:rsid w:val="00B37964"/>
    <w:rsid w:val="00B4013D"/>
    <w:rsid w:val="00B40E81"/>
    <w:rsid w:val="00B419B4"/>
    <w:rsid w:val="00B41A3F"/>
    <w:rsid w:val="00B430DB"/>
    <w:rsid w:val="00B43615"/>
    <w:rsid w:val="00B4390A"/>
    <w:rsid w:val="00B43ADB"/>
    <w:rsid w:val="00B43C19"/>
    <w:rsid w:val="00B43FA1"/>
    <w:rsid w:val="00B44474"/>
    <w:rsid w:val="00B4462E"/>
    <w:rsid w:val="00B4483A"/>
    <w:rsid w:val="00B44E17"/>
    <w:rsid w:val="00B452A9"/>
    <w:rsid w:val="00B457E3"/>
    <w:rsid w:val="00B45C4A"/>
    <w:rsid w:val="00B4619B"/>
    <w:rsid w:val="00B46302"/>
    <w:rsid w:val="00B46788"/>
    <w:rsid w:val="00B475CA"/>
    <w:rsid w:val="00B503FE"/>
    <w:rsid w:val="00B504D1"/>
    <w:rsid w:val="00B5067B"/>
    <w:rsid w:val="00B50A37"/>
    <w:rsid w:val="00B5124E"/>
    <w:rsid w:val="00B51A21"/>
    <w:rsid w:val="00B51C6B"/>
    <w:rsid w:val="00B51FCF"/>
    <w:rsid w:val="00B5238F"/>
    <w:rsid w:val="00B52571"/>
    <w:rsid w:val="00B5291F"/>
    <w:rsid w:val="00B52ECA"/>
    <w:rsid w:val="00B534A0"/>
    <w:rsid w:val="00B54182"/>
    <w:rsid w:val="00B5507B"/>
    <w:rsid w:val="00B55A5B"/>
    <w:rsid w:val="00B55C9F"/>
    <w:rsid w:val="00B55DF4"/>
    <w:rsid w:val="00B55F7A"/>
    <w:rsid w:val="00B56294"/>
    <w:rsid w:val="00B56900"/>
    <w:rsid w:val="00B56DD9"/>
    <w:rsid w:val="00B56E89"/>
    <w:rsid w:val="00B576B5"/>
    <w:rsid w:val="00B57803"/>
    <w:rsid w:val="00B5787A"/>
    <w:rsid w:val="00B57CAE"/>
    <w:rsid w:val="00B60449"/>
    <w:rsid w:val="00B60B1B"/>
    <w:rsid w:val="00B60CFA"/>
    <w:rsid w:val="00B6125B"/>
    <w:rsid w:val="00B61C9E"/>
    <w:rsid w:val="00B61DDC"/>
    <w:rsid w:val="00B62114"/>
    <w:rsid w:val="00B62318"/>
    <w:rsid w:val="00B62631"/>
    <w:rsid w:val="00B636C2"/>
    <w:rsid w:val="00B6384C"/>
    <w:rsid w:val="00B64C65"/>
    <w:rsid w:val="00B64FF2"/>
    <w:rsid w:val="00B6515A"/>
    <w:rsid w:val="00B6591D"/>
    <w:rsid w:val="00B659F2"/>
    <w:rsid w:val="00B662A4"/>
    <w:rsid w:val="00B6654E"/>
    <w:rsid w:val="00B666CA"/>
    <w:rsid w:val="00B6682F"/>
    <w:rsid w:val="00B67376"/>
    <w:rsid w:val="00B67486"/>
    <w:rsid w:val="00B67565"/>
    <w:rsid w:val="00B67E27"/>
    <w:rsid w:val="00B700DB"/>
    <w:rsid w:val="00B7036C"/>
    <w:rsid w:val="00B70992"/>
    <w:rsid w:val="00B70D5D"/>
    <w:rsid w:val="00B72BE0"/>
    <w:rsid w:val="00B72E2C"/>
    <w:rsid w:val="00B72E31"/>
    <w:rsid w:val="00B73A2F"/>
    <w:rsid w:val="00B73CC9"/>
    <w:rsid w:val="00B7426F"/>
    <w:rsid w:val="00B744A1"/>
    <w:rsid w:val="00B746C3"/>
    <w:rsid w:val="00B7498D"/>
    <w:rsid w:val="00B74ACE"/>
    <w:rsid w:val="00B74B4D"/>
    <w:rsid w:val="00B74FCB"/>
    <w:rsid w:val="00B750C9"/>
    <w:rsid w:val="00B75E83"/>
    <w:rsid w:val="00B7670F"/>
    <w:rsid w:val="00B767D7"/>
    <w:rsid w:val="00B76C0F"/>
    <w:rsid w:val="00B76C30"/>
    <w:rsid w:val="00B77129"/>
    <w:rsid w:val="00B772CC"/>
    <w:rsid w:val="00B773D0"/>
    <w:rsid w:val="00B80168"/>
    <w:rsid w:val="00B806DA"/>
    <w:rsid w:val="00B8083A"/>
    <w:rsid w:val="00B81379"/>
    <w:rsid w:val="00B81899"/>
    <w:rsid w:val="00B81C2C"/>
    <w:rsid w:val="00B81EF4"/>
    <w:rsid w:val="00B82B08"/>
    <w:rsid w:val="00B82BD7"/>
    <w:rsid w:val="00B82F54"/>
    <w:rsid w:val="00B82F55"/>
    <w:rsid w:val="00B8305C"/>
    <w:rsid w:val="00B832B2"/>
    <w:rsid w:val="00B8370A"/>
    <w:rsid w:val="00B83EDB"/>
    <w:rsid w:val="00B8427D"/>
    <w:rsid w:val="00B8456B"/>
    <w:rsid w:val="00B86425"/>
    <w:rsid w:val="00B86969"/>
    <w:rsid w:val="00B87334"/>
    <w:rsid w:val="00B903AB"/>
    <w:rsid w:val="00B903AE"/>
    <w:rsid w:val="00B903D1"/>
    <w:rsid w:val="00B90AAE"/>
    <w:rsid w:val="00B90C94"/>
    <w:rsid w:val="00B9123A"/>
    <w:rsid w:val="00B91532"/>
    <w:rsid w:val="00B92585"/>
    <w:rsid w:val="00B927B9"/>
    <w:rsid w:val="00B9296B"/>
    <w:rsid w:val="00B92A89"/>
    <w:rsid w:val="00B9391B"/>
    <w:rsid w:val="00B93AE4"/>
    <w:rsid w:val="00B94389"/>
    <w:rsid w:val="00B94595"/>
    <w:rsid w:val="00B945D1"/>
    <w:rsid w:val="00B94831"/>
    <w:rsid w:val="00B94E95"/>
    <w:rsid w:val="00B95778"/>
    <w:rsid w:val="00B9581A"/>
    <w:rsid w:val="00B962D3"/>
    <w:rsid w:val="00B963A2"/>
    <w:rsid w:val="00B9653C"/>
    <w:rsid w:val="00B973D7"/>
    <w:rsid w:val="00B976CF"/>
    <w:rsid w:val="00BA00B8"/>
    <w:rsid w:val="00BA0DD1"/>
    <w:rsid w:val="00BA12CA"/>
    <w:rsid w:val="00BA1E01"/>
    <w:rsid w:val="00BA2560"/>
    <w:rsid w:val="00BA31DC"/>
    <w:rsid w:val="00BA32C9"/>
    <w:rsid w:val="00BA3838"/>
    <w:rsid w:val="00BA3D97"/>
    <w:rsid w:val="00BA4959"/>
    <w:rsid w:val="00BA4E8D"/>
    <w:rsid w:val="00BA5CA8"/>
    <w:rsid w:val="00BA5E27"/>
    <w:rsid w:val="00BA6364"/>
    <w:rsid w:val="00BA69C3"/>
    <w:rsid w:val="00BA7078"/>
    <w:rsid w:val="00BA7214"/>
    <w:rsid w:val="00BA73CD"/>
    <w:rsid w:val="00BA73D4"/>
    <w:rsid w:val="00BA73D8"/>
    <w:rsid w:val="00BA7603"/>
    <w:rsid w:val="00BB09DC"/>
    <w:rsid w:val="00BB0CF4"/>
    <w:rsid w:val="00BB0E8E"/>
    <w:rsid w:val="00BB0FCA"/>
    <w:rsid w:val="00BB1391"/>
    <w:rsid w:val="00BB163E"/>
    <w:rsid w:val="00BB1658"/>
    <w:rsid w:val="00BB17C7"/>
    <w:rsid w:val="00BB19A3"/>
    <w:rsid w:val="00BB1A0B"/>
    <w:rsid w:val="00BB1F7B"/>
    <w:rsid w:val="00BB25A8"/>
    <w:rsid w:val="00BB26AC"/>
    <w:rsid w:val="00BB3524"/>
    <w:rsid w:val="00BB3538"/>
    <w:rsid w:val="00BB3EE6"/>
    <w:rsid w:val="00BB46B7"/>
    <w:rsid w:val="00BB4B10"/>
    <w:rsid w:val="00BB4C76"/>
    <w:rsid w:val="00BB51A4"/>
    <w:rsid w:val="00BB57CE"/>
    <w:rsid w:val="00BB5E6C"/>
    <w:rsid w:val="00BB6030"/>
    <w:rsid w:val="00BB76DF"/>
    <w:rsid w:val="00BB7837"/>
    <w:rsid w:val="00BB7E50"/>
    <w:rsid w:val="00BC1C25"/>
    <w:rsid w:val="00BC20BB"/>
    <w:rsid w:val="00BC215B"/>
    <w:rsid w:val="00BC2361"/>
    <w:rsid w:val="00BC267A"/>
    <w:rsid w:val="00BC27E6"/>
    <w:rsid w:val="00BC29E8"/>
    <w:rsid w:val="00BC2C4F"/>
    <w:rsid w:val="00BC3BA6"/>
    <w:rsid w:val="00BC3E3B"/>
    <w:rsid w:val="00BC48B6"/>
    <w:rsid w:val="00BC5016"/>
    <w:rsid w:val="00BC508B"/>
    <w:rsid w:val="00BC513D"/>
    <w:rsid w:val="00BC54B1"/>
    <w:rsid w:val="00BC553F"/>
    <w:rsid w:val="00BC59E3"/>
    <w:rsid w:val="00BC6450"/>
    <w:rsid w:val="00BC64C6"/>
    <w:rsid w:val="00BC68B5"/>
    <w:rsid w:val="00BC790D"/>
    <w:rsid w:val="00BC7BD3"/>
    <w:rsid w:val="00BC7C59"/>
    <w:rsid w:val="00BC7E88"/>
    <w:rsid w:val="00BD042A"/>
    <w:rsid w:val="00BD13EC"/>
    <w:rsid w:val="00BD1518"/>
    <w:rsid w:val="00BD1964"/>
    <w:rsid w:val="00BD226A"/>
    <w:rsid w:val="00BD3201"/>
    <w:rsid w:val="00BD3458"/>
    <w:rsid w:val="00BD39A5"/>
    <w:rsid w:val="00BD50CA"/>
    <w:rsid w:val="00BD53FD"/>
    <w:rsid w:val="00BD6554"/>
    <w:rsid w:val="00BD78E7"/>
    <w:rsid w:val="00BD7E27"/>
    <w:rsid w:val="00BE0398"/>
    <w:rsid w:val="00BE08A6"/>
    <w:rsid w:val="00BE0C14"/>
    <w:rsid w:val="00BE0DBB"/>
    <w:rsid w:val="00BE12F1"/>
    <w:rsid w:val="00BE18F9"/>
    <w:rsid w:val="00BE1A2A"/>
    <w:rsid w:val="00BE2121"/>
    <w:rsid w:val="00BE29B4"/>
    <w:rsid w:val="00BE2A59"/>
    <w:rsid w:val="00BE38EF"/>
    <w:rsid w:val="00BE3E9B"/>
    <w:rsid w:val="00BE41A2"/>
    <w:rsid w:val="00BE41DC"/>
    <w:rsid w:val="00BE4420"/>
    <w:rsid w:val="00BE467A"/>
    <w:rsid w:val="00BE47E8"/>
    <w:rsid w:val="00BE4BD2"/>
    <w:rsid w:val="00BE4C76"/>
    <w:rsid w:val="00BE524D"/>
    <w:rsid w:val="00BE54D7"/>
    <w:rsid w:val="00BE5CCD"/>
    <w:rsid w:val="00BE66E7"/>
    <w:rsid w:val="00BE6DF2"/>
    <w:rsid w:val="00BE6EC1"/>
    <w:rsid w:val="00BE6FF9"/>
    <w:rsid w:val="00BE7270"/>
    <w:rsid w:val="00BF0077"/>
    <w:rsid w:val="00BF03FB"/>
    <w:rsid w:val="00BF0A2A"/>
    <w:rsid w:val="00BF0C00"/>
    <w:rsid w:val="00BF11E2"/>
    <w:rsid w:val="00BF17E5"/>
    <w:rsid w:val="00BF1C08"/>
    <w:rsid w:val="00BF203D"/>
    <w:rsid w:val="00BF2467"/>
    <w:rsid w:val="00BF2752"/>
    <w:rsid w:val="00BF2BA8"/>
    <w:rsid w:val="00BF2EF8"/>
    <w:rsid w:val="00BF2FB4"/>
    <w:rsid w:val="00BF3934"/>
    <w:rsid w:val="00BF3968"/>
    <w:rsid w:val="00BF4080"/>
    <w:rsid w:val="00BF426C"/>
    <w:rsid w:val="00BF47C9"/>
    <w:rsid w:val="00BF4850"/>
    <w:rsid w:val="00BF51E5"/>
    <w:rsid w:val="00BF5E39"/>
    <w:rsid w:val="00BF61BC"/>
    <w:rsid w:val="00BF632F"/>
    <w:rsid w:val="00BF648F"/>
    <w:rsid w:val="00BF67BF"/>
    <w:rsid w:val="00BF6CDB"/>
    <w:rsid w:val="00BF7286"/>
    <w:rsid w:val="00BF7550"/>
    <w:rsid w:val="00BF7CC7"/>
    <w:rsid w:val="00C00B30"/>
    <w:rsid w:val="00C012C3"/>
    <w:rsid w:val="00C01609"/>
    <w:rsid w:val="00C019F8"/>
    <w:rsid w:val="00C01D89"/>
    <w:rsid w:val="00C01DB6"/>
    <w:rsid w:val="00C02D3D"/>
    <w:rsid w:val="00C02F98"/>
    <w:rsid w:val="00C039F8"/>
    <w:rsid w:val="00C03A2A"/>
    <w:rsid w:val="00C03DBA"/>
    <w:rsid w:val="00C0437F"/>
    <w:rsid w:val="00C04B22"/>
    <w:rsid w:val="00C04DA0"/>
    <w:rsid w:val="00C04E6B"/>
    <w:rsid w:val="00C0530D"/>
    <w:rsid w:val="00C05D18"/>
    <w:rsid w:val="00C0647D"/>
    <w:rsid w:val="00C0690B"/>
    <w:rsid w:val="00C06964"/>
    <w:rsid w:val="00C069AA"/>
    <w:rsid w:val="00C06B55"/>
    <w:rsid w:val="00C06D17"/>
    <w:rsid w:val="00C075BA"/>
    <w:rsid w:val="00C07B81"/>
    <w:rsid w:val="00C07FCC"/>
    <w:rsid w:val="00C1010F"/>
    <w:rsid w:val="00C105DB"/>
    <w:rsid w:val="00C12D92"/>
    <w:rsid w:val="00C135B1"/>
    <w:rsid w:val="00C13735"/>
    <w:rsid w:val="00C137FB"/>
    <w:rsid w:val="00C14027"/>
    <w:rsid w:val="00C1451E"/>
    <w:rsid w:val="00C14CED"/>
    <w:rsid w:val="00C1569A"/>
    <w:rsid w:val="00C15F88"/>
    <w:rsid w:val="00C160F3"/>
    <w:rsid w:val="00C16410"/>
    <w:rsid w:val="00C16598"/>
    <w:rsid w:val="00C16A00"/>
    <w:rsid w:val="00C16BAD"/>
    <w:rsid w:val="00C170F7"/>
    <w:rsid w:val="00C179BB"/>
    <w:rsid w:val="00C17DE5"/>
    <w:rsid w:val="00C17E47"/>
    <w:rsid w:val="00C2000B"/>
    <w:rsid w:val="00C204B8"/>
    <w:rsid w:val="00C20D9C"/>
    <w:rsid w:val="00C21332"/>
    <w:rsid w:val="00C21598"/>
    <w:rsid w:val="00C217AB"/>
    <w:rsid w:val="00C21B95"/>
    <w:rsid w:val="00C21E78"/>
    <w:rsid w:val="00C21FC5"/>
    <w:rsid w:val="00C221CD"/>
    <w:rsid w:val="00C225FC"/>
    <w:rsid w:val="00C22803"/>
    <w:rsid w:val="00C231F1"/>
    <w:rsid w:val="00C23C9F"/>
    <w:rsid w:val="00C23FB9"/>
    <w:rsid w:val="00C242AB"/>
    <w:rsid w:val="00C248F2"/>
    <w:rsid w:val="00C24A5B"/>
    <w:rsid w:val="00C24CFF"/>
    <w:rsid w:val="00C25A9F"/>
    <w:rsid w:val="00C264AE"/>
    <w:rsid w:val="00C271BD"/>
    <w:rsid w:val="00C2735A"/>
    <w:rsid w:val="00C2749A"/>
    <w:rsid w:val="00C275AE"/>
    <w:rsid w:val="00C279E7"/>
    <w:rsid w:val="00C30423"/>
    <w:rsid w:val="00C313FB"/>
    <w:rsid w:val="00C31467"/>
    <w:rsid w:val="00C3179E"/>
    <w:rsid w:val="00C3225B"/>
    <w:rsid w:val="00C323C5"/>
    <w:rsid w:val="00C32E46"/>
    <w:rsid w:val="00C336D7"/>
    <w:rsid w:val="00C33DD2"/>
    <w:rsid w:val="00C34978"/>
    <w:rsid w:val="00C35D2E"/>
    <w:rsid w:val="00C35EAA"/>
    <w:rsid w:val="00C36A8A"/>
    <w:rsid w:val="00C36F7D"/>
    <w:rsid w:val="00C37356"/>
    <w:rsid w:val="00C404D6"/>
    <w:rsid w:val="00C40619"/>
    <w:rsid w:val="00C406F0"/>
    <w:rsid w:val="00C408FF"/>
    <w:rsid w:val="00C40CB5"/>
    <w:rsid w:val="00C40CFA"/>
    <w:rsid w:val="00C42630"/>
    <w:rsid w:val="00C4324F"/>
    <w:rsid w:val="00C43A39"/>
    <w:rsid w:val="00C443FE"/>
    <w:rsid w:val="00C444D0"/>
    <w:rsid w:val="00C449F6"/>
    <w:rsid w:val="00C456DD"/>
    <w:rsid w:val="00C4583A"/>
    <w:rsid w:val="00C459A3"/>
    <w:rsid w:val="00C45A1F"/>
    <w:rsid w:val="00C46583"/>
    <w:rsid w:val="00C46673"/>
    <w:rsid w:val="00C506D0"/>
    <w:rsid w:val="00C506E2"/>
    <w:rsid w:val="00C50A91"/>
    <w:rsid w:val="00C50ECF"/>
    <w:rsid w:val="00C50EE7"/>
    <w:rsid w:val="00C513CA"/>
    <w:rsid w:val="00C5194F"/>
    <w:rsid w:val="00C51F0C"/>
    <w:rsid w:val="00C526A5"/>
    <w:rsid w:val="00C52A31"/>
    <w:rsid w:val="00C53ABE"/>
    <w:rsid w:val="00C53DF8"/>
    <w:rsid w:val="00C53FBF"/>
    <w:rsid w:val="00C54361"/>
    <w:rsid w:val="00C55984"/>
    <w:rsid w:val="00C55DB9"/>
    <w:rsid w:val="00C56E05"/>
    <w:rsid w:val="00C56E40"/>
    <w:rsid w:val="00C570CC"/>
    <w:rsid w:val="00C578D7"/>
    <w:rsid w:val="00C57C2A"/>
    <w:rsid w:val="00C57C79"/>
    <w:rsid w:val="00C60210"/>
    <w:rsid w:val="00C60407"/>
    <w:rsid w:val="00C60475"/>
    <w:rsid w:val="00C61363"/>
    <w:rsid w:val="00C613BE"/>
    <w:rsid w:val="00C61998"/>
    <w:rsid w:val="00C61CCE"/>
    <w:rsid w:val="00C61EB4"/>
    <w:rsid w:val="00C621D3"/>
    <w:rsid w:val="00C628DA"/>
    <w:rsid w:val="00C62C1B"/>
    <w:rsid w:val="00C62F80"/>
    <w:rsid w:val="00C6317C"/>
    <w:rsid w:val="00C6336F"/>
    <w:rsid w:val="00C635B8"/>
    <w:rsid w:val="00C63DA7"/>
    <w:rsid w:val="00C63EDD"/>
    <w:rsid w:val="00C645F5"/>
    <w:rsid w:val="00C64782"/>
    <w:rsid w:val="00C65BCA"/>
    <w:rsid w:val="00C6632A"/>
    <w:rsid w:val="00C67617"/>
    <w:rsid w:val="00C67B51"/>
    <w:rsid w:val="00C67DBD"/>
    <w:rsid w:val="00C705BF"/>
    <w:rsid w:val="00C708E4"/>
    <w:rsid w:val="00C708EE"/>
    <w:rsid w:val="00C70B98"/>
    <w:rsid w:val="00C711A9"/>
    <w:rsid w:val="00C711DD"/>
    <w:rsid w:val="00C71FD3"/>
    <w:rsid w:val="00C72108"/>
    <w:rsid w:val="00C72F59"/>
    <w:rsid w:val="00C731C6"/>
    <w:rsid w:val="00C73298"/>
    <w:rsid w:val="00C73AF9"/>
    <w:rsid w:val="00C74743"/>
    <w:rsid w:val="00C7487D"/>
    <w:rsid w:val="00C74AEF"/>
    <w:rsid w:val="00C74B2B"/>
    <w:rsid w:val="00C756A2"/>
    <w:rsid w:val="00C756B1"/>
    <w:rsid w:val="00C758C1"/>
    <w:rsid w:val="00C758F1"/>
    <w:rsid w:val="00C75904"/>
    <w:rsid w:val="00C761FF"/>
    <w:rsid w:val="00C76272"/>
    <w:rsid w:val="00C76BFE"/>
    <w:rsid w:val="00C77114"/>
    <w:rsid w:val="00C77534"/>
    <w:rsid w:val="00C77798"/>
    <w:rsid w:val="00C77B61"/>
    <w:rsid w:val="00C80098"/>
    <w:rsid w:val="00C80492"/>
    <w:rsid w:val="00C8068B"/>
    <w:rsid w:val="00C81070"/>
    <w:rsid w:val="00C8159A"/>
    <w:rsid w:val="00C81AB7"/>
    <w:rsid w:val="00C82399"/>
    <w:rsid w:val="00C825D1"/>
    <w:rsid w:val="00C82DBE"/>
    <w:rsid w:val="00C83943"/>
    <w:rsid w:val="00C849CC"/>
    <w:rsid w:val="00C84CE3"/>
    <w:rsid w:val="00C85952"/>
    <w:rsid w:val="00C85E31"/>
    <w:rsid w:val="00C86E82"/>
    <w:rsid w:val="00C871A0"/>
    <w:rsid w:val="00C87ACE"/>
    <w:rsid w:val="00C911EB"/>
    <w:rsid w:val="00C918D3"/>
    <w:rsid w:val="00C91BC4"/>
    <w:rsid w:val="00C9232C"/>
    <w:rsid w:val="00C9242E"/>
    <w:rsid w:val="00C92C22"/>
    <w:rsid w:val="00C932E9"/>
    <w:rsid w:val="00C93F3B"/>
    <w:rsid w:val="00C95257"/>
    <w:rsid w:val="00C953EC"/>
    <w:rsid w:val="00C954CF"/>
    <w:rsid w:val="00C95AAF"/>
    <w:rsid w:val="00C965F3"/>
    <w:rsid w:val="00C969B3"/>
    <w:rsid w:val="00C96F7C"/>
    <w:rsid w:val="00C96FB8"/>
    <w:rsid w:val="00C976CD"/>
    <w:rsid w:val="00CA008E"/>
    <w:rsid w:val="00CA08A0"/>
    <w:rsid w:val="00CA1165"/>
    <w:rsid w:val="00CA1192"/>
    <w:rsid w:val="00CA11CC"/>
    <w:rsid w:val="00CA1ABF"/>
    <w:rsid w:val="00CA1C27"/>
    <w:rsid w:val="00CA1EB7"/>
    <w:rsid w:val="00CA1F39"/>
    <w:rsid w:val="00CA2C76"/>
    <w:rsid w:val="00CA2D2C"/>
    <w:rsid w:val="00CA2EBC"/>
    <w:rsid w:val="00CA306E"/>
    <w:rsid w:val="00CA39CE"/>
    <w:rsid w:val="00CA40BD"/>
    <w:rsid w:val="00CA4165"/>
    <w:rsid w:val="00CA41ED"/>
    <w:rsid w:val="00CA41F7"/>
    <w:rsid w:val="00CA4319"/>
    <w:rsid w:val="00CA4D67"/>
    <w:rsid w:val="00CA549D"/>
    <w:rsid w:val="00CA5951"/>
    <w:rsid w:val="00CA5A54"/>
    <w:rsid w:val="00CA5AB0"/>
    <w:rsid w:val="00CA61AC"/>
    <w:rsid w:val="00CA6B41"/>
    <w:rsid w:val="00CA6D29"/>
    <w:rsid w:val="00CA7435"/>
    <w:rsid w:val="00CA7721"/>
    <w:rsid w:val="00CA7AED"/>
    <w:rsid w:val="00CA7BEA"/>
    <w:rsid w:val="00CA7DA9"/>
    <w:rsid w:val="00CA7F29"/>
    <w:rsid w:val="00CB026E"/>
    <w:rsid w:val="00CB0EA9"/>
    <w:rsid w:val="00CB14CA"/>
    <w:rsid w:val="00CB17E4"/>
    <w:rsid w:val="00CB181B"/>
    <w:rsid w:val="00CB1E8F"/>
    <w:rsid w:val="00CB1FA0"/>
    <w:rsid w:val="00CB2152"/>
    <w:rsid w:val="00CB2222"/>
    <w:rsid w:val="00CB231A"/>
    <w:rsid w:val="00CB2767"/>
    <w:rsid w:val="00CB289C"/>
    <w:rsid w:val="00CB2BC4"/>
    <w:rsid w:val="00CB2C94"/>
    <w:rsid w:val="00CB31FB"/>
    <w:rsid w:val="00CB3CF0"/>
    <w:rsid w:val="00CB46CF"/>
    <w:rsid w:val="00CB48A1"/>
    <w:rsid w:val="00CB48A3"/>
    <w:rsid w:val="00CB48CF"/>
    <w:rsid w:val="00CB4C0C"/>
    <w:rsid w:val="00CB500F"/>
    <w:rsid w:val="00CB6046"/>
    <w:rsid w:val="00CB60C8"/>
    <w:rsid w:val="00CB66F0"/>
    <w:rsid w:val="00CB67AA"/>
    <w:rsid w:val="00CB7050"/>
    <w:rsid w:val="00CB70BC"/>
    <w:rsid w:val="00CB76C5"/>
    <w:rsid w:val="00CB7B46"/>
    <w:rsid w:val="00CC01F8"/>
    <w:rsid w:val="00CC0BCC"/>
    <w:rsid w:val="00CC0DB4"/>
    <w:rsid w:val="00CC11CF"/>
    <w:rsid w:val="00CC181C"/>
    <w:rsid w:val="00CC1DA7"/>
    <w:rsid w:val="00CC2CBD"/>
    <w:rsid w:val="00CC2F8B"/>
    <w:rsid w:val="00CC36DB"/>
    <w:rsid w:val="00CC3968"/>
    <w:rsid w:val="00CC3969"/>
    <w:rsid w:val="00CC458E"/>
    <w:rsid w:val="00CC4FD7"/>
    <w:rsid w:val="00CC5121"/>
    <w:rsid w:val="00CC5188"/>
    <w:rsid w:val="00CC522D"/>
    <w:rsid w:val="00CC57FE"/>
    <w:rsid w:val="00CC5A39"/>
    <w:rsid w:val="00CC5ACC"/>
    <w:rsid w:val="00CC7949"/>
    <w:rsid w:val="00CC7BEA"/>
    <w:rsid w:val="00CC7E7D"/>
    <w:rsid w:val="00CC7FB6"/>
    <w:rsid w:val="00CD0591"/>
    <w:rsid w:val="00CD0EAD"/>
    <w:rsid w:val="00CD1074"/>
    <w:rsid w:val="00CD173E"/>
    <w:rsid w:val="00CD3ECA"/>
    <w:rsid w:val="00CD3F7B"/>
    <w:rsid w:val="00CD43B8"/>
    <w:rsid w:val="00CD45EA"/>
    <w:rsid w:val="00CD4987"/>
    <w:rsid w:val="00CD4DA9"/>
    <w:rsid w:val="00CD50A9"/>
    <w:rsid w:val="00CD54B5"/>
    <w:rsid w:val="00CD5C3B"/>
    <w:rsid w:val="00CD5EB2"/>
    <w:rsid w:val="00CD608D"/>
    <w:rsid w:val="00CD6125"/>
    <w:rsid w:val="00CD6850"/>
    <w:rsid w:val="00CD6D9B"/>
    <w:rsid w:val="00CD6E07"/>
    <w:rsid w:val="00CD718A"/>
    <w:rsid w:val="00CD782E"/>
    <w:rsid w:val="00CD7BD4"/>
    <w:rsid w:val="00CD7BDB"/>
    <w:rsid w:val="00CD7C00"/>
    <w:rsid w:val="00CE01AE"/>
    <w:rsid w:val="00CE1059"/>
    <w:rsid w:val="00CE1A6A"/>
    <w:rsid w:val="00CE206F"/>
    <w:rsid w:val="00CE2699"/>
    <w:rsid w:val="00CE27AA"/>
    <w:rsid w:val="00CE2A31"/>
    <w:rsid w:val="00CE31DB"/>
    <w:rsid w:val="00CE35D1"/>
    <w:rsid w:val="00CE40F7"/>
    <w:rsid w:val="00CE4364"/>
    <w:rsid w:val="00CE4B42"/>
    <w:rsid w:val="00CE530A"/>
    <w:rsid w:val="00CE5D2C"/>
    <w:rsid w:val="00CE5D6A"/>
    <w:rsid w:val="00CE5F53"/>
    <w:rsid w:val="00CE645F"/>
    <w:rsid w:val="00CE68E7"/>
    <w:rsid w:val="00CE69CA"/>
    <w:rsid w:val="00CE6EEB"/>
    <w:rsid w:val="00CE743E"/>
    <w:rsid w:val="00CE75F6"/>
    <w:rsid w:val="00CE7729"/>
    <w:rsid w:val="00CE7732"/>
    <w:rsid w:val="00CE7D70"/>
    <w:rsid w:val="00CF05D8"/>
    <w:rsid w:val="00CF05F0"/>
    <w:rsid w:val="00CF0756"/>
    <w:rsid w:val="00CF0BB7"/>
    <w:rsid w:val="00CF0F50"/>
    <w:rsid w:val="00CF16BF"/>
    <w:rsid w:val="00CF1A2C"/>
    <w:rsid w:val="00CF22D8"/>
    <w:rsid w:val="00CF2326"/>
    <w:rsid w:val="00CF2432"/>
    <w:rsid w:val="00CF2BA3"/>
    <w:rsid w:val="00CF398F"/>
    <w:rsid w:val="00CF4351"/>
    <w:rsid w:val="00CF48EF"/>
    <w:rsid w:val="00CF4FD9"/>
    <w:rsid w:val="00CF51A0"/>
    <w:rsid w:val="00CF5212"/>
    <w:rsid w:val="00CF539E"/>
    <w:rsid w:val="00CF53EC"/>
    <w:rsid w:val="00CF5432"/>
    <w:rsid w:val="00CF565B"/>
    <w:rsid w:val="00CF5F58"/>
    <w:rsid w:val="00CF60CA"/>
    <w:rsid w:val="00CF66CF"/>
    <w:rsid w:val="00CF6C57"/>
    <w:rsid w:val="00CF6EF1"/>
    <w:rsid w:val="00CF7AB4"/>
    <w:rsid w:val="00CF7CB0"/>
    <w:rsid w:val="00CF7F31"/>
    <w:rsid w:val="00D0009C"/>
    <w:rsid w:val="00D004F2"/>
    <w:rsid w:val="00D00A9F"/>
    <w:rsid w:val="00D00C1E"/>
    <w:rsid w:val="00D01050"/>
    <w:rsid w:val="00D01478"/>
    <w:rsid w:val="00D01914"/>
    <w:rsid w:val="00D0272C"/>
    <w:rsid w:val="00D02C19"/>
    <w:rsid w:val="00D02CB0"/>
    <w:rsid w:val="00D02DB3"/>
    <w:rsid w:val="00D02EC1"/>
    <w:rsid w:val="00D0333E"/>
    <w:rsid w:val="00D034E2"/>
    <w:rsid w:val="00D03B76"/>
    <w:rsid w:val="00D03BAE"/>
    <w:rsid w:val="00D03FEE"/>
    <w:rsid w:val="00D04032"/>
    <w:rsid w:val="00D040D0"/>
    <w:rsid w:val="00D04286"/>
    <w:rsid w:val="00D0444B"/>
    <w:rsid w:val="00D047A7"/>
    <w:rsid w:val="00D04CE7"/>
    <w:rsid w:val="00D05E4A"/>
    <w:rsid w:val="00D05F18"/>
    <w:rsid w:val="00D06B34"/>
    <w:rsid w:val="00D078E7"/>
    <w:rsid w:val="00D07D56"/>
    <w:rsid w:val="00D07E04"/>
    <w:rsid w:val="00D07ECB"/>
    <w:rsid w:val="00D10244"/>
    <w:rsid w:val="00D1088F"/>
    <w:rsid w:val="00D10A0E"/>
    <w:rsid w:val="00D10BBE"/>
    <w:rsid w:val="00D10DB7"/>
    <w:rsid w:val="00D10DBD"/>
    <w:rsid w:val="00D11187"/>
    <w:rsid w:val="00D11524"/>
    <w:rsid w:val="00D11B98"/>
    <w:rsid w:val="00D11CA7"/>
    <w:rsid w:val="00D11F91"/>
    <w:rsid w:val="00D12697"/>
    <w:rsid w:val="00D1294C"/>
    <w:rsid w:val="00D12CE0"/>
    <w:rsid w:val="00D12DE2"/>
    <w:rsid w:val="00D12F7D"/>
    <w:rsid w:val="00D133CC"/>
    <w:rsid w:val="00D13A15"/>
    <w:rsid w:val="00D13CE3"/>
    <w:rsid w:val="00D13DFA"/>
    <w:rsid w:val="00D14458"/>
    <w:rsid w:val="00D14830"/>
    <w:rsid w:val="00D150E7"/>
    <w:rsid w:val="00D157D2"/>
    <w:rsid w:val="00D15AC0"/>
    <w:rsid w:val="00D15F94"/>
    <w:rsid w:val="00D160F4"/>
    <w:rsid w:val="00D16406"/>
    <w:rsid w:val="00D16570"/>
    <w:rsid w:val="00D17B26"/>
    <w:rsid w:val="00D17B64"/>
    <w:rsid w:val="00D17BCF"/>
    <w:rsid w:val="00D17FE7"/>
    <w:rsid w:val="00D200A1"/>
    <w:rsid w:val="00D20102"/>
    <w:rsid w:val="00D20600"/>
    <w:rsid w:val="00D20856"/>
    <w:rsid w:val="00D2113F"/>
    <w:rsid w:val="00D211E2"/>
    <w:rsid w:val="00D22017"/>
    <w:rsid w:val="00D22089"/>
    <w:rsid w:val="00D220B0"/>
    <w:rsid w:val="00D2296E"/>
    <w:rsid w:val="00D23AE6"/>
    <w:rsid w:val="00D24AF9"/>
    <w:rsid w:val="00D257A6"/>
    <w:rsid w:val="00D25EF7"/>
    <w:rsid w:val="00D26A5C"/>
    <w:rsid w:val="00D2702C"/>
    <w:rsid w:val="00D27050"/>
    <w:rsid w:val="00D272C6"/>
    <w:rsid w:val="00D2739F"/>
    <w:rsid w:val="00D275CC"/>
    <w:rsid w:val="00D27BFE"/>
    <w:rsid w:val="00D3126A"/>
    <w:rsid w:val="00D31511"/>
    <w:rsid w:val="00D31574"/>
    <w:rsid w:val="00D31AD4"/>
    <w:rsid w:val="00D31D9D"/>
    <w:rsid w:val="00D31DE8"/>
    <w:rsid w:val="00D33AE8"/>
    <w:rsid w:val="00D34101"/>
    <w:rsid w:val="00D346B2"/>
    <w:rsid w:val="00D34976"/>
    <w:rsid w:val="00D3557D"/>
    <w:rsid w:val="00D35B06"/>
    <w:rsid w:val="00D35E6D"/>
    <w:rsid w:val="00D36B4A"/>
    <w:rsid w:val="00D36FA5"/>
    <w:rsid w:val="00D37F3C"/>
    <w:rsid w:val="00D40214"/>
    <w:rsid w:val="00D40316"/>
    <w:rsid w:val="00D41712"/>
    <w:rsid w:val="00D41961"/>
    <w:rsid w:val="00D4276D"/>
    <w:rsid w:val="00D4293B"/>
    <w:rsid w:val="00D4369C"/>
    <w:rsid w:val="00D43AAF"/>
    <w:rsid w:val="00D44837"/>
    <w:rsid w:val="00D44B43"/>
    <w:rsid w:val="00D44C2A"/>
    <w:rsid w:val="00D45134"/>
    <w:rsid w:val="00D45178"/>
    <w:rsid w:val="00D4549B"/>
    <w:rsid w:val="00D45CC7"/>
    <w:rsid w:val="00D46186"/>
    <w:rsid w:val="00D469E9"/>
    <w:rsid w:val="00D46B27"/>
    <w:rsid w:val="00D475DA"/>
    <w:rsid w:val="00D47E0B"/>
    <w:rsid w:val="00D504B6"/>
    <w:rsid w:val="00D50519"/>
    <w:rsid w:val="00D509EB"/>
    <w:rsid w:val="00D516B2"/>
    <w:rsid w:val="00D51EC4"/>
    <w:rsid w:val="00D51EEB"/>
    <w:rsid w:val="00D51F19"/>
    <w:rsid w:val="00D52FA7"/>
    <w:rsid w:val="00D530E7"/>
    <w:rsid w:val="00D53B12"/>
    <w:rsid w:val="00D53EFC"/>
    <w:rsid w:val="00D544FF"/>
    <w:rsid w:val="00D548E9"/>
    <w:rsid w:val="00D54D5A"/>
    <w:rsid w:val="00D55207"/>
    <w:rsid w:val="00D552E8"/>
    <w:rsid w:val="00D5534B"/>
    <w:rsid w:val="00D55F9E"/>
    <w:rsid w:val="00D561D0"/>
    <w:rsid w:val="00D56355"/>
    <w:rsid w:val="00D563A4"/>
    <w:rsid w:val="00D563B3"/>
    <w:rsid w:val="00D56A29"/>
    <w:rsid w:val="00D56C57"/>
    <w:rsid w:val="00D56D5A"/>
    <w:rsid w:val="00D56F38"/>
    <w:rsid w:val="00D571DE"/>
    <w:rsid w:val="00D574FC"/>
    <w:rsid w:val="00D57811"/>
    <w:rsid w:val="00D6083A"/>
    <w:rsid w:val="00D60AF9"/>
    <w:rsid w:val="00D60FF9"/>
    <w:rsid w:val="00D615AD"/>
    <w:rsid w:val="00D61D34"/>
    <w:rsid w:val="00D62341"/>
    <w:rsid w:val="00D62AE1"/>
    <w:rsid w:val="00D6316E"/>
    <w:rsid w:val="00D631CC"/>
    <w:rsid w:val="00D639C3"/>
    <w:rsid w:val="00D6412D"/>
    <w:rsid w:val="00D64F41"/>
    <w:rsid w:val="00D651BD"/>
    <w:rsid w:val="00D652AE"/>
    <w:rsid w:val="00D66392"/>
    <w:rsid w:val="00D66ADE"/>
    <w:rsid w:val="00D66BE0"/>
    <w:rsid w:val="00D66DD1"/>
    <w:rsid w:val="00D67E64"/>
    <w:rsid w:val="00D67E89"/>
    <w:rsid w:val="00D67FA6"/>
    <w:rsid w:val="00D70001"/>
    <w:rsid w:val="00D706CE"/>
    <w:rsid w:val="00D70DA1"/>
    <w:rsid w:val="00D7111A"/>
    <w:rsid w:val="00D7207B"/>
    <w:rsid w:val="00D728B0"/>
    <w:rsid w:val="00D73A79"/>
    <w:rsid w:val="00D73D44"/>
    <w:rsid w:val="00D74168"/>
    <w:rsid w:val="00D74630"/>
    <w:rsid w:val="00D74ABB"/>
    <w:rsid w:val="00D74BBA"/>
    <w:rsid w:val="00D74FD1"/>
    <w:rsid w:val="00D758D9"/>
    <w:rsid w:val="00D75EB4"/>
    <w:rsid w:val="00D75F17"/>
    <w:rsid w:val="00D76C2B"/>
    <w:rsid w:val="00D77734"/>
    <w:rsid w:val="00D77DA4"/>
    <w:rsid w:val="00D805B8"/>
    <w:rsid w:val="00D8065A"/>
    <w:rsid w:val="00D80EDF"/>
    <w:rsid w:val="00D819A6"/>
    <w:rsid w:val="00D81BA3"/>
    <w:rsid w:val="00D81E47"/>
    <w:rsid w:val="00D81F39"/>
    <w:rsid w:val="00D81FCB"/>
    <w:rsid w:val="00D81FE1"/>
    <w:rsid w:val="00D821FD"/>
    <w:rsid w:val="00D82C7F"/>
    <w:rsid w:val="00D83B44"/>
    <w:rsid w:val="00D83B62"/>
    <w:rsid w:val="00D8579C"/>
    <w:rsid w:val="00D85F47"/>
    <w:rsid w:val="00D86C12"/>
    <w:rsid w:val="00D86F58"/>
    <w:rsid w:val="00D87192"/>
    <w:rsid w:val="00D875CE"/>
    <w:rsid w:val="00D879B5"/>
    <w:rsid w:val="00D90110"/>
    <w:rsid w:val="00D9054F"/>
    <w:rsid w:val="00D90593"/>
    <w:rsid w:val="00D90F63"/>
    <w:rsid w:val="00D90FE1"/>
    <w:rsid w:val="00D916C5"/>
    <w:rsid w:val="00D92214"/>
    <w:rsid w:val="00D92685"/>
    <w:rsid w:val="00D92B30"/>
    <w:rsid w:val="00D93EAD"/>
    <w:rsid w:val="00D9427E"/>
    <w:rsid w:val="00D94294"/>
    <w:rsid w:val="00D94976"/>
    <w:rsid w:val="00D9498A"/>
    <w:rsid w:val="00D94DE5"/>
    <w:rsid w:val="00D950BB"/>
    <w:rsid w:val="00D9564F"/>
    <w:rsid w:val="00D95CA7"/>
    <w:rsid w:val="00D9642F"/>
    <w:rsid w:val="00D9661B"/>
    <w:rsid w:val="00D96934"/>
    <w:rsid w:val="00D97D67"/>
    <w:rsid w:val="00D97E04"/>
    <w:rsid w:val="00DA01EE"/>
    <w:rsid w:val="00DA09E7"/>
    <w:rsid w:val="00DA10D8"/>
    <w:rsid w:val="00DA1360"/>
    <w:rsid w:val="00DA1435"/>
    <w:rsid w:val="00DA14C4"/>
    <w:rsid w:val="00DA237A"/>
    <w:rsid w:val="00DA34B8"/>
    <w:rsid w:val="00DA3F8C"/>
    <w:rsid w:val="00DA4350"/>
    <w:rsid w:val="00DA435B"/>
    <w:rsid w:val="00DA48C9"/>
    <w:rsid w:val="00DA4D87"/>
    <w:rsid w:val="00DA4E19"/>
    <w:rsid w:val="00DA5B83"/>
    <w:rsid w:val="00DA6457"/>
    <w:rsid w:val="00DA70BB"/>
    <w:rsid w:val="00DA72B8"/>
    <w:rsid w:val="00DA773F"/>
    <w:rsid w:val="00DB0948"/>
    <w:rsid w:val="00DB0976"/>
    <w:rsid w:val="00DB22E3"/>
    <w:rsid w:val="00DB2482"/>
    <w:rsid w:val="00DB2857"/>
    <w:rsid w:val="00DB29ED"/>
    <w:rsid w:val="00DB2FE1"/>
    <w:rsid w:val="00DB3FE7"/>
    <w:rsid w:val="00DB4280"/>
    <w:rsid w:val="00DB4516"/>
    <w:rsid w:val="00DB6107"/>
    <w:rsid w:val="00DB618C"/>
    <w:rsid w:val="00DB62C6"/>
    <w:rsid w:val="00DB63B3"/>
    <w:rsid w:val="00DB6442"/>
    <w:rsid w:val="00DB6963"/>
    <w:rsid w:val="00DB6E54"/>
    <w:rsid w:val="00DB734B"/>
    <w:rsid w:val="00DB7A2B"/>
    <w:rsid w:val="00DB7BAF"/>
    <w:rsid w:val="00DC0854"/>
    <w:rsid w:val="00DC286A"/>
    <w:rsid w:val="00DC2B14"/>
    <w:rsid w:val="00DC2D95"/>
    <w:rsid w:val="00DC3134"/>
    <w:rsid w:val="00DC3338"/>
    <w:rsid w:val="00DC34DA"/>
    <w:rsid w:val="00DC3715"/>
    <w:rsid w:val="00DC38CD"/>
    <w:rsid w:val="00DC40F9"/>
    <w:rsid w:val="00DC4FF5"/>
    <w:rsid w:val="00DC51D2"/>
    <w:rsid w:val="00DC587B"/>
    <w:rsid w:val="00DC58B5"/>
    <w:rsid w:val="00DC5D4F"/>
    <w:rsid w:val="00DC7235"/>
    <w:rsid w:val="00DC7BBF"/>
    <w:rsid w:val="00DD0286"/>
    <w:rsid w:val="00DD0860"/>
    <w:rsid w:val="00DD095E"/>
    <w:rsid w:val="00DD0B31"/>
    <w:rsid w:val="00DD1E3A"/>
    <w:rsid w:val="00DD219B"/>
    <w:rsid w:val="00DD2545"/>
    <w:rsid w:val="00DD297E"/>
    <w:rsid w:val="00DD318D"/>
    <w:rsid w:val="00DD3788"/>
    <w:rsid w:val="00DD456C"/>
    <w:rsid w:val="00DD52EA"/>
    <w:rsid w:val="00DD76C1"/>
    <w:rsid w:val="00DE075A"/>
    <w:rsid w:val="00DE0E50"/>
    <w:rsid w:val="00DE175A"/>
    <w:rsid w:val="00DE1AAE"/>
    <w:rsid w:val="00DE22CE"/>
    <w:rsid w:val="00DE24AB"/>
    <w:rsid w:val="00DE2C13"/>
    <w:rsid w:val="00DE2CD0"/>
    <w:rsid w:val="00DE2D2E"/>
    <w:rsid w:val="00DE4294"/>
    <w:rsid w:val="00DE4353"/>
    <w:rsid w:val="00DE50F6"/>
    <w:rsid w:val="00DE544C"/>
    <w:rsid w:val="00DE568C"/>
    <w:rsid w:val="00DE5790"/>
    <w:rsid w:val="00DE6627"/>
    <w:rsid w:val="00DE6B60"/>
    <w:rsid w:val="00DE754D"/>
    <w:rsid w:val="00DE77C0"/>
    <w:rsid w:val="00DE77ED"/>
    <w:rsid w:val="00DE7BB3"/>
    <w:rsid w:val="00DF0620"/>
    <w:rsid w:val="00DF0922"/>
    <w:rsid w:val="00DF09F3"/>
    <w:rsid w:val="00DF1B03"/>
    <w:rsid w:val="00DF1D9F"/>
    <w:rsid w:val="00DF238D"/>
    <w:rsid w:val="00DF30FA"/>
    <w:rsid w:val="00DF43DA"/>
    <w:rsid w:val="00DF49E9"/>
    <w:rsid w:val="00DF58D4"/>
    <w:rsid w:val="00DF5C00"/>
    <w:rsid w:val="00DF5FEE"/>
    <w:rsid w:val="00DF62E7"/>
    <w:rsid w:val="00DF6359"/>
    <w:rsid w:val="00DF6421"/>
    <w:rsid w:val="00DF68A0"/>
    <w:rsid w:val="00DF7709"/>
    <w:rsid w:val="00E00097"/>
    <w:rsid w:val="00E0011B"/>
    <w:rsid w:val="00E005FA"/>
    <w:rsid w:val="00E00766"/>
    <w:rsid w:val="00E00BF8"/>
    <w:rsid w:val="00E00DAE"/>
    <w:rsid w:val="00E014D4"/>
    <w:rsid w:val="00E01B37"/>
    <w:rsid w:val="00E03925"/>
    <w:rsid w:val="00E03FDE"/>
    <w:rsid w:val="00E05057"/>
    <w:rsid w:val="00E0573F"/>
    <w:rsid w:val="00E057E6"/>
    <w:rsid w:val="00E05CAC"/>
    <w:rsid w:val="00E05EF0"/>
    <w:rsid w:val="00E06098"/>
    <w:rsid w:val="00E063EF"/>
    <w:rsid w:val="00E069A4"/>
    <w:rsid w:val="00E06A7F"/>
    <w:rsid w:val="00E06F63"/>
    <w:rsid w:val="00E07BD8"/>
    <w:rsid w:val="00E101DF"/>
    <w:rsid w:val="00E10C89"/>
    <w:rsid w:val="00E110FE"/>
    <w:rsid w:val="00E121C7"/>
    <w:rsid w:val="00E12458"/>
    <w:rsid w:val="00E124DF"/>
    <w:rsid w:val="00E1265F"/>
    <w:rsid w:val="00E129C8"/>
    <w:rsid w:val="00E12FC7"/>
    <w:rsid w:val="00E1327B"/>
    <w:rsid w:val="00E135DA"/>
    <w:rsid w:val="00E1367F"/>
    <w:rsid w:val="00E13D83"/>
    <w:rsid w:val="00E13DAE"/>
    <w:rsid w:val="00E13DD3"/>
    <w:rsid w:val="00E13DE5"/>
    <w:rsid w:val="00E13F52"/>
    <w:rsid w:val="00E1470D"/>
    <w:rsid w:val="00E1478C"/>
    <w:rsid w:val="00E155C2"/>
    <w:rsid w:val="00E15878"/>
    <w:rsid w:val="00E15EBC"/>
    <w:rsid w:val="00E15FB9"/>
    <w:rsid w:val="00E164E7"/>
    <w:rsid w:val="00E16962"/>
    <w:rsid w:val="00E169F5"/>
    <w:rsid w:val="00E16C1A"/>
    <w:rsid w:val="00E16CA5"/>
    <w:rsid w:val="00E16EFB"/>
    <w:rsid w:val="00E170B7"/>
    <w:rsid w:val="00E1746E"/>
    <w:rsid w:val="00E202A2"/>
    <w:rsid w:val="00E20C88"/>
    <w:rsid w:val="00E20EC9"/>
    <w:rsid w:val="00E2106F"/>
    <w:rsid w:val="00E227DA"/>
    <w:rsid w:val="00E22A99"/>
    <w:rsid w:val="00E2302B"/>
    <w:rsid w:val="00E236B5"/>
    <w:rsid w:val="00E240F6"/>
    <w:rsid w:val="00E24E22"/>
    <w:rsid w:val="00E24E8D"/>
    <w:rsid w:val="00E24EB1"/>
    <w:rsid w:val="00E24FE8"/>
    <w:rsid w:val="00E2552F"/>
    <w:rsid w:val="00E2615B"/>
    <w:rsid w:val="00E26493"/>
    <w:rsid w:val="00E26516"/>
    <w:rsid w:val="00E268FB"/>
    <w:rsid w:val="00E26A84"/>
    <w:rsid w:val="00E26C41"/>
    <w:rsid w:val="00E270EF"/>
    <w:rsid w:val="00E27915"/>
    <w:rsid w:val="00E27BF8"/>
    <w:rsid w:val="00E30894"/>
    <w:rsid w:val="00E30B2D"/>
    <w:rsid w:val="00E30FA1"/>
    <w:rsid w:val="00E31253"/>
    <w:rsid w:val="00E312D1"/>
    <w:rsid w:val="00E31300"/>
    <w:rsid w:val="00E31B86"/>
    <w:rsid w:val="00E32EAD"/>
    <w:rsid w:val="00E3346B"/>
    <w:rsid w:val="00E33A77"/>
    <w:rsid w:val="00E345E4"/>
    <w:rsid w:val="00E346A2"/>
    <w:rsid w:val="00E36204"/>
    <w:rsid w:val="00E36582"/>
    <w:rsid w:val="00E369F1"/>
    <w:rsid w:val="00E36E82"/>
    <w:rsid w:val="00E374D6"/>
    <w:rsid w:val="00E3753A"/>
    <w:rsid w:val="00E37EF3"/>
    <w:rsid w:val="00E40E79"/>
    <w:rsid w:val="00E41829"/>
    <w:rsid w:val="00E41FE4"/>
    <w:rsid w:val="00E422F3"/>
    <w:rsid w:val="00E433E1"/>
    <w:rsid w:val="00E43944"/>
    <w:rsid w:val="00E44775"/>
    <w:rsid w:val="00E44DAB"/>
    <w:rsid w:val="00E45467"/>
    <w:rsid w:val="00E45C83"/>
    <w:rsid w:val="00E45FFF"/>
    <w:rsid w:val="00E46A67"/>
    <w:rsid w:val="00E47F5B"/>
    <w:rsid w:val="00E5002B"/>
    <w:rsid w:val="00E50493"/>
    <w:rsid w:val="00E50EB9"/>
    <w:rsid w:val="00E52513"/>
    <w:rsid w:val="00E526DF"/>
    <w:rsid w:val="00E53544"/>
    <w:rsid w:val="00E5442B"/>
    <w:rsid w:val="00E54FA0"/>
    <w:rsid w:val="00E5549B"/>
    <w:rsid w:val="00E55614"/>
    <w:rsid w:val="00E55D62"/>
    <w:rsid w:val="00E55FF7"/>
    <w:rsid w:val="00E572AD"/>
    <w:rsid w:val="00E5747B"/>
    <w:rsid w:val="00E574A4"/>
    <w:rsid w:val="00E5764E"/>
    <w:rsid w:val="00E57746"/>
    <w:rsid w:val="00E60177"/>
    <w:rsid w:val="00E60AAE"/>
    <w:rsid w:val="00E60EB2"/>
    <w:rsid w:val="00E60F84"/>
    <w:rsid w:val="00E612BA"/>
    <w:rsid w:val="00E61754"/>
    <w:rsid w:val="00E6267E"/>
    <w:rsid w:val="00E626BB"/>
    <w:rsid w:val="00E62AA3"/>
    <w:rsid w:val="00E63A13"/>
    <w:rsid w:val="00E63C7D"/>
    <w:rsid w:val="00E640A9"/>
    <w:rsid w:val="00E645AA"/>
    <w:rsid w:val="00E6464B"/>
    <w:rsid w:val="00E652E9"/>
    <w:rsid w:val="00E657B6"/>
    <w:rsid w:val="00E65AA1"/>
    <w:rsid w:val="00E66C5A"/>
    <w:rsid w:val="00E66D60"/>
    <w:rsid w:val="00E66E8F"/>
    <w:rsid w:val="00E67C71"/>
    <w:rsid w:val="00E705AA"/>
    <w:rsid w:val="00E705D1"/>
    <w:rsid w:val="00E70AA1"/>
    <w:rsid w:val="00E70BBF"/>
    <w:rsid w:val="00E70D0C"/>
    <w:rsid w:val="00E713DE"/>
    <w:rsid w:val="00E7145C"/>
    <w:rsid w:val="00E71849"/>
    <w:rsid w:val="00E72BF9"/>
    <w:rsid w:val="00E72DA0"/>
    <w:rsid w:val="00E73128"/>
    <w:rsid w:val="00E734D4"/>
    <w:rsid w:val="00E73B7D"/>
    <w:rsid w:val="00E73D8D"/>
    <w:rsid w:val="00E74B15"/>
    <w:rsid w:val="00E74D6A"/>
    <w:rsid w:val="00E7523B"/>
    <w:rsid w:val="00E75870"/>
    <w:rsid w:val="00E75A71"/>
    <w:rsid w:val="00E75C44"/>
    <w:rsid w:val="00E75EB9"/>
    <w:rsid w:val="00E76165"/>
    <w:rsid w:val="00E762B3"/>
    <w:rsid w:val="00E766D8"/>
    <w:rsid w:val="00E76C8B"/>
    <w:rsid w:val="00E771BB"/>
    <w:rsid w:val="00E77BFC"/>
    <w:rsid w:val="00E77C73"/>
    <w:rsid w:val="00E77EB9"/>
    <w:rsid w:val="00E8090B"/>
    <w:rsid w:val="00E80C5D"/>
    <w:rsid w:val="00E812C9"/>
    <w:rsid w:val="00E8144A"/>
    <w:rsid w:val="00E8175E"/>
    <w:rsid w:val="00E820BA"/>
    <w:rsid w:val="00E8213A"/>
    <w:rsid w:val="00E824BF"/>
    <w:rsid w:val="00E82DBF"/>
    <w:rsid w:val="00E83962"/>
    <w:rsid w:val="00E83D1E"/>
    <w:rsid w:val="00E8440E"/>
    <w:rsid w:val="00E848A2"/>
    <w:rsid w:val="00E84A59"/>
    <w:rsid w:val="00E84D9D"/>
    <w:rsid w:val="00E84E88"/>
    <w:rsid w:val="00E84F76"/>
    <w:rsid w:val="00E85AC7"/>
    <w:rsid w:val="00E85E42"/>
    <w:rsid w:val="00E85EA6"/>
    <w:rsid w:val="00E86DD8"/>
    <w:rsid w:val="00E872CB"/>
    <w:rsid w:val="00E87862"/>
    <w:rsid w:val="00E87F49"/>
    <w:rsid w:val="00E87FB7"/>
    <w:rsid w:val="00E90938"/>
    <w:rsid w:val="00E91179"/>
    <w:rsid w:val="00E913E0"/>
    <w:rsid w:val="00E916F0"/>
    <w:rsid w:val="00E91C49"/>
    <w:rsid w:val="00E91D60"/>
    <w:rsid w:val="00E9215F"/>
    <w:rsid w:val="00E92BE2"/>
    <w:rsid w:val="00E92F80"/>
    <w:rsid w:val="00E942DD"/>
    <w:rsid w:val="00E946F1"/>
    <w:rsid w:val="00E94A7E"/>
    <w:rsid w:val="00E94F98"/>
    <w:rsid w:val="00E94FC0"/>
    <w:rsid w:val="00E95036"/>
    <w:rsid w:val="00E953F3"/>
    <w:rsid w:val="00E9564B"/>
    <w:rsid w:val="00E95887"/>
    <w:rsid w:val="00E962A8"/>
    <w:rsid w:val="00E96622"/>
    <w:rsid w:val="00E9683D"/>
    <w:rsid w:val="00E96871"/>
    <w:rsid w:val="00E97047"/>
    <w:rsid w:val="00E976F6"/>
    <w:rsid w:val="00EA06A8"/>
    <w:rsid w:val="00EA0801"/>
    <w:rsid w:val="00EA150D"/>
    <w:rsid w:val="00EA19B1"/>
    <w:rsid w:val="00EA1D09"/>
    <w:rsid w:val="00EA287F"/>
    <w:rsid w:val="00EA388B"/>
    <w:rsid w:val="00EA3A13"/>
    <w:rsid w:val="00EA3A41"/>
    <w:rsid w:val="00EA4425"/>
    <w:rsid w:val="00EA471A"/>
    <w:rsid w:val="00EA49F1"/>
    <w:rsid w:val="00EA4DE6"/>
    <w:rsid w:val="00EA5032"/>
    <w:rsid w:val="00EA5392"/>
    <w:rsid w:val="00EA54CC"/>
    <w:rsid w:val="00EA5562"/>
    <w:rsid w:val="00EA5750"/>
    <w:rsid w:val="00EA593A"/>
    <w:rsid w:val="00EA5A9C"/>
    <w:rsid w:val="00EA6792"/>
    <w:rsid w:val="00EA6935"/>
    <w:rsid w:val="00EA6E9A"/>
    <w:rsid w:val="00EA7767"/>
    <w:rsid w:val="00EA7F9F"/>
    <w:rsid w:val="00EB0077"/>
    <w:rsid w:val="00EB0132"/>
    <w:rsid w:val="00EB0216"/>
    <w:rsid w:val="00EB0244"/>
    <w:rsid w:val="00EB0CAD"/>
    <w:rsid w:val="00EB0E7C"/>
    <w:rsid w:val="00EB1905"/>
    <w:rsid w:val="00EB1C73"/>
    <w:rsid w:val="00EB1D85"/>
    <w:rsid w:val="00EB381E"/>
    <w:rsid w:val="00EB38E2"/>
    <w:rsid w:val="00EB424A"/>
    <w:rsid w:val="00EB4252"/>
    <w:rsid w:val="00EB4B61"/>
    <w:rsid w:val="00EB56EE"/>
    <w:rsid w:val="00EB60BB"/>
    <w:rsid w:val="00EB6A75"/>
    <w:rsid w:val="00EB6BCD"/>
    <w:rsid w:val="00EB7144"/>
    <w:rsid w:val="00EC03D3"/>
    <w:rsid w:val="00EC0534"/>
    <w:rsid w:val="00EC0588"/>
    <w:rsid w:val="00EC0601"/>
    <w:rsid w:val="00EC064A"/>
    <w:rsid w:val="00EC1154"/>
    <w:rsid w:val="00EC148B"/>
    <w:rsid w:val="00EC361C"/>
    <w:rsid w:val="00EC39C5"/>
    <w:rsid w:val="00EC4999"/>
    <w:rsid w:val="00EC5AB8"/>
    <w:rsid w:val="00EC5DE4"/>
    <w:rsid w:val="00EC698A"/>
    <w:rsid w:val="00EC77E5"/>
    <w:rsid w:val="00ED0A67"/>
    <w:rsid w:val="00ED0FDB"/>
    <w:rsid w:val="00ED14EE"/>
    <w:rsid w:val="00ED23FE"/>
    <w:rsid w:val="00ED25E5"/>
    <w:rsid w:val="00ED2BFF"/>
    <w:rsid w:val="00ED2D05"/>
    <w:rsid w:val="00ED3293"/>
    <w:rsid w:val="00ED411B"/>
    <w:rsid w:val="00ED4358"/>
    <w:rsid w:val="00ED44A8"/>
    <w:rsid w:val="00ED49BC"/>
    <w:rsid w:val="00ED5512"/>
    <w:rsid w:val="00ED58FD"/>
    <w:rsid w:val="00ED679F"/>
    <w:rsid w:val="00ED69AA"/>
    <w:rsid w:val="00ED6A43"/>
    <w:rsid w:val="00ED7868"/>
    <w:rsid w:val="00ED79F1"/>
    <w:rsid w:val="00ED7F06"/>
    <w:rsid w:val="00EE0786"/>
    <w:rsid w:val="00EE08D2"/>
    <w:rsid w:val="00EE1054"/>
    <w:rsid w:val="00EE10F6"/>
    <w:rsid w:val="00EE1D16"/>
    <w:rsid w:val="00EE1F95"/>
    <w:rsid w:val="00EE2F46"/>
    <w:rsid w:val="00EE3050"/>
    <w:rsid w:val="00EE30D4"/>
    <w:rsid w:val="00EE33C5"/>
    <w:rsid w:val="00EE3A35"/>
    <w:rsid w:val="00EE3FB7"/>
    <w:rsid w:val="00EE46AC"/>
    <w:rsid w:val="00EE4DB3"/>
    <w:rsid w:val="00EE51C4"/>
    <w:rsid w:val="00EE5386"/>
    <w:rsid w:val="00EE5811"/>
    <w:rsid w:val="00EE6406"/>
    <w:rsid w:val="00EE6681"/>
    <w:rsid w:val="00EE6900"/>
    <w:rsid w:val="00EE69E4"/>
    <w:rsid w:val="00EE6B40"/>
    <w:rsid w:val="00EE7242"/>
    <w:rsid w:val="00EE7546"/>
    <w:rsid w:val="00EE7722"/>
    <w:rsid w:val="00EE7C2F"/>
    <w:rsid w:val="00EF0C1E"/>
    <w:rsid w:val="00EF115A"/>
    <w:rsid w:val="00EF123F"/>
    <w:rsid w:val="00EF17F7"/>
    <w:rsid w:val="00EF1D3B"/>
    <w:rsid w:val="00EF1ED0"/>
    <w:rsid w:val="00EF20CA"/>
    <w:rsid w:val="00EF285E"/>
    <w:rsid w:val="00EF2A5B"/>
    <w:rsid w:val="00EF2E95"/>
    <w:rsid w:val="00EF2FEA"/>
    <w:rsid w:val="00EF3519"/>
    <w:rsid w:val="00EF368A"/>
    <w:rsid w:val="00EF3EB3"/>
    <w:rsid w:val="00EF409E"/>
    <w:rsid w:val="00EF45D8"/>
    <w:rsid w:val="00EF5EE0"/>
    <w:rsid w:val="00EF5FB2"/>
    <w:rsid w:val="00EF5FB7"/>
    <w:rsid w:val="00EF5FBF"/>
    <w:rsid w:val="00EF61BA"/>
    <w:rsid w:val="00EF653A"/>
    <w:rsid w:val="00EF6BA1"/>
    <w:rsid w:val="00F00A32"/>
    <w:rsid w:val="00F01000"/>
    <w:rsid w:val="00F01447"/>
    <w:rsid w:val="00F0164F"/>
    <w:rsid w:val="00F01E5E"/>
    <w:rsid w:val="00F01FDF"/>
    <w:rsid w:val="00F023F0"/>
    <w:rsid w:val="00F023FB"/>
    <w:rsid w:val="00F0294D"/>
    <w:rsid w:val="00F0298D"/>
    <w:rsid w:val="00F029EE"/>
    <w:rsid w:val="00F0382E"/>
    <w:rsid w:val="00F03B9B"/>
    <w:rsid w:val="00F04AAA"/>
    <w:rsid w:val="00F04BA8"/>
    <w:rsid w:val="00F05211"/>
    <w:rsid w:val="00F059B7"/>
    <w:rsid w:val="00F05E56"/>
    <w:rsid w:val="00F05FFC"/>
    <w:rsid w:val="00F065B7"/>
    <w:rsid w:val="00F06C22"/>
    <w:rsid w:val="00F07446"/>
    <w:rsid w:val="00F077AA"/>
    <w:rsid w:val="00F07965"/>
    <w:rsid w:val="00F102A4"/>
    <w:rsid w:val="00F10AF3"/>
    <w:rsid w:val="00F10DCE"/>
    <w:rsid w:val="00F10F3E"/>
    <w:rsid w:val="00F11E33"/>
    <w:rsid w:val="00F11FC2"/>
    <w:rsid w:val="00F12210"/>
    <w:rsid w:val="00F13892"/>
    <w:rsid w:val="00F13A47"/>
    <w:rsid w:val="00F13C4E"/>
    <w:rsid w:val="00F13C92"/>
    <w:rsid w:val="00F13F25"/>
    <w:rsid w:val="00F14105"/>
    <w:rsid w:val="00F143C0"/>
    <w:rsid w:val="00F1441A"/>
    <w:rsid w:val="00F14CD5"/>
    <w:rsid w:val="00F14DC1"/>
    <w:rsid w:val="00F15186"/>
    <w:rsid w:val="00F15C6A"/>
    <w:rsid w:val="00F15F24"/>
    <w:rsid w:val="00F1626F"/>
    <w:rsid w:val="00F162B0"/>
    <w:rsid w:val="00F168F8"/>
    <w:rsid w:val="00F16A3B"/>
    <w:rsid w:val="00F1753E"/>
    <w:rsid w:val="00F178EA"/>
    <w:rsid w:val="00F17F08"/>
    <w:rsid w:val="00F17F31"/>
    <w:rsid w:val="00F207E0"/>
    <w:rsid w:val="00F20DA1"/>
    <w:rsid w:val="00F20FA0"/>
    <w:rsid w:val="00F20FA2"/>
    <w:rsid w:val="00F2117F"/>
    <w:rsid w:val="00F22DEE"/>
    <w:rsid w:val="00F2312B"/>
    <w:rsid w:val="00F231FB"/>
    <w:rsid w:val="00F24995"/>
    <w:rsid w:val="00F2571F"/>
    <w:rsid w:val="00F25947"/>
    <w:rsid w:val="00F25AD4"/>
    <w:rsid w:val="00F26572"/>
    <w:rsid w:val="00F27013"/>
    <w:rsid w:val="00F271E9"/>
    <w:rsid w:val="00F27610"/>
    <w:rsid w:val="00F27C07"/>
    <w:rsid w:val="00F27C99"/>
    <w:rsid w:val="00F306B3"/>
    <w:rsid w:val="00F307D9"/>
    <w:rsid w:val="00F308FB"/>
    <w:rsid w:val="00F30E7F"/>
    <w:rsid w:val="00F31660"/>
    <w:rsid w:val="00F32035"/>
    <w:rsid w:val="00F320E4"/>
    <w:rsid w:val="00F32C9B"/>
    <w:rsid w:val="00F32DBC"/>
    <w:rsid w:val="00F33991"/>
    <w:rsid w:val="00F33A51"/>
    <w:rsid w:val="00F33D51"/>
    <w:rsid w:val="00F33FAA"/>
    <w:rsid w:val="00F340FB"/>
    <w:rsid w:val="00F341A5"/>
    <w:rsid w:val="00F34A26"/>
    <w:rsid w:val="00F34B57"/>
    <w:rsid w:val="00F34EBE"/>
    <w:rsid w:val="00F359DA"/>
    <w:rsid w:val="00F35A4B"/>
    <w:rsid w:val="00F3679A"/>
    <w:rsid w:val="00F3689F"/>
    <w:rsid w:val="00F36A3B"/>
    <w:rsid w:val="00F36B63"/>
    <w:rsid w:val="00F37AE6"/>
    <w:rsid w:val="00F37E70"/>
    <w:rsid w:val="00F40212"/>
    <w:rsid w:val="00F403C0"/>
    <w:rsid w:val="00F40A72"/>
    <w:rsid w:val="00F41D69"/>
    <w:rsid w:val="00F41EFC"/>
    <w:rsid w:val="00F42795"/>
    <w:rsid w:val="00F427CF"/>
    <w:rsid w:val="00F42F05"/>
    <w:rsid w:val="00F434C3"/>
    <w:rsid w:val="00F43857"/>
    <w:rsid w:val="00F43AAD"/>
    <w:rsid w:val="00F441EA"/>
    <w:rsid w:val="00F44A5F"/>
    <w:rsid w:val="00F44C8E"/>
    <w:rsid w:val="00F4604B"/>
    <w:rsid w:val="00F47E77"/>
    <w:rsid w:val="00F503BE"/>
    <w:rsid w:val="00F5077A"/>
    <w:rsid w:val="00F50E31"/>
    <w:rsid w:val="00F51365"/>
    <w:rsid w:val="00F51731"/>
    <w:rsid w:val="00F51C03"/>
    <w:rsid w:val="00F51C8F"/>
    <w:rsid w:val="00F52135"/>
    <w:rsid w:val="00F523AC"/>
    <w:rsid w:val="00F52AF0"/>
    <w:rsid w:val="00F532CC"/>
    <w:rsid w:val="00F53B5C"/>
    <w:rsid w:val="00F53E4C"/>
    <w:rsid w:val="00F540DF"/>
    <w:rsid w:val="00F5422C"/>
    <w:rsid w:val="00F5439C"/>
    <w:rsid w:val="00F5477A"/>
    <w:rsid w:val="00F551EC"/>
    <w:rsid w:val="00F553AC"/>
    <w:rsid w:val="00F55B4C"/>
    <w:rsid w:val="00F56147"/>
    <w:rsid w:val="00F566E8"/>
    <w:rsid w:val="00F56A3F"/>
    <w:rsid w:val="00F56D82"/>
    <w:rsid w:val="00F570CB"/>
    <w:rsid w:val="00F5720E"/>
    <w:rsid w:val="00F5736F"/>
    <w:rsid w:val="00F577CF"/>
    <w:rsid w:val="00F57A5A"/>
    <w:rsid w:val="00F57AB5"/>
    <w:rsid w:val="00F57B48"/>
    <w:rsid w:val="00F6003F"/>
    <w:rsid w:val="00F60041"/>
    <w:rsid w:val="00F6093D"/>
    <w:rsid w:val="00F60CE7"/>
    <w:rsid w:val="00F6274C"/>
    <w:rsid w:val="00F63A38"/>
    <w:rsid w:val="00F63EF5"/>
    <w:rsid w:val="00F647FB"/>
    <w:rsid w:val="00F649C9"/>
    <w:rsid w:val="00F64C52"/>
    <w:rsid w:val="00F653C7"/>
    <w:rsid w:val="00F66497"/>
    <w:rsid w:val="00F670C5"/>
    <w:rsid w:val="00F674C0"/>
    <w:rsid w:val="00F679BB"/>
    <w:rsid w:val="00F679EC"/>
    <w:rsid w:val="00F70616"/>
    <w:rsid w:val="00F70EEF"/>
    <w:rsid w:val="00F70F5E"/>
    <w:rsid w:val="00F70FEF"/>
    <w:rsid w:val="00F71328"/>
    <w:rsid w:val="00F715D0"/>
    <w:rsid w:val="00F71779"/>
    <w:rsid w:val="00F71887"/>
    <w:rsid w:val="00F71D38"/>
    <w:rsid w:val="00F72167"/>
    <w:rsid w:val="00F72768"/>
    <w:rsid w:val="00F73518"/>
    <w:rsid w:val="00F73DAE"/>
    <w:rsid w:val="00F74FB1"/>
    <w:rsid w:val="00F75615"/>
    <w:rsid w:val="00F756E9"/>
    <w:rsid w:val="00F75CBE"/>
    <w:rsid w:val="00F76A3C"/>
    <w:rsid w:val="00F77B75"/>
    <w:rsid w:val="00F77C43"/>
    <w:rsid w:val="00F801C9"/>
    <w:rsid w:val="00F80825"/>
    <w:rsid w:val="00F80D1B"/>
    <w:rsid w:val="00F8102E"/>
    <w:rsid w:val="00F81F2E"/>
    <w:rsid w:val="00F82859"/>
    <w:rsid w:val="00F82E0C"/>
    <w:rsid w:val="00F82EFD"/>
    <w:rsid w:val="00F83790"/>
    <w:rsid w:val="00F84066"/>
    <w:rsid w:val="00F8455B"/>
    <w:rsid w:val="00F84BCF"/>
    <w:rsid w:val="00F85842"/>
    <w:rsid w:val="00F86072"/>
    <w:rsid w:val="00F86257"/>
    <w:rsid w:val="00F86935"/>
    <w:rsid w:val="00F86BEA"/>
    <w:rsid w:val="00F86E28"/>
    <w:rsid w:val="00F8712C"/>
    <w:rsid w:val="00F873A2"/>
    <w:rsid w:val="00F87A11"/>
    <w:rsid w:val="00F9025C"/>
    <w:rsid w:val="00F905AE"/>
    <w:rsid w:val="00F90B16"/>
    <w:rsid w:val="00F91CEE"/>
    <w:rsid w:val="00F92065"/>
    <w:rsid w:val="00F924F6"/>
    <w:rsid w:val="00F927E1"/>
    <w:rsid w:val="00F93575"/>
    <w:rsid w:val="00F93B68"/>
    <w:rsid w:val="00F94692"/>
    <w:rsid w:val="00F94C97"/>
    <w:rsid w:val="00F94D0C"/>
    <w:rsid w:val="00F9551B"/>
    <w:rsid w:val="00F959D9"/>
    <w:rsid w:val="00F95FF0"/>
    <w:rsid w:val="00F96038"/>
    <w:rsid w:val="00F96863"/>
    <w:rsid w:val="00FA0718"/>
    <w:rsid w:val="00FA0932"/>
    <w:rsid w:val="00FA1053"/>
    <w:rsid w:val="00FA1570"/>
    <w:rsid w:val="00FA242C"/>
    <w:rsid w:val="00FA28D1"/>
    <w:rsid w:val="00FA3645"/>
    <w:rsid w:val="00FA461D"/>
    <w:rsid w:val="00FA4CB9"/>
    <w:rsid w:val="00FA4D63"/>
    <w:rsid w:val="00FA51F8"/>
    <w:rsid w:val="00FA52D2"/>
    <w:rsid w:val="00FA6A3A"/>
    <w:rsid w:val="00FA732E"/>
    <w:rsid w:val="00FA7334"/>
    <w:rsid w:val="00FB0043"/>
    <w:rsid w:val="00FB0514"/>
    <w:rsid w:val="00FB0A03"/>
    <w:rsid w:val="00FB1DD0"/>
    <w:rsid w:val="00FB23AF"/>
    <w:rsid w:val="00FB2782"/>
    <w:rsid w:val="00FB287D"/>
    <w:rsid w:val="00FB3055"/>
    <w:rsid w:val="00FB34A1"/>
    <w:rsid w:val="00FB3A45"/>
    <w:rsid w:val="00FB3B17"/>
    <w:rsid w:val="00FB3E74"/>
    <w:rsid w:val="00FB4209"/>
    <w:rsid w:val="00FB45D9"/>
    <w:rsid w:val="00FB4822"/>
    <w:rsid w:val="00FB4B12"/>
    <w:rsid w:val="00FB4F42"/>
    <w:rsid w:val="00FB58DF"/>
    <w:rsid w:val="00FB6CC5"/>
    <w:rsid w:val="00FB6E44"/>
    <w:rsid w:val="00FB7204"/>
    <w:rsid w:val="00FB7463"/>
    <w:rsid w:val="00FB7AA7"/>
    <w:rsid w:val="00FB7F8D"/>
    <w:rsid w:val="00FC0106"/>
    <w:rsid w:val="00FC0368"/>
    <w:rsid w:val="00FC0590"/>
    <w:rsid w:val="00FC0B66"/>
    <w:rsid w:val="00FC14E2"/>
    <w:rsid w:val="00FC1910"/>
    <w:rsid w:val="00FC1AA2"/>
    <w:rsid w:val="00FC1F23"/>
    <w:rsid w:val="00FC2F0E"/>
    <w:rsid w:val="00FC311A"/>
    <w:rsid w:val="00FC3763"/>
    <w:rsid w:val="00FC3A52"/>
    <w:rsid w:val="00FC4229"/>
    <w:rsid w:val="00FC4705"/>
    <w:rsid w:val="00FC540F"/>
    <w:rsid w:val="00FC6353"/>
    <w:rsid w:val="00FC6B6B"/>
    <w:rsid w:val="00FC6CCE"/>
    <w:rsid w:val="00FC705B"/>
    <w:rsid w:val="00FC7128"/>
    <w:rsid w:val="00FC7339"/>
    <w:rsid w:val="00FD00D4"/>
    <w:rsid w:val="00FD0561"/>
    <w:rsid w:val="00FD064C"/>
    <w:rsid w:val="00FD0F52"/>
    <w:rsid w:val="00FD12E7"/>
    <w:rsid w:val="00FD16EB"/>
    <w:rsid w:val="00FD17A7"/>
    <w:rsid w:val="00FD1CD6"/>
    <w:rsid w:val="00FD2303"/>
    <w:rsid w:val="00FD3E87"/>
    <w:rsid w:val="00FD3F77"/>
    <w:rsid w:val="00FD5784"/>
    <w:rsid w:val="00FD58C4"/>
    <w:rsid w:val="00FD6A82"/>
    <w:rsid w:val="00FD6B56"/>
    <w:rsid w:val="00FD7298"/>
    <w:rsid w:val="00FD74C3"/>
    <w:rsid w:val="00FE01F3"/>
    <w:rsid w:val="00FE0289"/>
    <w:rsid w:val="00FE0313"/>
    <w:rsid w:val="00FE0802"/>
    <w:rsid w:val="00FE0829"/>
    <w:rsid w:val="00FE1543"/>
    <w:rsid w:val="00FE1617"/>
    <w:rsid w:val="00FE233A"/>
    <w:rsid w:val="00FE24DD"/>
    <w:rsid w:val="00FE32A9"/>
    <w:rsid w:val="00FE382B"/>
    <w:rsid w:val="00FE383D"/>
    <w:rsid w:val="00FE4E3A"/>
    <w:rsid w:val="00FE54A9"/>
    <w:rsid w:val="00FE56DA"/>
    <w:rsid w:val="00FE608C"/>
    <w:rsid w:val="00FE6118"/>
    <w:rsid w:val="00FE61CB"/>
    <w:rsid w:val="00FE6397"/>
    <w:rsid w:val="00FE65CB"/>
    <w:rsid w:val="00FE72E6"/>
    <w:rsid w:val="00FE7C4B"/>
    <w:rsid w:val="00FF0209"/>
    <w:rsid w:val="00FF028D"/>
    <w:rsid w:val="00FF02CB"/>
    <w:rsid w:val="00FF05E1"/>
    <w:rsid w:val="00FF065A"/>
    <w:rsid w:val="00FF1A0F"/>
    <w:rsid w:val="00FF1A63"/>
    <w:rsid w:val="00FF1B79"/>
    <w:rsid w:val="00FF1CC1"/>
    <w:rsid w:val="00FF2A8C"/>
    <w:rsid w:val="00FF3138"/>
    <w:rsid w:val="00FF331C"/>
    <w:rsid w:val="00FF3553"/>
    <w:rsid w:val="00FF3CEB"/>
    <w:rsid w:val="00FF5059"/>
    <w:rsid w:val="00FF5580"/>
    <w:rsid w:val="00FF563E"/>
    <w:rsid w:val="00FF58CE"/>
    <w:rsid w:val="00FF5E1F"/>
    <w:rsid w:val="00FF660A"/>
    <w:rsid w:val="00FF68B1"/>
    <w:rsid w:val="00FF69CA"/>
    <w:rsid w:val="00FF7051"/>
    <w:rsid w:val="00FF70EC"/>
    <w:rsid w:val="00FF74AD"/>
    <w:rsid w:val="00FF7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181C6D"/>
  <w15:docId w15:val="{6CDA71DC-D460-4268-801F-EDFCD022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871"/>
    <w:rPr>
      <w:rFonts w:ascii="Times New Roman" w:hAnsi="Times New Roman"/>
      <w:sz w:val="24"/>
    </w:rPr>
  </w:style>
  <w:style w:type="paragraph" w:styleId="Heading1">
    <w:name w:val="heading 1"/>
    <w:basedOn w:val="Normal"/>
    <w:next w:val="Normal"/>
    <w:link w:val="Heading1Char"/>
    <w:uiPriority w:val="9"/>
    <w:qFormat/>
    <w:rsid w:val="002B28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28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2871"/>
    <w:pPr>
      <w:pBdr>
        <w:top w:val="dotted" w:sz="4" w:space="1" w:color="622423" w:themeColor="accent2" w:themeShade="7F"/>
        <w:bottom w:val="dotted" w:sz="4" w:space="1" w:color="622423" w:themeColor="accent2" w:themeShade="7F"/>
      </w:pBdr>
      <w:autoSpaceDE w:val="0"/>
      <w:autoSpaceDN w:val="0"/>
      <w:adjustRightInd w:val="0"/>
      <w:spacing w:before="300" w:after="0" w:line="240" w:lineRule="auto"/>
      <w:jc w:val="center"/>
      <w:outlineLvl w:val="2"/>
    </w:pPr>
    <w:rPr>
      <w:rFonts w:asciiTheme="majorBidi" w:hAnsiTheme="majorBidi" w:cstheme="majorBidi"/>
      <w:caps/>
      <w:color w:val="622423" w:themeColor="accent2" w:themeShade="7F"/>
      <w:szCs w:val="24"/>
      <w:lang w:val="en-US"/>
    </w:rPr>
  </w:style>
  <w:style w:type="paragraph" w:styleId="Heading4">
    <w:name w:val="heading 4"/>
    <w:basedOn w:val="Normal"/>
    <w:next w:val="Normal"/>
    <w:link w:val="Heading4Char"/>
    <w:uiPriority w:val="9"/>
    <w:unhideWhenUsed/>
    <w:qFormat/>
    <w:rsid w:val="00961E8D"/>
    <w:pPr>
      <w:keepNext/>
      <w:spacing w:line="240" w:lineRule="auto"/>
      <w:jc w:val="center"/>
      <w:outlineLvl w:val="3"/>
    </w:pPr>
    <w:rPr>
      <w:rFonts w:cs="Times New Roman"/>
      <w:b/>
      <w:bCs/>
      <w:sz w:val="20"/>
      <w:szCs w:val="20"/>
      <w:lang w:val="en-US"/>
    </w:rPr>
  </w:style>
  <w:style w:type="paragraph" w:styleId="Heading5">
    <w:name w:val="heading 5"/>
    <w:basedOn w:val="Normal"/>
    <w:next w:val="Normal"/>
    <w:link w:val="Heading5Char"/>
    <w:uiPriority w:val="9"/>
    <w:unhideWhenUsed/>
    <w:qFormat/>
    <w:rsid w:val="002B287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28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B28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2871"/>
    <w:rPr>
      <w:rFonts w:asciiTheme="majorBidi" w:hAnsiTheme="majorBidi" w:cstheme="majorBidi"/>
      <w:caps/>
      <w:color w:val="622423" w:themeColor="accent2" w:themeShade="7F"/>
      <w:sz w:val="24"/>
      <w:szCs w:val="24"/>
      <w:lang w:val="en-US"/>
    </w:rPr>
  </w:style>
  <w:style w:type="character" w:customStyle="1" w:styleId="Heading5Char">
    <w:name w:val="Heading 5 Char"/>
    <w:basedOn w:val="DefaultParagraphFont"/>
    <w:link w:val="Heading5"/>
    <w:uiPriority w:val="9"/>
    <w:rsid w:val="002B28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B2871"/>
    <w:rPr>
      <w:rFonts w:asciiTheme="majorHAnsi" w:eastAsiaTheme="majorEastAsia" w:hAnsiTheme="majorHAnsi" w:cstheme="majorBidi"/>
      <w:i/>
      <w:iCs/>
      <w:color w:val="243F60" w:themeColor="accent1" w:themeShade="7F"/>
      <w:sz w:val="24"/>
    </w:rPr>
  </w:style>
  <w:style w:type="paragraph" w:styleId="ListParagraph">
    <w:name w:val="List Paragraph"/>
    <w:basedOn w:val="Normal"/>
    <w:uiPriority w:val="34"/>
    <w:qFormat/>
    <w:rsid w:val="002B2871"/>
    <w:pPr>
      <w:ind w:left="720"/>
      <w:contextualSpacing/>
    </w:pPr>
  </w:style>
  <w:style w:type="paragraph" w:styleId="NoSpacing">
    <w:name w:val="No Spacing"/>
    <w:basedOn w:val="Normal"/>
    <w:link w:val="NoSpacingChar"/>
    <w:uiPriority w:val="1"/>
    <w:qFormat/>
    <w:rsid w:val="002B2871"/>
    <w:pPr>
      <w:autoSpaceDE w:val="0"/>
      <w:autoSpaceDN w:val="0"/>
      <w:adjustRightInd w:val="0"/>
      <w:spacing w:after="0" w:line="240" w:lineRule="auto"/>
    </w:pPr>
    <w:rPr>
      <w:rFonts w:cstheme="majorBidi"/>
      <w:color w:val="231F20"/>
      <w:szCs w:val="28"/>
      <w:lang w:val="en-US"/>
    </w:rPr>
  </w:style>
  <w:style w:type="character" w:customStyle="1" w:styleId="NoSpacingChar">
    <w:name w:val="No Spacing Char"/>
    <w:basedOn w:val="DefaultParagraphFont"/>
    <w:link w:val="NoSpacing"/>
    <w:uiPriority w:val="1"/>
    <w:rsid w:val="002B2871"/>
    <w:rPr>
      <w:rFonts w:ascii="Times New Roman" w:hAnsi="Times New Roman" w:cstheme="majorBidi"/>
      <w:color w:val="231F20"/>
      <w:sz w:val="24"/>
      <w:szCs w:val="28"/>
      <w:lang w:val="en-US"/>
    </w:rPr>
  </w:style>
  <w:style w:type="table" w:styleId="TableGrid">
    <w:name w:val="Table Grid"/>
    <w:basedOn w:val="TableNormal"/>
    <w:uiPriority w:val="59"/>
    <w:rsid w:val="002B2871"/>
    <w:pPr>
      <w:spacing w:after="0" w:line="240" w:lineRule="auto"/>
    </w:pPr>
    <w:rPr>
      <w:rFonts w:asciiTheme="majorHAnsi" w:hAnsiTheme="majorHAnsi" w:cstheme="majorBid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horttext">
    <w:name w:val="short_text"/>
    <w:basedOn w:val="DefaultParagraphFont"/>
    <w:rsid w:val="002B2871"/>
  </w:style>
  <w:style w:type="character" w:customStyle="1" w:styleId="hps">
    <w:name w:val="hps"/>
    <w:basedOn w:val="DefaultParagraphFont"/>
    <w:rsid w:val="002B2871"/>
  </w:style>
  <w:style w:type="paragraph" w:styleId="Subtitle">
    <w:name w:val="Subtitle"/>
    <w:basedOn w:val="Normal"/>
    <w:next w:val="Normal"/>
    <w:link w:val="SubtitleChar"/>
    <w:uiPriority w:val="11"/>
    <w:qFormat/>
    <w:rsid w:val="002B287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B287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B287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2B2871"/>
    <w:rPr>
      <w:rFonts w:ascii="Tahoma" w:hAnsi="Tahoma" w:cs="Tahoma"/>
      <w:sz w:val="16"/>
      <w:szCs w:val="16"/>
      <w:lang w:val="en-US"/>
    </w:rPr>
  </w:style>
  <w:style w:type="paragraph" w:styleId="Header">
    <w:name w:val="header"/>
    <w:basedOn w:val="Normal"/>
    <w:link w:val="HeaderChar"/>
    <w:uiPriority w:val="99"/>
    <w:unhideWhenUsed/>
    <w:rsid w:val="002B2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71"/>
    <w:rPr>
      <w:rFonts w:ascii="Times New Roman" w:hAnsi="Times New Roman"/>
      <w:sz w:val="24"/>
    </w:rPr>
  </w:style>
  <w:style w:type="paragraph" w:styleId="Footer">
    <w:name w:val="footer"/>
    <w:basedOn w:val="Normal"/>
    <w:link w:val="FooterChar"/>
    <w:uiPriority w:val="99"/>
    <w:unhideWhenUsed/>
    <w:rsid w:val="002B2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71"/>
    <w:rPr>
      <w:rFonts w:ascii="Times New Roman" w:hAnsi="Times New Roman"/>
      <w:sz w:val="24"/>
    </w:rPr>
  </w:style>
  <w:style w:type="character" w:customStyle="1" w:styleId="mediumtext">
    <w:name w:val="medium_text"/>
    <w:basedOn w:val="DefaultParagraphFont"/>
    <w:rsid w:val="002B2871"/>
  </w:style>
  <w:style w:type="paragraph" w:styleId="Bibliography">
    <w:name w:val="Bibliography"/>
    <w:basedOn w:val="Normal"/>
    <w:next w:val="Normal"/>
    <w:uiPriority w:val="37"/>
    <w:unhideWhenUsed/>
    <w:rsid w:val="002B2871"/>
  </w:style>
  <w:style w:type="paragraph" w:styleId="NormalWeb">
    <w:name w:val="Normal (Web)"/>
    <w:basedOn w:val="Normal"/>
    <w:uiPriority w:val="99"/>
    <w:unhideWhenUsed/>
    <w:rsid w:val="00D31DE8"/>
    <w:pPr>
      <w:spacing w:before="100" w:beforeAutospacing="1" w:after="100" w:afterAutospacing="1" w:line="240" w:lineRule="auto"/>
    </w:pPr>
    <w:rPr>
      <w:rFonts w:eastAsia="Times New Roman" w:cs="Times New Roman"/>
      <w:szCs w:val="24"/>
      <w:lang w:eastAsia="en-MY"/>
    </w:rPr>
  </w:style>
  <w:style w:type="paragraph" w:customStyle="1" w:styleId="Els-body-text">
    <w:name w:val="Els-body-text"/>
    <w:rsid w:val="009A482B"/>
    <w:pPr>
      <w:keepNext/>
      <w:spacing w:after="0" w:line="240" w:lineRule="exact"/>
      <w:ind w:firstLine="238"/>
      <w:jc w:val="both"/>
    </w:pPr>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678F5"/>
    <w:rPr>
      <w:color w:val="808080"/>
    </w:rPr>
  </w:style>
  <w:style w:type="character" w:styleId="Hyperlink">
    <w:name w:val="Hyperlink"/>
    <w:basedOn w:val="DefaultParagraphFont"/>
    <w:uiPriority w:val="99"/>
    <w:unhideWhenUsed/>
    <w:rsid w:val="00740D68"/>
    <w:rPr>
      <w:color w:val="0000FF" w:themeColor="hyperlink"/>
      <w:u w:val="single"/>
    </w:rPr>
  </w:style>
  <w:style w:type="character" w:customStyle="1" w:styleId="Heading4Char">
    <w:name w:val="Heading 4 Char"/>
    <w:basedOn w:val="DefaultParagraphFont"/>
    <w:link w:val="Heading4"/>
    <w:uiPriority w:val="9"/>
    <w:rsid w:val="00961E8D"/>
    <w:rPr>
      <w:rFonts w:ascii="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E70BBF"/>
    <w:rPr>
      <w:sz w:val="16"/>
      <w:szCs w:val="16"/>
    </w:rPr>
  </w:style>
  <w:style w:type="paragraph" w:styleId="CommentText">
    <w:name w:val="annotation text"/>
    <w:basedOn w:val="Normal"/>
    <w:link w:val="CommentTextChar"/>
    <w:uiPriority w:val="99"/>
    <w:unhideWhenUsed/>
    <w:rsid w:val="00E70BBF"/>
    <w:pPr>
      <w:spacing w:line="240" w:lineRule="auto"/>
    </w:pPr>
    <w:rPr>
      <w:sz w:val="20"/>
      <w:szCs w:val="20"/>
    </w:rPr>
  </w:style>
  <w:style w:type="character" w:customStyle="1" w:styleId="CommentTextChar">
    <w:name w:val="Comment Text Char"/>
    <w:basedOn w:val="DefaultParagraphFont"/>
    <w:link w:val="CommentText"/>
    <w:uiPriority w:val="99"/>
    <w:rsid w:val="00E70BB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0BBF"/>
    <w:rPr>
      <w:b/>
      <w:bCs/>
    </w:rPr>
  </w:style>
  <w:style w:type="character" w:customStyle="1" w:styleId="CommentSubjectChar">
    <w:name w:val="Comment Subject Char"/>
    <w:basedOn w:val="CommentTextChar"/>
    <w:link w:val="CommentSubject"/>
    <w:uiPriority w:val="99"/>
    <w:semiHidden/>
    <w:rsid w:val="00E70BBF"/>
    <w:rPr>
      <w:rFonts w:ascii="Times New Roman" w:hAnsi="Times New Roman"/>
      <w:b/>
      <w:bCs/>
      <w:sz w:val="20"/>
      <w:szCs w:val="20"/>
    </w:rPr>
  </w:style>
  <w:style w:type="paragraph" w:styleId="Revision">
    <w:name w:val="Revision"/>
    <w:hidden/>
    <w:uiPriority w:val="99"/>
    <w:semiHidden/>
    <w:rsid w:val="00E70BBF"/>
    <w:pPr>
      <w:spacing w:after="0" w:line="240" w:lineRule="auto"/>
    </w:pPr>
    <w:rPr>
      <w:rFonts w:ascii="Times New Roman" w:hAnsi="Times New Roman"/>
      <w:sz w:val="24"/>
    </w:rPr>
  </w:style>
  <w:style w:type="character" w:styleId="Strong">
    <w:name w:val="Strong"/>
    <w:uiPriority w:val="22"/>
    <w:qFormat/>
    <w:rsid w:val="00410607"/>
    <w:rPr>
      <w:b/>
      <w:bCs/>
    </w:rPr>
  </w:style>
  <w:style w:type="table" w:customStyle="1" w:styleId="TableGrid1">
    <w:name w:val="Table Grid1"/>
    <w:basedOn w:val="TableNormal"/>
    <w:next w:val="TableGrid"/>
    <w:uiPriority w:val="59"/>
    <w:rsid w:val="00DE1AAE"/>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E268F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0C03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C03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242E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8086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D805B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3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170D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FC191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C191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FC191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FC191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FC191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F3D2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F3D2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5853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D530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D530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D530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D530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D530E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1B44B8"/>
    <w:pPr>
      <w:spacing w:after="0" w:line="240" w:lineRule="auto"/>
    </w:pPr>
    <w:rPr>
      <w:rFonts w:ascii="Calibri" w:eastAsia="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1B44B8"/>
    <w:pPr>
      <w:spacing w:after="0" w:line="240" w:lineRule="auto"/>
    </w:pPr>
    <w:rPr>
      <w:rFonts w:ascii="Calibri" w:eastAsia="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BA32C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D1269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E15EB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59"/>
    <w:rsid w:val="00744F68"/>
    <w:pPr>
      <w:spacing w:after="0" w:line="240" w:lineRule="auto"/>
    </w:pPr>
    <w:rPr>
      <w:rFonts w:ascii="Times New Roman" w:eastAsia="Calibri" w:hAnsi="Times New Roman" w:cs="Times New Roman"/>
      <w:sz w:val="24"/>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7975D1"/>
    <w:rPr>
      <w:rFonts w:ascii="TimesNewRoman" w:hAnsi="TimesNewRoman" w:hint="default"/>
      <w:b w:val="0"/>
      <w:bCs w:val="0"/>
      <w:i w:val="0"/>
      <w:iCs w:val="0"/>
      <w:color w:val="000000"/>
      <w:sz w:val="20"/>
      <w:szCs w:val="20"/>
    </w:rPr>
  </w:style>
  <w:style w:type="table" w:customStyle="1" w:styleId="TableGrid181">
    <w:name w:val="Table Grid181"/>
    <w:basedOn w:val="TableNormal"/>
    <w:next w:val="TableGrid"/>
    <w:uiPriority w:val="59"/>
    <w:rsid w:val="00F95FF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9F20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2">
    <w:name w:val="Table Grid182"/>
    <w:basedOn w:val="TableNormal"/>
    <w:next w:val="TableGrid"/>
    <w:uiPriority w:val="59"/>
    <w:rsid w:val="007209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D83B6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3">
    <w:name w:val="Table Grid183"/>
    <w:basedOn w:val="TableNormal"/>
    <w:next w:val="TableGrid"/>
    <w:uiPriority w:val="59"/>
    <w:rsid w:val="005D600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1">
    <w:name w:val="Table Grid281"/>
    <w:basedOn w:val="TableNormal"/>
    <w:next w:val="TableGrid"/>
    <w:uiPriority w:val="59"/>
    <w:rsid w:val="0020736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A77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F33D51"/>
    <w:pPr>
      <w:spacing w:after="0" w:line="240" w:lineRule="auto"/>
    </w:pPr>
    <w:rPr>
      <w:rFonts w:ascii="Cambria" w:hAnsi="Cambria" w:cs="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9D1D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rsid w:val="00D7463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00270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19">
      <w:bodyDiv w:val="1"/>
      <w:marLeft w:val="0"/>
      <w:marRight w:val="0"/>
      <w:marTop w:val="0"/>
      <w:marBottom w:val="0"/>
      <w:divBdr>
        <w:top w:val="none" w:sz="0" w:space="0" w:color="auto"/>
        <w:left w:val="none" w:sz="0" w:space="0" w:color="auto"/>
        <w:bottom w:val="none" w:sz="0" w:space="0" w:color="auto"/>
        <w:right w:val="none" w:sz="0" w:space="0" w:color="auto"/>
      </w:divBdr>
      <w:divsChild>
        <w:div w:id="205919487">
          <w:marLeft w:val="0"/>
          <w:marRight w:val="0"/>
          <w:marTop w:val="0"/>
          <w:marBottom w:val="0"/>
          <w:divBdr>
            <w:top w:val="none" w:sz="0" w:space="0" w:color="auto"/>
            <w:left w:val="none" w:sz="0" w:space="0" w:color="auto"/>
            <w:bottom w:val="none" w:sz="0" w:space="0" w:color="auto"/>
            <w:right w:val="none" w:sz="0" w:space="0" w:color="auto"/>
          </w:divBdr>
        </w:div>
      </w:divsChild>
    </w:div>
    <w:div w:id="118960554">
      <w:bodyDiv w:val="1"/>
      <w:marLeft w:val="0"/>
      <w:marRight w:val="0"/>
      <w:marTop w:val="0"/>
      <w:marBottom w:val="0"/>
      <w:divBdr>
        <w:top w:val="none" w:sz="0" w:space="0" w:color="auto"/>
        <w:left w:val="none" w:sz="0" w:space="0" w:color="auto"/>
        <w:bottom w:val="none" w:sz="0" w:space="0" w:color="auto"/>
        <w:right w:val="none" w:sz="0" w:space="0" w:color="auto"/>
      </w:divBdr>
    </w:div>
    <w:div w:id="127825863">
      <w:bodyDiv w:val="1"/>
      <w:marLeft w:val="0"/>
      <w:marRight w:val="0"/>
      <w:marTop w:val="0"/>
      <w:marBottom w:val="0"/>
      <w:divBdr>
        <w:top w:val="none" w:sz="0" w:space="0" w:color="auto"/>
        <w:left w:val="none" w:sz="0" w:space="0" w:color="auto"/>
        <w:bottom w:val="none" w:sz="0" w:space="0" w:color="auto"/>
        <w:right w:val="none" w:sz="0" w:space="0" w:color="auto"/>
      </w:divBdr>
    </w:div>
    <w:div w:id="133643379">
      <w:bodyDiv w:val="1"/>
      <w:marLeft w:val="0"/>
      <w:marRight w:val="0"/>
      <w:marTop w:val="0"/>
      <w:marBottom w:val="0"/>
      <w:divBdr>
        <w:top w:val="none" w:sz="0" w:space="0" w:color="auto"/>
        <w:left w:val="none" w:sz="0" w:space="0" w:color="auto"/>
        <w:bottom w:val="none" w:sz="0" w:space="0" w:color="auto"/>
        <w:right w:val="none" w:sz="0" w:space="0" w:color="auto"/>
      </w:divBdr>
      <w:divsChild>
        <w:div w:id="1202093832">
          <w:marLeft w:val="0"/>
          <w:marRight w:val="0"/>
          <w:marTop w:val="0"/>
          <w:marBottom w:val="0"/>
          <w:divBdr>
            <w:top w:val="none" w:sz="0" w:space="0" w:color="auto"/>
            <w:left w:val="none" w:sz="0" w:space="0" w:color="auto"/>
            <w:bottom w:val="none" w:sz="0" w:space="0" w:color="auto"/>
            <w:right w:val="none" w:sz="0" w:space="0" w:color="auto"/>
          </w:divBdr>
        </w:div>
      </w:divsChild>
    </w:div>
    <w:div w:id="149030248">
      <w:bodyDiv w:val="1"/>
      <w:marLeft w:val="0"/>
      <w:marRight w:val="0"/>
      <w:marTop w:val="0"/>
      <w:marBottom w:val="0"/>
      <w:divBdr>
        <w:top w:val="none" w:sz="0" w:space="0" w:color="auto"/>
        <w:left w:val="none" w:sz="0" w:space="0" w:color="auto"/>
        <w:bottom w:val="none" w:sz="0" w:space="0" w:color="auto"/>
        <w:right w:val="none" w:sz="0" w:space="0" w:color="auto"/>
      </w:divBdr>
      <w:divsChild>
        <w:div w:id="10644331">
          <w:marLeft w:val="0"/>
          <w:marRight w:val="0"/>
          <w:marTop w:val="0"/>
          <w:marBottom w:val="0"/>
          <w:divBdr>
            <w:top w:val="none" w:sz="0" w:space="0" w:color="auto"/>
            <w:left w:val="none" w:sz="0" w:space="0" w:color="auto"/>
            <w:bottom w:val="none" w:sz="0" w:space="0" w:color="auto"/>
            <w:right w:val="none" w:sz="0" w:space="0" w:color="auto"/>
          </w:divBdr>
        </w:div>
      </w:divsChild>
    </w:div>
    <w:div w:id="173501463">
      <w:bodyDiv w:val="1"/>
      <w:marLeft w:val="0"/>
      <w:marRight w:val="0"/>
      <w:marTop w:val="0"/>
      <w:marBottom w:val="0"/>
      <w:divBdr>
        <w:top w:val="none" w:sz="0" w:space="0" w:color="auto"/>
        <w:left w:val="none" w:sz="0" w:space="0" w:color="auto"/>
        <w:bottom w:val="none" w:sz="0" w:space="0" w:color="auto"/>
        <w:right w:val="none" w:sz="0" w:space="0" w:color="auto"/>
      </w:divBdr>
      <w:divsChild>
        <w:div w:id="1323005313">
          <w:marLeft w:val="0"/>
          <w:marRight w:val="0"/>
          <w:marTop w:val="0"/>
          <w:marBottom w:val="0"/>
          <w:divBdr>
            <w:top w:val="none" w:sz="0" w:space="0" w:color="auto"/>
            <w:left w:val="none" w:sz="0" w:space="0" w:color="auto"/>
            <w:bottom w:val="none" w:sz="0" w:space="0" w:color="auto"/>
            <w:right w:val="none" w:sz="0" w:space="0" w:color="auto"/>
          </w:divBdr>
        </w:div>
      </w:divsChild>
    </w:div>
    <w:div w:id="186022705">
      <w:bodyDiv w:val="1"/>
      <w:marLeft w:val="0"/>
      <w:marRight w:val="0"/>
      <w:marTop w:val="0"/>
      <w:marBottom w:val="0"/>
      <w:divBdr>
        <w:top w:val="none" w:sz="0" w:space="0" w:color="auto"/>
        <w:left w:val="none" w:sz="0" w:space="0" w:color="auto"/>
        <w:bottom w:val="none" w:sz="0" w:space="0" w:color="auto"/>
        <w:right w:val="none" w:sz="0" w:space="0" w:color="auto"/>
      </w:divBdr>
      <w:divsChild>
        <w:div w:id="1057893209">
          <w:marLeft w:val="547"/>
          <w:marRight w:val="0"/>
          <w:marTop w:val="91"/>
          <w:marBottom w:val="0"/>
          <w:divBdr>
            <w:top w:val="none" w:sz="0" w:space="0" w:color="auto"/>
            <w:left w:val="none" w:sz="0" w:space="0" w:color="auto"/>
            <w:bottom w:val="none" w:sz="0" w:space="0" w:color="auto"/>
            <w:right w:val="none" w:sz="0" w:space="0" w:color="auto"/>
          </w:divBdr>
        </w:div>
      </w:divsChild>
    </w:div>
    <w:div w:id="204800633">
      <w:bodyDiv w:val="1"/>
      <w:marLeft w:val="0"/>
      <w:marRight w:val="0"/>
      <w:marTop w:val="0"/>
      <w:marBottom w:val="0"/>
      <w:divBdr>
        <w:top w:val="none" w:sz="0" w:space="0" w:color="auto"/>
        <w:left w:val="none" w:sz="0" w:space="0" w:color="auto"/>
        <w:bottom w:val="none" w:sz="0" w:space="0" w:color="auto"/>
        <w:right w:val="none" w:sz="0" w:space="0" w:color="auto"/>
      </w:divBdr>
      <w:divsChild>
        <w:div w:id="286664126">
          <w:marLeft w:val="0"/>
          <w:marRight w:val="0"/>
          <w:marTop w:val="0"/>
          <w:marBottom w:val="0"/>
          <w:divBdr>
            <w:top w:val="none" w:sz="0" w:space="0" w:color="auto"/>
            <w:left w:val="none" w:sz="0" w:space="0" w:color="auto"/>
            <w:bottom w:val="none" w:sz="0" w:space="0" w:color="auto"/>
            <w:right w:val="none" w:sz="0" w:space="0" w:color="auto"/>
          </w:divBdr>
        </w:div>
      </w:divsChild>
    </w:div>
    <w:div w:id="239797287">
      <w:bodyDiv w:val="1"/>
      <w:marLeft w:val="0"/>
      <w:marRight w:val="0"/>
      <w:marTop w:val="0"/>
      <w:marBottom w:val="0"/>
      <w:divBdr>
        <w:top w:val="none" w:sz="0" w:space="0" w:color="auto"/>
        <w:left w:val="none" w:sz="0" w:space="0" w:color="auto"/>
        <w:bottom w:val="none" w:sz="0" w:space="0" w:color="auto"/>
        <w:right w:val="none" w:sz="0" w:space="0" w:color="auto"/>
      </w:divBdr>
      <w:divsChild>
        <w:div w:id="427698980">
          <w:marLeft w:val="0"/>
          <w:marRight w:val="0"/>
          <w:marTop w:val="0"/>
          <w:marBottom w:val="0"/>
          <w:divBdr>
            <w:top w:val="none" w:sz="0" w:space="0" w:color="auto"/>
            <w:left w:val="none" w:sz="0" w:space="0" w:color="auto"/>
            <w:bottom w:val="none" w:sz="0" w:space="0" w:color="auto"/>
            <w:right w:val="none" w:sz="0" w:space="0" w:color="auto"/>
          </w:divBdr>
        </w:div>
      </w:divsChild>
    </w:div>
    <w:div w:id="300812771">
      <w:bodyDiv w:val="1"/>
      <w:marLeft w:val="0"/>
      <w:marRight w:val="0"/>
      <w:marTop w:val="0"/>
      <w:marBottom w:val="0"/>
      <w:divBdr>
        <w:top w:val="none" w:sz="0" w:space="0" w:color="auto"/>
        <w:left w:val="none" w:sz="0" w:space="0" w:color="auto"/>
        <w:bottom w:val="none" w:sz="0" w:space="0" w:color="auto"/>
        <w:right w:val="none" w:sz="0" w:space="0" w:color="auto"/>
      </w:divBdr>
    </w:div>
    <w:div w:id="325472848">
      <w:bodyDiv w:val="1"/>
      <w:marLeft w:val="0"/>
      <w:marRight w:val="0"/>
      <w:marTop w:val="0"/>
      <w:marBottom w:val="0"/>
      <w:divBdr>
        <w:top w:val="none" w:sz="0" w:space="0" w:color="auto"/>
        <w:left w:val="none" w:sz="0" w:space="0" w:color="auto"/>
        <w:bottom w:val="none" w:sz="0" w:space="0" w:color="auto"/>
        <w:right w:val="none" w:sz="0" w:space="0" w:color="auto"/>
      </w:divBdr>
      <w:divsChild>
        <w:div w:id="1103841863">
          <w:marLeft w:val="0"/>
          <w:marRight w:val="0"/>
          <w:marTop w:val="0"/>
          <w:marBottom w:val="0"/>
          <w:divBdr>
            <w:top w:val="none" w:sz="0" w:space="0" w:color="auto"/>
            <w:left w:val="none" w:sz="0" w:space="0" w:color="auto"/>
            <w:bottom w:val="none" w:sz="0" w:space="0" w:color="auto"/>
            <w:right w:val="none" w:sz="0" w:space="0" w:color="auto"/>
          </w:divBdr>
        </w:div>
      </w:divsChild>
    </w:div>
    <w:div w:id="389963613">
      <w:bodyDiv w:val="1"/>
      <w:marLeft w:val="0"/>
      <w:marRight w:val="0"/>
      <w:marTop w:val="0"/>
      <w:marBottom w:val="0"/>
      <w:divBdr>
        <w:top w:val="none" w:sz="0" w:space="0" w:color="auto"/>
        <w:left w:val="none" w:sz="0" w:space="0" w:color="auto"/>
        <w:bottom w:val="none" w:sz="0" w:space="0" w:color="auto"/>
        <w:right w:val="none" w:sz="0" w:space="0" w:color="auto"/>
      </w:divBdr>
      <w:divsChild>
        <w:div w:id="66003567">
          <w:marLeft w:val="0"/>
          <w:marRight w:val="0"/>
          <w:marTop w:val="0"/>
          <w:marBottom w:val="0"/>
          <w:divBdr>
            <w:top w:val="none" w:sz="0" w:space="0" w:color="auto"/>
            <w:left w:val="none" w:sz="0" w:space="0" w:color="auto"/>
            <w:bottom w:val="none" w:sz="0" w:space="0" w:color="auto"/>
            <w:right w:val="none" w:sz="0" w:space="0" w:color="auto"/>
          </w:divBdr>
        </w:div>
      </w:divsChild>
    </w:div>
    <w:div w:id="411658922">
      <w:bodyDiv w:val="1"/>
      <w:marLeft w:val="0"/>
      <w:marRight w:val="0"/>
      <w:marTop w:val="0"/>
      <w:marBottom w:val="0"/>
      <w:divBdr>
        <w:top w:val="none" w:sz="0" w:space="0" w:color="auto"/>
        <w:left w:val="none" w:sz="0" w:space="0" w:color="auto"/>
        <w:bottom w:val="none" w:sz="0" w:space="0" w:color="auto"/>
        <w:right w:val="none" w:sz="0" w:space="0" w:color="auto"/>
      </w:divBdr>
      <w:divsChild>
        <w:div w:id="370617931">
          <w:marLeft w:val="0"/>
          <w:marRight w:val="0"/>
          <w:marTop w:val="0"/>
          <w:marBottom w:val="0"/>
          <w:divBdr>
            <w:top w:val="none" w:sz="0" w:space="0" w:color="auto"/>
            <w:left w:val="none" w:sz="0" w:space="0" w:color="auto"/>
            <w:bottom w:val="none" w:sz="0" w:space="0" w:color="auto"/>
            <w:right w:val="none" w:sz="0" w:space="0" w:color="auto"/>
          </w:divBdr>
        </w:div>
      </w:divsChild>
    </w:div>
    <w:div w:id="415250119">
      <w:bodyDiv w:val="1"/>
      <w:marLeft w:val="0"/>
      <w:marRight w:val="0"/>
      <w:marTop w:val="0"/>
      <w:marBottom w:val="0"/>
      <w:divBdr>
        <w:top w:val="none" w:sz="0" w:space="0" w:color="auto"/>
        <w:left w:val="none" w:sz="0" w:space="0" w:color="auto"/>
        <w:bottom w:val="none" w:sz="0" w:space="0" w:color="auto"/>
        <w:right w:val="none" w:sz="0" w:space="0" w:color="auto"/>
      </w:divBdr>
    </w:div>
    <w:div w:id="422654805">
      <w:bodyDiv w:val="1"/>
      <w:marLeft w:val="0"/>
      <w:marRight w:val="0"/>
      <w:marTop w:val="0"/>
      <w:marBottom w:val="0"/>
      <w:divBdr>
        <w:top w:val="none" w:sz="0" w:space="0" w:color="auto"/>
        <w:left w:val="none" w:sz="0" w:space="0" w:color="auto"/>
        <w:bottom w:val="none" w:sz="0" w:space="0" w:color="auto"/>
        <w:right w:val="none" w:sz="0" w:space="0" w:color="auto"/>
      </w:divBdr>
      <w:divsChild>
        <w:div w:id="615255512">
          <w:marLeft w:val="0"/>
          <w:marRight w:val="0"/>
          <w:marTop w:val="0"/>
          <w:marBottom w:val="0"/>
          <w:divBdr>
            <w:top w:val="none" w:sz="0" w:space="0" w:color="auto"/>
            <w:left w:val="none" w:sz="0" w:space="0" w:color="auto"/>
            <w:bottom w:val="none" w:sz="0" w:space="0" w:color="auto"/>
            <w:right w:val="none" w:sz="0" w:space="0" w:color="auto"/>
          </w:divBdr>
        </w:div>
      </w:divsChild>
    </w:div>
    <w:div w:id="426967814">
      <w:bodyDiv w:val="1"/>
      <w:marLeft w:val="0"/>
      <w:marRight w:val="0"/>
      <w:marTop w:val="0"/>
      <w:marBottom w:val="0"/>
      <w:divBdr>
        <w:top w:val="none" w:sz="0" w:space="0" w:color="auto"/>
        <w:left w:val="none" w:sz="0" w:space="0" w:color="auto"/>
        <w:bottom w:val="none" w:sz="0" w:space="0" w:color="auto"/>
        <w:right w:val="none" w:sz="0" w:space="0" w:color="auto"/>
      </w:divBdr>
    </w:div>
    <w:div w:id="454447871">
      <w:bodyDiv w:val="1"/>
      <w:marLeft w:val="0"/>
      <w:marRight w:val="0"/>
      <w:marTop w:val="0"/>
      <w:marBottom w:val="0"/>
      <w:divBdr>
        <w:top w:val="none" w:sz="0" w:space="0" w:color="auto"/>
        <w:left w:val="none" w:sz="0" w:space="0" w:color="auto"/>
        <w:bottom w:val="none" w:sz="0" w:space="0" w:color="auto"/>
        <w:right w:val="none" w:sz="0" w:space="0" w:color="auto"/>
      </w:divBdr>
      <w:divsChild>
        <w:div w:id="222374398">
          <w:marLeft w:val="0"/>
          <w:marRight w:val="0"/>
          <w:marTop w:val="0"/>
          <w:marBottom w:val="0"/>
          <w:divBdr>
            <w:top w:val="none" w:sz="0" w:space="0" w:color="auto"/>
            <w:left w:val="none" w:sz="0" w:space="0" w:color="auto"/>
            <w:bottom w:val="none" w:sz="0" w:space="0" w:color="auto"/>
            <w:right w:val="none" w:sz="0" w:space="0" w:color="auto"/>
          </w:divBdr>
        </w:div>
      </w:divsChild>
    </w:div>
    <w:div w:id="483545727">
      <w:bodyDiv w:val="1"/>
      <w:marLeft w:val="0"/>
      <w:marRight w:val="0"/>
      <w:marTop w:val="0"/>
      <w:marBottom w:val="0"/>
      <w:divBdr>
        <w:top w:val="none" w:sz="0" w:space="0" w:color="auto"/>
        <w:left w:val="none" w:sz="0" w:space="0" w:color="auto"/>
        <w:bottom w:val="none" w:sz="0" w:space="0" w:color="auto"/>
        <w:right w:val="none" w:sz="0" w:space="0" w:color="auto"/>
      </w:divBdr>
    </w:div>
    <w:div w:id="593780044">
      <w:bodyDiv w:val="1"/>
      <w:marLeft w:val="0"/>
      <w:marRight w:val="0"/>
      <w:marTop w:val="0"/>
      <w:marBottom w:val="0"/>
      <w:divBdr>
        <w:top w:val="none" w:sz="0" w:space="0" w:color="auto"/>
        <w:left w:val="none" w:sz="0" w:space="0" w:color="auto"/>
        <w:bottom w:val="none" w:sz="0" w:space="0" w:color="auto"/>
        <w:right w:val="none" w:sz="0" w:space="0" w:color="auto"/>
      </w:divBdr>
    </w:div>
    <w:div w:id="595791589">
      <w:bodyDiv w:val="1"/>
      <w:marLeft w:val="0"/>
      <w:marRight w:val="0"/>
      <w:marTop w:val="0"/>
      <w:marBottom w:val="0"/>
      <w:divBdr>
        <w:top w:val="none" w:sz="0" w:space="0" w:color="auto"/>
        <w:left w:val="none" w:sz="0" w:space="0" w:color="auto"/>
        <w:bottom w:val="none" w:sz="0" w:space="0" w:color="auto"/>
        <w:right w:val="none" w:sz="0" w:space="0" w:color="auto"/>
      </w:divBdr>
      <w:divsChild>
        <w:div w:id="524446728">
          <w:marLeft w:val="0"/>
          <w:marRight w:val="0"/>
          <w:marTop w:val="0"/>
          <w:marBottom w:val="0"/>
          <w:divBdr>
            <w:top w:val="none" w:sz="0" w:space="0" w:color="auto"/>
            <w:left w:val="none" w:sz="0" w:space="0" w:color="auto"/>
            <w:bottom w:val="none" w:sz="0" w:space="0" w:color="auto"/>
            <w:right w:val="none" w:sz="0" w:space="0" w:color="auto"/>
          </w:divBdr>
        </w:div>
      </w:divsChild>
    </w:div>
    <w:div w:id="612326862">
      <w:bodyDiv w:val="1"/>
      <w:marLeft w:val="0"/>
      <w:marRight w:val="0"/>
      <w:marTop w:val="0"/>
      <w:marBottom w:val="0"/>
      <w:divBdr>
        <w:top w:val="none" w:sz="0" w:space="0" w:color="auto"/>
        <w:left w:val="none" w:sz="0" w:space="0" w:color="auto"/>
        <w:bottom w:val="none" w:sz="0" w:space="0" w:color="auto"/>
        <w:right w:val="none" w:sz="0" w:space="0" w:color="auto"/>
      </w:divBdr>
    </w:div>
    <w:div w:id="613371264">
      <w:bodyDiv w:val="1"/>
      <w:marLeft w:val="0"/>
      <w:marRight w:val="0"/>
      <w:marTop w:val="0"/>
      <w:marBottom w:val="0"/>
      <w:divBdr>
        <w:top w:val="none" w:sz="0" w:space="0" w:color="auto"/>
        <w:left w:val="none" w:sz="0" w:space="0" w:color="auto"/>
        <w:bottom w:val="none" w:sz="0" w:space="0" w:color="auto"/>
        <w:right w:val="none" w:sz="0" w:space="0" w:color="auto"/>
      </w:divBdr>
    </w:div>
    <w:div w:id="685794652">
      <w:bodyDiv w:val="1"/>
      <w:marLeft w:val="0"/>
      <w:marRight w:val="0"/>
      <w:marTop w:val="0"/>
      <w:marBottom w:val="0"/>
      <w:divBdr>
        <w:top w:val="none" w:sz="0" w:space="0" w:color="auto"/>
        <w:left w:val="none" w:sz="0" w:space="0" w:color="auto"/>
        <w:bottom w:val="none" w:sz="0" w:space="0" w:color="auto"/>
        <w:right w:val="none" w:sz="0" w:space="0" w:color="auto"/>
      </w:divBdr>
    </w:div>
    <w:div w:id="712969907">
      <w:bodyDiv w:val="1"/>
      <w:marLeft w:val="0"/>
      <w:marRight w:val="0"/>
      <w:marTop w:val="0"/>
      <w:marBottom w:val="0"/>
      <w:divBdr>
        <w:top w:val="none" w:sz="0" w:space="0" w:color="auto"/>
        <w:left w:val="none" w:sz="0" w:space="0" w:color="auto"/>
        <w:bottom w:val="none" w:sz="0" w:space="0" w:color="auto"/>
        <w:right w:val="none" w:sz="0" w:space="0" w:color="auto"/>
      </w:divBdr>
    </w:div>
    <w:div w:id="793406451">
      <w:bodyDiv w:val="1"/>
      <w:marLeft w:val="0"/>
      <w:marRight w:val="0"/>
      <w:marTop w:val="0"/>
      <w:marBottom w:val="0"/>
      <w:divBdr>
        <w:top w:val="none" w:sz="0" w:space="0" w:color="auto"/>
        <w:left w:val="none" w:sz="0" w:space="0" w:color="auto"/>
        <w:bottom w:val="none" w:sz="0" w:space="0" w:color="auto"/>
        <w:right w:val="none" w:sz="0" w:space="0" w:color="auto"/>
      </w:divBdr>
    </w:div>
    <w:div w:id="826433597">
      <w:bodyDiv w:val="1"/>
      <w:marLeft w:val="0"/>
      <w:marRight w:val="0"/>
      <w:marTop w:val="0"/>
      <w:marBottom w:val="0"/>
      <w:divBdr>
        <w:top w:val="none" w:sz="0" w:space="0" w:color="auto"/>
        <w:left w:val="none" w:sz="0" w:space="0" w:color="auto"/>
        <w:bottom w:val="none" w:sz="0" w:space="0" w:color="auto"/>
        <w:right w:val="none" w:sz="0" w:space="0" w:color="auto"/>
      </w:divBdr>
      <w:divsChild>
        <w:div w:id="2014261172">
          <w:marLeft w:val="0"/>
          <w:marRight w:val="0"/>
          <w:marTop w:val="0"/>
          <w:marBottom w:val="0"/>
          <w:divBdr>
            <w:top w:val="none" w:sz="0" w:space="0" w:color="auto"/>
            <w:left w:val="none" w:sz="0" w:space="0" w:color="auto"/>
            <w:bottom w:val="none" w:sz="0" w:space="0" w:color="auto"/>
            <w:right w:val="none" w:sz="0" w:space="0" w:color="auto"/>
          </w:divBdr>
        </w:div>
      </w:divsChild>
    </w:div>
    <w:div w:id="841435990">
      <w:bodyDiv w:val="1"/>
      <w:marLeft w:val="0"/>
      <w:marRight w:val="0"/>
      <w:marTop w:val="0"/>
      <w:marBottom w:val="0"/>
      <w:divBdr>
        <w:top w:val="none" w:sz="0" w:space="0" w:color="auto"/>
        <w:left w:val="none" w:sz="0" w:space="0" w:color="auto"/>
        <w:bottom w:val="none" w:sz="0" w:space="0" w:color="auto"/>
        <w:right w:val="none" w:sz="0" w:space="0" w:color="auto"/>
      </w:divBdr>
      <w:divsChild>
        <w:div w:id="125205581">
          <w:marLeft w:val="0"/>
          <w:marRight w:val="0"/>
          <w:marTop w:val="0"/>
          <w:marBottom w:val="0"/>
          <w:divBdr>
            <w:top w:val="none" w:sz="0" w:space="0" w:color="auto"/>
            <w:left w:val="none" w:sz="0" w:space="0" w:color="auto"/>
            <w:bottom w:val="none" w:sz="0" w:space="0" w:color="auto"/>
            <w:right w:val="none" w:sz="0" w:space="0" w:color="auto"/>
          </w:divBdr>
        </w:div>
      </w:divsChild>
    </w:div>
    <w:div w:id="854807470">
      <w:bodyDiv w:val="1"/>
      <w:marLeft w:val="0"/>
      <w:marRight w:val="0"/>
      <w:marTop w:val="0"/>
      <w:marBottom w:val="0"/>
      <w:divBdr>
        <w:top w:val="none" w:sz="0" w:space="0" w:color="auto"/>
        <w:left w:val="none" w:sz="0" w:space="0" w:color="auto"/>
        <w:bottom w:val="none" w:sz="0" w:space="0" w:color="auto"/>
        <w:right w:val="none" w:sz="0" w:space="0" w:color="auto"/>
      </w:divBdr>
    </w:div>
    <w:div w:id="867455086">
      <w:bodyDiv w:val="1"/>
      <w:marLeft w:val="0"/>
      <w:marRight w:val="0"/>
      <w:marTop w:val="0"/>
      <w:marBottom w:val="0"/>
      <w:divBdr>
        <w:top w:val="none" w:sz="0" w:space="0" w:color="auto"/>
        <w:left w:val="none" w:sz="0" w:space="0" w:color="auto"/>
        <w:bottom w:val="none" w:sz="0" w:space="0" w:color="auto"/>
        <w:right w:val="none" w:sz="0" w:space="0" w:color="auto"/>
      </w:divBdr>
      <w:divsChild>
        <w:div w:id="286084329">
          <w:marLeft w:val="0"/>
          <w:marRight w:val="0"/>
          <w:marTop w:val="0"/>
          <w:marBottom w:val="0"/>
          <w:divBdr>
            <w:top w:val="none" w:sz="0" w:space="0" w:color="auto"/>
            <w:left w:val="none" w:sz="0" w:space="0" w:color="auto"/>
            <w:bottom w:val="none" w:sz="0" w:space="0" w:color="auto"/>
            <w:right w:val="none" w:sz="0" w:space="0" w:color="auto"/>
          </w:divBdr>
        </w:div>
      </w:divsChild>
    </w:div>
    <w:div w:id="878083062">
      <w:bodyDiv w:val="1"/>
      <w:marLeft w:val="0"/>
      <w:marRight w:val="0"/>
      <w:marTop w:val="0"/>
      <w:marBottom w:val="0"/>
      <w:divBdr>
        <w:top w:val="none" w:sz="0" w:space="0" w:color="auto"/>
        <w:left w:val="none" w:sz="0" w:space="0" w:color="auto"/>
        <w:bottom w:val="none" w:sz="0" w:space="0" w:color="auto"/>
        <w:right w:val="none" w:sz="0" w:space="0" w:color="auto"/>
      </w:divBdr>
      <w:divsChild>
        <w:div w:id="274480404">
          <w:marLeft w:val="0"/>
          <w:marRight w:val="0"/>
          <w:marTop w:val="0"/>
          <w:marBottom w:val="0"/>
          <w:divBdr>
            <w:top w:val="none" w:sz="0" w:space="0" w:color="auto"/>
            <w:left w:val="none" w:sz="0" w:space="0" w:color="auto"/>
            <w:bottom w:val="none" w:sz="0" w:space="0" w:color="auto"/>
            <w:right w:val="none" w:sz="0" w:space="0" w:color="auto"/>
          </w:divBdr>
        </w:div>
      </w:divsChild>
    </w:div>
    <w:div w:id="889807477">
      <w:bodyDiv w:val="1"/>
      <w:marLeft w:val="0"/>
      <w:marRight w:val="0"/>
      <w:marTop w:val="0"/>
      <w:marBottom w:val="0"/>
      <w:divBdr>
        <w:top w:val="none" w:sz="0" w:space="0" w:color="auto"/>
        <w:left w:val="none" w:sz="0" w:space="0" w:color="auto"/>
        <w:bottom w:val="none" w:sz="0" w:space="0" w:color="auto"/>
        <w:right w:val="none" w:sz="0" w:space="0" w:color="auto"/>
      </w:divBdr>
    </w:div>
    <w:div w:id="9224491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188">
          <w:marLeft w:val="0"/>
          <w:marRight w:val="0"/>
          <w:marTop w:val="0"/>
          <w:marBottom w:val="0"/>
          <w:divBdr>
            <w:top w:val="none" w:sz="0" w:space="0" w:color="auto"/>
            <w:left w:val="none" w:sz="0" w:space="0" w:color="auto"/>
            <w:bottom w:val="none" w:sz="0" w:space="0" w:color="auto"/>
            <w:right w:val="none" w:sz="0" w:space="0" w:color="auto"/>
          </w:divBdr>
        </w:div>
      </w:divsChild>
    </w:div>
    <w:div w:id="926692180">
      <w:bodyDiv w:val="1"/>
      <w:marLeft w:val="0"/>
      <w:marRight w:val="0"/>
      <w:marTop w:val="0"/>
      <w:marBottom w:val="0"/>
      <w:divBdr>
        <w:top w:val="none" w:sz="0" w:space="0" w:color="auto"/>
        <w:left w:val="none" w:sz="0" w:space="0" w:color="auto"/>
        <w:bottom w:val="none" w:sz="0" w:space="0" w:color="auto"/>
        <w:right w:val="none" w:sz="0" w:space="0" w:color="auto"/>
      </w:divBdr>
      <w:divsChild>
        <w:div w:id="1629628764">
          <w:marLeft w:val="0"/>
          <w:marRight w:val="0"/>
          <w:marTop w:val="0"/>
          <w:marBottom w:val="0"/>
          <w:divBdr>
            <w:top w:val="none" w:sz="0" w:space="0" w:color="auto"/>
            <w:left w:val="none" w:sz="0" w:space="0" w:color="auto"/>
            <w:bottom w:val="none" w:sz="0" w:space="0" w:color="auto"/>
            <w:right w:val="none" w:sz="0" w:space="0" w:color="auto"/>
          </w:divBdr>
        </w:div>
      </w:divsChild>
    </w:div>
    <w:div w:id="928198324">
      <w:bodyDiv w:val="1"/>
      <w:marLeft w:val="0"/>
      <w:marRight w:val="0"/>
      <w:marTop w:val="0"/>
      <w:marBottom w:val="0"/>
      <w:divBdr>
        <w:top w:val="none" w:sz="0" w:space="0" w:color="auto"/>
        <w:left w:val="none" w:sz="0" w:space="0" w:color="auto"/>
        <w:bottom w:val="none" w:sz="0" w:space="0" w:color="auto"/>
        <w:right w:val="none" w:sz="0" w:space="0" w:color="auto"/>
      </w:divBdr>
    </w:div>
    <w:div w:id="973873046">
      <w:bodyDiv w:val="1"/>
      <w:marLeft w:val="0"/>
      <w:marRight w:val="0"/>
      <w:marTop w:val="0"/>
      <w:marBottom w:val="0"/>
      <w:divBdr>
        <w:top w:val="none" w:sz="0" w:space="0" w:color="auto"/>
        <w:left w:val="none" w:sz="0" w:space="0" w:color="auto"/>
        <w:bottom w:val="none" w:sz="0" w:space="0" w:color="auto"/>
        <w:right w:val="none" w:sz="0" w:space="0" w:color="auto"/>
      </w:divBdr>
      <w:divsChild>
        <w:div w:id="2030064911">
          <w:marLeft w:val="0"/>
          <w:marRight w:val="0"/>
          <w:marTop w:val="0"/>
          <w:marBottom w:val="0"/>
          <w:divBdr>
            <w:top w:val="none" w:sz="0" w:space="0" w:color="auto"/>
            <w:left w:val="none" w:sz="0" w:space="0" w:color="auto"/>
            <w:bottom w:val="none" w:sz="0" w:space="0" w:color="auto"/>
            <w:right w:val="none" w:sz="0" w:space="0" w:color="auto"/>
          </w:divBdr>
        </w:div>
      </w:divsChild>
    </w:div>
    <w:div w:id="997423904">
      <w:bodyDiv w:val="1"/>
      <w:marLeft w:val="0"/>
      <w:marRight w:val="0"/>
      <w:marTop w:val="0"/>
      <w:marBottom w:val="0"/>
      <w:divBdr>
        <w:top w:val="none" w:sz="0" w:space="0" w:color="auto"/>
        <w:left w:val="none" w:sz="0" w:space="0" w:color="auto"/>
        <w:bottom w:val="none" w:sz="0" w:space="0" w:color="auto"/>
        <w:right w:val="none" w:sz="0" w:space="0" w:color="auto"/>
      </w:divBdr>
      <w:divsChild>
        <w:div w:id="610822613">
          <w:marLeft w:val="0"/>
          <w:marRight w:val="0"/>
          <w:marTop w:val="0"/>
          <w:marBottom w:val="0"/>
          <w:divBdr>
            <w:top w:val="none" w:sz="0" w:space="0" w:color="auto"/>
            <w:left w:val="none" w:sz="0" w:space="0" w:color="auto"/>
            <w:bottom w:val="none" w:sz="0" w:space="0" w:color="auto"/>
            <w:right w:val="none" w:sz="0" w:space="0" w:color="auto"/>
          </w:divBdr>
        </w:div>
      </w:divsChild>
    </w:div>
    <w:div w:id="1004631341">
      <w:bodyDiv w:val="1"/>
      <w:marLeft w:val="0"/>
      <w:marRight w:val="0"/>
      <w:marTop w:val="0"/>
      <w:marBottom w:val="0"/>
      <w:divBdr>
        <w:top w:val="none" w:sz="0" w:space="0" w:color="auto"/>
        <w:left w:val="none" w:sz="0" w:space="0" w:color="auto"/>
        <w:bottom w:val="none" w:sz="0" w:space="0" w:color="auto"/>
        <w:right w:val="none" w:sz="0" w:space="0" w:color="auto"/>
      </w:divBdr>
      <w:divsChild>
        <w:div w:id="1908606194">
          <w:marLeft w:val="0"/>
          <w:marRight w:val="0"/>
          <w:marTop w:val="0"/>
          <w:marBottom w:val="0"/>
          <w:divBdr>
            <w:top w:val="none" w:sz="0" w:space="0" w:color="auto"/>
            <w:left w:val="none" w:sz="0" w:space="0" w:color="auto"/>
            <w:bottom w:val="none" w:sz="0" w:space="0" w:color="auto"/>
            <w:right w:val="none" w:sz="0" w:space="0" w:color="auto"/>
          </w:divBdr>
        </w:div>
      </w:divsChild>
    </w:div>
    <w:div w:id="1087311904">
      <w:bodyDiv w:val="1"/>
      <w:marLeft w:val="0"/>
      <w:marRight w:val="0"/>
      <w:marTop w:val="0"/>
      <w:marBottom w:val="0"/>
      <w:divBdr>
        <w:top w:val="none" w:sz="0" w:space="0" w:color="auto"/>
        <w:left w:val="none" w:sz="0" w:space="0" w:color="auto"/>
        <w:bottom w:val="none" w:sz="0" w:space="0" w:color="auto"/>
        <w:right w:val="none" w:sz="0" w:space="0" w:color="auto"/>
      </w:divBdr>
      <w:divsChild>
        <w:div w:id="428620555">
          <w:marLeft w:val="0"/>
          <w:marRight w:val="0"/>
          <w:marTop w:val="0"/>
          <w:marBottom w:val="0"/>
          <w:divBdr>
            <w:top w:val="none" w:sz="0" w:space="0" w:color="auto"/>
            <w:left w:val="none" w:sz="0" w:space="0" w:color="auto"/>
            <w:bottom w:val="none" w:sz="0" w:space="0" w:color="auto"/>
            <w:right w:val="none" w:sz="0" w:space="0" w:color="auto"/>
          </w:divBdr>
        </w:div>
      </w:divsChild>
    </w:div>
    <w:div w:id="1102994234">
      <w:bodyDiv w:val="1"/>
      <w:marLeft w:val="0"/>
      <w:marRight w:val="0"/>
      <w:marTop w:val="0"/>
      <w:marBottom w:val="0"/>
      <w:divBdr>
        <w:top w:val="none" w:sz="0" w:space="0" w:color="auto"/>
        <w:left w:val="none" w:sz="0" w:space="0" w:color="auto"/>
        <w:bottom w:val="none" w:sz="0" w:space="0" w:color="auto"/>
        <w:right w:val="none" w:sz="0" w:space="0" w:color="auto"/>
      </w:divBdr>
    </w:div>
    <w:div w:id="1156385474">
      <w:bodyDiv w:val="1"/>
      <w:marLeft w:val="0"/>
      <w:marRight w:val="0"/>
      <w:marTop w:val="0"/>
      <w:marBottom w:val="0"/>
      <w:divBdr>
        <w:top w:val="none" w:sz="0" w:space="0" w:color="auto"/>
        <w:left w:val="none" w:sz="0" w:space="0" w:color="auto"/>
        <w:bottom w:val="none" w:sz="0" w:space="0" w:color="auto"/>
        <w:right w:val="none" w:sz="0" w:space="0" w:color="auto"/>
      </w:divBdr>
      <w:divsChild>
        <w:div w:id="443116727">
          <w:marLeft w:val="0"/>
          <w:marRight w:val="0"/>
          <w:marTop w:val="0"/>
          <w:marBottom w:val="0"/>
          <w:divBdr>
            <w:top w:val="none" w:sz="0" w:space="0" w:color="auto"/>
            <w:left w:val="none" w:sz="0" w:space="0" w:color="auto"/>
            <w:bottom w:val="none" w:sz="0" w:space="0" w:color="auto"/>
            <w:right w:val="none" w:sz="0" w:space="0" w:color="auto"/>
          </w:divBdr>
        </w:div>
      </w:divsChild>
    </w:div>
    <w:div w:id="1215851273">
      <w:bodyDiv w:val="1"/>
      <w:marLeft w:val="0"/>
      <w:marRight w:val="0"/>
      <w:marTop w:val="0"/>
      <w:marBottom w:val="0"/>
      <w:divBdr>
        <w:top w:val="none" w:sz="0" w:space="0" w:color="auto"/>
        <w:left w:val="none" w:sz="0" w:space="0" w:color="auto"/>
        <w:bottom w:val="none" w:sz="0" w:space="0" w:color="auto"/>
        <w:right w:val="none" w:sz="0" w:space="0" w:color="auto"/>
      </w:divBdr>
    </w:div>
    <w:div w:id="1267618913">
      <w:bodyDiv w:val="1"/>
      <w:marLeft w:val="0"/>
      <w:marRight w:val="0"/>
      <w:marTop w:val="0"/>
      <w:marBottom w:val="0"/>
      <w:divBdr>
        <w:top w:val="none" w:sz="0" w:space="0" w:color="auto"/>
        <w:left w:val="none" w:sz="0" w:space="0" w:color="auto"/>
        <w:bottom w:val="none" w:sz="0" w:space="0" w:color="auto"/>
        <w:right w:val="none" w:sz="0" w:space="0" w:color="auto"/>
      </w:divBdr>
    </w:div>
    <w:div w:id="1273782028">
      <w:bodyDiv w:val="1"/>
      <w:marLeft w:val="0"/>
      <w:marRight w:val="0"/>
      <w:marTop w:val="0"/>
      <w:marBottom w:val="0"/>
      <w:divBdr>
        <w:top w:val="none" w:sz="0" w:space="0" w:color="auto"/>
        <w:left w:val="none" w:sz="0" w:space="0" w:color="auto"/>
        <w:bottom w:val="none" w:sz="0" w:space="0" w:color="auto"/>
        <w:right w:val="none" w:sz="0" w:space="0" w:color="auto"/>
      </w:divBdr>
    </w:div>
    <w:div w:id="1295058240">
      <w:bodyDiv w:val="1"/>
      <w:marLeft w:val="0"/>
      <w:marRight w:val="0"/>
      <w:marTop w:val="0"/>
      <w:marBottom w:val="0"/>
      <w:divBdr>
        <w:top w:val="none" w:sz="0" w:space="0" w:color="auto"/>
        <w:left w:val="none" w:sz="0" w:space="0" w:color="auto"/>
        <w:bottom w:val="none" w:sz="0" w:space="0" w:color="auto"/>
        <w:right w:val="none" w:sz="0" w:space="0" w:color="auto"/>
      </w:divBdr>
      <w:divsChild>
        <w:div w:id="344214832">
          <w:marLeft w:val="0"/>
          <w:marRight w:val="0"/>
          <w:marTop w:val="0"/>
          <w:marBottom w:val="0"/>
          <w:divBdr>
            <w:top w:val="none" w:sz="0" w:space="0" w:color="auto"/>
            <w:left w:val="none" w:sz="0" w:space="0" w:color="auto"/>
            <w:bottom w:val="none" w:sz="0" w:space="0" w:color="auto"/>
            <w:right w:val="none" w:sz="0" w:space="0" w:color="auto"/>
          </w:divBdr>
        </w:div>
      </w:divsChild>
    </w:div>
    <w:div w:id="1359966030">
      <w:bodyDiv w:val="1"/>
      <w:marLeft w:val="0"/>
      <w:marRight w:val="0"/>
      <w:marTop w:val="0"/>
      <w:marBottom w:val="0"/>
      <w:divBdr>
        <w:top w:val="none" w:sz="0" w:space="0" w:color="auto"/>
        <w:left w:val="none" w:sz="0" w:space="0" w:color="auto"/>
        <w:bottom w:val="none" w:sz="0" w:space="0" w:color="auto"/>
        <w:right w:val="none" w:sz="0" w:space="0" w:color="auto"/>
      </w:divBdr>
      <w:divsChild>
        <w:div w:id="2116561144">
          <w:marLeft w:val="0"/>
          <w:marRight w:val="0"/>
          <w:marTop w:val="0"/>
          <w:marBottom w:val="0"/>
          <w:divBdr>
            <w:top w:val="none" w:sz="0" w:space="0" w:color="auto"/>
            <w:left w:val="none" w:sz="0" w:space="0" w:color="auto"/>
            <w:bottom w:val="none" w:sz="0" w:space="0" w:color="auto"/>
            <w:right w:val="none" w:sz="0" w:space="0" w:color="auto"/>
          </w:divBdr>
        </w:div>
      </w:divsChild>
    </w:div>
    <w:div w:id="1367869798">
      <w:bodyDiv w:val="1"/>
      <w:marLeft w:val="0"/>
      <w:marRight w:val="0"/>
      <w:marTop w:val="0"/>
      <w:marBottom w:val="0"/>
      <w:divBdr>
        <w:top w:val="none" w:sz="0" w:space="0" w:color="auto"/>
        <w:left w:val="none" w:sz="0" w:space="0" w:color="auto"/>
        <w:bottom w:val="none" w:sz="0" w:space="0" w:color="auto"/>
        <w:right w:val="none" w:sz="0" w:space="0" w:color="auto"/>
      </w:divBdr>
      <w:divsChild>
        <w:div w:id="970358438">
          <w:marLeft w:val="0"/>
          <w:marRight w:val="0"/>
          <w:marTop w:val="0"/>
          <w:marBottom w:val="0"/>
          <w:divBdr>
            <w:top w:val="none" w:sz="0" w:space="0" w:color="auto"/>
            <w:left w:val="none" w:sz="0" w:space="0" w:color="auto"/>
            <w:bottom w:val="none" w:sz="0" w:space="0" w:color="auto"/>
            <w:right w:val="none" w:sz="0" w:space="0" w:color="auto"/>
          </w:divBdr>
        </w:div>
      </w:divsChild>
    </w:div>
    <w:div w:id="1372608732">
      <w:bodyDiv w:val="1"/>
      <w:marLeft w:val="0"/>
      <w:marRight w:val="0"/>
      <w:marTop w:val="0"/>
      <w:marBottom w:val="0"/>
      <w:divBdr>
        <w:top w:val="none" w:sz="0" w:space="0" w:color="auto"/>
        <w:left w:val="none" w:sz="0" w:space="0" w:color="auto"/>
        <w:bottom w:val="none" w:sz="0" w:space="0" w:color="auto"/>
        <w:right w:val="none" w:sz="0" w:space="0" w:color="auto"/>
      </w:divBdr>
      <w:divsChild>
        <w:div w:id="972562810">
          <w:marLeft w:val="0"/>
          <w:marRight w:val="0"/>
          <w:marTop w:val="0"/>
          <w:marBottom w:val="0"/>
          <w:divBdr>
            <w:top w:val="none" w:sz="0" w:space="0" w:color="auto"/>
            <w:left w:val="none" w:sz="0" w:space="0" w:color="auto"/>
            <w:bottom w:val="none" w:sz="0" w:space="0" w:color="auto"/>
            <w:right w:val="none" w:sz="0" w:space="0" w:color="auto"/>
          </w:divBdr>
        </w:div>
      </w:divsChild>
    </w:div>
    <w:div w:id="1386637740">
      <w:bodyDiv w:val="1"/>
      <w:marLeft w:val="0"/>
      <w:marRight w:val="0"/>
      <w:marTop w:val="0"/>
      <w:marBottom w:val="0"/>
      <w:divBdr>
        <w:top w:val="none" w:sz="0" w:space="0" w:color="auto"/>
        <w:left w:val="none" w:sz="0" w:space="0" w:color="auto"/>
        <w:bottom w:val="none" w:sz="0" w:space="0" w:color="auto"/>
        <w:right w:val="none" w:sz="0" w:space="0" w:color="auto"/>
      </w:divBdr>
    </w:div>
    <w:div w:id="1496266827">
      <w:bodyDiv w:val="1"/>
      <w:marLeft w:val="0"/>
      <w:marRight w:val="0"/>
      <w:marTop w:val="0"/>
      <w:marBottom w:val="0"/>
      <w:divBdr>
        <w:top w:val="none" w:sz="0" w:space="0" w:color="auto"/>
        <w:left w:val="none" w:sz="0" w:space="0" w:color="auto"/>
        <w:bottom w:val="none" w:sz="0" w:space="0" w:color="auto"/>
        <w:right w:val="none" w:sz="0" w:space="0" w:color="auto"/>
      </w:divBdr>
    </w:div>
    <w:div w:id="1522814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4160">
          <w:marLeft w:val="0"/>
          <w:marRight w:val="0"/>
          <w:marTop w:val="0"/>
          <w:marBottom w:val="0"/>
          <w:divBdr>
            <w:top w:val="none" w:sz="0" w:space="0" w:color="auto"/>
            <w:left w:val="none" w:sz="0" w:space="0" w:color="auto"/>
            <w:bottom w:val="none" w:sz="0" w:space="0" w:color="auto"/>
            <w:right w:val="none" w:sz="0" w:space="0" w:color="auto"/>
          </w:divBdr>
        </w:div>
      </w:divsChild>
    </w:div>
    <w:div w:id="1528980753">
      <w:bodyDiv w:val="1"/>
      <w:marLeft w:val="0"/>
      <w:marRight w:val="0"/>
      <w:marTop w:val="0"/>
      <w:marBottom w:val="0"/>
      <w:divBdr>
        <w:top w:val="none" w:sz="0" w:space="0" w:color="auto"/>
        <w:left w:val="none" w:sz="0" w:space="0" w:color="auto"/>
        <w:bottom w:val="none" w:sz="0" w:space="0" w:color="auto"/>
        <w:right w:val="none" w:sz="0" w:space="0" w:color="auto"/>
      </w:divBdr>
    </w:div>
    <w:div w:id="1577205142">
      <w:bodyDiv w:val="1"/>
      <w:marLeft w:val="0"/>
      <w:marRight w:val="0"/>
      <w:marTop w:val="0"/>
      <w:marBottom w:val="0"/>
      <w:divBdr>
        <w:top w:val="none" w:sz="0" w:space="0" w:color="auto"/>
        <w:left w:val="none" w:sz="0" w:space="0" w:color="auto"/>
        <w:bottom w:val="none" w:sz="0" w:space="0" w:color="auto"/>
        <w:right w:val="none" w:sz="0" w:space="0" w:color="auto"/>
      </w:divBdr>
      <w:divsChild>
        <w:div w:id="1675524881">
          <w:marLeft w:val="0"/>
          <w:marRight w:val="0"/>
          <w:marTop w:val="0"/>
          <w:marBottom w:val="0"/>
          <w:divBdr>
            <w:top w:val="none" w:sz="0" w:space="0" w:color="auto"/>
            <w:left w:val="none" w:sz="0" w:space="0" w:color="auto"/>
            <w:bottom w:val="none" w:sz="0" w:space="0" w:color="auto"/>
            <w:right w:val="none" w:sz="0" w:space="0" w:color="auto"/>
          </w:divBdr>
        </w:div>
      </w:divsChild>
    </w:div>
    <w:div w:id="1590893860">
      <w:bodyDiv w:val="1"/>
      <w:marLeft w:val="0"/>
      <w:marRight w:val="0"/>
      <w:marTop w:val="0"/>
      <w:marBottom w:val="0"/>
      <w:divBdr>
        <w:top w:val="none" w:sz="0" w:space="0" w:color="auto"/>
        <w:left w:val="none" w:sz="0" w:space="0" w:color="auto"/>
        <w:bottom w:val="none" w:sz="0" w:space="0" w:color="auto"/>
        <w:right w:val="none" w:sz="0" w:space="0" w:color="auto"/>
      </w:divBdr>
      <w:divsChild>
        <w:div w:id="1767310889">
          <w:marLeft w:val="547"/>
          <w:marRight w:val="0"/>
          <w:marTop w:val="91"/>
          <w:marBottom w:val="0"/>
          <w:divBdr>
            <w:top w:val="none" w:sz="0" w:space="0" w:color="auto"/>
            <w:left w:val="none" w:sz="0" w:space="0" w:color="auto"/>
            <w:bottom w:val="none" w:sz="0" w:space="0" w:color="auto"/>
            <w:right w:val="none" w:sz="0" w:space="0" w:color="auto"/>
          </w:divBdr>
        </w:div>
      </w:divsChild>
    </w:div>
    <w:div w:id="1652369064">
      <w:bodyDiv w:val="1"/>
      <w:marLeft w:val="0"/>
      <w:marRight w:val="0"/>
      <w:marTop w:val="0"/>
      <w:marBottom w:val="0"/>
      <w:divBdr>
        <w:top w:val="none" w:sz="0" w:space="0" w:color="auto"/>
        <w:left w:val="none" w:sz="0" w:space="0" w:color="auto"/>
        <w:bottom w:val="none" w:sz="0" w:space="0" w:color="auto"/>
        <w:right w:val="none" w:sz="0" w:space="0" w:color="auto"/>
      </w:divBdr>
      <w:divsChild>
        <w:div w:id="1138912753">
          <w:marLeft w:val="0"/>
          <w:marRight w:val="0"/>
          <w:marTop w:val="0"/>
          <w:marBottom w:val="0"/>
          <w:divBdr>
            <w:top w:val="none" w:sz="0" w:space="0" w:color="auto"/>
            <w:left w:val="none" w:sz="0" w:space="0" w:color="auto"/>
            <w:bottom w:val="none" w:sz="0" w:space="0" w:color="auto"/>
            <w:right w:val="none" w:sz="0" w:space="0" w:color="auto"/>
          </w:divBdr>
        </w:div>
      </w:divsChild>
    </w:div>
    <w:div w:id="1663387594">
      <w:bodyDiv w:val="1"/>
      <w:marLeft w:val="0"/>
      <w:marRight w:val="0"/>
      <w:marTop w:val="0"/>
      <w:marBottom w:val="0"/>
      <w:divBdr>
        <w:top w:val="none" w:sz="0" w:space="0" w:color="auto"/>
        <w:left w:val="none" w:sz="0" w:space="0" w:color="auto"/>
        <w:bottom w:val="none" w:sz="0" w:space="0" w:color="auto"/>
        <w:right w:val="none" w:sz="0" w:space="0" w:color="auto"/>
      </w:divBdr>
    </w:div>
    <w:div w:id="1669823738">
      <w:bodyDiv w:val="1"/>
      <w:marLeft w:val="0"/>
      <w:marRight w:val="0"/>
      <w:marTop w:val="0"/>
      <w:marBottom w:val="0"/>
      <w:divBdr>
        <w:top w:val="none" w:sz="0" w:space="0" w:color="auto"/>
        <w:left w:val="none" w:sz="0" w:space="0" w:color="auto"/>
        <w:bottom w:val="none" w:sz="0" w:space="0" w:color="auto"/>
        <w:right w:val="none" w:sz="0" w:space="0" w:color="auto"/>
      </w:divBdr>
    </w:div>
    <w:div w:id="1763649445">
      <w:bodyDiv w:val="1"/>
      <w:marLeft w:val="0"/>
      <w:marRight w:val="0"/>
      <w:marTop w:val="0"/>
      <w:marBottom w:val="0"/>
      <w:divBdr>
        <w:top w:val="none" w:sz="0" w:space="0" w:color="auto"/>
        <w:left w:val="none" w:sz="0" w:space="0" w:color="auto"/>
        <w:bottom w:val="none" w:sz="0" w:space="0" w:color="auto"/>
        <w:right w:val="none" w:sz="0" w:space="0" w:color="auto"/>
      </w:divBdr>
      <w:divsChild>
        <w:div w:id="2002197902">
          <w:marLeft w:val="0"/>
          <w:marRight w:val="0"/>
          <w:marTop w:val="0"/>
          <w:marBottom w:val="0"/>
          <w:divBdr>
            <w:top w:val="none" w:sz="0" w:space="0" w:color="auto"/>
            <w:left w:val="none" w:sz="0" w:space="0" w:color="auto"/>
            <w:bottom w:val="none" w:sz="0" w:space="0" w:color="auto"/>
            <w:right w:val="none" w:sz="0" w:space="0" w:color="auto"/>
          </w:divBdr>
        </w:div>
      </w:divsChild>
    </w:div>
    <w:div w:id="1777408540">
      <w:bodyDiv w:val="1"/>
      <w:marLeft w:val="0"/>
      <w:marRight w:val="0"/>
      <w:marTop w:val="0"/>
      <w:marBottom w:val="0"/>
      <w:divBdr>
        <w:top w:val="none" w:sz="0" w:space="0" w:color="auto"/>
        <w:left w:val="none" w:sz="0" w:space="0" w:color="auto"/>
        <w:bottom w:val="none" w:sz="0" w:space="0" w:color="auto"/>
        <w:right w:val="none" w:sz="0" w:space="0" w:color="auto"/>
      </w:divBdr>
    </w:div>
    <w:div w:id="1795439694">
      <w:bodyDiv w:val="1"/>
      <w:marLeft w:val="0"/>
      <w:marRight w:val="0"/>
      <w:marTop w:val="0"/>
      <w:marBottom w:val="0"/>
      <w:divBdr>
        <w:top w:val="none" w:sz="0" w:space="0" w:color="auto"/>
        <w:left w:val="none" w:sz="0" w:space="0" w:color="auto"/>
        <w:bottom w:val="none" w:sz="0" w:space="0" w:color="auto"/>
        <w:right w:val="none" w:sz="0" w:space="0" w:color="auto"/>
      </w:divBdr>
    </w:div>
    <w:div w:id="1891569286">
      <w:bodyDiv w:val="1"/>
      <w:marLeft w:val="0"/>
      <w:marRight w:val="0"/>
      <w:marTop w:val="0"/>
      <w:marBottom w:val="0"/>
      <w:divBdr>
        <w:top w:val="none" w:sz="0" w:space="0" w:color="auto"/>
        <w:left w:val="none" w:sz="0" w:space="0" w:color="auto"/>
        <w:bottom w:val="none" w:sz="0" w:space="0" w:color="auto"/>
        <w:right w:val="none" w:sz="0" w:space="0" w:color="auto"/>
      </w:divBdr>
      <w:divsChild>
        <w:div w:id="1288270465">
          <w:marLeft w:val="0"/>
          <w:marRight w:val="0"/>
          <w:marTop w:val="0"/>
          <w:marBottom w:val="0"/>
          <w:divBdr>
            <w:top w:val="none" w:sz="0" w:space="0" w:color="auto"/>
            <w:left w:val="none" w:sz="0" w:space="0" w:color="auto"/>
            <w:bottom w:val="none" w:sz="0" w:space="0" w:color="auto"/>
            <w:right w:val="none" w:sz="0" w:space="0" w:color="auto"/>
          </w:divBdr>
        </w:div>
      </w:divsChild>
    </w:div>
    <w:div w:id="1898709613">
      <w:bodyDiv w:val="1"/>
      <w:marLeft w:val="0"/>
      <w:marRight w:val="0"/>
      <w:marTop w:val="0"/>
      <w:marBottom w:val="0"/>
      <w:divBdr>
        <w:top w:val="none" w:sz="0" w:space="0" w:color="auto"/>
        <w:left w:val="none" w:sz="0" w:space="0" w:color="auto"/>
        <w:bottom w:val="none" w:sz="0" w:space="0" w:color="auto"/>
        <w:right w:val="none" w:sz="0" w:space="0" w:color="auto"/>
      </w:divBdr>
      <w:divsChild>
        <w:div w:id="1513030679">
          <w:marLeft w:val="0"/>
          <w:marRight w:val="0"/>
          <w:marTop w:val="0"/>
          <w:marBottom w:val="0"/>
          <w:divBdr>
            <w:top w:val="none" w:sz="0" w:space="0" w:color="auto"/>
            <w:left w:val="none" w:sz="0" w:space="0" w:color="auto"/>
            <w:bottom w:val="none" w:sz="0" w:space="0" w:color="auto"/>
            <w:right w:val="none" w:sz="0" w:space="0" w:color="auto"/>
          </w:divBdr>
        </w:div>
      </w:divsChild>
    </w:div>
    <w:div w:id="1911768746">
      <w:bodyDiv w:val="1"/>
      <w:marLeft w:val="0"/>
      <w:marRight w:val="0"/>
      <w:marTop w:val="0"/>
      <w:marBottom w:val="0"/>
      <w:divBdr>
        <w:top w:val="none" w:sz="0" w:space="0" w:color="auto"/>
        <w:left w:val="none" w:sz="0" w:space="0" w:color="auto"/>
        <w:bottom w:val="none" w:sz="0" w:space="0" w:color="auto"/>
        <w:right w:val="none" w:sz="0" w:space="0" w:color="auto"/>
      </w:divBdr>
      <w:divsChild>
        <w:div w:id="479004902">
          <w:marLeft w:val="0"/>
          <w:marRight w:val="0"/>
          <w:marTop w:val="0"/>
          <w:marBottom w:val="0"/>
          <w:divBdr>
            <w:top w:val="none" w:sz="0" w:space="0" w:color="auto"/>
            <w:left w:val="none" w:sz="0" w:space="0" w:color="auto"/>
            <w:bottom w:val="none" w:sz="0" w:space="0" w:color="auto"/>
            <w:right w:val="none" w:sz="0" w:space="0" w:color="auto"/>
          </w:divBdr>
        </w:div>
      </w:divsChild>
    </w:div>
    <w:div w:id="2020307233">
      <w:bodyDiv w:val="1"/>
      <w:marLeft w:val="0"/>
      <w:marRight w:val="0"/>
      <w:marTop w:val="0"/>
      <w:marBottom w:val="0"/>
      <w:divBdr>
        <w:top w:val="none" w:sz="0" w:space="0" w:color="auto"/>
        <w:left w:val="none" w:sz="0" w:space="0" w:color="auto"/>
        <w:bottom w:val="none" w:sz="0" w:space="0" w:color="auto"/>
        <w:right w:val="none" w:sz="0" w:space="0" w:color="auto"/>
      </w:divBdr>
    </w:div>
    <w:div w:id="2089184765">
      <w:bodyDiv w:val="1"/>
      <w:marLeft w:val="0"/>
      <w:marRight w:val="0"/>
      <w:marTop w:val="0"/>
      <w:marBottom w:val="0"/>
      <w:divBdr>
        <w:top w:val="none" w:sz="0" w:space="0" w:color="auto"/>
        <w:left w:val="none" w:sz="0" w:space="0" w:color="auto"/>
        <w:bottom w:val="none" w:sz="0" w:space="0" w:color="auto"/>
        <w:right w:val="none" w:sz="0" w:space="0" w:color="auto"/>
      </w:divBdr>
    </w:div>
    <w:div w:id="21371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1.bin"/><Relationship Id="rId76" Type="http://schemas.openxmlformats.org/officeDocument/2006/relationships/oleObject" Target="embeddings/oleObject34.bin"/><Relationship Id="rId84" Type="http://schemas.openxmlformats.org/officeDocument/2006/relationships/image" Target="media/image38.wmf"/><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3.bin"/><Relationship Id="rId79" Type="http://schemas.openxmlformats.org/officeDocument/2006/relationships/image" Target="media/image35.wmf"/><Relationship Id="rId87"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7.wmf"/><Relationship Id="rId90" Type="http://schemas.openxmlformats.org/officeDocument/2006/relationships/header" Target="header3.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yperlink" Target="https://archive.ics.uci.edu/ml/index.html" TargetMode="External"/><Relationship Id="rId77" Type="http://schemas.openxmlformats.org/officeDocument/2006/relationships/image" Target="media/image34.wmf"/><Relationship Id="rId8" Type="http://schemas.openxmlformats.org/officeDocument/2006/relationships/hyperlink" Target="https://archive.ics.uci.edu/ml/index.html" TargetMode="Externa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oleObject" Target="embeddings/oleObject38.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0.png"/><Relationship Id="rId75" Type="http://schemas.openxmlformats.org/officeDocument/2006/relationships/image" Target="media/image33.wmf"/><Relationship Id="rId83" Type="http://schemas.openxmlformats.org/officeDocument/2006/relationships/oleObject" Target="embeddings/oleObject37.bin"/><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png"/><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Wey91</b:Tag>
    <b:SourceType>JournalArticle</b:SourceType>
    <b:Guid>{2AC143FF-1C7D-4E00-8880-19538A9A40D0}</b:Guid>
    <b:Author>
      <b:Author>
        <b:NameList>
          <b:Person>
            <b:Last>Weymaere</b:Last>
            <b:First>Nico</b:First>
          </b:Person>
          <b:Person>
            <b:Last>Martens</b:Last>
            <b:First>Jean-pierre</b:First>
          </b:Person>
        </b:NameList>
      </b:Author>
    </b:Author>
    <b:Title>Afast and robust learning algorithm for feedforward neuralnetwork</b:Title>
    <b:JournalName>Neural networks</b:JournalName>
    <b:Year>1991</b:Year>
    <b:Pages> 362-369</b:Pages>
    <b:Volume>Vol 4</b:Volume>
    <b:RefOrder>1</b:RefOrder>
  </b:Source>
  <b:Source>
    <b:Tag>Tay96</b:Tag>
    <b:SourceType>Misc</b:SourceType>
    <b:Guid>{A30FDABB-4F46-4885-AF66-AE53BF6214E1}</b:Guid>
    <b:Author>
      <b:Author>
        <b:NameList>
          <b:Person>
            <b:Last>Taylor</b:Last>
            <b:First>J</b:First>
            <b:Middle>G</b:Middle>
          </b:Person>
        </b:NameList>
      </b:Author>
    </b:Author>
    <b:Title>Neural networks and their applictions .</b:Title>
    <b:Year>1996</b:Year>
    <b:Publisher>John Wiley &amp; Sons</b:Publisher>
    <b:RefOrder>12</b:RefOrder>
  </b:Source>
  <b:Source>
    <b:Tag>Sma96</b:Tag>
    <b:SourceType>InternetSite</b:SourceType>
    <b:Guid>{B73176C8-005F-47C6-89A2-8476791C70BE}</b:Guid>
    <b:Author>
      <b:Author>
        <b:NameList>
          <b:Person>
            <b:Last>Krose</b:Last>
            <b:First>Ben</b:First>
          </b:Person>
          <b:Person>
            <b:Last>Smagt</b:Last>
            <b:First>Patrick</b:First>
            <b:Middle>Van der</b:Middle>
          </b:Person>
        </b:NameList>
      </b:Author>
      <b:Editor>
        <b:NameList>
          <b:Person>
            <b:Last>Eieght</b:Last>
          </b:Person>
        </b:NameList>
      </b:Editor>
    </b:Author>
    <b:Title>An introduction to  neural networks</b:Title>
    <b:Year>1996</b:Year>
    <b:InternetSiteTitle>www.gigabedia.org</b:InternetSiteTitle>
    <b:RefOrder>13</b:RefOrder>
  </b:Source>
  <b:Source>
    <b:Tag>Ali051</b:Tag>
    <b:SourceType>Misc</b:SourceType>
    <b:Guid>{61BB8386-D989-4F7C-AD3D-4796483B910C}</b:Guid>
    <b:Author>
      <b:Author>
        <b:NameList>
          <b:Person>
            <b:Last>Kahnamoei</b:Last>
            <b:First>Alireza</b:First>
            <b:Middle>Bakhshi</b:Middle>
          </b:Person>
        </b:NameList>
      </b:Author>
    </b:Author>
    <b:Title>Application of neural networking models in forecasting</b:Title>
    <b:Year>2005</b:Year>
    <b:Publisher>Universty of Ottawa</b:Publisher>
    <b:PublicationTitle>Unpublished         thesis</b:PublicationTitle>
    <b:RefOrder>14</b:RefOrder>
  </b:Source>
  <b:Source>
    <b:Tag>Moh01</b:Tag>
    <b:SourceType>Misc</b:SourceType>
    <b:Guid>{87E2AEFC-8C99-41EC-8B58-88EFE1963625}</b:Guid>
    <b:Author>
      <b:Author>
        <b:NameList>
          <b:Person>
            <b:Last>Junoh</b:Last>
            <b:First>Mohd</b:First>
            <b:Middle>Zukime</b:Middle>
          </b:Person>
        </b:NameList>
      </b:Author>
    </b:Author>
    <b:Title>predicting  macroeconmic  time series in malaysia: using nural network approaches</b:Title>
    <b:PublicationTitle>Unpublishedr  Mestar Thesis</b:PublicationTitle>
    <b:Year>2001</b:Year>
    <b:Publisher>University Utara malaysia</b:Publisher>
    <b:RefOrder>15</b:RefOrder>
  </b:Source>
</b:Sources>
</file>

<file path=customXml/itemProps1.xml><?xml version="1.0" encoding="utf-8"?>
<ds:datastoreItem xmlns:ds="http://schemas.openxmlformats.org/officeDocument/2006/customXml" ds:itemID="{1EFA19A6-6290-41D9-B4BB-05799FE8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GOOD DAY</dc:creator>
  <cp:lastModifiedBy>Mohammed</cp:lastModifiedBy>
  <cp:revision>66</cp:revision>
  <cp:lastPrinted>2022-06-20T22:55:00Z</cp:lastPrinted>
  <dcterms:created xsi:type="dcterms:W3CDTF">2022-06-16T14:20:00Z</dcterms:created>
  <dcterms:modified xsi:type="dcterms:W3CDTF">2022-09-22T15:22:00Z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-751865207</vt:i4>
  </property>
</Properties>
</file>