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10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Added mouse input with javascript addEventListener to track screen coordinates.</w:t>
              <w:br/>
              <w:t xml:space="preserve">    - Implemented hitbox click effects and collision detection (matching mouse offsetX/offsetY to moving entity dimensions).</w:t>
              <w:br/>
              <w:t xml:space="preserve">    - Added keydown event listener to reset the game.</w:t>
              <w:br/>
              <w:t xml:space="preserve">    - Built a custom, dynamic particle physics system for explosion debris with randomized speeds and colors.</w:t>
              <w:br/>
              <w:t xml:space="preserve">    - Managed game memory and state by actively filtering and splicing destroyed or off-screen objects from arrays.</w:t>
              <w:br/>
              <w:t xml:space="preserve">    - Added sound effects on impact.</w:t>
              <w:br/>
              <w:br/>
              <w:t>Next to-do:</w:t>
              <w:br/>
              <w:t xml:space="preserve">    - Plan a larger game as a finisher and start with 3d game development.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193</Words>
  <Characters>1239</Characters>
  <CharactersWithSpaces>1445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