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25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27/07/2026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Realized the initial iterative code structure was becoming unmaintainable, therefore I had to refactor it.</w:t>
              <w:br/>
              <w:t xml:space="preserve">    - Designed and implemented a robust Finite State Machine (FSM) from scratch using GDScript classes.</w:t>
              <w:br/>
              <w:t xml:space="preserve">    - Cleanly separated the Idle, Walk, Run, Fall and Jump logic into isolated state nodes, drastically improving code readability and debugging.</w:t>
              <w:br/>
              <w:br/>
              <w:t>Next to-do:</w:t>
              <w:br/>
              <w:t xml:space="preserve">    - Build a dynamic audio controller for footstep  and background sounds.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168</Words>
  <Characters>1111</Characters>
  <CharactersWithSpaces>1285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2026-08-04T04:29:56Z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