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3"/>
        <w:gridCol w:w="1770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t xml:space="preserve"> 3</w:t>
            </w:r>
          </w:p>
        </w:tc>
        <w:tc>
          <w:tcPr>
            <w:tcW w:w="14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t xml:space="preserve"> 24/06/2026</w:t>
            </w:r>
          </w:p>
        </w:tc>
        <w:tc>
          <w:tcPr>
            <w:tcW w:w="638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r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r>
              <w:t>WORK DONE:</w:t>
              <w:br/>
              <w:t>- System Installation &amp; Environment Setup: * Completed the installation of the Ubuntu operating system.</w:t>
              <w:br/>
              <w:t xml:space="preserve">    - Configured the full internal development environment of the fresh operating system.</w:t>
              <w:br/>
              <w:t xml:space="preserve">    Core Feature Implementations &amp; JavaScript Concepts:</w:t>
              <w:br/>
              <w:t xml:space="preserve">    - Developed a "Classic DVD idle screen" animation script.</w:t>
              <w:br/>
              <w:t xml:space="preserve">    - Worked on building an animated sprite module (currently in-progress).</w:t>
              <w:br/>
              <w:t xml:space="preserve">    - Implementing the Spread operator (...) and Rest parameters to handle dynamic data arguments efficiently.</w:t>
              <w:br/>
              <w:t xml:space="preserve">    - Successfully built and finalized a fully functional graphical dice roller mini-project.</w:t>
              <w:br/>
              <w:br/>
              <w:t>Next to-do:</w:t>
              <w:br/>
              <w:t>- Resume and finish the incomplete Animation sprite implementation.</w:t>
              <w:br/>
              <w:t xml:space="preserve">    - practice callback logic and handling Asynchronous operations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r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9" w:h="16834"/>
      <w:pgMar w:left="1134" w:right="1134" w:gutter="0" w:header="302" w:top="234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8"/>
      <w:gridCol w:w="8243"/>
    </w:tblGrid>
    <w:tr>
      <w:trPr>
        <w:trHeight w:val="1189" w:hRule="atLeast"/>
      </w:trPr>
      <w:tc>
        <w:tcPr>
          <w:tcW w:w="1398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3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94</Words>
  <Characters>680</Characters>
  <CharactersWithSpaces>765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2026-08-04T03:42:18Z</dcterms:modified>
  <cp:revision>1</cp:revision>
  <dc:subject/>
  <dc:title/>
</cp:coreProperties>
</file>