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2293" w14:textId="77777777" w:rsidR="00186712" w:rsidRDefault="00186712" w:rsidP="00186712">
      <w:pPr>
        <w:ind w:left="360"/>
        <w:jc w:val="center"/>
      </w:pPr>
      <w:r>
        <w:rPr>
          <w:noProof/>
        </w:rPr>
        <w:drawing>
          <wp:inline distT="0" distB="0" distL="0" distR="0" wp14:anchorId="2C66FD8B" wp14:editId="06199085">
            <wp:extent cx="2876550" cy="2876550"/>
            <wp:effectExtent l="0" t="0" r="0" b="0"/>
            <wp:docPr id="998372517" name="Picture 998372517" descr="Brand Identity | Asia Pacific University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 Identity | Asia Pacific University (AP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6E6D6F8A" w14:textId="4B14D9CC" w:rsidR="00186712" w:rsidRPr="00186712" w:rsidRDefault="00186712" w:rsidP="00186712">
      <w:pPr>
        <w:jc w:val="center"/>
        <w:rPr>
          <w:b/>
          <w:sz w:val="48"/>
          <w:szCs w:val="48"/>
          <w:u w:val="single"/>
        </w:rPr>
      </w:pPr>
      <w:r w:rsidRPr="00186712">
        <w:rPr>
          <w:b/>
          <w:sz w:val="48"/>
          <w:szCs w:val="48"/>
          <w:u w:val="single"/>
        </w:rPr>
        <w:t>INDIVIDUAL REFLECTION</w:t>
      </w:r>
      <w:r w:rsidRPr="00186712">
        <w:rPr>
          <w:b/>
          <w:sz w:val="48"/>
          <w:szCs w:val="48"/>
          <w:u w:val="single"/>
        </w:rPr>
        <w:t>.</w:t>
      </w:r>
    </w:p>
    <w:p w14:paraId="775CF0FF" w14:textId="77777777" w:rsidR="00186712" w:rsidRPr="00186712" w:rsidRDefault="00186712" w:rsidP="00186712">
      <w:pPr>
        <w:jc w:val="center"/>
        <w:rPr>
          <w:b/>
          <w:sz w:val="40"/>
          <w:szCs w:val="40"/>
        </w:rPr>
      </w:pPr>
      <w:r w:rsidRPr="00186712">
        <w:rPr>
          <w:b/>
          <w:sz w:val="40"/>
          <w:szCs w:val="40"/>
        </w:rPr>
        <w:t>TECHNOLOGY PARK MALAYSIA.</w:t>
      </w:r>
    </w:p>
    <w:p w14:paraId="7D0DCB2D" w14:textId="3D7AAEAE" w:rsidR="00186712" w:rsidRPr="00186712" w:rsidRDefault="00186712" w:rsidP="00186712">
      <w:pPr>
        <w:jc w:val="center"/>
        <w:rPr>
          <w:b/>
          <w:sz w:val="40"/>
          <w:szCs w:val="40"/>
        </w:rPr>
      </w:pPr>
      <w:r w:rsidRPr="00186712">
        <w:rPr>
          <w:b/>
          <w:sz w:val="40"/>
          <w:szCs w:val="40"/>
        </w:rPr>
        <w:t>Co-Curricular 2</w:t>
      </w:r>
    </w:p>
    <w:p w14:paraId="15386FD7" w14:textId="77777777" w:rsidR="00186712" w:rsidRDefault="00186712" w:rsidP="00186712">
      <w:pPr>
        <w:ind w:left="360"/>
        <w:jc w:val="center"/>
        <w:rPr>
          <w:b/>
          <w:sz w:val="40"/>
          <w:szCs w:val="40"/>
        </w:rPr>
      </w:pPr>
      <w:r w:rsidRPr="00186712">
        <w:rPr>
          <w:b/>
          <w:sz w:val="40"/>
          <w:szCs w:val="40"/>
        </w:rPr>
        <w:t>APD1F2209CS(CYB).</w:t>
      </w:r>
    </w:p>
    <w:p w14:paraId="2C8861EA" w14:textId="00857F8A" w:rsidR="00186712" w:rsidRPr="00186712" w:rsidRDefault="00186712" w:rsidP="00186712">
      <w:pPr>
        <w:ind w:left="360"/>
        <w:jc w:val="center"/>
        <w:rPr>
          <w:b/>
          <w:sz w:val="40"/>
          <w:szCs w:val="40"/>
        </w:rPr>
      </w:pPr>
      <w:r>
        <w:rPr>
          <w:b/>
          <w:sz w:val="40"/>
          <w:szCs w:val="40"/>
        </w:rPr>
        <w:t>GROUP NUMBER: 11.</w:t>
      </w:r>
    </w:p>
    <w:p w14:paraId="31275390" w14:textId="5D2EA29A" w:rsidR="00186712" w:rsidRPr="00186712" w:rsidRDefault="00186712" w:rsidP="00186712">
      <w:pPr>
        <w:ind w:left="360"/>
        <w:jc w:val="center"/>
        <w:rPr>
          <w:b/>
          <w:sz w:val="40"/>
          <w:szCs w:val="40"/>
        </w:rPr>
      </w:pPr>
      <w:r w:rsidRPr="00186712">
        <w:rPr>
          <w:b/>
          <w:sz w:val="40"/>
          <w:szCs w:val="40"/>
        </w:rPr>
        <w:t xml:space="preserve">HAND-OUT DATE: WEEK </w:t>
      </w:r>
      <w:r w:rsidRPr="00186712">
        <w:rPr>
          <w:b/>
          <w:sz w:val="40"/>
          <w:szCs w:val="40"/>
        </w:rPr>
        <w:t>2</w:t>
      </w:r>
      <w:r w:rsidRPr="00186712">
        <w:rPr>
          <w:b/>
          <w:sz w:val="40"/>
          <w:szCs w:val="40"/>
        </w:rPr>
        <w:t>.</w:t>
      </w:r>
    </w:p>
    <w:p w14:paraId="4CBD8797" w14:textId="455790C1" w:rsidR="00186712" w:rsidRPr="00186712" w:rsidRDefault="00186712" w:rsidP="00186712">
      <w:pPr>
        <w:ind w:left="360"/>
        <w:jc w:val="center"/>
        <w:rPr>
          <w:b/>
          <w:sz w:val="40"/>
          <w:szCs w:val="40"/>
        </w:rPr>
      </w:pPr>
      <w:r w:rsidRPr="00186712">
        <w:rPr>
          <w:b/>
          <w:sz w:val="40"/>
          <w:szCs w:val="40"/>
        </w:rPr>
        <w:t>HAND-IN DATE: WEEK 1</w:t>
      </w:r>
      <w:r w:rsidRPr="00186712">
        <w:rPr>
          <w:b/>
          <w:sz w:val="40"/>
          <w:szCs w:val="40"/>
        </w:rPr>
        <w:t>4</w:t>
      </w:r>
      <w:r w:rsidRPr="00186712">
        <w:rPr>
          <w:b/>
          <w:sz w:val="40"/>
          <w:szCs w:val="40"/>
        </w:rPr>
        <w:t>.</w:t>
      </w:r>
    </w:p>
    <w:p w14:paraId="211C9549" w14:textId="77777777" w:rsidR="00186712" w:rsidRDefault="00186712" w:rsidP="00186712">
      <w:pPr>
        <w:ind w:left="360"/>
        <w:jc w:val="center"/>
        <w:rPr>
          <w:b/>
          <w:sz w:val="32"/>
          <w:szCs w:val="32"/>
        </w:rPr>
      </w:pPr>
    </w:p>
    <w:tbl>
      <w:tblPr>
        <w:tblStyle w:val="TableGrid"/>
        <w:bidiVisual/>
        <w:tblW w:w="8346" w:type="dxa"/>
        <w:tblInd w:w="0" w:type="dxa"/>
        <w:tblLook w:val="04A0" w:firstRow="1" w:lastRow="0" w:firstColumn="1" w:lastColumn="0" w:noHBand="0" w:noVBand="1"/>
      </w:tblPr>
      <w:tblGrid>
        <w:gridCol w:w="4173"/>
        <w:gridCol w:w="4173"/>
      </w:tblGrid>
      <w:tr w:rsidR="00186712" w14:paraId="399C600C" w14:textId="77777777" w:rsidTr="00EB36BB">
        <w:trPr>
          <w:trHeight w:val="572"/>
        </w:trPr>
        <w:tc>
          <w:tcPr>
            <w:tcW w:w="4173" w:type="dxa"/>
            <w:tcBorders>
              <w:top w:val="single" w:sz="4" w:space="0" w:color="auto"/>
              <w:left w:val="single" w:sz="4" w:space="0" w:color="auto"/>
              <w:bottom w:val="single" w:sz="4" w:space="0" w:color="auto"/>
              <w:right w:val="single" w:sz="4" w:space="0" w:color="auto"/>
            </w:tcBorders>
            <w:hideMark/>
          </w:tcPr>
          <w:p w14:paraId="6097E8A9" w14:textId="77777777" w:rsidR="00186712" w:rsidRPr="00186712" w:rsidRDefault="00186712" w:rsidP="00EB36BB">
            <w:pPr>
              <w:jc w:val="center"/>
              <w:rPr>
                <w:b/>
                <w:bCs/>
                <w:i/>
                <w:iCs/>
                <w:sz w:val="36"/>
                <w:szCs w:val="36"/>
              </w:rPr>
            </w:pPr>
            <w:r w:rsidRPr="00186712">
              <w:rPr>
                <w:b/>
                <w:bCs/>
                <w:i/>
                <w:iCs/>
                <w:sz w:val="36"/>
                <w:szCs w:val="36"/>
              </w:rPr>
              <w:t>TP_NUMBER:</w:t>
            </w:r>
          </w:p>
        </w:tc>
        <w:tc>
          <w:tcPr>
            <w:tcW w:w="4173" w:type="dxa"/>
            <w:tcBorders>
              <w:top w:val="single" w:sz="4" w:space="0" w:color="auto"/>
              <w:left w:val="single" w:sz="4" w:space="0" w:color="auto"/>
              <w:bottom w:val="single" w:sz="4" w:space="0" w:color="auto"/>
              <w:right w:val="single" w:sz="4" w:space="0" w:color="auto"/>
            </w:tcBorders>
            <w:hideMark/>
          </w:tcPr>
          <w:p w14:paraId="3EC57EC0" w14:textId="77777777" w:rsidR="00186712" w:rsidRPr="00186712" w:rsidRDefault="00186712" w:rsidP="00EB36BB">
            <w:pPr>
              <w:jc w:val="center"/>
              <w:rPr>
                <w:b/>
                <w:bCs/>
                <w:i/>
                <w:iCs/>
                <w:sz w:val="36"/>
                <w:szCs w:val="36"/>
                <w:rtl/>
              </w:rPr>
            </w:pPr>
            <w:r w:rsidRPr="00186712">
              <w:rPr>
                <w:b/>
                <w:bCs/>
                <w:i/>
                <w:iCs/>
                <w:sz w:val="36"/>
                <w:szCs w:val="36"/>
              </w:rPr>
              <w:t>STUDENT NAME:</w:t>
            </w:r>
          </w:p>
        </w:tc>
      </w:tr>
      <w:tr w:rsidR="00186712" w14:paraId="223D8012" w14:textId="77777777" w:rsidTr="00EB36BB">
        <w:trPr>
          <w:trHeight w:val="572"/>
        </w:trPr>
        <w:tc>
          <w:tcPr>
            <w:tcW w:w="4173" w:type="dxa"/>
            <w:tcBorders>
              <w:top w:val="single" w:sz="4" w:space="0" w:color="auto"/>
              <w:left w:val="single" w:sz="4" w:space="0" w:color="auto"/>
              <w:bottom w:val="single" w:sz="4" w:space="0" w:color="auto"/>
              <w:right w:val="single" w:sz="4" w:space="0" w:color="auto"/>
            </w:tcBorders>
            <w:hideMark/>
          </w:tcPr>
          <w:p w14:paraId="562847C5" w14:textId="77777777" w:rsidR="00186712" w:rsidRPr="00186712" w:rsidRDefault="00186712" w:rsidP="00EB36BB">
            <w:pPr>
              <w:jc w:val="center"/>
              <w:rPr>
                <w:rFonts w:asciiTheme="majorBidi" w:hAnsiTheme="majorBidi" w:cstheme="majorBidi"/>
                <w:i/>
                <w:iCs/>
                <w:sz w:val="36"/>
                <w:szCs w:val="36"/>
                <w:rtl/>
              </w:rPr>
            </w:pPr>
            <w:r w:rsidRPr="00186712">
              <w:rPr>
                <w:rFonts w:asciiTheme="majorBidi" w:hAnsiTheme="majorBidi" w:cstheme="majorBidi"/>
                <w:i/>
                <w:iCs/>
                <w:sz w:val="36"/>
                <w:szCs w:val="36"/>
              </w:rPr>
              <w:t>TP071012</w:t>
            </w:r>
          </w:p>
        </w:tc>
        <w:tc>
          <w:tcPr>
            <w:tcW w:w="4173" w:type="dxa"/>
            <w:tcBorders>
              <w:top w:val="single" w:sz="4" w:space="0" w:color="auto"/>
              <w:left w:val="single" w:sz="4" w:space="0" w:color="auto"/>
              <w:bottom w:val="single" w:sz="4" w:space="0" w:color="auto"/>
              <w:right w:val="single" w:sz="4" w:space="0" w:color="auto"/>
            </w:tcBorders>
            <w:hideMark/>
          </w:tcPr>
          <w:p w14:paraId="62564261" w14:textId="77777777" w:rsidR="00186712" w:rsidRPr="00186712" w:rsidRDefault="00186712" w:rsidP="00EB36BB">
            <w:pPr>
              <w:jc w:val="center"/>
              <w:rPr>
                <w:rFonts w:asciiTheme="majorBidi" w:hAnsiTheme="majorBidi" w:cstheme="majorBidi"/>
                <w:i/>
                <w:iCs/>
                <w:sz w:val="36"/>
                <w:szCs w:val="36"/>
              </w:rPr>
            </w:pPr>
            <w:r w:rsidRPr="00186712">
              <w:rPr>
                <w:rFonts w:asciiTheme="majorBidi" w:hAnsiTheme="majorBidi" w:cstheme="majorBidi"/>
                <w:i/>
                <w:iCs/>
                <w:sz w:val="36"/>
                <w:szCs w:val="36"/>
              </w:rPr>
              <w:t>ABDULRAHMAN GAMIL MOHAMMED AHMED</w:t>
            </w:r>
          </w:p>
        </w:tc>
      </w:tr>
    </w:tbl>
    <w:p w14:paraId="29ECE3D2" w14:textId="77777777" w:rsidR="00186712" w:rsidRDefault="00186712">
      <w:pPr>
        <w:bidi w:val="0"/>
        <w:rPr>
          <w:rtl/>
        </w:rPr>
      </w:pPr>
      <w:r>
        <w:rPr>
          <w:rtl/>
        </w:rPr>
        <w:br w:type="page"/>
      </w:r>
    </w:p>
    <w:p w14:paraId="06978654" w14:textId="77777777" w:rsidR="00186712" w:rsidRDefault="00186712" w:rsidP="00186712">
      <w:pPr>
        <w:pStyle w:val="paragraph"/>
        <w:spacing w:before="0" w:beforeAutospacing="0" w:after="0" w:afterAutospacing="0" w:line="360" w:lineRule="auto"/>
        <w:jc w:val="both"/>
        <w:textAlignment w:val="baseline"/>
        <w:rPr>
          <w:rStyle w:val="normaltextrun"/>
          <w:b/>
          <w:bCs/>
          <w:u w:val="single"/>
        </w:rPr>
      </w:pPr>
    </w:p>
    <w:sdt>
      <w:sdtPr>
        <w:rPr>
          <w:rFonts w:asciiTheme="majorBidi" w:hAnsiTheme="majorBidi"/>
          <w:sz w:val="40"/>
          <w:szCs w:val="40"/>
        </w:rPr>
        <w:id w:val="1335800350"/>
        <w:docPartObj>
          <w:docPartGallery w:val="Table of Contents"/>
          <w:docPartUnique/>
        </w:docPartObj>
      </w:sdtPr>
      <w:sdtEndPr>
        <w:rPr>
          <w:rFonts w:eastAsiaTheme="minorHAnsi"/>
          <w:b/>
          <w:bCs/>
          <w:noProof/>
          <w:color w:val="auto"/>
          <w:kern w:val="2"/>
          <w:sz w:val="28"/>
          <w:szCs w:val="28"/>
          <w14:ligatures w14:val="standardContextual"/>
        </w:rPr>
      </w:sdtEndPr>
      <w:sdtContent>
        <w:p w14:paraId="3C134F90" w14:textId="73CD5FD3" w:rsidR="00186712" w:rsidRPr="00186712" w:rsidRDefault="00186712" w:rsidP="00186712">
          <w:pPr>
            <w:pStyle w:val="TOCHeading"/>
            <w:rPr>
              <w:rFonts w:asciiTheme="majorBidi" w:hAnsiTheme="majorBidi"/>
              <w:sz w:val="40"/>
              <w:szCs w:val="40"/>
            </w:rPr>
          </w:pPr>
          <w:r w:rsidRPr="00186712">
            <w:rPr>
              <w:rFonts w:asciiTheme="majorBidi" w:hAnsiTheme="majorBidi"/>
              <w:sz w:val="40"/>
              <w:szCs w:val="40"/>
            </w:rPr>
            <w:t>Contents</w:t>
          </w:r>
        </w:p>
        <w:p w14:paraId="2F341971" w14:textId="26F4FC5C" w:rsidR="00186712" w:rsidRPr="00186712" w:rsidRDefault="00186712" w:rsidP="00186712">
          <w:pPr>
            <w:pStyle w:val="TOC1"/>
            <w:tabs>
              <w:tab w:val="right" w:leader="dot" w:pos="8296"/>
            </w:tabs>
            <w:bidi w:val="0"/>
            <w:rPr>
              <w:rFonts w:asciiTheme="majorBidi" w:hAnsiTheme="majorBidi" w:cstheme="majorBidi"/>
              <w:noProof/>
              <w:sz w:val="28"/>
              <w:szCs w:val="28"/>
              <w:rtl/>
            </w:rPr>
          </w:pPr>
          <w:r w:rsidRPr="00186712">
            <w:rPr>
              <w:rFonts w:asciiTheme="majorBidi" w:hAnsiTheme="majorBidi" w:cstheme="majorBidi"/>
              <w:sz w:val="28"/>
              <w:szCs w:val="28"/>
            </w:rPr>
            <w:fldChar w:fldCharType="begin"/>
          </w:r>
          <w:r w:rsidRPr="00186712">
            <w:rPr>
              <w:rFonts w:asciiTheme="majorBidi" w:hAnsiTheme="majorBidi" w:cstheme="majorBidi"/>
              <w:sz w:val="28"/>
              <w:szCs w:val="28"/>
            </w:rPr>
            <w:instrText xml:space="preserve"> TOC \o "1-3" \h \z \u </w:instrText>
          </w:r>
          <w:r w:rsidRPr="00186712">
            <w:rPr>
              <w:rFonts w:asciiTheme="majorBidi" w:hAnsiTheme="majorBidi" w:cstheme="majorBidi"/>
              <w:sz w:val="28"/>
              <w:szCs w:val="28"/>
            </w:rPr>
            <w:fldChar w:fldCharType="separate"/>
          </w:r>
          <w:hyperlink w:anchor="_Toc138449565" w:history="1">
            <w:r w:rsidRPr="00186712">
              <w:rPr>
                <w:rStyle w:val="Hyperlink"/>
                <w:rFonts w:asciiTheme="majorBidi" w:hAnsiTheme="majorBidi" w:cstheme="majorBidi"/>
                <w:b/>
                <w:bCs/>
                <w:noProof/>
                <w:sz w:val="28"/>
                <w:szCs w:val="28"/>
              </w:rPr>
              <w:t>Skills relevant to my future</w:t>
            </w:r>
            <w:r w:rsidRPr="00186712">
              <w:rPr>
                <w:rStyle w:val="Hyperlink"/>
                <w:rFonts w:asciiTheme="majorBidi" w:hAnsiTheme="majorBidi" w:cstheme="majorBidi"/>
                <w:noProof/>
                <w:sz w:val="28"/>
                <w:szCs w:val="28"/>
              </w:rPr>
              <w:t> </w:t>
            </w:r>
            <w:r w:rsidRPr="00186712">
              <w:rPr>
                <w:rFonts w:asciiTheme="majorBidi" w:hAnsiTheme="majorBidi" w:cstheme="majorBidi"/>
                <w:noProof/>
                <w:webHidden/>
                <w:sz w:val="28"/>
                <w:szCs w:val="28"/>
                <w:rtl/>
              </w:rPr>
              <w:tab/>
            </w:r>
            <w:r w:rsidRPr="00186712">
              <w:rPr>
                <w:rFonts w:asciiTheme="majorBidi" w:hAnsiTheme="majorBidi" w:cstheme="majorBidi"/>
                <w:noProof/>
                <w:webHidden/>
                <w:sz w:val="28"/>
                <w:szCs w:val="28"/>
                <w:rtl/>
              </w:rPr>
              <w:fldChar w:fldCharType="begin"/>
            </w:r>
            <w:r w:rsidRPr="00186712">
              <w:rPr>
                <w:rFonts w:asciiTheme="majorBidi" w:hAnsiTheme="majorBidi" w:cstheme="majorBidi"/>
                <w:noProof/>
                <w:webHidden/>
                <w:sz w:val="28"/>
                <w:szCs w:val="28"/>
                <w:rtl/>
              </w:rPr>
              <w:instrText xml:space="preserve"> </w:instrText>
            </w:r>
            <w:r w:rsidRPr="00186712">
              <w:rPr>
                <w:rFonts w:asciiTheme="majorBidi" w:hAnsiTheme="majorBidi" w:cstheme="majorBidi"/>
                <w:noProof/>
                <w:webHidden/>
                <w:sz w:val="28"/>
                <w:szCs w:val="28"/>
              </w:rPr>
              <w:instrText>PAGEREF</w:instrText>
            </w:r>
            <w:r w:rsidRPr="00186712">
              <w:rPr>
                <w:rFonts w:asciiTheme="majorBidi" w:hAnsiTheme="majorBidi" w:cstheme="majorBidi"/>
                <w:noProof/>
                <w:webHidden/>
                <w:sz w:val="28"/>
                <w:szCs w:val="28"/>
                <w:rtl/>
              </w:rPr>
              <w:instrText xml:space="preserve"> _</w:instrText>
            </w:r>
            <w:r w:rsidRPr="00186712">
              <w:rPr>
                <w:rFonts w:asciiTheme="majorBidi" w:hAnsiTheme="majorBidi" w:cstheme="majorBidi"/>
                <w:noProof/>
                <w:webHidden/>
                <w:sz w:val="28"/>
                <w:szCs w:val="28"/>
              </w:rPr>
              <w:instrText>Toc138449565 \h</w:instrText>
            </w:r>
            <w:r w:rsidRPr="00186712">
              <w:rPr>
                <w:rFonts w:asciiTheme="majorBidi" w:hAnsiTheme="majorBidi" w:cstheme="majorBidi"/>
                <w:noProof/>
                <w:webHidden/>
                <w:sz w:val="28"/>
                <w:szCs w:val="28"/>
                <w:rtl/>
              </w:rPr>
              <w:instrText xml:space="preserve"> </w:instrText>
            </w:r>
            <w:r w:rsidRPr="00186712">
              <w:rPr>
                <w:rFonts w:asciiTheme="majorBidi" w:hAnsiTheme="majorBidi" w:cstheme="majorBidi"/>
                <w:noProof/>
                <w:webHidden/>
                <w:sz w:val="28"/>
                <w:szCs w:val="28"/>
                <w:rtl/>
              </w:rPr>
            </w:r>
            <w:r w:rsidRPr="00186712">
              <w:rPr>
                <w:rFonts w:asciiTheme="majorBidi" w:hAnsiTheme="majorBidi" w:cstheme="majorBidi"/>
                <w:noProof/>
                <w:webHidden/>
                <w:sz w:val="28"/>
                <w:szCs w:val="28"/>
                <w:rtl/>
              </w:rPr>
              <w:fldChar w:fldCharType="separate"/>
            </w:r>
            <w:r w:rsidRPr="00186712">
              <w:rPr>
                <w:rFonts w:asciiTheme="majorBidi" w:hAnsiTheme="majorBidi" w:cstheme="majorBidi"/>
                <w:noProof/>
                <w:webHidden/>
                <w:sz w:val="28"/>
                <w:szCs w:val="28"/>
                <w:rtl/>
              </w:rPr>
              <w:t>3</w:t>
            </w:r>
            <w:r w:rsidRPr="00186712">
              <w:rPr>
                <w:rFonts w:asciiTheme="majorBidi" w:hAnsiTheme="majorBidi" w:cstheme="majorBidi"/>
                <w:noProof/>
                <w:webHidden/>
                <w:sz w:val="28"/>
                <w:szCs w:val="28"/>
                <w:rtl/>
              </w:rPr>
              <w:fldChar w:fldCharType="end"/>
            </w:r>
          </w:hyperlink>
        </w:p>
        <w:p w14:paraId="7CC0C263" w14:textId="5D0BF529" w:rsidR="00186712" w:rsidRPr="00186712" w:rsidRDefault="00186712" w:rsidP="00186712">
          <w:pPr>
            <w:pStyle w:val="TOC1"/>
            <w:tabs>
              <w:tab w:val="right" w:leader="dot" w:pos="8296"/>
            </w:tabs>
            <w:bidi w:val="0"/>
            <w:rPr>
              <w:rFonts w:asciiTheme="majorBidi" w:hAnsiTheme="majorBidi" w:cstheme="majorBidi"/>
              <w:noProof/>
              <w:sz w:val="28"/>
              <w:szCs w:val="28"/>
              <w:rtl/>
            </w:rPr>
          </w:pPr>
          <w:hyperlink w:anchor="_Toc138449566" w:history="1">
            <w:r w:rsidRPr="00186712">
              <w:rPr>
                <w:rStyle w:val="Hyperlink"/>
                <w:rFonts w:asciiTheme="majorBidi" w:hAnsiTheme="majorBidi" w:cstheme="majorBidi"/>
                <w:b/>
                <w:bCs/>
                <w:noProof/>
                <w:sz w:val="28"/>
                <w:szCs w:val="28"/>
              </w:rPr>
              <w:t>Skills learnt during the project</w:t>
            </w:r>
            <w:r w:rsidRPr="00186712">
              <w:rPr>
                <w:rFonts w:asciiTheme="majorBidi" w:hAnsiTheme="majorBidi" w:cstheme="majorBidi"/>
                <w:noProof/>
                <w:webHidden/>
                <w:sz w:val="28"/>
                <w:szCs w:val="28"/>
                <w:rtl/>
              </w:rPr>
              <w:tab/>
            </w:r>
            <w:r w:rsidRPr="00186712">
              <w:rPr>
                <w:rFonts w:asciiTheme="majorBidi" w:hAnsiTheme="majorBidi" w:cstheme="majorBidi"/>
                <w:noProof/>
                <w:webHidden/>
                <w:sz w:val="28"/>
                <w:szCs w:val="28"/>
                <w:rtl/>
              </w:rPr>
              <w:fldChar w:fldCharType="begin"/>
            </w:r>
            <w:r w:rsidRPr="00186712">
              <w:rPr>
                <w:rFonts w:asciiTheme="majorBidi" w:hAnsiTheme="majorBidi" w:cstheme="majorBidi"/>
                <w:noProof/>
                <w:webHidden/>
                <w:sz w:val="28"/>
                <w:szCs w:val="28"/>
                <w:rtl/>
              </w:rPr>
              <w:instrText xml:space="preserve"> </w:instrText>
            </w:r>
            <w:r w:rsidRPr="00186712">
              <w:rPr>
                <w:rFonts w:asciiTheme="majorBidi" w:hAnsiTheme="majorBidi" w:cstheme="majorBidi"/>
                <w:noProof/>
                <w:webHidden/>
                <w:sz w:val="28"/>
                <w:szCs w:val="28"/>
              </w:rPr>
              <w:instrText>PAGEREF</w:instrText>
            </w:r>
            <w:r w:rsidRPr="00186712">
              <w:rPr>
                <w:rFonts w:asciiTheme="majorBidi" w:hAnsiTheme="majorBidi" w:cstheme="majorBidi"/>
                <w:noProof/>
                <w:webHidden/>
                <w:sz w:val="28"/>
                <w:szCs w:val="28"/>
                <w:rtl/>
              </w:rPr>
              <w:instrText xml:space="preserve"> _</w:instrText>
            </w:r>
            <w:r w:rsidRPr="00186712">
              <w:rPr>
                <w:rFonts w:asciiTheme="majorBidi" w:hAnsiTheme="majorBidi" w:cstheme="majorBidi"/>
                <w:noProof/>
                <w:webHidden/>
                <w:sz w:val="28"/>
                <w:szCs w:val="28"/>
              </w:rPr>
              <w:instrText>Toc138449566 \h</w:instrText>
            </w:r>
            <w:r w:rsidRPr="00186712">
              <w:rPr>
                <w:rFonts w:asciiTheme="majorBidi" w:hAnsiTheme="majorBidi" w:cstheme="majorBidi"/>
                <w:noProof/>
                <w:webHidden/>
                <w:sz w:val="28"/>
                <w:szCs w:val="28"/>
                <w:rtl/>
              </w:rPr>
              <w:instrText xml:space="preserve"> </w:instrText>
            </w:r>
            <w:r w:rsidRPr="00186712">
              <w:rPr>
                <w:rFonts w:asciiTheme="majorBidi" w:hAnsiTheme="majorBidi" w:cstheme="majorBidi"/>
                <w:noProof/>
                <w:webHidden/>
                <w:sz w:val="28"/>
                <w:szCs w:val="28"/>
                <w:rtl/>
              </w:rPr>
            </w:r>
            <w:r w:rsidRPr="00186712">
              <w:rPr>
                <w:rFonts w:asciiTheme="majorBidi" w:hAnsiTheme="majorBidi" w:cstheme="majorBidi"/>
                <w:noProof/>
                <w:webHidden/>
                <w:sz w:val="28"/>
                <w:szCs w:val="28"/>
                <w:rtl/>
              </w:rPr>
              <w:fldChar w:fldCharType="separate"/>
            </w:r>
            <w:r w:rsidRPr="00186712">
              <w:rPr>
                <w:rFonts w:asciiTheme="majorBidi" w:hAnsiTheme="majorBidi" w:cstheme="majorBidi"/>
                <w:noProof/>
                <w:webHidden/>
                <w:sz w:val="28"/>
                <w:szCs w:val="28"/>
                <w:rtl/>
              </w:rPr>
              <w:t>4</w:t>
            </w:r>
            <w:r w:rsidRPr="00186712">
              <w:rPr>
                <w:rFonts w:asciiTheme="majorBidi" w:hAnsiTheme="majorBidi" w:cstheme="majorBidi"/>
                <w:noProof/>
                <w:webHidden/>
                <w:sz w:val="28"/>
                <w:szCs w:val="28"/>
                <w:rtl/>
              </w:rPr>
              <w:fldChar w:fldCharType="end"/>
            </w:r>
          </w:hyperlink>
        </w:p>
        <w:p w14:paraId="4BE026D8" w14:textId="65F7F05F" w:rsidR="00186712" w:rsidRPr="00186712" w:rsidRDefault="00186712" w:rsidP="00186712">
          <w:pPr>
            <w:bidi w:val="0"/>
            <w:rPr>
              <w:rFonts w:asciiTheme="majorBidi" w:hAnsiTheme="majorBidi" w:cstheme="majorBidi"/>
              <w:sz w:val="28"/>
              <w:szCs w:val="28"/>
            </w:rPr>
          </w:pPr>
          <w:r w:rsidRPr="00186712">
            <w:rPr>
              <w:rFonts w:asciiTheme="majorBidi" w:hAnsiTheme="majorBidi" w:cstheme="majorBidi"/>
              <w:b/>
              <w:bCs/>
              <w:noProof/>
              <w:sz w:val="28"/>
              <w:szCs w:val="28"/>
            </w:rPr>
            <w:fldChar w:fldCharType="end"/>
          </w:r>
        </w:p>
      </w:sdtContent>
    </w:sdt>
    <w:p w14:paraId="37838F71" w14:textId="77777777" w:rsidR="00186712" w:rsidRPr="00186712" w:rsidRDefault="00186712" w:rsidP="00186712">
      <w:pPr>
        <w:bidi w:val="0"/>
        <w:rPr>
          <w:rStyle w:val="normaltextrun"/>
          <w:rFonts w:asciiTheme="majorBidi" w:eastAsia="Times New Roman" w:hAnsiTheme="majorBidi" w:cstheme="majorBidi"/>
          <w:b/>
          <w:bCs/>
          <w:kern w:val="0"/>
          <w:sz w:val="32"/>
          <w:szCs w:val="32"/>
          <w:u w:val="single"/>
          <w14:ligatures w14:val="none"/>
        </w:rPr>
      </w:pPr>
      <w:r w:rsidRPr="00186712">
        <w:rPr>
          <w:rStyle w:val="normaltextrun"/>
          <w:rFonts w:asciiTheme="majorBidi" w:hAnsiTheme="majorBidi" w:cstheme="majorBidi"/>
          <w:b/>
          <w:bCs/>
          <w:sz w:val="28"/>
          <w:szCs w:val="28"/>
          <w:u w:val="single"/>
        </w:rPr>
        <w:br w:type="page"/>
      </w:r>
    </w:p>
    <w:p w14:paraId="724FF6CB" w14:textId="7E08ED46" w:rsidR="00186712" w:rsidRPr="00186712" w:rsidRDefault="00186712" w:rsidP="00186712">
      <w:pPr>
        <w:pStyle w:val="paragraph"/>
        <w:spacing w:before="0" w:beforeAutospacing="0" w:after="0" w:afterAutospacing="0" w:line="360" w:lineRule="auto"/>
        <w:jc w:val="both"/>
        <w:textAlignment w:val="baseline"/>
        <w:outlineLvl w:val="0"/>
        <w:rPr>
          <w:rFonts w:ascii="Segoe UI" w:hAnsi="Segoe UI" w:cs="Segoe UI"/>
          <w:sz w:val="20"/>
          <w:szCs w:val="20"/>
        </w:rPr>
      </w:pPr>
      <w:bookmarkStart w:id="0" w:name="_Toc138449565"/>
      <w:r w:rsidRPr="00186712">
        <w:rPr>
          <w:rStyle w:val="normaltextrun"/>
          <w:b/>
          <w:bCs/>
          <w:sz w:val="28"/>
          <w:szCs w:val="28"/>
          <w:u w:val="single"/>
        </w:rPr>
        <w:lastRenderedPageBreak/>
        <w:t>Skills relevant to my future:</w:t>
      </w:r>
      <w:r w:rsidRPr="00186712">
        <w:rPr>
          <w:rStyle w:val="normaltextrun"/>
          <w:sz w:val="28"/>
          <w:szCs w:val="28"/>
        </w:rPr>
        <w:t> </w:t>
      </w:r>
      <w:bookmarkEnd w:id="0"/>
      <w:r w:rsidRPr="00186712">
        <w:rPr>
          <w:rStyle w:val="eop"/>
          <w:rFonts w:eastAsiaTheme="majorEastAsia"/>
          <w:sz w:val="28"/>
          <w:szCs w:val="28"/>
        </w:rPr>
        <w:t> </w:t>
      </w:r>
    </w:p>
    <w:p w14:paraId="00BBB11D" w14:textId="77777777" w:rsidR="00186712" w:rsidRDefault="00186712" w:rsidP="00186712">
      <w:pPr>
        <w:pStyle w:val="paragraph"/>
        <w:spacing w:before="0" w:beforeAutospacing="0" w:after="0" w:afterAutospacing="0" w:line="360" w:lineRule="auto"/>
        <w:jc w:val="both"/>
        <w:textAlignment w:val="baseline"/>
      </w:pPr>
      <w:r>
        <w:rPr>
          <w:rStyle w:val="normaltextrun"/>
          <w:b/>
          <w:bCs/>
          <w:lang w:val="en-ID"/>
        </w:rPr>
        <w:t>Teamwork.</w:t>
      </w:r>
      <w:r>
        <w:rPr>
          <w:rStyle w:val="normaltextrun"/>
        </w:rPr>
        <w:t> </w:t>
      </w:r>
      <w:r>
        <w:rPr>
          <w:rStyle w:val="eop"/>
          <w:rFonts w:eastAsiaTheme="majorEastAsia"/>
        </w:rPr>
        <w:t> </w:t>
      </w:r>
    </w:p>
    <w:p w14:paraId="3B865BDC" w14:textId="77777777" w:rsidR="00186712" w:rsidRDefault="00186712" w:rsidP="00186712">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Pr>
        <w:t xml:space="preserve">Successful implementation of any task requires unbridled cooperation among teams involved - this includes pulling off an impeccable event operation. We keep ourselves well-connected throughout the weaving process by continuously trusting each other which ensures smooth execution at every turn development phase. My vision for </w:t>
      </w:r>
      <w:proofErr w:type="gramStart"/>
      <w:r>
        <w:rPr>
          <w:rStyle w:val="normaltextrun"/>
        </w:rPr>
        <w:t>future prospects</w:t>
      </w:r>
      <w:proofErr w:type="gramEnd"/>
      <w:r>
        <w:rPr>
          <w:rStyle w:val="normaltextrun"/>
        </w:rPr>
        <w:t xml:space="preserve"> is primarily grounded towards cyber security engineering, and collaborative effort remains fundamental within this field too - allowing us (as experts) to protect business stakeholders more comprehensively thereby ensuring overall peace of mind for clients dealing with such companies or institutions. </w:t>
      </w:r>
      <w:r>
        <w:rPr>
          <w:rStyle w:val="eop"/>
          <w:rFonts w:eastAsiaTheme="majorEastAsia"/>
        </w:rPr>
        <w:t> </w:t>
      </w:r>
    </w:p>
    <w:p w14:paraId="2C7ED4DA" w14:textId="77777777" w:rsidR="00186712" w:rsidRDefault="00186712" w:rsidP="00186712">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Pr>
        <w:t> </w:t>
      </w:r>
      <w:r>
        <w:rPr>
          <w:rStyle w:val="eop"/>
          <w:rFonts w:eastAsiaTheme="majorEastAsia"/>
        </w:rPr>
        <w:t> </w:t>
      </w:r>
    </w:p>
    <w:p w14:paraId="18B86A8B" w14:textId="77777777" w:rsidR="00186712" w:rsidRDefault="00186712" w:rsidP="00186712">
      <w:pPr>
        <w:pStyle w:val="paragraph"/>
        <w:spacing w:before="0" w:beforeAutospacing="0" w:after="0" w:afterAutospacing="0" w:line="360" w:lineRule="auto"/>
        <w:jc w:val="both"/>
        <w:textAlignment w:val="baseline"/>
      </w:pPr>
      <w:r>
        <w:rPr>
          <w:rStyle w:val="normaltextrun"/>
          <w:b/>
          <w:bCs/>
          <w:lang w:val="en-ID"/>
        </w:rPr>
        <w:t>Time management and organizational skills.</w:t>
      </w:r>
      <w:r>
        <w:rPr>
          <w:rStyle w:val="normaltextrun"/>
        </w:rPr>
        <w:t> </w:t>
      </w:r>
      <w:r>
        <w:rPr>
          <w:rStyle w:val="eop"/>
          <w:rFonts w:eastAsiaTheme="majorEastAsia"/>
        </w:rPr>
        <w:t> </w:t>
      </w:r>
    </w:p>
    <w:p w14:paraId="75DC0493" w14:textId="77777777" w:rsidR="00186712" w:rsidRDefault="00186712" w:rsidP="00186712">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lang w:val="en-ID"/>
        </w:rPr>
        <w:t>The ability to manage time and maintain a highly organized workflow is essential for future career success. It involves setting practical goals, improvising scheduling techniques, and using tools such as online calendars and accessible mobile apps. Organizational capabilities are also key, such as taking care of crucial documents electronically/physically and labelling documentations effectively. These techniques form critical pillars for future career success through enhanced focus at work and efficient management practices that maximize output delivery quality.</w:t>
      </w:r>
      <w:r>
        <w:rPr>
          <w:rStyle w:val="normaltextrun"/>
        </w:rPr>
        <w:t> </w:t>
      </w:r>
      <w:r>
        <w:rPr>
          <w:rStyle w:val="eop"/>
          <w:rFonts w:eastAsiaTheme="majorEastAsia"/>
        </w:rPr>
        <w:t> </w:t>
      </w:r>
    </w:p>
    <w:p w14:paraId="14A87071" w14:textId="77777777" w:rsidR="00186712" w:rsidRDefault="00186712" w:rsidP="00186712">
      <w:pPr>
        <w:pStyle w:val="paragraph"/>
        <w:spacing w:before="0" w:beforeAutospacing="0" w:after="0" w:afterAutospacing="0" w:line="360" w:lineRule="auto"/>
        <w:jc w:val="both"/>
        <w:textAlignment w:val="baseline"/>
        <w:rPr>
          <w:rStyle w:val="eop"/>
        </w:rPr>
      </w:pPr>
      <w:r>
        <w:rPr>
          <w:rStyle w:val="normaltextrun"/>
        </w:rPr>
        <w:t> </w:t>
      </w:r>
      <w:r>
        <w:rPr>
          <w:rStyle w:val="eop"/>
          <w:rFonts w:eastAsiaTheme="majorEastAsia"/>
        </w:rPr>
        <w:t> </w:t>
      </w:r>
    </w:p>
    <w:p w14:paraId="44D49670" w14:textId="77777777" w:rsidR="00186712" w:rsidRDefault="00186712" w:rsidP="00186712">
      <w:pPr>
        <w:pStyle w:val="paragraph"/>
        <w:spacing w:before="0" w:beforeAutospacing="0" w:after="0" w:afterAutospacing="0" w:line="360" w:lineRule="auto"/>
        <w:jc w:val="both"/>
        <w:textAlignment w:val="baseline"/>
        <w:rPr>
          <w:rStyle w:val="eop"/>
        </w:rPr>
      </w:pPr>
    </w:p>
    <w:p w14:paraId="409903BC" w14:textId="77777777" w:rsidR="00186712" w:rsidRDefault="00186712" w:rsidP="00186712">
      <w:pPr>
        <w:pStyle w:val="paragraph"/>
        <w:spacing w:before="0" w:beforeAutospacing="0" w:after="0" w:afterAutospacing="0" w:line="360" w:lineRule="auto"/>
        <w:jc w:val="both"/>
        <w:textAlignment w:val="baseline"/>
        <w:rPr>
          <w:rStyle w:val="eop"/>
        </w:rPr>
      </w:pPr>
    </w:p>
    <w:p w14:paraId="7CD89224" w14:textId="77777777" w:rsidR="00186712" w:rsidRDefault="00186712" w:rsidP="00186712">
      <w:pPr>
        <w:pStyle w:val="paragraph"/>
        <w:spacing w:before="0" w:beforeAutospacing="0" w:after="0" w:afterAutospacing="0" w:line="360" w:lineRule="auto"/>
        <w:jc w:val="both"/>
        <w:textAlignment w:val="baseline"/>
        <w:rPr>
          <w:rStyle w:val="eop"/>
        </w:rPr>
      </w:pPr>
    </w:p>
    <w:p w14:paraId="0370B0B8" w14:textId="77777777" w:rsidR="00186712" w:rsidRDefault="00186712" w:rsidP="00186712">
      <w:pPr>
        <w:pStyle w:val="paragraph"/>
        <w:spacing w:before="0" w:beforeAutospacing="0" w:after="0" w:afterAutospacing="0" w:line="360" w:lineRule="auto"/>
        <w:jc w:val="both"/>
        <w:textAlignment w:val="baseline"/>
        <w:rPr>
          <w:rStyle w:val="eop"/>
        </w:rPr>
      </w:pPr>
    </w:p>
    <w:p w14:paraId="26A8AF0F" w14:textId="77777777" w:rsidR="00186712" w:rsidRDefault="00186712" w:rsidP="00186712">
      <w:pPr>
        <w:pStyle w:val="paragraph"/>
        <w:spacing w:before="0" w:beforeAutospacing="0" w:after="0" w:afterAutospacing="0" w:line="360" w:lineRule="auto"/>
        <w:jc w:val="both"/>
        <w:textAlignment w:val="baseline"/>
        <w:rPr>
          <w:rStyle w:val="eop"/>
        </w:rPr>
      </w:pPr>
    </w:p>
    <w:p w14:paraId="21840958" w14:textId="77777777" w:rsidR="00186712" w:rsidRDefault="00186712" w:rsidP="00186712">
      <w:pPr>
        <w:pStyle w:val="paragraph"/>
        <w:spacing w:before="0" w:beforeAutospacing="0" w:after="0" w:afterAutospacing="0" w:line="360" w:lineRule="auto"/>
        <w:jc w:val="both"/>
        <w:textAlignment w:val="baseline"/>
        <w:rPr>
          <w:rStyle w:val="eop"/>
        </w:rPr>
      </w:pPr>
    </w:p>
    <w:p w14:paraId="4D50D18B" w14:textId="77777777" w:rsidR="00186712" w:rsidRDefault="00186712" w:rsidP="00186712">
      <w:pPr>
        <w:pStyle w:val="paragraph"/>
        <w:spacing w:before="0" w:beforeAutospacing="0" w:after="0" w:afterAutospacing="0" w:line="360" w:lineRule="auto"/>
        <w:jc w:val="both"/>
        <w:textAlignment w:val="baseline"/>
        <w:rPr>
          <w:rStyle w:val="eop"/>
        </w:rPr>
      </w:pPr>
    </w:p>
    <w:p w14:paraId="441621F9" w14:textId="77777777" w:rsidR="00186712" w:rsidRDefault="00186712" w:rsidP="00186712">
      <w:pPr>
        <w:pStyle w:val="paragraph"/>
        <w:spacing w:before="0" w:beforeAutospacing="0" w:after="0" w:afterAutospacing="0" w:line="360" w:lineRule="auto"/>
        <w:jc w:val="both"/>
        <w:textAlignment w:val="baseline"/>
        <w:rPr>
          <w:rStyle w:val="eop"/>
        </w:rPr>
      </w:pPr>
    </w:p>
    <w:p w14:paraId="5B752752" w14:textId="77777777" w:rsidR="00186712" w:rsidRDefault="00186712" w:rsidP="00186712">
      <w:pPr>
        <w:pStyle w:val="paragraph"/>
        <w:spacing w:before="0" w:beforeAutospacing="0" w:after="0" w:afterAutospacing="0" w:line="360" w:lineRule="auto"/>
        <w:jc w:val="both"/>
        <w:textAlignment w:val="baseline"/>
        <w:rPr>
          <w:rStyle w:val="eop"/>
        </w:rPr>
      </w:pPr>
    </w:p>
    <w:p w14:paraId="15B7D739" w14:textId="77777777" w:rsidR="00186712" w:rsidRDefault="00186712" w:rsidP="00186712">
      <w:pPr>
        <w:pStyle w:val="paragraph"/>
        <w:spacing w:before="0" w:beforeAutospacing="0" w:after="0" w:afterAutospacing="0" w:line="360" w:lineRule="auto"/>
        <w:jc w:val="both"/>
        <w:textAlignment w:val="baseline"/>
        <w:rPr>
          <w:rStyle w:val="eop"/>
        </w:rPr>
      </w:pPr>
    </w:p>
    <w:p w14:paraId="4896974F" w14:textId="77777777" w:rsidR="00186712" w:rsidRDefault="00186712" w:rsidP="00186712">
      <w:pPr>
        <w:pStyle w:val="paragraph"/>
        <w:spacing w:before="0" w:beforeAutospacing="0" w:after="0" w:afterAutospacing="0" w:line="360" w:lineRule="auto"/>
        <w:jc w:val="both"/>
        <w:textAlignment w:val="baseline"/>
        <w:rPr>
          <w:rStyle w:val="eop"/>
        </w:rPr>
      </w:pPr>
    </w:p>
    <w:p w14:paraId="6FAF38CC" w14:textId="77777777" w:rsidR="00186712" w:rsidRDefault="00186712" w:rsidP="00186712">
      <w:pPr>
        <w:pStyle w:val="paragraph"/>
        <w:spacing w:before="0" w:beforeAutospacing="0" w:after="0" w:afterAutospacing="0" w:line="360" w:lineRule="auto"/>
        <w:jc w:val="both"/>
        <w:textAlignment w:val="baseline"/>
        <w:rPr>
          <w:rFonts w:ascii="Segoe UI" w:hAnsi="Segoe UI" w:cs="Segoe UI"/>
          <w:sz w:val="18"/>
          <w:szCs w:val="18"/>
        </w:rPr>
      </w:pPr>
    </w:p>
    <w:p w14:paraId="1CEE6E67" w14:textId="77777777" w:rsidR="00186712" w:rsidRPr="00186712" w:rsidRDefault="00186712" w:rsidP="00186712">
      <w:pPr>
        <w:pStyle w:val="paragraph"/>
        <w:spacing w:before="0" w:beforeAutospacing="0" w:after="0" w:afterAutospacing="0" w:line="360" w:lineRule="auto"/>
        <w:jc w:val="both"/>
        <w:textAlignment w:val="baseline"/>
        <w:outlineLvl w:val="0"/>
        <w:rPr>
          <w:rFonts w:ascii="Segoe UI" w:hAnsi="Segoe UI" w:cs="Segoe UI"/>
          <w:sz w:val="20"/>
          <w:szCs w:val="20"/>
        </w:rPr>
      </w:pPr>
      <w:bookmarkStart w:id="1" w:name="_Toc138449566"/>
      <w:r w:rsidRPr="00186712">
        <w:rPr>
          <w:rStyle w:val="normaltextrun"/>
          <w:b/>
          <w:bCs/>
          <w:sz w:val="28"/>
          <w:szCs w:val="28"/>
          <w:u w:val="single"/>
        </w:rPr>
        <w:t>Skills learnt during the project:</w:t>
      </w:r>
      <w:r w:rsidRPr="00186712">
        <w:rPr>
          <w:rStyle w:val="normaltextrun"/>
          <w:sz w:val="28"/>
          <w:szCs w:val="28"/>
        </w:rPr>
        <w:t> </w:t>
      </w:r>
      <w:bookmarkEnd w:id="1"/>
      <w:r w:rsidRPr="00186712">
        <w:rPr>
          <w:rStyle w:val="eop"/>
          <w:rFonts w:eastAsiaTheme="majorEastAsia"/>
          <w:sz w:val="28"/>
          <w:szCs w:val="28"/>
        </w:rPr>
        <w:t> </w:t>
      </w:r>
    </w:p>
    <w:p w14:paraId="020E269C" w14:textId="77777777" w:rsidR="00186712" w:rsidRDefault="00186712" w:rsidP="00186712">
      <w:pPr>
        <w:pStyle w:val="paragraph"/>
        <w:spacing w:before="0" w:beforeAutospacing="0" w:after="0" w:afterAutospacing="0" w:line="360" w:lineRule="auto"/>
        <w:jc w:val="both"/>
        <w:textAlignment w:val="baseline"/>
      </w:pPr>
      <w:r>
        <w:rPr>
          <w:rStyle w:val="normaltextrun"/>
          <w:b/>
          <w:bCs/>
          <w:lang w:val="en-ID"/>
        </w:rPr>
        <w:t>Communication skill. </w:t>
      </w:r>
      <w:r>
        <w:rPr>
          <w:rStyle w:val="normaltextrun"/>
        </w:rPr>
        <w:t> </w:t>
      </w:r>
      <w:r>
        <w:rPr>
          <w:rStyle w:val="eop"/>
          <w:rFonts w:eastAsiaTheme="majorEastAsia"/>
        </w:rPr>
        <w:t> </w:t>
      </w:r>
    </w:p>
    <w:p w14:paraId="73EBE332" w14:textId="77777777" w:rsidR="00186712" w:rsidRDefault="00186712" w:rsidP="00186712">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lang w:val="en-ID"/>
        </w:rPr>
        <w:t>The art of effective communication involves delivering ideas or messages in clear and concise ways that can be easily understood by others. This incorporates grasping concepts or instructions before carrying out necessary actions. Communication proficiency includes verbal as well as nonverbal cues while active listening plays a significant role too. Participating in the Museum event has equipped me with helpful tips on how to communicate about our trip successfully within the community circle. While explaining Malaysian cultural aspects to students, we must ensure kindness throughout the process. Furthermore, coordinating during rush hour heightened my senses toward understanding how crucial it is to use body language or gestures effectively.</w:t>
      </w:r>
      <w:r>
        <w:rPr>
          <w:rStyle w:val="normaltextrun"/>
        </w:rPr>
        <w:t> </w:t>
      </w:r>
      <w:r>
        <w:rPr>
          <w:rStyle w:val="eop"/>
          <w:rFonts w:eastAsiaTheme="majorEastAsia"/>
        </w:rPr>
        <w:t> </w:t>
      </w:r>
    </w:p>
    <w:p w14:paraId="3B77DBAB" w14:textId="77777777" w:rsidR="00186712" w:rsidRDefault="00186712" w:rsidP="00186712">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Pr>
        <w:t> </w:t>
      </w:r>
      <w:r>
        <w:rPr>
          <w:rStyle w:val="eop"/>
          <w:rFonts w:eastAsiaTheme="majorEastAsia"/>
        </w:rPr>
        <w:t> </w:t>
      </w:r>
    </w:p>
    <w:p w14:paraId="00330C43" w14:textId="77777777" w:rsidR="00186712" w:rsidRDefault="00186712" w:rsidP="00186712">
      <w:pPr>
        <w:pStyle w:val="paragraph"/>
        <w:spacing w:before="0" w:beforeAutospacing="0" w:after="0" w:afterAutospacing="0" w:line="360" w:lineRule="auto"/>
        <w:jc w:val="both"/>
        <w:textAlignment w:val="baseline"/>
      </w:pPr>
      <w:r>
        <w:rPr>
          <w:rStyle w:val="normaltextrun"/>
          <w:b/>
          <w:bCs/>
          <w:lang w:val="en-ID"/>
        </w:rPr>
        <w:t>having trust in other people.</w:t>
      </w:r>
      <w:r>
        <w:rPr>
          <w:rStyle w:val="normaltextrun"/>
        </w:rPr>
        <w:t> </w:t>
      </w:r>
      <w:r>
        <w:rPr>
          <w:rStyle w:val="eop"/>
          <w:rFonts w:eastAsiaTheme="majorEastAsia"/>
        </w:rPr>
        <w:t> </w:t>
      </w:r>
    </w:p>
    <w:p w14:paraId="416A1159" w14:textId="77777777" w:rsidR="00186712" w:rsidRDefault="00186712" w:rsidP="00186712">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lang w:val="en-ID"/>
        </w:rPr>
        <w:t xml:space="preserve">Trusting your teammates is key to creating synergy within a group setting that allows members to operate smoothly without fear or trepidation. Growing and experience have made the speaker more willing to trust others around them as confidants and equals working as part of a team. In life itself, trust is paramount; only its positive element yields fruitfulness in what we undertake as individuals or groups, and damaging forms of trust can threaten or ruin any </w:t>
      </w:r>
      <w:proofErr w:type="spellStart"/>
      <w:r>
        <w:rPr>
          <w:rStyle w:val="normaltextrun"/>
          <w:lang w:val="en-ID"/>
        </w:rPr>
        <w:t>endeavors</w:t>
      </w:r>
      <w:proofErr w:type="spellEnd"/>
      <w:r>
        <w:rPr>
          <w:rStyle w:val="normaltextrun"/>
          <w:lang w:val="en-ID"/>
        </w:rPr>
        <w:t xml:space="preserve"> sought-after via teamwork. To create a positive working environment where social skill-building opportunities abound, communication channels flow without hindrance, and quality speed measurements are surging upward due to their united efforts on trusting one another.</w:t>
      </w:r>
      <w:r>
        <w:rPr>
          <w:rStyle w:val="normaltextrun"/>
        </w:rPr>
        <w:t> </w:t>
      </w:r>
      <w:r>
        <w:rPr>
          <w:rStyle w:val="eop"/>
          <w:rFonts w:eastAsiaTheme="majorEastAsia"/>
        </w:rPr>
        <w:t> </w:t>
      </w:r>
    </w:p>
    <w:p w14:paraId="5811E7CD" w14:textId="77777777" w:rsidR="00FF7C88" w:rsidRPr="00186712" w:rsidRDefault="00FF7C88" w:rsidP="00186712">
      <w:pPr>
        <w:jc w:val="right"/>
      </w:pPr>
    </w:p>
    <w:sectPr w:rsidR="00FF7C88" w:rsidRPr="00186712" w:rsidSect="00CE19E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423"/>
    <w:multiLevelType w:val="multilevel"/>
    <w:tmpl w:val="2ACC1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F2261"/>
    <w:multiLevelType w:val="multilevel"/>
    <w:tmpl w:val="1F40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F23D4"/>
    <w:multiLevelType w:val="multilevel"/>
    <w:tmpl w:val="8B8C1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83708"/>
    <w:multiLevelType w:val="multilevel"/>
    <w:tmpl w:val="EA16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173516">
    <w:abstractNumId w:val="1"/>
  </w:num>
  <w:num w:numId="2" w16cid:durableId="572930758">
    <w:abstractNumId w:val="2"/>
  </w:num>
  <w:num w:numId="3" w16cid:durableId="2024889910">
    <w:abstractNumId w:val="3"/>
  </w:num>
  <w:num w:numId="4" w16cid:durableId="3161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06"/>
    <w:rsid w:val="00186712"/>
    <w:rsid w:val="00B86E06"/>
    <w:rsid w:val="00CE19EB"/>
    <w:rsid w:val="00F50756"/>
    <w:rsid w:val="00FF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63D5"/>
  <w15:chartTrackingRefBased/>
  <w15:docId w15:val="{D9DD91FF-B018-4D8B-AC5D-8BB35887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86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671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86712"/>
  </w:style>
  <w:style w:type="character" w:customStyle="1" w:styleId="eop">
    <w:name w:val="eop"/>
    <w:basedOn w:val="DefaultParagraphFont"/>
    <w:rsid w:val="00186712"/>
  </w:style>
  <w:style w:type="table" w:styleId="TableGrid">
    <w:name w:val="Table Grid"/>
    <w:basedOn w:val="TableNormal"/>
    <w:uiPriority w:val="59"/>
    <w:rsid w:val="001867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67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712"/>
    <w:pPr>
      <w:bidi w:val="0"/>
      <w:outlineLvl w:val="9"/>
    </w:pPr>
    <w:rPr>
      <w:kern w:val="0"/>
      <w14:ligatures w14:val="none"/>
    </w:rPr>
  </w:style>
  <w:style w:type="paragraph" w:styleId="TOC1">
    <w:name w:val="toc 1"/>
    <w:basedOn w:val="Normal"/>
    <w:next w:val="Normal"/>
    <w:autoRedefine/>
    <w:uiPriority w:val="39"/>
    <w:unhideWhenUsed/>
    <w:rsid w:val="00186712"/>
    <w:pPr>
      <w:spacing w:after="100"/>
    </w:pPr>
  </w:style>
  <w:style w:type="character" w:styleId="Hyperlink">
    <w:name w:val="Hyperlink"/>
    <w:basedOn w:val="DefaultParagraphFont"/>
    <w:uiPriority w:val="99"/>
    <w:unhideWhenUsed/>
    <w:rsid w:val="00186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06057">
      <w:bodyDiv w:val="1"/>
      <w:marLeft w:val="0"/>
      <w:marRight w:val="0"/>
      <w:marTop w:val="0"/>
      <w:marBottom w:val="0"/>
      <w:divBdr>
        <w:top w:val="none" w:sz="0" w:space="0" w:color="auto"/>
        <w:left w:val="none" w:sz="0" w:space="0" w:color="auto"/>
        <w:bottom w:val="none" w:sz="0" w:space="0" w:color="auto"/>
        <w:right w:val="none" w:sz="0" w:space="0" w:color="auto"/>
      </w:divBdr>
      <w:divsChild>
        <w:div w:id="1169172673">
          <w:marLeft w:val="0"/>
          <w:marRight w:val="0"/>
          <w:marTop w:val="0"/>
          <w:marBottom w:val="0"/>
          <w:divBdr>
            <w:top w:val="none" w:sz="0" w:space="0" w:color="auto"/>
            <w:left w:val="none" w:sz="0" w:space="0" w:color="auto"/>
            <w:bottom w:val="none" w:sz="0" w:space="0" w:color="auto"/>
            <w:right w:val="none" w:sz="0" w:space="0" w:color="auto"/>
          </w:divBdr>
          <w:divsChild>
            <w:div w:id="609122784">
              <w:marLeft w:val="0"/>
              <w:marRight w:val="0"/>
              <w:marTop w:val="0"/>
              <w:marBottom w:val="0"/>
              <w:divBdr>
                <w:top w:val="none" w:sz="0" w:space="0" w:color="auto"/>
                <w:left w:val="none" w:sz="0" w:space="0" w:color="auto"/>
                <w:bottom w:val="none" w:sz="0" w:space="0" w:color="auto"/>
                <w:right w:val="none" w:sz="0" w:space="0" w:color="auto"/>
              </w:divBdr>
            </w:div>
            <w:div w:id="911082550">
              <w:marLeft w:val="0"/>
              <w:marRight w:val="0"/>
              <w:marTop w:val="0"/>
              <w:marBottom w:val="0"/>
              <w:divBdr>
                <w:top w:val="none" w:sz="0" w:space="0" w:color="auto"/>
                <w:left w:val="none" w:sz="0" w:space="0" w:color="auto"/>
                <w:bottom w:val="none" w:sz="0" w:space="0" w:color="auto"/>
                <w:right w:val="none" w:sz="0" w:space="0" w:color="auto"/>
              </w:divBdr>
            </w:div>
            <w:div w:id="382751894">
              <w:marLeft w:val="0"/>
              <w:marRight w:val="0"/>
              <w:marTop w:val="0"/>
              <w:marBottom w:val="0"/>
              <w:divBdr>
                <w:top w:val="none" w:sz="0" w:space="0" w:color="auto"/>
                <w:left w:val="none" w:sz="0" w:space="0" w:color="auto"/>
                <w:bottom w:val="none" w:sz="0" w:space="0" w:color="auto"/>
                <w:right w:val="none" w:sz="0" w:space="0" w:color="auto"/>
              </w:divBdr>
            </w:div>
            <w:div w:id="1614899210">
              <w:marLeft w:val="0"/>
              <w:marRight w:val="0"/>
              <w:marTop w:val="0"/>
              <w:marBottom w:val="0"/>
              <w:divBdr>
                <w:top w:val="none" w:sz="0" w:space="0" w:color="auto"/>
                <w:left w:val="none" w:sz="0" w:space="0" w:color="auto"/>
                <w:bottom w:val="none" w:sz="0" w:space="0" w:color="auto"/>
                <w:right w:val="none" w:sz="0" w:space="0" w:color="auto"/>
              </w:divBdr>
            </w:div>
            <w:div w:id="1851794062">
              <w:marLeft w:val="0"/>
              <w:marRight w:val="0"/>
              <w:marTop w:val="0"/>
              <w:marBottom w:val="0"/>
              <w:divBdr>
                <w:top w:val="none" w:sz="0" w:space="0" w:color="auto"/>
                <w:left w:val="none" w:sz="0" w:space="0" w:color="auto"/>
                <w:bottom w:val="none" w:sz="0" w:space="0" w:color="auto"/>
                <w:right w:val="none" w:sz="0" w:space="0" w:color="auto"/>
              </w:divBdr>
            </w:div>
          </w:divsChild>
        </w:div>
        <w:div w:id="1313414496">
          <w:marLeft w:val="0"/>
          <w:marRight w:val="0"/>
          <w:marTop w:val="0"/>
          <w:marBottom w:val="0"/>
          <w:divBdr>
            <w:top w:val="none" w:sz="0" w:space="0" w:color="auto"/>
            <w:left w:val="none" w:sz="0" w:space="0" w:color="auto"/>
            <w:bottom w:val="none" w:sz="0" w:space="0" w:color="auto"/>
            <w:right w:val="none" w:sz="0" w:space="0" w:color="auto"/>
          </w:divBdr>
          <w:divsChild>
            <w:div w:id="2039888305">
              <w:marLeft w:val="0"/>
              <w:marRight w:val="0"/>
              <w:marTop w:val="0"/>
              <w:marBottom w:val="0"/>
              <w:divBdr>
                <w:top w:val="none" w:sz="0" w:space="0" w:color="auto"/>
                <w:left w:val="none" w:sz="0" w:space="0" w:color="auto"/>
                <w:bottom w:val="none" w:sz="0" w:space="0" w:color="auto"/>
                <w:right w:val="none" w:sz="0" w:space="0" w:color="auto"/>
              </w:divBdr>
            </w:div>
            <w:div w:id="743188428">
              <w:marLeft w:val="0"/>
              <w:marRight w:val="0"/>
              <w:marTop w:val="0"/>
              <w:marBottom w:val="0"/>
              <w:divBdr>
                <w:top w:val="none" w:sz="0" w:space="0" w:color="auto"/>
                <w:left w:val="none" w:sz="0" w:space="0" w:color="auto"/>
                <w:bottom w:val="none" w:sz="0" w:space="0" w:color="auto"/>
                <w:right w:val="none" w:sz="0" w:space="0" w:color="auto"/>
              </w:divBdr>
            </w:div>
            <w:div w:id="1555845456">
              <w:marLeft w:val="0"/>
              <w:marRight w:val="0"/>
              <w:marTop w:val="0"/>
              <w:marBottom w:val="0"/>
              <w:divBdr>
                <w:top w:val="none" w:sz="0" w:space="0" w:color="auto"/>
                <w:left w:val="none" w:sz="0" w:space="0" w:color="auto"/>
                <w:bottom w:val="none" w:sz="0" w:space="0" w:color="auto"/>
                <w:right w:val="none" w:sz="0" w:space="0" w:color="auto"/>
              </w:divBdr>
            </w:div>
            <w:div w:id="85271813">
              <w:marLeft w:val="0"/>
              <w:marRight w:val="0"/>
              <w:marTop w:val="0"/>
              <w:marBottom w:val="0"/>
              <w:divBdr>
                <w:top w:val="none" w:sz="0" w:space="0" w:color="auto"/>
                <w:left w:val="none" w:sz="0" w:space="0" w:color="auto"/>
                <w:bottom w:val="none" w:sz="0" w:space="0" w:color="auto"/>
                <w:right w:val="none" w:sz="0" w:space="0" w:color="auto"/>
              </w:divBdr>
            </w:div>
            <w:div w:id="1385904271">
              <w:marLeft w:val="0"/>
              <w:marRight w:val="0"/>
              <w:marTop w:val="0"/>
              <w:marBottom w:val="0"/>
              <w:divBdr>
                <w:top w:val="none" w:sz="0" w:space="0" w:color="auto"/>
                <w:left w:val="none" w:sz="0" w:space="0" w:color="auto"/>
                <w:bottom w:val="none" w:sz="0" w:space="0" w:color="auto"/>
                <w:right w:val="none" w:sz="0" w:space="0" w:color="auto"/>
              </w:divBdr>
            </w:div>
          </w:divsChild>
        </w:div>
        <w:div w:id="965508847">
          <w:marLeft w:val="0"/>
          <w:marRight w:val="0"/>
          <w:marTop w:val="0"/>
          <w:marBottom w:val="0"/>
          <w:divBdr>
            <w:top w:val="none" w:sz="0" w:space="0" w:color="auto"/>
            <w:left w:val="none" w:sz="0" w:space="0" w:color="auto"/>
            <w:bottom w:val="none" w:sz="0" w:space="0" w:color="auto"/>
            <w:right w:val="none" w:sz="0" w:space="0" w:color="auto"/>
          </w:divBdr>
          <w:divsChild>
            <w:div w:id="1451822945">
              <w:marLeft w:val="0"/>
              <w:marRight w:val="0"/>
              <w:marTop w:val="0"/>
              <w:marBottom w:val="0"/>
              <w:divBdr>
                <w:top w:val="none" w:sz="0" w:space="0" w:color="auto"/>
                <w:left w:val="none" w:sz="0" w:space="0" w:color="auto"/>
                <w:bottom w:val="none" w:sz="0" w:space="0" w:color="auto"/>
                <w:right w:val="none" w:sz="0" w:space="0" w:color="auto"/>
              </w:divBdr>
            </w:div>
            <w:div w:id="2076397105">
              <w:marLeft w:val="0"/>
              <w:marRight w:val="0"/>
              <w:marTop w:val="0"/>
              <w:marBottom w:val="0"/>
              <w:divBdr>
                <w:top w:val="none" w:sz="0" w:space="0" w:color="auto"/>
                <w:left w:val="none" w:sz="0" w:space="0" w:color="auto"/>
                <w:bottom w:val="none" w:sz="0" w:space="0" w:color="auto"/>
                <w:right w:val="none" w:sz="0" w:space="0" w:color="auto"/>
              </w:divBdr>
            </w:div>
            <w:div w:id="1343822606">
              <w:marLeft w:val="0"/>
              <w:marRight w:val="0"/>
              <w:marTop w:val="0"/>
              <w:marBottom w:val="0"/>
              <w:divBdr>
                <w:top w:val="none" w:sz="0" w:space="0" w:color="auto"/>
                <w:left w:val="none" w:sz="0" w:space="0" w:color="auto"/>
                <w:bottom w:val="none" w:sz="0" w:space="0" w:color="auto"/>
                <w:right w:val="none" w:sz="0" w:space="0" w:color="auto"/>
              </w:divBdr>
            </w:div>
            <w:div w:id="1965697828">
              <w:marLeft w:val="0"/>
              <w:marRight w:val="0"/>
              <w:marTop w:val="0"/>
              <w:marBottom w:val="0"/>
              <w:divBdr>
                <w:top w:val="none" w:sz="0" w:space="0" w:color="auto"/>
                <w:left w:val="none" w:sz="0" w:space="0" w:color="auto"/>
                <w:bottom w:val="none" w:sz="0" w:space="0" w:color="auto"/>
                <w:right w:val="none" w:sz="0" w:space="0" w:color="auto"/>
              </w:divBdr>
            </w:div>
            <w:div w:id="7272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3</cp:revision>
  <dcterms:created xsi:type="dcterms:W3CDTF">2023-06-23T13:46:00Z</dcterms:created>
  <dcterms:modified xsi:type="dcterms:W3CDTF">2023-06-23T13:54:00Z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6d79e73f489337b53a623678e8b1dc0bcd02e95b39b275cd24711eeb8c0079c8</vt:lpwstr>
  </property>
</Properties>
</file>