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49679" w14:textId="77777777" w:rsidR="00E34A63" w:rsidRDefault="00E34A63" w:rsidP="0040258D">
      <w:pPr>
        <w:autoSpaceDE w:val="0"/>
        <w:autoSpaceDN w:val="0"/>
        <w:adjustRightInd w:val="0"/>
        <w:jc w:val="center"/>
        <w:rPr>
          <w:rFonts w:eastAsia="Times New Roman"/>
          <w:b/>
          <w:bCs/>
          <w:color w:val="000000" w:themeColor="text1"/>
          <w:sz w:val="34"/>
          <w:szCs w:val="34"/>
          <w:lang w:eastAsia="en-US"/>
        </w:rPr>
      </w:pPr>
    </w:p>
    <w:p w14:paraId="5B0E624F" w14:textId="5BE3A7DF" w:rsidR="0040258D" w:rsidRPr="00E62A74" w:rsidRDefault="0040258D" w:rsidP="0040258D">
      <w:pPr>
        <w:autoSpaceDE w:val="0"/>
        <w:autoSpaceDN w:val="0"/>
        <w:adjustRightInd w:val="0"/>
        <w:jc w:val="center"/>
        <w:rPr>
          <w:rFonts w:eastAsia="Times New Roman"/>
          <w:b/>
          <w:bCs/>
          <w:color w:val="000000" w:themeColor="text1"/>
          <w:sz w:val="34"/>
          <w:szCs w:val="34"/>
          <w:lang w:eastAsia="en-US"/>
        </w:rPr>
      </w:pPr>
      <w:r w:rsidRPr="00E62A74">
        <w:rPr>
          <w:rFonts w:eastAsia="Times New Roman"/>
          <w:b/>
          <w:bCs/>
          <w:color w:val="000000" w:themeColor="text1"/>
          <w:sz w:val="34"/>
          <w:szCs w:val="34"/>
          <w:lang w:eastAsia="en-US"/>
        </w:rPr>
        <w:t>BREVET DE TECHNICIEN SUPÉRIEUR</w:t>
      </w:r>
    </w:p>
    <w:p w14:paraId="51DE5FF8" w14:textId="77777777" w:rsidR="0040258D" w:rsidRDefault="0040258D" w:rsidP="0040258D">
      <w:pPr>
        <w:autoSpaceDE w:val="0"/>
        <w:autoSpaceDN w:val="0"/>
        <w:adjustRightInd w:val="0"/>
        <w:jc w:val="center"/>
        <w:rPr>
          <w:rFonts w:eastAsia="Times New Roman"/>
          <w:b/>
          <w:bCs/>
          <w:color w:val="000000" w:themeColor="text1"/>
          <w:sz w:val="32"/>
          <w:szCs w:val="32"/>
          <w:lang w:eastAsia="en-US"/>
        </w:rPr>
      </w:pPr>
    </w:p>
    <w:p w14:paraId="30C01A4A" w14:textId="47ABEEE0" w:rsidR="0040258D" w:rsidRPr="00E62A74" w:rsidRDefault="0040258D" w:rsidP="0040258D">
      <w:pPr>
        <w:autoSpaceDE w:val="0"/>
        <w:autoSpaceDN w:val="0"/>
        <w:adjustRightInd w:val="0"/>
        <w:jc w:val="center"/>
        <w:rPr>
          <w:rFonts w:eastAsia="Times New Roman"/>
          <w:b/>
          <w:bCs/>
          <w:color w:val="000000" w:themeColor="text1"/>
          <w:sz w:val="32"/>
          <w:szCs w:val="32"/>
          <w:lang w:eastAsia="en-US"/>
        </w:rPr>
      </w:pPr>
      <w:r w:rsidRPr="00E62A74">
        <w:rPr>
          <w:rFonts w:eastAsia="Times New Roman"/>
          <w:b/>
          <w:bCs/>
          <w:color w:val="000000" w:themeColor="text1"/>
          <w:sz w:val="32"/>
          <w:szCs w:val="32"/>
          <w:lang w:eastAsia="en-US"/>
        </w:rPr>
        <w:t>ÉPREUVE E3</w:t>
      </w:r>
    </w:p>
    <w:p w14:paraId="54BD4AE5" w14:textId="77777777" w:rsidR="0040258D" w:rsidRPr="00E62A74" w:rsidRDefault="0040258D" w:rsidP="0040258D">
      <w:pPr>
        <w:autoSpaceDE w:val="0"/>
        <w:autoSpaceDN w:val="0"/>
        <w:adjustRightInd w:val="0"/>
        <w:jc w:val="center"/>
        <w:rPr>
          <w:rFonts w:eastAsia="Times New Roman"/>
          <w:b/>
          <w:bCs/>
          <w:color w:val="000000" w:themeColor="text1"/>
          <w:sz w:val="32"/>
          <w:szCs w:val="32"/>
          <w:lang w:eastAsia="en-US"/>
        </w:rPr>
      </w:pPr>
    </w:p>
    <w:p w14:paraId="7CEF0E00" w14:textId="77777777" w:rsidR="0040258D" w:rsidRPr="00E62A74" w:rsidRDefault="0040258D" w:rsidP="0040258D">
      <w:pPr>
        <w:autoSpaceDE w:val="0"/>
        <w:autoSpaceDN w:val="0"/>
        <w:adjustRightInd w:val="0"/>
        <w:jc w:val="center"/>
        <w:rPr>
          <w:rFonts w:eastAsia="Times New Roman"/>
          <w:b/>
          <w:bCs/>
          <w:color w:val="000000" w:themeColor="text1"/>
          <w:sz w:val="32"/>
          <w:szCs w:val="32"/>
          <w:lang w:eastAsia="en-US"/>
        </w:rPr>
      </w:pPr>
      <w:r w:rsidRPr="00E62A74">
        <w:rPr>
          <w:rFonts w:eastAsia="Times New Roman"/>
          <w:b/>
          <w:bCs/>
          <w:color w:val="000000" w:themeColor="text1"/>
          <w:sz w:val="32"/>
          <w:szCs w:val="32"/>
          <w:lang w:eastAsia="en-US"/>
        </w:rPr>
        <w:t>Culture économique juridique et managériale</w:t>
      </w:r>
    </w:p>
    <w:p w14:paraId="79F91BE5" w14:textId="77777777" w:rsidR="0040258D" w:rsidRPr="00E62A74" w:rsidRDefault="0040258D" w:rsidP="0040258D">
      <w:pPr>
        <w:autoSpaceDE w:val="0"/>
        <w:autoSpaceDN w:val="0"/>
        <w:adjustRightInd w:val="0"/>
        <w:jc w:val="center"/>
        <w:rPr>
          <w:rFonts w:eastAsia="Times New Roman"/>
          <w:b/>
          <w:bCs/>
          <w:color w:val="000000" w:themeColor="text1"/>
          <w:sz w:val="32"/>
          <w:szCs w:val="32"/>
          <w:lang w:eastAsia="en-US"/>
        </w:rPr>
      </w:pPr>
    </w:p>
    <w:p w14:paraId="6C37D48B" w14:textId="77777777" w:rsidR="00E34A63" w:rsidRPr="00E62A74" w:rsidRDefault="00E34A63" w:rsidP="0040258D">
      <w:pPr>
        <w:autoSpaceDE w:val="0"/>
        <w:autoSpaceDN w:val="0"/>
        <w:adjustRightInd w:val="0"/>
        <w:jc w:val="center"/>
        <w:rPr>
          <w:rFonts w:eastAsia="Times New Roman"/>
          <w:b/>
          <w:bCs/>
          <w:color w:val="000000" w:themeColor="text1"/>
          <w:sz w:val="28"/>
          <w:szCs w:val="28"/>
          <w:lang w:eastAsia="en-US"/>
        </w:rPr>
      </w:pPr>
    </w:p>
    <w:p w14:paraId="773063C9" w14:textId="77777777" w:rsidR="0040258D" w:rsidRPr="00E62A74" w:rsidRDefault="0040258D" w:rsidP="0040258D">
      <w:pPr>
        <w:autoSpaceDE w:val="0"/>
        <w:autoSpaceDN w:val="0"/>
        <w:adjustRightInd w:val="0"/>
        <w:jc w:val="center"/>
        <w:rPr>
          <w:rFonts w:eastAsia="Times New Roman"/>
          <w:color w:val="000000" w:themeColor="text1"/>
          <w:sz w:val="28"/>
          <w:szCs w:val="28"/>
          <w:lang w:eastAsia="en-US"/>
        </w:rPr>
      </w:pPr>
      <w:r w:rsidRPr="00E62A74">
        <w:rPr>
          <w:rFonts w:eastAsia="Times New Roman"/>
          <w:b/>
          <w:bCs/>
          <w:color w:val="000000" w:themeColor="text1"/>
          <w:sz w:val="28"/>
          <w:szCs w:val="28"/>
          <w:lang w:eastAsia="en-US"/>
        </w:rPr>
        <w:t xml:space="preserve">Durée </w:t>
      </w:r>
      <w:r w:rsidRPr="00E62A74">
        <w:rPr>
          <w:rFonts w:eastAsia="Times New Roman"/>
          <w:color w:val="000000" w:themeColor="text1"/>
          <w:sz w:val="28"/>
          <w:szCs w:val="28"/>
          <w:lang w:eastAsia="en-US"/>
        </w:rPr>
        <w:t xml:space="preserve">: 4 heures </w:t>
      </w:r>
      <w:r w:rsidRPr="00E62A74">
        <w:rPr>
          <w:rFonts w:eastAsia="Times New Roman"/>
          <w:color w:val="000000" w:themeColor="text1"/>
          <w:sz w:val="28"/>
          <w:szCs w:val="28"/>
          <w:lang w:eastAsia="en-US"/>
        </w:rPr>
        <w:tab/>
      </w:r>
      <w:r w:rsidRPr="00E62A74">
        <w:rPr>
          <w:rFonts w:eastAsia="Times New Roman"/>
          <w:color w:val="000000" w:themeColor="text1"/>
          <w:sz w:val="28"/>
          <w:szCs w:val="28"/>
          <w:lang w:eastAsia="en-US"/>
        </w:rPr>
        <w:tab/>
      </w:r>
      <w:r w:rsidRPr="00E62A74">
        <w:rPr>
          <w:rFonts w:eastAsia="Times New Roman"/>
          <w:color w:val="000000" w:themeColor="text1"/>
          <w:sz w:val="28"/>
          <w:szCs w:val="28"/>
          <w:lang w:eastAsia="en-US"/>
        </w:rPr>
        <w:tab/>
      </w:r>
      <w:r w:rsidRPr="00E62A74">
        <w:rPr>
          <w:rFonts w:eastAsia="Times New Roman"/>
          <w:b/>
          <w:bCs/>
          <w:color w:val="000000" w:themeColor="text1"/>
          <w:sz w:val="28"/>
          <w:szCs w:val="28"/>
          <w:lang w:eastAsia="en-US"/>
        </w:rPr>
        <w:t xml:space="preserve">Coefficient </w:t>
      </w:r>
      <w:r w:rsidRPr="00E62A74">
        <w:rPr>
          <w:rFonts w:eastAsia="Times New Roman"/>
          <w:color w:val="000000" w:themeColor="text1"/>
          <w:sz w:val="28"/>
          <w:szCs w:val="28"/>
          <w:lang w:eastAsia="en-US"/>
        </w:rPr>
        <w:t>: 3</w:t>
      </w:r>
    </w:p>
    <w:p w14:paraId="1671054A" w14:textId="77777777" w:rsidR="0040258D" w:rsidRPr="00E62A74" w:rsidRDefault="0040258D" w:rsidP="0040258D">
      <w:pPr>
        <w:spacing w:after="200"/>
        <w:jc w:val="center"/>
        <w:rPr>
          <w:rFonts w:eastAsia="Times New Roman"/>
          <w:color w:val="000000" w:themeColor="text1"/>
          <w:sz w:val="16"/>
          <w:szCs w:val="16"/>
          <w:lang w:eastAsia="en-US"/>
        </w:rPr>
      </w:pPr>
    </w:p>
    <w:p w14:paraId="56C72F43" w14:textId="77777777" w:rsidR="004D77AA" w:rsidRDefault="004D77AA" w:rsidP="0040258D">
      <w:pPr>
        <w:jc w:val="center"/>
        <w:rPr>
          <w:rFonts w:eastAsia="Times New Roman"/>
          <w:i/>
          <w:color w:val="000000" w:themeColor="text1"/>
          <w:sz w:val="28"/>
          <w:szCs w:val="28"/>
          <w:lang w:eastAsia="en-US"/>
        </w:rPr>
      </w:pPr>
    </w:p>
    <w:p w14:paraId="21A1CEC8" w14:textId="77777777" w:rsidR="0040258D" w:rsidRPr="00E62A74" w:rsidRDefault="0040258D" w:rsidP="0040258D">
      <w:pPr>
        <w:jc w:val="center"/>
        <w:rPr>
          <w:rFonts w:eastAsia="Times New Roman"/>
          <w:color w:val="000000" w:themeColor="text1"/>
          <w:sz w:val="28"/>
          <w:szCs w:val="28"/>
          <w:lang w:eastAsia="en-US"/>
        </w:rPr>
      </w:pPr>
      <w:r w:rsidRPr="00E62A74">
        <w:rPr>
          <w:rFonts w:eastAsia="Times New Roman"/>
          <w:i/>
          <w:color w:val="000000" w:themeColor="text1"/>
          <w:sz w:val="28"/>
          <w:szCs w:val="28"/>
          <w:lang w:eastAsia="en-US"/>
        </w:rPr>
        <w:t>Aucune documentation n’est autorisée</w:t>
      </w:r>
    </w:p>
    <w:p w14:paraId="60772A49" w14:textId="77777777" w:rsidR="0040258D" w:rsidRPr="00E62A74" w:rsidRDefault="0040258D" w:rsidP="0040258D">
      <w:pPr>
        <w:jc w:val="both"/>
        <w:rPr>
          <w:rFonts w:eastAsia="Times New Roman"/>
          <w:b/>
          <w:color w:val="000000" w:themeColor="text1"/>
          <w:sz w:val="28"/>
          <w:szCs w:val="28"/>
          <w:lang w:eastAsia="en-US"/>
        </w:rPr>
      </w:pPr>
    </w:p>
    <w:p w14:paraId="569E23CF" w14:textId="77777777" w:rsidR="0040258D" w:rsidRPr="00E62A74" w:rsidRDefault="0040258D" w:rsidP="0040258D">
      <w:pPr>
        <w:jc w:val="center"/>
        <w:rPr>
          <w:b/>
          <w:bCs/>
          <w:color w:val="000000" w:themeColor="text1"/>
          <w:sz w:val="28"/>
          <w:szCs w:val="28"/>
        </w:rPr>
      </w:pPr>
      <w:r w:rsidRPr="00E62A74">
        <w:rPr>
          <w:b/>
          <w:bCs/>
          <w:color w:val="000000" w:themeColor="text1"/>
          <w:sz w:val="28"/>
          <w:szCs w:val="28"/>
        </w:rPr>
        <w:t>Dès que le sujet vous est remis, assurez-vous qu’il est complet.</w:t>
      </w:r>
    </w:p>
    <w:p w14:paraId="0BD0AE9E" w14:textId="6E81A49B" w:rsidR="0040258D" w:rsidRPr="00E62A74" w:rsidRDefault="0040258D" w:rsidP="0040258D">
      <w:pPr>
        <w:jc w:val="center"/>
        <w:rPr>
          <w:b/>
          <w:bCs/>
          <w:color w:val="000000" w:themeColor="text1"/>
          <w:sz w:val="28"/>
          <w:szCs w:val="28"/>
        </w:rPr>
      </w:pPr>
      <w:r w:rsidRPr="00E62A74">
        <w:rPr>
          <w:b/>
          <w:bCs/>
          <w:color w:val="000000" w:themeColor="text1"/>
          <w:sz w:val="28"/>
          <w:szCs w:val="28"/>
        </w:rPr>
        <w:t>Le sujet com</w:t>
      </w:r>
      <w:r w:rsidR="00E84484">
        <w:rPr>
          <w:b/>
          <w:bCs/>
          <w:color w:val="000000" w:themeColor="text1"/>
          <w:sz w:val="28"/>
          <w:szCs w:val="28"/>
        </w:rPr>
        <w:t>porte 12 pages, numérotées de 1/12 à 12/12</w:t>
      </w:r>
      <w:r w:rsidRPr="00E62A74">
        <w:rPr>
          <w:b/>
          <w:bCs/>
          <w:color w:val="000000" w:themeColor="text1"/>
          <w:sz w:val="28"/>
          <w:szCs w:val="28"/>
        </w:rPr>
        <w:t>.</w:t>
      </w:r>
    </w:p>
    <w:p w14:paraId="5FC7A4E2" w14:textId="77777777" w:rsidR="0040258D" w:rsidRDefault="0040258D" w:rsidP="0040258D">
      <w:pPr>
        <w:jc w:val="center"/>
        <w:rPr>
          <w:b/>
          <w:bCs/>
          <w:color w:val="000000" w:themeColor="text1"/>
          <w:sz w:val="28"/>
          <w:szCs w:val="28"/>
        </w:rPr>
      </w:pPr>
    </w:p>
    <w:p w14:paraId="5258156B" w14:textId="77777777" w:rsidR="00E34A63" w:rsidRDefault="00E34A63" w:rsidP="0040258D">
      <w:pPr>
        <w:jc w:val="center"/>
        <w:rPr>
          <w:b/>
          <w:bCs/>
          <w:color w:val="000000" w:themeColor="text1"/>
          <w:sz w:val="28"/>
          <w:szCs w:val="28"/>
        </w:rPr>
      </w:pPr>
    </w:p>
    <w:p w14:paraId="2E478364" w14:textId="77777777" w:rsidR="00E84484" w:rsidRPr="00E62A74" w:rsidRDefault="00E84484" w:rsidP="0040258D">
      <w:pPr>
        <w:jc w:val="center"/>
        <w:rPr>
          <w:b/>
          <w:bCs/>
          <w:color w:val="000000" w:themeColor="text1"/>
          <w:sz w:val="28"/>
          <w:szCs w:val="28"/>
        </w:rPr>
      </w:pPr>
    </w:p>
    <w:p w14:paraId="627CBC4D" w14:textId="77777777" w:rsidR="0040258D" w:rsidRPr="00E62A74" w:rsidRDefault="0040258D" w:rsidP="0040258D">
      <w:pPr>
        <w:pBdr>
          <w:top w:val="single" w:sz="4" w:space="1" w:color="auto"/>
          <w:left w:val="single" w:sz="4" w:space="4" w:color="auto"/>
          <w:bottom w:val="single" w:sz="4" w:space="1" w:color="auto"/>
          <w:right w:val="single" w:sz="4" w:space="4" w:color="auto"/>
        </w:pBdr>
        <w:jc w:val="center"/>
        <w:rPr>
          <w:b/>
          <w:bCs/>
        </w:rPr>
      </w:pPr>
      <w:r w:rsidRPr="00E62A74">
        <w:rPr>
          <w:b/>
          <w:bCs/>
        </w:rPr>
        <w:t>DOCUMENTS REMIS AUX CANDIDATS</w:t>
      </w:r>
    </w:p>
    <w:p w14:paraId="6650C3E4" w14:textId="77777777" w:rsidR="0040258D" w:rsidRPr="00E62A74" w:rsidRDefault="0040258D" w:rsidP="0040258D">
      <w:pPr>
        <w:rPr>
          <w:b/>
          <w:bCs/>
        </w:rPr>
      </w:pPr>
    </w:p>
    <w:p w14:paraId="6AE201E2" w14:textId="7E94D1F4" w:rsidR="0040258D" w:rsidRPr="00E62A74" w:rsidRDefault="0040258D" w:rsidP="00C525C1">
      <w:pPr>
        <w:tabs>
          <w:tab w:val="left" w:leader="dot" w:pos="9923"/>
        </w:tabs>
        <w:rPr>
          <w:b/>
          <w:bCs/>
        </w:rPr>
      </w:pPr>
      <w:r w:rsidRPr="00E62A74">
        <w:t>Page de garde</w:t>
      </w:r>
      <w:r w:rsidR="00C525C1" w:rsidRPr="00E62A74">
        <w:tab/>
        <w:t>1</w:t>
      </w:r>
      <w:r w:rsidRPr="00E62A74">
        <w:t xml:space="preserve"> </w:t>
      </w:r>
      <w:r w:rsidRPr="00E62A74">
        <w:br/>
      </w:r>
      <w:r w:rsidR="00BB2A5C" w:rsidRPr="00E62A74">
        <w:t>Le contexte</w:t>
      </w:r>
      <w:r w:rsidR="00C525C1" w:rsidRPr="00E62A74">
        <w:tab/>
        <w:t>2</w:t>
      </w:r>
      <w:r w:rsidRPr="00E62A74">
        <w:t xml:space="preserve"> </w:t>
      </w:r>
      <w:r w:rsidRPr="00E62A74">
        <w:br/>
      </w:r>
      <w:r w:rsidR="00BB2A5C" w:rsidRPr="00E62A74">
        <w:t>Les missions</w:t>
      </w:r>
      <w:r w:rsidR="00C525C1" w:rsidRPr="00E62A74">
        <w:tab/>
        <w:t>3</w:t>
      </w:r>
      <w:r w:rsidRPr="00E62A74">
        <w:t xml:space="preserve"> </w:t>
      </w:r>
      <w:r w:rsidRPr="00E62A74">
        <w:br/>
      </w:r>
    </w:p>
    <w:p w14:paraId="751914EC" w14:textId="77777777" w:rsidR="00E34A63" w:rsidRDefault="00E34A63" w:rsidP="0040258D">
      <w:pPr>
        <w:jc w:val="center"/>
        <w:rPr>
          <w:b/>
          <w:bCs/>
        </w:rPr>
      </w:pPr>
    </w:p>
    <w:p w14:paraId="7B6F2100" w14:textId="77777777" w:rsidR="0040258D" w:rsidRPr="00E62A74" w:rsidRDefault="0040258D" w:rsidP="0040258D">
      <w:pPr>
        <w:jc w:val="center"/>
        <w:rPr>
          <w:b/>
          <w:bCs/>
        </w:rPr>
      </w:pPr>
      <w:r w:rsidRPr="00E62A74">
        <w:rPr>
          <w:b/>
          <w:bCs/>
        </w:rPr>
        <w:t>DOSSIER DOCUMENTAIRE</w:t>
      </w:r>
    </w:p>
    <w:p w14:paraId="32C70BE6" w14:textId="06317EC8" w:rsidR="00346853" w:rsidRPr="00E62A74" w:rsidRDefault="0040258D" w:rsidP="00AB7BFA">
      <w:pPr>
        <w:tabs>
          <w:tab w:val="left" w:leader="dot" w:pos="9923"/>
        </w:tabs>
      </w:pPr>
      <w:r w:rsidRPr="00E62A74">
        <w:rPr>
          <w:b/>
          <w:bCs/>
        </w:rPr>
        <w:br/>
      </w:r>
      <w:r w:rsidR="00346853" w:rsidRPr="00E62A74">
        <w:t>ANNEXE 1 - Entretien avec Madame Roche, dirigeante de la société APPs BUSINESS</w:t>
      </w:r>
      <w:r w:rsidR="00C525C1" w:rsidRPr="00E62A74">
        <w:tab/>
      </w:r>
      <w:r w:rsidR="00C525C1" w:rsidRPr="00E62A74">
        <w:tab/>
      </w:r>
      <w:r w:rsidR="00AB7BFA" w:rsidRPr="00E62A74">
        <w:t>5</w:t>
      </w:r>
    </w:p>
    <w:p w14:paraId="192037F8" w14:textId="39A17114" w:rsidR="00346853" w:rsidRPr="00E62A74" w:rsidRDefault="00346853" w:rsidP="00AB7BFA">
      <w:pPr>
        <w:tabs>
          <w:tab w:val="left" w:leader="dot" w:pos="9923"/>
        </w:tabs>
      </w:pPr>
      <w:r w:rsidRPr="00E62A74">
        <w:t>ANNEXE 2 - L'App économie en France : une étude du marché des applications mobiles</w:t>
      </w:r>
      <w:r w:rsidR="00AB7BFA" w:rsidRPr="00E62A74">
        <w:tab/>
        <w:t>7</w:t>
      </w:r>
    </w:p>
    <w:p w14:paraId="040FEE87" w14:textId="010F46CC" w:rsidR="00346853" w:rsidRPr="00E62A74" w:rsidRDefault="00850CCA" w:rsidP="00AB7BFA">
      <w:pPr>
        <w:tabs>
          <w:tab w:val="left" w:leader="dot" w:pos="9923"/>
        </w:tabs>
      </w:pPr>
      <w:r w:rsidRPr="00E62A74">
        <w:t xml:space="preserve">ANNEXE 3 </w:t>
      </w:r>
      <w:r w:rsidR="00AB7BFA" w:rsidRPr="00E62A74">
        <w:t>–</w:t>
      </w:r>
      <w:r w:rsidRPr="00E62A74">
        <w:t xml:space="preserve"> </w:t>
      </w:r>
      <w:r w:rsidR="00AB7BFA" w:rsidRPr="00E62A74">
        <w:t>L’é</w:t>
      </w:r>
      <w:r w:rsidR="00346853" w:rsidRPr="00E62A74">
        <w:t xml:space="preserve">volution du nombre d’entreprises </w:t>
      </w:r>
      <w:r w:rsidRPr="00E62A74">
        <w:t>impliquées dans l’App économie</w:t>
      </w:r>
      <w:r w:rsidR="00346853" w:rsidRPr="00E62A74">
        <w:t xml:space="preserve"> en </w:t>
      </w:r>
      <w:r w:rsidR="00AB7BFA" w:rsidRPr="00E62A74">
        <w:t>France</w:t>
      </w:r>
      <w:r w:rsidR="00AB7BFA" w:rsidRPr="00E62A74">
        <w:tab/>
        <w:t>7</w:t>
      </w:r>
    </w:p>
    <w:p w14:paraId="723E64D1" w14:textId="6583FD21" w:rsidR="00346853" w:rsidRPr="00E62A74" w:rsidRDefault="00974983" w:rsidP="00AB7BFA">
      <w:pPr>
        <w:tabs>
          <w:tab w:val="left" w:leader="dot" w:pos="9923"/>
        </w:tabs>
      </w:pPr>
      <w:r w:rsidRPr="00E62A74">
        <w:t xml:space="preserve">ANNEXE 4 </w:t>
      </w:r>
      <w:r w:rsidR="00346853" w:rsidRPr="00E62A74">
        <w:t>- La position centrale des boutiques d’applications mobiles</w:t>
      </w:r>
      <w:r w:rsidR="00AB7BFA" w:rsidRPr="00E62A74">
        <w:tab/>
      </w:r>
      <w:r w:rsidR="007726AB" w:rsidRPr="00E62A74">
        <w:t>8</w:t>
      </w:r>
    </w:p>
    <w:p w14:paraId="6A5C51DC" w14:textId="7E66983A" w:rsidR="00346853" w:rsidRPr="00E62A74" w:rsidRDefault="00974983" w:rsidP="00AB7BFA">
      <w:pPr>
        <w:tabs>
          <w:tab w:val="left" w:leader="dot" w:pos="9923"/>
        </w:tabs>
      </w:pPr>
      <w:r w:rsidRPr="00E62A74">
        <w:t xml:space="preserve">ANNEXE 5 </w:t>
      </w:r>
      <w:r w:rsidR="00346853" w:rsidRPr="00E62A74">
        <w:t>- Les plateformes Apple et Google</w:t>
      </w:r>
      <w:r w:rsidR="00AB7BFA" w:rsidRPr="00E62A74">
        <w:tab/>
      </w:r>
      <w:r w:rsidR="007726AB" w:rsidRPr="00E62A74">
        <w:t>8</w:t>
      </w:r>
    </w:p>
    <w:p w14:paraId="72BD5B02" w14:textId="40EAE740" w:rsidR="00346853" w:rsidRPr="00E62A74" w:rsidRDefault="00974983" w:rsidP="00AB7BFA">
      <w:pPr>
        <w:tabs>
          <w:tab w:val="left" w:leader="dot" w:pos="9923"/>
        </w:tabs>
      </w:pPr>
      <w:r w:rsidRPr="00E62A74">
        <w:t xml:space="preserve">ANNEXE 6 </w:t>
      </w:r>
      <w:r w:rsidR="00346853" w:rsidRPr="00E62A74">
        <w:t>- La preuve de l’antériorité du droit d’auteur</w:t>
      </w:r>
      <w:r w:rsidR="00AB7BFA" w:rsidRPr="00E62A74">
        <w:tab/>
      </w:r>
      <w:r w:rsidR="007726AB" w:rsidRPr="00E62A74">
        <w:t>9</w:t>
      </w:r>
    </w:p>
    <w:p w14:paraId="65593FC1" w14:textId="0EB65799" w:rsidR="00346853" w:rsidRPr="00E62A74" w:rsidRDefault="00974983" w:rsidP="00AB7BFA">
      <w:pPr>
        <w:tabs>
          <w:tab w:val="left" w:leader="dot" w:pos="9923"/>
        </w:tabs>
      </w:pPr>
      <w:r w:rsidRPr="00E62A74">
        <w:t xml:space="preserve">ANNEXE 7 </w:t>
      </w:r>
      <w:r w:rsidR="00346853" w:rsidRPr="00E62A74">
        <w:t>- Extraits d’articles de différents Codes juridiques</w:t>
      </w:r>
      <w:r w:rsidR="00AB7BFA" w:rsidRPr="00E62A74">
        <w:tab/>
      </w:r>
      <w:r w:rsidR="007726AB" w:rsidRPr="00E62A74">
        <w:t>9</w:t>
      </w:r>
    </w:p>
    <w:p w14:paraId="2705C9B9" w14:textId="044B37CA" w:rsidR="00346853" w:rsidRPr="00E62A74" w:rsidRDefault="00346853" w:rsidP="007726AB">
      <w:pPr>
        <w:tabs>
          <w:tab w:val="left" w:leader="dot" w:pos="9781"/>
        </w:tabs>
      </w:pPr>
      <w:r w:rsidRPr="00E62A74">
        <w:t xml:space="preserve">ANNEXE </w:t>
      </w:r>
      <w:r w:rsidR="00974983" w:rsidRPr="00E62A74">
        <w:t xml:space="preserve">8 </w:t>
      </w:r>
      <w:r w:rsidRPr="00E62A74">
        <w:t>- Qui sont les digital natives et comment l’entreprise doit-peut-elle s’y adapter ?</w:t>
      </w:r>
      <w:r w:rsidR="00AB7BFA" w:rsidRPr="00E62A74">
        <w:tab/>
      </w:r>
      <w:r w:rsidR="007726AB" w:rsidRPr="00E62A74">
        <w:t>10</w:t>
      </w:r>
    </w:p>
    <w:p w14:paraId="241894E7" w14:textId="198AAD3A" w:rsidR="00346853" w:rsidRPr="00E62A74" w:rsidRDefault="00974983" w:rsidP="007726AB">
      <w:pPr>
        <w:tabs>
          <w:tab w:val="left" w:leader="dot" w:pos="9781"/>
        </w:tabs>
      </w:pPr>
      <w:r w:rsidRPr="00E62A74">
        <w:t>ANNEXE 9 -</w:t>
      </w:r>
      <w:r w:rsidR="00346853" w:rsidRPr="00E62A74">
        <w:t xml:space="preserve"> Extrait du contrat de travail de M. Anis A.</w:t>
      </w:r>
      <w:r w:rsidR="00AB7BFA" w:rsidRPr="00E62A74">
        <w:tab/>
      </w:r>
      <w:r w:rsidR="007726AB" w:rsidRPr="00E62A74">
        <w:t>12</w:t>
      </w:r>
    </w:p>
    <w:p w14:paraId="7151FE66" w14:textId="78244CE7" w:rsidR="0040258D" w:rsidRPr="00E62A74" w:rsidRDefault="00974983" w:rsidP="007726AB">
      <w:pPr>
        <w:tabs>
          <w:tab w:val="left" w:leader="dot" w:pos="9781"/>
        </w:tabs>
      </w:pPr>
      <w:r w:rsidRPr="00E62A74">
        <w:t>ANNEXE 10 -</w:t>
      </w:r>
      <w:r w:rsidR="00346853" w:rsidRPr="00E62A74">
        <w:t xml:space="preserve"> Arrêt de la cour de cassation du 8 janvier 2020</w:t>
      </w:r>
      <w:r w:rsidR="00AB7BFA" w:rsidRPr="00E62A74">
        <w:tab/>
      </w:r>
      <w:r w:rsidR="007726AB" w:rsidRPr="00E62A74">
        <w:t>12</w:t>
      </w:r>
    </w:p>
    <w:p w14:paraId="5E9A36E1" w14:textId="77777777" w:rsidR="00974983" w:rsidRPr="00E62A74" w:rsidRDefault="00974983" w:rsidP="0040258D">
      <w:pPr>
        <w:jc w:val="center"/>
        <w:rPr>
          <w:b/>
          <w:bCs/>
          <w:sz w:val="26"/>
          <w:szCs w:val="26"/>
        </w:rPr>
      </w:pPr>
    </w:p>
    <w:p w14:paraId="3D414E91" w14:textId="77777777" w:rsidR="00A34245" w:rsidRPr="00E62A74" w:rsidRDefault="00A34245">
      <w:pPr>
        <w:spacing w:after="160" w:line="259" w:lineRule="auto"/>
        <w:rPr>
          <w:b/>
          <w:color w:val="auto"/>
          <w:sz w:val="28"/>
          <w:szCs w:val="28"/>
        </w:rPr>
      </w:pPr>
      <w:r w:rsidRPr="00E62A74">
        <w:rPr>
          <w:b/>
          <w:color w:val="auto"/>
          <w:sz w:val="28"/>
          <w:szCs w:val="28"/>
        </w:rPr>
        <w:br w:type="page"/>
      </w:r>
      <w:bookmarkStart w:id="0" w:name="_GoBack"/>
      <w:bookmarkEnd w:id="0"/>
    </w:p>
    <w:p w14:paraId="5C323D1B" w14:textId="29FB6ACF" w:rsidR="00BB2A5C" w:rsidRPr="00E62A74" w:rsidRDefault="00BB2A5C" w:rsidP="00BB2A5C">
      <w:pPr>
        <w:tabs>
          <w:tab w:val="left" w:pos="7371"/>
        </w:tabs>
        <w:spacing w:line="360" w:lineRule="auto"/>
        <w:jc w:val="center"/>
        <w:rPr>
          <w:b/>
          <w:color w:val="auto"/>
          <w:sz w:val="28"/>
          <w:szCs w:val="28"/>
        </w:rPr>
      </w:pPr>
    </w:p>
    <w:p w14:paraId="6BA086C2" w14:textId="647B5101" w:rsidR="00ED1873" w:rsidRPr="00E62A74" w:rsidRDefault="0040258D" w:rsidP="00F13F91">
      <w:pPr>
        <w:tabs>
          <w:tab w:val="left" w:pos="7371"/>
        </w:tabs>
        <w:spacing w:line="360" w:lineRule="auto"/>
        <w:jc w:val="center"/>
        <w:rPr>
          <w:b/>
          <w:color w:val="auto"/>
          <w:sz w:val="28"/>
          <w:szCs w:val="28"/>
        </w:rPr>
      </w:pPr>
      <w:r w:rsidRPr="00E62A74">
        <w:rPr>
          <w:b/>
          <w:color w:val="auto"/>
          <w:sz w:val="28"/>
          <w:szCs w:val="28"/>
        </w:rPr>
        <w:t>Le contexte</w:t>
      </w:r>
    </w:p>
    <w:p w14:paraId="058838A4" w14:textId="77777777" w:rsidR="005520E8" w:rsidRPr="00E62A74" w:rsidRDefault="0033434B" w:rsidP="00F13F91">
      <w:pPr>
        <w:spacing w:line="360" w:lineRule="auto"/>
        <w:jc w:val="both"/>
      </w:pPr>
      <w:r w:rsidRPr="00E62A74">
        <w:t>Quatre</w:t>
      </w:r>
      <w:r w:rsidR="005520E8" w:rsidRPr="00E62A74">
        <w:t xml:space="preserve"> étudiants en informatique, passionnés de nouvelles technologies, ont décidé de se lancer dans une aventure entrepreneuriale en créant leur propre société, la société APPs BUSINESS, spécialisée dans l’édition </w:t>
      </w:r>
      <w:r w:rsidR="00963131" w:rsidRPr="00E62A74">
        <w:t>de logiciels de gestion sur-mesure à destination des PME et des professions libérales.</w:t>
      </w:r>
    </w:p>
    <w:p w14:paraId="55F1B1B6" w14:textId="77777777" w:rsidR="00963131" w:rsidRPr="00E62A74" w:rsidRDefault="00963131" w:rsidP="00F13F91">
      <w:pPr>
        <w:spacing w:line="360" w:lineRule="auto"/>
        <w:jc w:val="both"/>
      </w:pPr>
    </w:p>
    <w:p w14:paraId="343B6D8F" w14:textId="77777777" w:rsidR="00401B3F" w:rsidRPr="00E62A74" w:rsidRDefault="005520E8" w:rsidP="00F13F91">
      <w:pPr>
        <w:spacing w:line="360" w:lineRule="auto"/>
        <w:jc w:val="both"/>
      </w:pPr>
      <w:r w:rsidRPr="00E62A74">
        <w:t>Depuis sa création, la société APPs BUSINESS conna</w:t>
      </w:r>
      <w:r w:rsidR="002438E6" w:rsidRPr="00E62A74">
        <w:rPr>
          <w:color w:val="auto"/>
        </w:rPr>
        <w:t>î</w:t>
      </w:r>
      <w:r w:rsidRPr="00E62A74">
        <w:rPr>
          <w:color w:val="auto"/>
        </w:rPr>
        <w:t>t</w:t>
      </w:r>
      <w:r w:rsidRPr="00E62A74">
        <w:t xml:space="preserve"> une croissance fulgurante. Elle est composée </w:t>
      </w:r>
      <w:r w:rsidR="004600F0" w:rsidRPr="00E62A74">
        <w:t xml:space="preserve">actuellement </w:t>
      </w:r>
      <w:r w:rsidRPr="00E62A74">
        <w:t>de 20 salariés, notamment des développeurs polyvalents, créatifs et hautement qualifiés, des ingénieurs</w:t>
      </w:r>
      <w:r w:rsidR="004A6DD7" w:rsidRPr="00E62A74">
        <w:t>, des techniciens réseaux,</w:t>
      </w:r>
      <w:r w:rsidRPr="00E62A74">
        <w:t xml:space="preserve"> ainsi que des commerciaux. Grâce à ses nombreuses innovations technologiques</w:t>
      </w:r>
      <w:r w:rsidRPr="00E62A74">
        <w:rPr>
          <w:rFonts w:eastAsia="Times New Roman"/>
          <w:color w:val="auto"/>
        </w:rPr>
        <w:t xml:space="preserve"> et à une </w:t>
      </w:r>
      <w:r w:rsidR="002438E6" w:rsidRPr="00E62A74">
        <w:rPr>
          <w:rFonts w:eastAsia="Times New Roman"/>
          <w:color w:val="auto"/>
        </w:rPr>
        <w:t>R&amp;D (</w:t>
      </w:r>
      <w:r w:rsidRPr="00E62A74">
        <w:rPr>
          <w:rFonts w:eastAsia="Times New Roman"/>
          <w:color w:val="auto"/>
        </w:rPr>
        <w:t>recherche et développement</w:t>
      </w:r>
      <w:r w:rsidR="002438E6" w:rsidRPr="00E62A74">
        <w:rPr>
          <w:rFonts w:eastAsia="Times New Roman"/>
          <w:color w:val="auto"/>
        </w:rPr>
        <w:t xml:space="preserve">) </w:t>
      </w:r>
      <w:r w:rsidRPr="00E62A74">
        <w:rPr>
          <w:rFonts w:eastAsia="Times New Roman"/>
          <w:color w:val="auto"/>
        </w:rPr>
        <w:t>récompensée par l’obtention du label Jeune Entreprise Innovante (J.E.I.)</w:t>
      </w:r>
      <w:r w:rsidRPr="00E62A74">
        <w:rPr>
          <w:rStyle w:val="Appelnotedebasdep"/>
          <w:rFonts w:eastAsia="Times New Roman"/>
          <w:color w:val="auto"/>
        </w:rPr>
        <w:footnoteReference w:id="1"/>
      </w:r>
      <w:r w:rsidRPr="00E62A74">
        <w:t xml:space="preserve">, elle est reconnue sur son marché pour son savoir-faire. </w:t>
      </w:r>
    </w:p>
    <w:p w14:paraId="66E6C3A4" w14:textId="77777777" w:rsidR="00401B3F" w:rsidRPr="00E62A74" w:rsidRDefault="00401B3F" w:rsidP="00F13F91">
      <w:pPr>
        <w:spacing w:line="360" w:lineRule="auto"/>
        <w:jc w:val="both"/>
      </w:pPr>
    </w:p>
    <w:p w14:paraId="2CC74602" w14:textId="7D46E61E" w:rsidR="005520E8" w:rsidRPr="00E62A74" w:rsidRDefault="0088470F" w:rsidP="00F13F91">
      <w:pPr>
        <w:spacing w:line="360" w:lineRule="auto"/>
        <w:jc w:val="both"/>
      </w:pPr>
      <w:r w:rsidRPr="00E62A74">
        <w:t xml:space="preserve">Suite au diagnostic </w:t>
      </w:r>
      <w:r w:rsidR="0040258D" w:rsidRPr="00E62A74">
        <w:t>stratégique</w:t>
      </w:r>
      <w:r w:rsidRPr="00E62A74">
        <w:t>, l</w:t>
      </w:r>
      <w:r w:rsidR="00F654C2" w:rsidRPr="00E62A74">
        <w:t xml:space="preserve">a société </w:t>
      </w:r>
      <w:proofErr w:type="spellStart"/>
      <w:r w:rsidR="00F654C2" w:rsidRPr="00E62A74">
        <w:t>APPs</w:t>
      </w:r>
      <w:proofErr w:type="spellEnd"/>
      <w:r w:rsidR="00F654C2" w:rsidRPr="00E62A74">
        <w:t xml:space="preserve"> </w:t>
      </w:r>
      <w:r w:rsidR="00D84D30" w:rsidRPr="00E62A74">
        <w:t>BUSINESS</w:t>
      </w:r>
      <w:r w:rsidR="00F654C2" w:rsidRPr="00E62A74">
        <w:t xml:space="preserve"> </w:t>
      </w:r>
      <w:r w:rsidRPr="00E62A74">
        <w:t xml:space="preserve">a décidé </w:t>
      </w:r>
      <w:r w:rsidR="005520E8" w:rsidRPr="00E62A74">
        <w:t xml:space="preserve">de </w:t>
      </w:r>
      <w:r w:rsidR="00D6786D" w:rsidRPr="00E62A74">
        <w:t>s’orienter vers le marché des applications mobiles grand public</w:t>
      </w:r>
      <w:r w:rsidR="00903C70" w:rsidRPr="00E62A74">
        <w:t xml:space="preserve"> </w:t>
      </w:r>
      <w:r w:rsidR="00D6786D" w:rsidRPr="00E62A74">
        <w:t xml:space="preserve">et plus précisément </w:t>
      </w:r>
      <w:r w:rsidR="00903C70" w:rsidRPr="00E62A74">
        <w:t>dans la catégorie « Cuisine et boissons»</w:t>
      </w:r>
      <w:r w:rsidR="005520E8" w:rsidRPr="00E62A74">
        <w:t xml:space="preserve"> </w:t>
      </w:r>
      <w:r w:rsidR="00903C70" w:rsidRPr="00E62A74">
        <w:rPr>
          <w:color w:val="auto"/>
        </w:rPr>
        <w:t xml:space="preserve">en diffusant </w:t>
      </w:r>
      <w:r w:rsidR="004600F0" w:rsidRPr="00E62A74">
        <w:rPr>
          <w:color w:val="auto"/>
        </w:rPr>
        <w:t>l’application</w:t>
      </w:r>
      <w:r w:rsidR="00F654C2" w:rsidRPr="00E62A74">
        <w:rPr>
          <w:color w:val="auto"/>
        </w:rPr>
        <w:t xml:space="preserve"> </w:t>
      </w:r>
      <w:r w:rsidR="00903C70" w:rsidRPr="00E62A74">
        <w:rPr>
          <w:color w:val="auto"/>
        </w:rPr>
        <w:t>« </w:t>
      </w:r>
      <w:r w:rsidR="00F654C2" w:rsidRPr="00E62A74">
        <w:rPr>
          <w:color w:val="auto"/>
        </w:rPr>
        <w:t>Tea-App</w:t>
      </w:r>
      <w:r w:rsidR="0040258D" w:rsidRPr="00E62A74">
        <w:rPr>
          <w:color w:val="auto"/>
        </w:rPr>
        <w:t> »</w:t>
      </w:r>
      <w:r w:rsidR="006C7873" w:rsidRPr="00E62A74">
        <w:rPr>
          <w:color w:val="auto"/>
        </w:rPr>
        <w:t xml:space="preserve">, </w:t>
      </w:r>
      <w:r w:rsidR="005520E8" w:rsidRPr="00E62A74">
        <w:t>dotée de fonctionnalités permett</w:t>
      </w:r>
      <w:r w:rsidR="006C7873" w:rsidRPr="00E62A74">
        <w:t xml:space="preserve">ant </w:t>
      </w:r>
      <w:r w:rsidR="005520E8" w:rsidRPr="00E62A74">
        <w:t xml:space="preserve">de satisfaire une réelle demande </w:t>
      </w:r>
      <w:r w:rsidR="004A6DD7" w:rsidRPr="00E62A74">
        <w:t>des consommateurs de</w:t>
      </w:r>
      <w:r w:rsidR="005520E8" w:rsidRPr="00E62A74">
        <w:t xml:space="preserve"> thé</w:t>
      </w:r>
      <w:r w:rsidR="006C7873" w:rsidRPr="00E62A74">
        <w:t>. Cette application a été présentée lors d’un</w:t>
      </w:r>
      <w:r w:rsidRPr="00E62A74">
        <w:t xml:space="preserve"> salon parisien consacrée aux applications mobiles</w:t>
      </w:r>
      <w:r w:rsidR="005520E8" w:rsidRPr="00E62A74">
        <w:t xml:space="preserve">. </w:t>
      </w:r>
      <w:r w:rsidR="0040258D" w:rsidRPr="00E62A74">
        <w:t>Elle</w:t>
      </w:r>
      <w:r w:rsidR="00002612" w:rsidRPr="00E62A74">
        <w:t xml:space="preserve"> serait diffusée sur les deux principaux magasins d’application</w:t>
      </w:r>
      <w:r w:rsidR="0053740B" w:rsidRPr="00E62A74">
        <w:t>s</w:t>
      </w:r>
      <w:r w:rsidR="00002612" w:rsidRPr="00E62A74">
        <w:t xml:space="preserve"> (App Store et Google Play).</w:t>
      </w:r>
    </w:p>
    <w:p w14:paraId="73D590AB" w14:textId="77777777" w:rsidR="004A6DD7" w:rsidRPr="00E62A74" w:rsidRDefault="004A6DD7" w:rsidP="00F13F91">
      <w:pPr>
        <w:spacing w:line="360" w:lineRule="auto"/>
        <w:jc w:val="both"/>
        <w:rPr>
          <w:color w:val="auto"/>
        </w:rPr>
      </w:pPr>
    </w:p>
    <w:p w14:paraId="163C4C84" w14:textId="77777777" w:rsidR="0040258D" w:rsidRPr="00E62A74" w:rsidRDefault="007E7AD9" w:rsidP="00F13F91">
      <w:pPr>
        <w:spacing w:line="360" w:lineRule="auto"/>
        <w:jc w:val="both"/>
        <w:rPr>
          <w:color w:val="auto"/>
        </w:rPr>
      </w:pPr>
      <w:r w:rsidRPr="00E62A74">
        <w:rPr>
          <w:color w:val="auto"/>
        </w:rPr>
        <w:t>Madame ROCHE,</w:t>
      </w:r>
      <w:r w:rsidR="005520E8" w:rsidRPr="00E62A74">
        <w:rPr>
          <w:color w:val="auto"/>
        </w:rPr>
        <w:t xml:space="preserve"> </w:t>
      </w:r>
      <w:r w:rsidR="004A6DD7" w:rsidRPr="00E62A74">
        <w:rPr>
          <w:color w:val="auto"/>
        </w:rPr>
        <w:t xml:space="preserve">dirigeante de la société, </w:t>
      </w:r>
      <w:r w:rsidR="00C47285" w:rsidRPr="00E62A74">
        <w:rPr>
          <w:color w:val="auto"/>
        </w:rPr>
        <w:t xml:space="preserve">souhaite </w:t>
      </w:r>
      <w:r w:rsidRPr="00E62A74">
        <w:rPr>
          <w:color w:val="auto"/>
        </w:rPr>
        <w:t xml:space="preserve">faire un état des </w:t>
      </w:r>
      <w:r w:rsidR="00BB2B21" w:rsidRPr="00E62A74">
        <w:rPr>
          <w:color w:val="auto"/>
        </w:rPr>
        <w:t>l</w:t>
      </w:r>
      <w:r w:rsidRPr="00E62A74">
        <w:rPr>
          <w:color w:val="auto"/>
        </w:rPr>
        <w:t xml:space="preserve">ieux </w:t>
      </w:r>
      <w:r w:rsidR="00BB2B21" w:rsidRPr="00E62A74">
        <w:rPr>
          <w:color w:val="auto"/>
        </w:rPr>
        <w:t>de l’environnement économique et plus particulièrement du</w:t>
      </w:r>
      <w:r w:rsidR="00C47285" w:rsidRPr="00E62A74">
        <w:rPr>
          <w:color w:val="auto"/>
        </w:rPr>
        <w:t xml:space="preserve"> marché </w:t>
      </w:r>
      <w:r w:rsidRPr="00E62A74">
        <w:rPr>
          <w:color w:val="auto"/>
        </w:rPr>
        <w:t xml:space="preserve">actuel </w:t>
      </w:r>
      <w:r w:rsidR="00C47285" w:rsidRPr="00E62A74">
        <w:rPr>
          <w:color w:val="auto"/>
        </w:rPr>
        <w:t>des applications mobiles</w:t>
      </w:r>
      <w:r w:rsidR="00496542" w:rsidRPr="00E62A74">
        <w:rPr>
          <w:color w:val="auto"/>
        </w:rPr>
        <w:t xml:space="preserve"> sur lequel </w:t>
      </w:r>
      <w:r w:rsidR="00002612" w:rsidRPr="00E62A74">
        <w:rPr>
          <w:color w:val="auto"/>
        </w:rPr>
        <w:t xml:space="preserve">l’entreprise APPs BUSINESS </w:t>
      </w:r>
      <w:r w:rsidR="00DF328A" w:rsidRPr="00E62A74">
        <w:rPr>
          <w:color w:val="auto"/>
        </w:rPr>
        <w:t>veut entrer</w:t>
      </w:r>
      <w:r w:rsidR="00496542" w:rsidRPr="00E62A74">
        <w:rPr>
          <w:color w:val="auto"/>
        </w:rPr>
        <w:t xml:space="preserve">, </w:t>
      </w:r>
      <w:r w:rsidR="00C47285" w:rsidRPr="00E62A74">
        <w:rPr>
          <w:color w:val="auto"/>
        </w:rPr>
        <w:t xml:space="preserve"> afin de conforter ses choix stratégiques</w:t>
      </w:r>
      <w:r w:rsidR="00F675BE" w:rsidRPr="00E62A74">
        <w:rPr>
          <w:color w:val="auto"/>
        </w:rPr>
        <w:t xml:space="preserve"> (</w:t>
      </w:r>
      <w:r w:rsidR="00FB425D" w:rsidRPr="00E62A74">
        <w:rPr>
          <w:b/>
          <w:color w:val="auto"/>
        </w:rPr>
        <w:t>mission</w:t>
      </w:r>
      <w:r w:rsidR="00BB2B21" w:rsidRPr="00E62A74">
        <w:rPr>
          <w:b/>
          <w:color w:val="auto"/>
        </w:rPr>
        <w:t xml:space="preserve"> 1</w:t>
      </w:r>
      <w:r w:rsidR="00F675BE" w:rsidRPr="00E62A74">
        <w:rPr>
          <w:color w:val="auto"/>
        </w:rPr>
        <w:t>)</w:t>
      </w:r>
    </w:p>
    <w:p w14:paraId="0424B135" w14:textId="565A003A" w:rsidR="006C7873" w:rsidRPr="00E62A74" w:rsidRDefault="0040258D" w:rsidP="00F13F91">
      <w:pPr>
        <w:spacing w:line="360" w:lineRule="auto"/>
        <w:jc w:val="both"/>
        <w:rPr>
          <w:color w:val="auto"/>
        </w:rPr>
      </w:pPr>
      <w:r w:rsidRPr="00E62A74">
        <w:rPr>
          <w:color w:val="auto"/>
        </w:rPr>
        <w:t>Elle souhaite également</w:t>
      </w:r>
      <w:r w:rsidR="00091FEA" w:rsidRPr="00E62A74">
        <w:rPr>
          <w:color w:val="auto"/>
        </w:rPr>
        <w:t xml:space="preserve"> </w:t>
      </w:r>
      <w:r w:rsidR="00164B78" w:rsidRPr="00E62A74">
        <w:rPr>
          <w:color w:val="auto"/>
        </w:rPr>
        <w:t>réfléchir</w:t>
      </w:r>
      <w:r w:rsidR="005520E8" w:rsidRPr="00E62A74">
        <w:rPr>
          <w:color w:val="auto"/>
        </w:rPr>
        <w:t xml:space="preserve"> aux </w:t>
      </w:r>
      <w:r w:rsidR="00091FEA" w:rsidRPr="00E62A74">
        <w:rPr>
          <w:color w:val="auto"/>
        </w:rPr>
        <w:t xml:space="preserve">problématiques managériale </w:t>
      </w:r>
      <w:r w:rsidR="00EF1624" w:rsidRPr="00E62A74">
        <w:rPr>
          <w:color w:val="auto"/>
        </w:rPr>
        <w:t xml:space="preserve">et juridique  </w:t>
      </w:r>
      <w:r w:rsidR="00091FEA" w:rsidRPr="00E62A74">
        <w:rPr>
          <w:color w:val="auto"/>
        </w:rPr>
        <w:t xml:space="preserve">que soulève cette nouvelle phase de développement </w:t>
      </w:r>
      <w:r w:rsidR="005520E8" w:rsidRPr="00E62A74">
        <w:rPr>
          <w:color w:val="auto"/>
        </w:rPr>
        <w:t>de la société (</w:t>
      </w:r>
      <w:r w:rsidR="00FB425D" w:rsidRPr="00E62A74">
        <w:rPr>
          <w:b/>
          <w:color w:val="auto"/>
        </w:rPr>
        <w:t>mission</w:t>
      </w:r>
      <w:r w:rsidR="00BB2B21" w:rsidRPr="00E62A74">
        <w:rPr>
          <w:b/>
          <w:color w:val="auto"/>
        </w:rPr>
        <w:t xml:space="preserve"> 2</w:t>
      </w:r>
      <w:r w:rsidR="005520E8" w:rsidRPr="00E62A74">
        <w:rPr>
          <w:color w:val="auto"/>
        </w:rPr>
        <w:t xml:space="preserve">). </w:t>
      </w:r>
    </w:p>
    <w:p w14:paraId="631BD712" w14:textId="65FA5DDB" w:rsidR="00C47285" w:rsidRPr="00E62A74" w:rsidRDefault="0040258D" w:rsidP="00F13F91">
      <w:pPr>
        <w:spacing w:line="360" w:lineRule="auto"/>
        <w:jc w:val="both"/>
        <w:rPr>
          <w:color w:val="auto"/>
        </w:rPr>
      </w:pPr>
      <w:r w:rsidRPr="00E62A74">
        <w:rPr>
          <w:color w:val="auto"/>
        </w:rPr>
        <w:t xml:space="preserve">Enfin, </w:t>
      </w:r>
      <w:r w:rsidR="00B75D7A" w:rsidRPr="00E62A74">
        <w:rPr>
          <w:color w:val="auto"/>
        </w:rPr>
        <w:t>la</w:t>
      </w:r>
      <w:r w:rsidRPr="00E62A74">
        <w:rPr>
          <w:color w:val="auto"/>
        </w:rPr>
        <w:t xml:space="preserve"> dirigeante envisage de </w:t>
      </w:r>
      <w:r w:rsidR="00312122" w:rsidRPr="00E62A74">
        <w:rPr>
          <w:color w:val="auto"/>
        </w:rPr>
        <w:t xml:space="preserve">consolider ces choix en recrutant des salariés qui ont le même profil que les futurs utilisateurs de son application, </w:t>
      </w:r>
      <w:r w:rsidR="004E7258" w:rsidRPr="00E62A74">
        <w:rPr>
          <w:color w:val="auto"/>
        </w:rPr>
        <w:t>l</w:t>
      </w:r>
      <w:r w:rsidR="00312122" w:rsidRPr="00E62A74">
        <w:rPr>
          <w:color w:val="auto"/>
        </w:rPr>
        <w:t>es « digital native » (</w:t>
      </w:r>
      <w:r w:rsidR="00312122" w:rsidRPr="00E62A74">
        <w:rPr>
          <w:b/>
          <w:color w:val="auto"/>
        </w:rPr>
        <w:t xml:space="preserve">mission </w:t>
      </w:r>
      <w:r w:rsidR="00DF328A" w:rsidRPr="00E62A74">
        <w:rPr>
          <w:b/>
          <w:color w:val="auto"/>
        </w:rPr>
        <w:t>3</w:t>
      </w:r>
      <w:r w:rsidR="00312122" w:rsidRPr="00E62A74">
        <w:rPr>
          <w:color w:val="auto"/>
        </w:rPr>
        <w:t xml:space="preserve">). </w:t>
      </w:r>
    </w:p>
    <w:p w14:paraId="63BD9E9C" w14:textId="77777777" w:rsidR="0040258D" w:rsidRPr="00E62A74" w:rsidRDefault="0040258D" w:rsidP="00F13F91">
      <w:pPr>
        <w:pStyle w:val="Normal1"/>
        <w:spacing w:line="360" w:lineRule="auto"/>
        <w:jc w:val="both"/>
        <w:rPr>
          <w:color w:val="auto"/>
          <w:sz w:val="22"/>
          <w:szCs w:val="22"/>
        </w:rPr>
      </w:pPr>
    </w:p>
    <w:p w14:paraId="166B821D" w14:textId="22D40837" w:rsidR="005520E8" w:rsidRPr="00E62A74" w:rsidRDefault="005520E8" w:rsidP="00F13F91">
      <w:pPr>
        <w:pStyle w:val="Normal1"/>
        <w:spacing w:line="360" w:lineRule="auto"/>
        <w:jc w:val="both"/>
        <w:rPr>
          <w:color w:val="auto"/>
          <w:sz w:val="22"/>
          <w:szCs w:val="22"/>
        </w:rPr>
      </w:pPr>
      <w:r w:rsidRPr="00E62A74">
        <w:rPr>
          <w:color w:val="auto"/>
          <w:sz w:val="22"/>
          <w:szCs w:val="22"/>
        </w:rPr>
        <w:t xml:space="preserve">Pour </w:t>
      </w:r>
      <w:r w:rsidR="0040258D" w:rsidRPr="00E62A74">
        <w:rPr>
          <w:color w:val="auto"/>
          <w:sz w:val="22"/>
          <w:szCs w:val="22"/>
        </w:rPr>
        <w:t xml:space="preserve">mener </w:t>
      </w:r>
      <w:r w:rsidRPr="00E62A74">
        <w:rPr>
          <w:color w:val="auto"/>
          <w:sz w:val="22"/>
          <w:szCs w:val="22"/>
        </w:rPr>
        <w:t xml:space="preserve">ces </w:t>
      </w:r>
      <w:r w:rsidR="00DF328A" w:rsidRPr="00E62A74">
        <w:rPr>
          <w:color w:val="auto"/>
          <w:sz w:val="22"/>
          <w:szCs w:val="22"/>
        </w:rPr>
        <w:t xml:space="preserve">trois </w:t>
      </w:r>
      <w:r w:rsidR="004E7258" w:rsidRPr="00E62A74">
        <w:rPr>
          <w:color w:val="auto"/>
          <w:sz w:val="22"/>
          <w:szCs w:val="22"/>
        </w:rPr>
        <w:t xml:space="preserve"> </w:t>
      </w:r>
      <w:r w:rsidR="006C7873" w:rsidRPr="00E62A74">
        <w:rPr>
          <w:color w:val="auto"/>
          <w:sz w:val="22"/>
          <w:szCs w:val="22"/>
        </w:rPr>
        <w:t>missions</w:t>
      </w:r>
      <w:r w:rsidRPr="00E62A74">
        <w:rPr>
          <w:color w:val="auto"/>
          <w:sz w:val="22"/>
          <w:szCs w:val="22"/>
        </w:rPr>
        <w:t xml:space="preserve">, vous vous appuierez </w:t>
      </w:r>
      <w:r w:rsidR="00232087" w:rsidRPr="00E62A74">
        <w:rPr>
          <w:color w:val="auto"/>
          <w:sz w:val="22"/>
          <w:szCs w:val="22"/>
        </w:rPr>
        <w:t xml:space="preserve">à la fois </w:t>
      </w:r>
      <w:r w:rsidRPr="00E62A74">
        <w:rPr>
          <w:color w:val="auto"/>
          <w:sz w:val="22"/>
          <w:szCs w:val="22"/>
        </w:rPr>
        <w:t xml:space="preserve">sur vos connaissances personnelles, </w:t>
      </w:r>
      <w:r w:rsidR="0040258D" w:rsidRPr="00E62A74">
        <w:rPr>
          <w:color w:val="auto"/>
          <w:sz w:val="22"/>
          <w:szCs w:val="22"/>
        </w:rPr>
        <w:t xml:space="preserve">sur </w:t>
      </w:r>
      <w:r w:rsidRPr="00E62A74">
        <w:rPr>
          <w:color w:val="auto"/>
          <w:sz w:val="22"/>
          <w:szCs w:val="22"/>
        </w:rPr>
        <w:t xml:space="preserve">le contexte ainsi que sur les </w:t>
      </w:r>
      <w:r w:rsidR="001624DC" w:rsidRPr="00E62A74">
        <w:rPr>
          <w:color w:val="auto"/>
          <w:sz w:val="22"/>
          <w:szCs w:val="22"/>
        </w:rPr>
        <w:t>ressources fournies</w:t>
      </w:r>
      <w:r w:rsidR="00232087" w:rsidRPr="00E62A74">
        <w:rPr>
          <w:color w:val="auto"/>
          <w:sz w:val="22"/>
          <w:szCs w:val="22"/>
        </w:rPr>
        <w:t xml:space="preserve"> </w:t>
      </w:r>
      <w:r w:rsidR="0040258D" w:rsidRPr="00E62A74">
        <w:rPr>
          <w:color w:val="auto"/>
          <w:sz w:val="22"/>
          <w:szCs w:val="22"/>
        </w:rPr>
        <w:t>dans le dossier documentaire.</w:t>
      </w:r>
    </w:p>
    <w:p w14:paraId="356B5E70" w14:textId="77777777" w:rsidR="00232087" w:rsidRPr="00E62A74" w:rsidRDefault="00232087" w:rsidP="00F13F91">
      <w:pPr>
        <w:spacing w:after="160" w:line="360" w:lineRule="auto"/>
        <w:rPr>
          <w:rFonts w:eastAsia="Times New Roman"/>
          <w:color w:val="auto"/>
        </w:rPr>
      </w:pPr>
      <w:r w:rsidRPr="00E62A74">
        <w:rPr>
          <w:color w:val="auto"/>
        </w:rPr>
        <w:br w:type="page"/>
      </w:r>
    </w:p>
    <w:p w14:paraId="60C8CE4F" w14:textId="77777777" w:rsidR="00296809" w:rsidRPr="00E62A74" w:rsidRDefault="00FB425D" w:rsidP="00D67201">
      <w:pPr>
        <w:contextualSpacing/>
        <w:jc w:val="both"/>
        <w:rPr>
          <w:rFonts w:eastAsia="Times New Roman"/>
          <w:b/>
          <w:bCs/>
        </w:rPr>
      </w:pPr>
      <w:r w:rsidRPr="00E62A74">
        <w:rPr>
          <w:rFonts w:eastAsia="Times New Roman"/>
          <w:b/>
          <w:bCs/>
          <w:u w:val="single"/>
        </w:rPr>
        <w:lastRenderedPageBreak/>
        <w:t>Mission 1</w:t>
      </w:r>
      <w:r w:rsidRPr="00E62A74">
        <w:rPr>
          <w:rFonts w:eastAsia="Times New Roman"/>
          <w:b/>
          <w:bCs/>
        </w:rPr>
        <w:t xml:space="preserve"> : </w:t>
      </w:r>
      <w:r w:rsidR="008516CD" w:rsidRPr="00E62A74">
        <w:rPr>
          <w:rFonts w:eastAsia="Times New Roman"/>
          <w:b/>
          <w:bCs/>
        </w:rPr>
        <w:t>Les relations de l’entreprise avec son environnement économique</w:t>
      </w:r>
      <w:r w:rsidRPr="00E62A74">
        <w:rPr>
          <w:rFonts w:eastAsia="Times New Roman"/>
          <w:b/>
          <w:bCs/>
        </w:rPr>
        <w:t xml:space="preserve"> </w:t>
      </w:r>
    </w:p>
    <w:p w14:paraId="129F972D" w14:textId="18B911FD" w:rsidR="00FB425D" w:rsidRPr="00E62A74" w:rsidRDefault="00FB425D" w:rsidP="00D67201">
      <w:pPr>
        <w:contextualSpacing/>
        <w:jc w:val="both"/>
        <w:rPr>
          <w:rFonts w:eastAsia="Times New Roman"/>
          <w:b/>
          <w:sz w:val="24"/>
          <w:szCs w:val="24"/>
        </w:rPr>
      </w:pPr>
      <w:r w:rsidRPr="00E62A74">
        <w:rPr>
          <w:rFonts w:eastAsia="Times New Roman"/>
          <w:b/>
          <w:bCs/>
        </w:rPr>
        <w:t>(</w:t>
      </w:r>
      <w:r w:rsidR="00296809" w:rsidRPr="00E62A74">
        <w:rPr>
          <w:rFonts w:eastAsia="Times New Roman"/>
          <w:b/>
          <w:bCs/>
        </w:rPr>
        <w:t xml:space="preserve">Contexte, </w:t>
      </w:r>
      <w:r w:rsidRPr="00E62A74">
        <w:rPr>
          <w:rFonts w:eastAsia="Times New Roman"/>
          <w:b/>
          <w:sz w:val="24"/>
          <w:szCs w:val="24"/>
        </w:rPr>
        <w:t xml:space="preserve">annexes </w:t>
      </w:r>
      <w:r w:rsidR="004E7258" w:rsidRPr="00E62A74">
        <w:rPr>
          <w:rFonts w:eastAsia="Times New Roman"/>
          <w:b/>
          <w:sz w:val="24"/>
          <w:szCs w:val="24"/>
        </w:rPr>
        <w:t>1</w:t>
      </w:r>
      <w:r w:rsidR="00296809" w:rsidRPr="00E62A74">
        <w:rPr>
          <w:rFonts w:eastAsia="Times New Roman"/>
          <w:b/>
          <w:sz w:val="24"/>
          <w:szCs w:val="24"/>
        </w:rPr>
        <w:t xml:space="preserve"> </w:t>
      </w:r>
      <w:r w:rsidR="004E7258" w:rsidRPr="00E62A74">
        <w:rPr>
          <w:rFonts w:eastAsia="Times New Roman"/>
          <w:b/>
          <w:sz w:val="24"/>
          <w:szCs w:val="24"/>
        </w:rPr>
        <w:t>à 5</w:t>
      </w:r>
      <w:r w:rsidRPr="00E62A74">
        <w:rPr>
          <w:rFonts w:eastAsia="Times New Roman"/>
          <w:b/>
          <w:sz w:val="24"/>
          <w:szCs w:val="24"/>
        </w:rPr>
        <w:t>)</w:t>
      </w:r>
    </w:p>
    <w:p w14:paraId="0F775119" w14:textId="77777777" w:rsidR="00FB425D" w:rsidRPr="00E62A74" w:rsidRDefault="00FB425D" w:rsidP="00524005">
      <w:pPr>
        <w:spacing w:line="240" w:lineRule="auto"/>
        <w:jc w:val="both"/>
      </w:pPr>
    </w:p>
    <w:p w14:paraId="6F6EE4F3" w14:textId="77777777" w:rsidR="005520E8" w:rsidRPr="00E62A74" w:rsidRDefault="005520E8" w:rsidP="00F13F91">
      <w:pPr>
        <w:spacing w:line="360" w:lineRule="auto"/>
        <w:jc w:val="both"/>
      </w:pPr>
      <w:r w:rsidRPr="00E62A74">
        <w:t xml:space="preserve">La </w:t>
      </w:r>
      <w:r w:rsidR="00D84D30" w:rsidRPr="00E62A74">
        <w:t xml:space="preserve">société APPs </w:t>
      </w:r>
      <w:r w:rsidRPr="00E62A74">
        <w:t xml:space="preserve">BUSINESS est sur le point de lancer sur le marché </w:t>
      </w:r>
      <w:r w:rsidR="007A30BF" w:rsidRPr="00E62A74">
        <w:t>des applications mobiles une</w:t>
      </w:r>
      <w:r w:rsidRPr="00E62A74">
        <w:t xml:space="preserve"> application mobile </w:t>
      </w:r>
      <w:r w:rsidR="00413BB2" w:rsidRPr="00E62A74">
        <w:t>dénommée « </w:t>
      </w:r>
      <w:r w:rsidRPr="00E62A74">
        <w:t>Tea-App</w:t>
      </w:r>
      <w:r w:rsidR="00413BB2" w:rsidRPr="00E62A74">
        <w:t> »</w:t>
      </w:r>
      <w:r w:rsidRPr="00E62A74">
        <w:t xml:space="preserve"> destinée au</w:t>
      </w:r>
      <w:r w:rsidR="00B72681" w:rsidRPr="00E62A74">
        <w:t xml:space="preserve"> grand public et plus précisément au</w:t>
      </w:r>
      <w:r w:rsidRPr="00E62A74">
        <w:t xml:space="preserve">x consommateurs de thé. C’est l’occasion pour </w:t>
      </w:r>
      <w:r w:rsidR="00232087" w:rsidRPr="00E62A74">
        <w:t xml:space="preserve">Madame ROCHE </w:t>
      </w:r>
      <w:r w:rsidRPr="00E62A74">
        <w:t>d</w:t>
      </w:r>
      <w:r w:rsidR="00407E90" w:rsidRPr="00E62A74">
        <w:t>’effectuer</w:t>
      </w:r>
      <w:r w:rsidRPr="00E62A74">
        <w:t xml:space="preserve"> un état </w:t>
      </w:r>
      <w:r w:rsidR="009A414A" w:rsidRPr="00E62A74">
        <w:t xml:space="preserve">du marché </w:t>
      </w:r>
      <w:r w:rsidR="00413BB2" w:rsidRPr="00E62A74">
        <w:t>sur lequel intervient l’entreprise.</w:t>
      </w:r>
    </w:p>
    <w:p w14:paraId="0C523950" w14:textId="77777777" w:rsidR="005520E8" w:rsidRPr="00E62A74" w:rsidRDefault="005520E8" w:rsidP="00524005">
      <w:pPr>
        <w:spacing w:line="240" w:lineRule="auto"/>
      </w:pPr>
    </w:p>
    <w:p w14:paraId="496D6F6E" w14:textId="6E064F5C" w:rsidR="005520E8" w:rsidRPr="00E62A74" w:rsidRDefault="00EB12D9" w:rsidP="00AA26D1">
      <w:pPr>
        <w:pStyle w:val="Paragraphedeliste"/>
        <w:numPr>
          <w:ilvl w:val="1"/>
          <w:numId w:val="44"/>
        </w:numPr>
        <w:spacing w:line="360" w:lineRule="auto"/>
        <w:ind w:left="709" w:hanging="425"/>
        <w:jc w:val="both"/>
        <w:rPr>
          <w:b/>
          <w:color w:val="auto"/>
        </w:rPr>
      </w:pPr>
      <w:r w:rsidRPr="00E62A74">
        <w:rPr>
          <w:b/>
          <w:color w:val="auto"/>
        </w:rPr>
        <w:t>Présente</w:t>
      </w:r>
      <w:r w:rsidR="00FB425D" w:rsidRPr="00E62A74">
        <w:rPr>
          <w:b/>
          <w:color w:val="auto"/>
        </w:rPr>
        <w:t>z</w:t>
      </w:r>
      <w:r w:rsidRPr="00E62A74">
        <w:rPr>
          <w:b/>
          <w:color w:val="auto"/>
        </w:rPr>
        <w:t xml:space="preserve"> </w:t>
      </w:r>
      <w:r w:rsidR="00D67201" w:rsidRPr="00E62A74">
        <w:rPr>
          <w:b/>
          <w:color w:val="auto"/>
        </w:rPr>
        <w:t>les acteurs du</w:t>
      </w:r>
      <w:r w:rsidRPr="00E62A74">
        <w:rPr>
          <w:b/>
          <w:color w:val="auto"/>
        </w:rPr>
        <w:t xml:space="preserve"> </w:t>
      </w:r>
      <w:r w:rsidR="005520E8" w:rsidRPr="00E62A74">
        <w:rPr>
          <w:b/>
          <w:color w:val="auto"/>
        </w:rPr>
        <w:t xml:space="preserve">marché </w:t>
      </w:r>
      <w:r w:rsidR="00B72681" w:rsidRPr="00E62A74">
        <w:rPr>
          <w:b/>
          <w:color w:val="auto"/>
        </w:rPr>
        <w:t xml:space="preserve">français </w:t>
      </w:r>
      <w:r w:rsidR="005520E8" w:rsidRPr="00E62A74">
        <w:rPr>
          <w:b/>
          <w:color w:val="auto"/>
        </w:rPr>
        <w:t>des applications mobiles</w:t>
      </w:r>
      <w:r w:rsidRPr="00E62A74">
        <w:rPr>
          <w:b/>
          <w:color w:val="auto"/>
        </w:rPr>
        <w:t> </w:t>
      </w:r>
      <w:r w:rsidR="00462649" w:rsidRPr="00E62A74">
        <w:rPr>
          <w:b/>
          <w:color w:val="auto"/>
        </w:rPr>
        <w:t>(</w:t>
      </w:r>
      <w:r w:rsidR="00D67201" w:rsidRPr="00E62A74">
        <w:rPr>
          <w:b/>
          <w:color w:val="auto"/>
        </w:rPr>
        <w:t>en précisant quels sont leurs rôles respectifs.</w:t>
      </w:r>
    </w:p>
    <w:p w14:paraId="01D3B4C8" w14:textId="77777777" w:rsidR="00D67201" w:rsidRPr="00E62A74" w:rsidRDefault="00D67201" w:rsidP="00AA26D1">
      <w:pPr>
        <w:pStyle w:val="Paragraphedeliste"/>
        <w:spacing w:line="240" w:lineRule="auto"/>
        <w:ind w:left="709" w:hanging="425"/>
        <w:jc w:val="both"/>
        <w:rPr>
          <w:b/>
          <w:color w:val="auto"/>
        </w:rPr>
      </w:pPr>
    </w:p>
    <w:p w14:paraId="5B6CF6B4" w14:textId="5D61890E" w:rsidR="00D67201" w:rsidRPr="00E62A74" w:rsidRDefault="00D67201" w:rsidP="00AA26D1">
      <w:pPr>
        <w:pStyle w:val="Paragraphedeliste"/>
        <w:numPr>
          <w:ilvl w:val="1"/>
          <w:numId w:val="44"/>
        </w:numPr>
        <w:spacing w:line="360" w:lineRule="auto"/>
        <w:ind w:left="709" w:hanging="425"/>
        <w:jc w:val="both"/>
        <w:rPr>
          <w:b/>
          <w:color w:val="auto"/>
        </w:rPr>
      </w:pPr>
      <w:r w:rsidRPr="00E62A74">
        <w:rPr>
          <w:b/>
          <w:color w:val="auto"/>
        </w:rPr>
        <w:t>Analysez l’évolution du marché français des applications mobiles.</w:t>
      </w:r>
    </w:p>
    <w:p w14:paraId="0399C5F6" w14:textId="77777777" w:rsidR="00D67201" w:rsidRPr="00E62A74" w:rsidRDefault="00D67201" w:rsidP="00AA26D1">
      <w:pPr>
        <w:pStyle w:val="Paragraphedeliste"/>
        <w:spacing w:line="240" w:lineRule="auto"/>
        <w:ind w:left="709" w:hanging="425"/>
        <w:jc w:val="both"/>
        <w:rPr>
          <w:b/>
          <w:color w:val="auto"/>
        </w:rPr>
      </w:pPr>
    </w:p>
    <w:p w14:paraId="10F4C1CC" w14:textId="39A3E027" w:rsidR="00160675" w:rsidRPr="00E62A74" w:rsidRDefault="00425467" w:rsidP="00AA26D1">
      <w:pPr>
        <w:pStyle w:val="Paragraphedeliste"/>
        <w:numPr>
          <w:ilvl w:val="1"/>
          <w:numId w:val="44"/>
        </w:numPr>
        <w:spacing w:line="360" w:lineRule="auto"/>
        <w:ind w:left="709" w:hanging="425"/>
        <w:jc w:val="both"/>
        <w:rPr>
          <w:b/>
          <w:color w:val="auto"/>
        </w:rPr>
      </w:pPr>
      <w:r w:rsidRPr="00E62A74">
        <w:rPr>
          <w:b/>
          <w:color w:val="auto"/>
        </w:rPr>
        <w:t xml:space="preserve">Expliquez pourquoi des magasins comme </w:t>
      </w:r>
      <w:r w:rsidR="000A75A0" w:rsidRPr="00E62A74">
        <w:rPr>
          <w:b/>
          <w:color w:val="auto"/>
        </w:rPr>
        <w:t>l’</w:t>
      </w:r>
      <w:r w:rsidRPr="00E62A74">
        <w:rPr>
          <w:b/>
          <w:color w:val="auto"/>
        </w:rPr>
        <w:t>App</w:t>
      </w:r>
      <w:r w:rsidR="003A07E3" w:rsidRPr="00E62A74">
        <w:rPr>
          <w:b/>
          <w:color w:val="auto"/>
        </w:rPr>
        <w:t xml:space="preserve"> </w:t>
      </w:r>
      <w:r w:rsidRPr="00E62A74">
        <w:rPr>
          <w:b/>
          <w:color w:val="auto"/>
        </w:rPr>
        <w:t xml:space="preserve">Store ou Google Play </w:t>
      </w:r>
      <w:r w:rsidR="008516CD" w:rsidRPr="00E62A74">
        <w:rPr>
          <w:b/>
          <w:color w:val="auto"/>
        </w:rPr>
        <w:t>produisent des « effets ou des externalités de réseau »</w:t>
      </w:r>
      <w:r w:rsidR="009276E9" w:rsidRPr="00E62A74">
        <w:rPr>
          <w:b/>
          <w:color w:val="auto"/>
        </w:rPr>
        <w:t xml:space="preserve"> sur </w:t>
      </w:r>
      <w:r w:rsidR="005A18C1" w:rsidRPr="00E62A74">
        <w:rPr>
          <w:b/>
          <w:color w:val="auto"/>
        </w:rPr>
        <w:t>l</w:t>
      </w:r>
      <w:r w:rsidR="009276E9" w:rsidRPr="00E62A74">
        <w:rPr>
          <w:b/>
          <w:color w:val="auto"/>
        </w:rPr>
        <w:t>e marché des applications mobiles.</w:t>
      </w:r>
    </w:p>
    <w:p w14:paraId="3BD8906B" w14:textId="77777777" w:rsidR="006C7873" w:rsidRPr="00E62A74" w:rsidRDefault="006C7873" w:rsidP="00AA26D1">
      <w:pPr>
        <w:pStyle w:val="Paragraphedeliste"/>
        <w:spacing w:line="240" w:lineRule="auto"/>
        <w:ind w:left="709" w:hanging="425"/>
        <w:rPr>
          <w:b/>
          <w:color w:val="auto"/>
        </w:rPr>
      </w:pPr>
    </w:p>
    <w:p w14:paraId="0EF3D900" w14:textId="38B186B8" w:rsidR="006C7873" w:rsidRPr="00E62A74" w:rsidRDefault="006C7873" w:rsidP="00AA26D1">
      <w:pPr>
        <w:pStyle w:val="Paragraphedeliste"/>
        <w:numPr>
          <w:ilvl w:val="1"/>
          <w:numId w:val="44"/>
        </w:numPr>
        <w:spacing w:line="360" w:lineRule="auto"/>
        <w:ind w:left="709" w:hanging="425"/>
        <w:jc w:val="both"/>
        <w:rPr>
          <w:b/>
          <w:color w:val="auto"/>
        </w:rPr>
      </w:pPr>
      <w:r w:rsidRPr="00E62A74">
        <w:rPr>
          <w:b/>
          <w:color w:val="auto"/>
        </w:rPr>
        <w:t>Appréciez les forces concurrentielles pesant sur ce secteur d’activité.</w:t>
      </w:r>
    </w:p>
    <w:p w14:paraId="18BB6210" w14:textId="77777777" w:rsidR="009A414A" w:rsidRPr="00E62A74" w:rsidRDefault="009A414A" w:rsidP="009A414A">
      <w:pPr>
        <w:pStyle w:val="Paragraphedeliste"/>
        <w:rPr>
          <w:b/>
          <w:color w:val="auto"/>
        </w:rPr>
      </w:pPr>
    </w:p>
    <w:p w14:paraId="35544194" w14:textId="3D106572" w:rsidR="009A414A" w:rsidRPr="00E62A74" w:rsidRDefault="009A414A" w:rsidP="006C7873">
      <w:pPr>
        <w:spacing w:line="360" w:lineRule="auto"/>
        <w:jc w:val="both"/>
        <w:rPr>
          <w:b/>
          <w:color w:val="auto"/>
        </w:rPr>
      </w:pPr>
      <w:r w:rsidRPr="00E62A74">
        <w:rPr>
          <w:b/>
          <w:color w:val="auto"/>
          <w:u w:val="single"/>
        </w:rPr>
        <w:t>Mission 2</w:t>
      </w:r>
      <w:r w:rsidRPr="00E62A74">
        <w:rPr>
          <w:b/>
          <w:color w:val="auto"/>
        </w:rPr>
        <w:t> : Les choix stratégiques de la société APPs Business et la protection juridique de</w:t>
      </w:r>
      <w:r w:rsidR="00524005" w:rsidRPr="00E62A74">
        <w:rPr>
          <w:b/>
          <w:color w:val="auto"/>
        </w:rPr>
        <w:t xml:space="preserve"> </w:t>
      </w:r>
      <w:r w:rsidRPr="00E62A74">
        <w:rPr>
          <w:b/>
          <w:color w:val="auto"/>
        </w:rPr>
        <w:t xml:space="preserve">ses ressources </w:t>
      </w:r>
      <w:r w:rsidR="006227B0" w:rsidRPr="00E62A74">
        <w:rPr>
          <w:b/>
          <w:color w:val="auto"/>
        </w:rPr>
        <w:t>(</w:t>
      </w:r>
      <w:r w:rsidR="00DF328A" w:rsidRPr="00E62A74">
        <w:rPr>
          <w:b/>
          <w:color w:val="auto"/>
        </w:rPr>
        <w:t xml:space="preserve">Contexte, </w:t>
      </w:r>
      <w:r w:rsidR="006227B0" w:rsidRPr="00E62A74">
        <w:rPr>
          <w:b/>
          <w:color w:val="auto"/>
        </w:rPr>
        <w:t>annexes</w:t>
      </w:r>
      <w:r w:rsidRPr="00E62A74">
        <w:rPr>
          <w:b/>
          <w:color w:val="auto"/>
        </w:rPr>
        <w:t xml:space="preserve"> </w:t>
      </w:r>
      <w:r w:rsidR="00DF328A" w:rsidRPr="00E62A74">
        <w:rPr>
          <w:b/>
          <w:color w:val="auto"/>
        </w:rPr>
        <w:t>1, 6 et 7</w:t>
      </w:r>
      <w:r w:rsidRPr="00E62A74">
        <w:rPr>
          <w:b/>
          <w:color w:val="auto"/>
        </w:rPr>
        <w:t>)</w:t>
      </w:r>
    </w:p>
    <w:p w14:paraId="7C648D86" w14:textId="77777777" w:rsidR="003A07E3" w:rsidRPr="00E62A74" w:rsidRDefault="003A07E3" w:rsidP="00AA26D1">
      <w:pPr>
        <w:spacing w:line="240" w:lineRule="auto"/>
        <w:jc w:val="both"/>
        <w:rPr>
          <w:b/>
          <w:color w:val="auto"/>
        </w:rPr>
      </w:pPr>
    </w:p>
    <w:p w14:paraId="389647D0" w14:textId="77777777" w:rsidR="003A07E3" w:rsidRPr="00E62A74" w:rsidRDefault="003A07E3" w:rsidP="009A414A">
      <w:pPr>
        <w:spacing w:line="360" w:lineRule="auto"/>
        <w:jc w:val="both"/>
      </w:pPr>
      <w:r w:rsidRPr="00E62A74">
        <w:t>La société APPs BUSINESS a choisi de se diversifier dans les applications mobiles à destination du grand public. Mme Roche sait que ce choix stratégique nécessite</w:t>
      </w:r>
      <w:r w:rsidR="00417352" w:rsidRPr="00E62A74">
        <w:t>ra</w:t>
      </w:r>
      <w:r w:rsidRPr="00E62A74">
        <w:t xml:space="preserve"> de se développer</w:t>
      </w:r>
      <w:r w:rsidR="00417352" w:rsidRPr="00E62A74">
        <w:t xml:space="preserve"> à court et moyen terme.</w:t>
      </w:r>
    </w:p>
    <w:p w14:paraId="784DD365" w14:textId="77777777" w:rsidR="00160675" w:rsidRPr="00E62A74" w:rsidRDefault="00160675" w:rsidP="00AA26D1">
      <w:pPr>
        <w:pStyle w:val="Paragraphedeliste"/>
        <w:spacing w:line="240" w:lineRule="auto"/>
        <w:rPr>
          <w:b/>
          <w:color w:val="auto"/>
        </w:rPr>
      </w:pPr>
    </w:p>
    <w:p w14:paraId="5CB3CBEA" w14:textId="4A5CA3B3" w:rsidR="009A414A" w:rsidRPr="00E62A74" w:rsidRDefault="00413BB2" w:rsidP="00AA26D1">
      <w:pPr>
        <w:pStyle w:val="Paragraphedeliste"/>
        <w:numPr>
          <w:ilvl w:val="1"/>
          <w:numId w:val="47"/>
        </w:numPr>
        <w:spacing w:line="360" w:lineRule="auto"/>
        <w:ind w:left="709" w:hanging="425"/>
        <w:jc w:val="both"/>
        <w:rPr>
          <w:b/>
          <w:color w:val="auto"/>
        </w:rPr>
      </w:pPr>
      <w:r w:rsidRPr="00E62A74">
        <w:rPr>
          <w:color w:val="FF0000"/>
        </w:rPr>
        <w:t xml:space="preserve"> </w:t>
      </w:r>
      <w:r w:rsidR="00524005" w:rsidRPr="00E62A74">
        <w:rPr>
          <w:b/>
          <w:color w:val="auto"/>
        </w:rPr>
        <w:t xml:space="preserve">Identifiez </w:t>
      </w:r>
      <w:r w:rsidR="00A60BBE" w:rsidRPr="00E62A74">
        <w:rPr>
          <w:b/>
          <w:color w:val="auto"/>
        </w:rPr>
        <w:t>la modalité de croissance choisie par la société APPs Busi</w:t>
      </w:r>
      <w:r w:rsidR="009A414A" w:rsidRPr="00E62A74">
        <w:rPr>
          <w:b/>
          <w:color w:val="auto"/>
        </w:rPr>
        <w:t xml:space="preserve">ness puis </w:t>
      </w:r>
      <w:r w:rsidR="00A60BBE" w:rsidRPr="00E62A74">
        <w:rPr>
          <w:b/>
          <w:color w:val="auto"/>
        </w:rPr>
        <w:t xml:space="preserve">appréciez ce choix compte tenu des ressources et </w:t>
      </w:r>
      <w:r w:rsidR="009A414A" w:rsidRPr="00E62A74">
        <w:rPr>
          <w:b/>
          <w:color w:val="auto"/>
        </w:rPr>
        <w:t xml:space="preserve">des </w:t>
      </w:r>
      <w:r w:rsidR="00A60BBE" w:rsidRPr="00E62A74">
        <w:rPr>
          <w:b/>
          <w:color w:val="auto"/>
        </w:rPr>
        <w:t xml:space="preserve">compétences dont </w:t>
      </w:r>
      <w:r w:rsidR="009A414A" w:rsidRPr="00E62A74">
        <w:rPr>
          <w:b/>
          <w:color w:val="auto"/>
        </w:rPr>
        <w:t xml:space="preserve">la société </w:t>
      </w:r>
      <w:r w:rsidR="00A60BBE" w:rsidRPr="00E62A74">
        <w:rPr>
          <w:b/>
          <w:color w:val="auto"/>
        </w:rPr>
        <w:t>dispose</w:t>
      </w:r>
      <w:r w:rsidR="009A414A" w:rsidRPr="00E62A74">
        <w:rPr>
          <w:b/>
          <w:color w:val="auto"/>
        </w:rPr>
        <w:t>. </w:t>
      </w:r>
    </w:p>
    <w:p w14:paraId="23B6AEAA" w14:textId="77777777" w:rsidR="00524005" w:rsidRPr="00E62A74" w:rsidRDefault="00524005" w:rsidP="00AA26D1">
      <w:pPr>
        <w:spacing w:line="240" w:lineRule="auto"/>
        <w:jc w:val="both"/>
      </w:pPr>
    </w:p>
    <w:p w14:paraId="3FFFF9BD" w14:textId="26F6B745" w:rsidR="00B81A11" w:rsidRPr="00E62A74" w:rsidRDefault="003A07E3" w:rsidP="00AA26D1">
      <w:pPr>
        <w:spacing w:after="200" w:line="360" w:lineRule="auto"/>
        <w:jc w:val="both"/>
      </w:pPr>
      <w:r w:rsidRPr="00E62A74">
        <w:t>L’application mobile « Tea-App »  a été lancée il y a quelques mois</w:t>
      </w:r>
      <w:r w:rsidR="00AA26D1" w:rsidRPr="00E62A74">
        <w:t xml:space="preserve">, </w:t>
      </w:r>
      <w:r w:rsidRPr="00E62A74">
        <w:t xml:space="preserve">et </w:t>
      </w:r>
      <w:r w:rsidR="00AA26D1" w:rsidRPr="00E62A74">
        <w:t xml:space="preserve">elle </w:t>
      </w:r>
      <w:r w:rsidRPr="00E62A74">
        <w:t xml:space="preserve">est disponible pour le moment sur l’App Store. Lors du dernier salon parisien </w:t>
      </w:r>
      <w:r w:rsidR="006C7873" w:rsidRPr="00E62A74">
        <w:t xml:space="preserve">l’ </w:t>
      </w:r>
      <w:r w:rsidRPr="00E62A74">
        <w:t xml:space="preserve">« Apps Gen’2020 » dédié aux d’applications mobiles, le commercial de la société APPs BUSINESS s’est aperçu qu’une application mobile similaire à </w:t>
      </w:r>
      <w:r w:rsidR="00B81A11" w:rsidRPr="00E62A74">
        <w:t>« </w:t>
      </w:r>
      <w:r w:rsidRPr="00E62A74">
        <w:t>Tea-App</w:t>
      </w:r>
      <w:r w:rsidR="00B81A11" w:rsidRPr="00E62A74">
        <w:t> »</w:t>
      </w:r>
      <w:r w:rsidRPr="00E62A74">
        <w:t xml:space="preserve">  était présentée par un éditeur concurrent </w:t>
      </w:r>
      <w:r w:rsidR="00417352" w:rsidRPr="00E62A74">
        <w:t>« </w:t>
      </w:r>
      <w:r w:rsidR="008E782B" w:rsidRPr="00E62A74">
        <w:t>TEEZER </w:t>
      </w:r>
      <w:r w:rsidR="00417352" w:rsidRPr="00E62A74">
        <w:t>»</w:t>
      </w:r>
      <w:r w:rsidRPr="00E62A74">
        <w:t xml:space="preserve">. </w:t>
      </w:r>
      <w:r w:rsidR="00AA26D1" w:rsidRPr="00E62A74">
        <w:t xml:space="preserve">Cette application </w:t>
      </w:r>
      <w:r w:rsidR="00B81A11" w:rsidRPr="00E62A74">
        <w:t xml:space="preserve">reprend exactement le fonctionnement de « Tea-App » : possibilité d’obtenir </w:t>
      </w:r>
      <w:r w:rsidRPr="00E62A74">
        <w:t xml:space="preserve">des informations comme l’origine du thé, des avis consommateurs, </w:t>
      </w:r>
      <w:r w:rsidR="00B81A11" w:rsidRPr="00E62A74">
        <w:t>de consulter</w:t>
      </w:r>
      <w:r w:rsidRPr="00E62A74">
        <w:t xml:space="preserve"> de recettes à base de thé</w:t>
      </w:r>
      <w:r w:rsidR="00AA26D1" w:rsidRPr="00E62A74">
        <w:t>,</w:t>
      </w:r>
      <w:r w:rsidRPr="00E62A74">
        <w:t xml:space="preserve"> etc. </w:t>
      </w:r>
    </w:p>
    <w:p w14:paraId="5A1CA7F1" w14:textId="55A17691" w:rsidR="00524005" w:rsidRPr="00E62A74" w:rsidRDefault="003A07E3" w:rsidP="00312122">
      <w:pPr>
        <w:spacing w:after="200" w:line="360" w:lineRule="auto"/>
        <w:jc w:val="both"/>
      </w:pPr>
      <w:r w:rsidRPr="00E62A74">
        <w:t>Immédiatement alertée, Madame Roche s’interroge sur la démarche à entreprendre pour faire valoir ses droits.</w:t>
      </w:r>
    </w:p>
    <w:p w14:paraId="1863B20D" w14:textId="17AD6F64" w:rsidR="00CA4D68" w:rsidRPr="00E62A74" w:rsidRDefault="005C015B" w:rsidP="00AA26D1">
      <w:pPr>
        <w:pStyle w:val="Paragraphedeliste"/>
        <w:numPr>
          <w:ilvl w:val="1"/>
          <w:numId w:val="47"/>
        </w:numPr>
        <w:spacing w:line="360" w:lineRule="auto"/>
        <w:ind w:left="709" w:hanging="425"/>
        <w:jc w:val="both"/>
        <w:rPr>
          <w:b/>
          <w:color w:val="auto"/>
        </w:rPr>
      </w:pPr>
      <w:r>
        <w:rPr>
          <w:b/>
          <w:color w:val="auto"/>
        </w:rPr>
        <w:t>Analysez</w:t>
      </w:r>
      <w:r>
        <w:rPr>
          <w:rFonts w:ascii="Calibri" w:hAnsi="Calibri" w:cs="Calibri"/>
          <w:b/>
        </w:rPr>
        <w:t xml:space="preserve">, </w:t>
      </w:r>
      <w:r w:rsidRPr="005C015B">
        <w:rPr>
          <w:b/>
          <w:color w:val="auto"/>
        </w:rPr>
        <w:t xml:space="preserve">à l’aide d’un raisonnement juridique, </w:t>
      </w:r>
      <w:r w:rsidRPr="00E62A74">
        <w:rPr>
          <w:b/>
          <w:color w:val="auto"/>
        </w:rPr>
        <w:t xml:space="preserve"> </w:t>
      </w:r>
      <w:r w:rsidR="00417352" w:rsidRPr="00E62A74">
        <w:rPr>
          <w:b/>
          <w:color w:val="auto"/>
        </w:rPr>
        <w:t xml:space="preserve">la possibilité pour Madame Roche d’agir en contrefaçon contre la société </w:t>
      </w:r>
      <w:r w:rsidR="008E782B" w:rsidRPr="00E62A74">
        <w:rPr>
          <w:b/>
          <w:color w:val="auto"/>
        </w:rPr>
        <w:t>TEEZER</w:t>
      </w:r>
      <w:r w:rsidR="00417352" w:rsidRPr="00E62A74">
        <w:rPr>
          <w:b/>
          <w:color w:val="auto"/>
        </w:rPr>
        <w:t>.</w:t>
      </w:r>
    </w:p>
    <w:p w14:paraId="43B26CF9" w14:textId="77777777" w:rsidR="00CA4D68" w:rsidRPr="00E62A74" w:rsidRDefault="00CA4D68" w:rsidP="00F13F91">
      <w:pPr>
        <w:pStyle w:val="Paragraphedeliste"/>
        <w:spacing w:line="360" w:lineRule="auto"/>
        <w:ind w:left="786"/>
        <w:jc w:val="both"/>
        <w:rPr>
          <w:b/>
          <w:color w:val="auto"/>
        </w:rPr>
      </w:pPr>
    </w:p>
    <w:p w14:paraId="2F0B548A" w14:textId="77777777" w:rsidR="003F6D89" w:rsidRPr="00E62A74" w:rsidRDefault="003F6D89" w:rsidP="00F13F91">
      <w:pPr>
        <w:pStyle w:val="Paragraphedeliste"/>
        <w:spacing w:line="360" w:lineRule="auto"/>
        <w:ind w:left="786"/>
        <w:jc w:val="both"/>
        <w:rPr>
          <w:b/>
          <w:color w:val="auto"/>
        </w:rPr>
      </w:pPr>
    </w:p>
    <w:p w14:paraId="7C4F5B07" w14:textId="1F1E34A0" w:rsidR="009F6636" w:rsidRPr="00E62A74" w:rsidRDefault="00417352" w:rsidP="00AF26F9">
      <w:pPr>
        <w:spacing w:line="360" w:lineRule="auto"/>
        <w:jc w:val="both"/>
        <w:rPr>
          <w:b/>
          <w:color w:val="auto"/>
          <w:u w:val="single"/>
        </w:rPr>
      </w:pPr>
      <w:r w:rsidRPr="00E62A74">
        <w:rPr>
          <w:b/>
          <w:color w:val="auto"/>
          <w:u w:val="single"/>
        </w:rPr>
        <w:t>Mission 3</w:t>
      </w:r>
      <w:r w:rsidRPr="00E62A74">
        <w:rPr>
          <w:b/>
          <w:color w:val="auto"/>
        </w:rPr>
        <w:t xml:space="preserve"> : </w:t>
      </w:r>
      <w:r w:rsidR="003F6D89" w:rsidRPr="00E62A74">
        <w:rPr>
          <w:b/>
          <w:color w:val="auto"/>
        </w:rPr>
        <w:t>La prise en compte des besoins des salariés et de l’entreprise</w:t>
      </w:r>
      <w:r w:rsidR="00AF26F9" w:rsidRPr="00E62A74">
        <w:rPr>
          <w:b/>
          <w:color w:val="auto"/>
        </w:rPr>
        <w:t xml:space="preserve"> </w:t>
      </w:r>
      <w:r w:rsidR="006227B0" w:rsidRPr="00E62A74">
        <w:rPr>
          <w:b/>
          <w:color w:val="auto"/>
        </w:rPr>
        <w:t>(</w:t>
      </w:r>
      <w:r w:rsidR="00296809" w:rsidRPr="00E62A74">
        <w:rPr>
          <w:b/>
          <w:color w:val="auto"/>
        </w:rPr>
        <w:t>Annexes 8 à 10</w:t>
      </w:r>
      <w:r w:rsidR="006227B0" w:rsidRPr="00E62A74">
        <w:rPr>
          <w:b/>
          <w:color w:val="auto"/>
        </w:rPr>
        <w:t>)</w:t>
      </w:r>
    </w:p>
    <w:p w14:paraId="0B64044C" w14:textId="77777777" w:rsidR="00296809" w:rsidRPr="00E62A74" w:rsidRDefault="00296809" w:rsidP="00F17535">
      <w:pPr>
        <w:pStyle w:val="Paragraphedeliste"/>
        <w:spacing w:line="240" w:lineRule="auto"/>
        <w:ind w:left="786"/>
        <w:jc w:val="both"/>
        <w:rPr>
          <w:b/>
          <w:color w:val="auto"/>
        </w:rPr>
      </w:pPr>
    </w:p>
    <w:p w14:paraId="170588B1" w14:textId="77777777" w:rsidR="003F6D89" w:rsidRPr="00E62A74" w:rsidRDefault="003F6D89" w:rsidP="00F17535">
      <w:pPr>
        <w:pStyle w:val="Paragraphedeliste"/>
        <w:spacing w:line="360" w:lineRule="auto"/>
        <w:ind w:left="0"/>
        <w:jc w:val="both"/>
        <w:rPr>
          <w:color w:val="auto"/>
        </w:rPr>
      </w:pPr>
      <w:r w:rsidRPr="00E62A74">
        <w:rPr>
          <w:color w:val="auto"/>
        </w:rPr>
        <w:lastRenderedPageBreak/>
        <w:t>Madame Roche souhaite attirer de nouveaux profils, développeurs ou designers d’applications, parmi la</w:t>
      </w:r>
      <w:r w:rsidRPr="00E62A74">
        <w:rPr>
          <w:color w:val="212529"/>
          <w:shd w:val="clear" w:color="auto" w:fill="FFFFFF"/>
        </w:rPr>
        <w:t xml:space="preserve"> génération ayant grandi en même temps que le développement d'Internet « les </w:t>
      </w:r>
      <w:r w:rsidRPr="00E62A74">
        <w:rPr>
          <w:i/>
          <w:color w:val="212529"/>
          <w:shd w:val="clear" w:color="auto" w:fill="FFFFFF"/>
        </w:rPr>
        <w:t>digital natives</w:t>
      </w:r>
      <w:r w:rsidRPr="00E62A74">
        <w:rPr>
          <w:color w:val="212529"/>
          <w:shd w:val="clear" w:color="auto" w:fill="FFFFFF"/>
        </w:rPr>
        <w:t> ».</w:t>
      </w:r>
      <w:r w:rsidRPr="00E62A74">
        <w:rPr>
          <w:color w:val="auto"/>
        </w:rPr>
        <w:t xml:space="preserve"> Elle s’interroge néanmoins sur le management de cette nouvelle génération.</w:t>
      </w:r>
    </w:p>
    <w:p w14:paraId="4A59A0CD" w14:textId="77777777" w:rsidR="003F6D89" w:rsidRPr="00E62A74" w:rsidRDefault="003F6D89" w:rsidP="00F13F91">
      <w:pPr>
        <w:pStyle w:val="Paragraphedeliste"/>
        <w:spacing w:line="360" w:lineRule="auto"/>
        <w:ind w:left="786"/>
        <w:jc w:val="both"/>
        <w:rPr>
          <w:b/>
          <w:color w:val="auto"/>
        </w:rPr>
      </w:pPr>
    </w:p>
    <w:p w14:paraId="6B7AC2A5" w14:textId="73971AC7" w:rsidR="00FB425D" w:rsidRPr="00E62A74" w:rsidRDefault="003F6D89" w:rsidP="00F17535">
      <w:pPr>
        <w:pStyle w:val="Paragraphedeliste"/>
        <w:spacing w:line="360" w:lineRule="auto"/>
        <w:ind w:left="709" w:hanging="425"/>
        <w:jc w:val="both"/>
        <w:rPr>
          <w:b/>
          <w:color w:val="auto"/>
        </w:rPr>
      </w:pPr>
      <w:r w:rsidRPr="00E62A74">
        <w:rPr>
          <w:b/>
          <w:color w:val="auto"/>
        </w:rPr>
        <w:t xml:space="preserve">3.1 </w:t>
      </w:r>
      <w:r w:rsidR="00BE1BF7" w:rsidRPr="00E62A74">
        <w:rPr>
          <w:b/>
          <w:color w:val="auto"/>
        </w:rPr>
        <w:t>Pr</w:t>
      </w:r>
      <w:r w:rsidR="00BE1BF7">
        <w:rPr>
          <w:b/>
          <w:color w:val="auto"/>
        </w:rPr>
        <w:t>ésentez</w:t>
      </w:r>
      <w:r w:rsidR="00BE1BF7" w:rsidRPr="00E62A74">
        <w:rPr>
          <w:b/>
          <w:color w:val="auto"/>
        </w:rPr>
        <w:t xml:space="preserve"> </w:t>
      </w:r>
      <w:r w:rsidRPr="00E62A74">
        <w:rPr>
          <w:b/>
          <w:color w:val="auto"/>
        </w:rPr>
        <w:t>des solutions en termes de style</w:t>
      </w:r>
      <w:r w:rsidR="00F17535" w:rsidRPr="00E62A74">
        <w:rPr>
          <w:b/>
          <w:color w:val="auto"/>
        </w:rPr>
        <w:t>(</w:t>
      </w:r>
      <w:r w:rsidRPr="00E62A74">
        <w:rPr>
          <w:b/>
          <w:color w:val="auto"/>
        </w:rPr>
        <w:t>s</w:t>
      </w:r>
      <w:r w:rsidR="00F17535" w:rsidRPr="00E62A74">
        <w:rPr>
          <w:b/>
          <w:color w:val="auto"/>
        </w:rPr>
        <w:t>)</w:t>
      </w:r>
      <w:r w:rsidRPr="00E62A74">
        <w:rPr>
          <w:b/>
          <w:color w:val="auto"/>
        </w:rPr>
        <w:t xml:space="preserve"> de management et de facteurs de motivation au travail qui vous semblent adaptées à cette génération.</w:t>
      </w:r>
    </w:p>
    <w:p w14:paraId="5F8A1C8A" w14:textId="77777777" w:rsidR="003F6D89" w:rsidRPr="00E62A74" w:rsidRDefault="003F6D89" w:rsidP="00F13F91">
      <w:pPr>
        <w:pStyle w:val="Paragraphedeliste"/>
        <w:spacing w:line="360" w:lineRule="auto"/>
        <w:ind w:left="786"/>
        <w:jc w:val="both"/>
        <w:rPr>
          <w:b/>
          <w:color w:val="auto"/>
        </w:rPr>
      </w:pPr>
    </w:p>
    <w:p w14:paraId="5075C9DA" w14:textId="77777777" w:rsidR="003F6D89" w:rsidRPr="00E62A74" w:rsidRDefault="003F6D89" w:rsidP="00F17535">
      <w:pPr>
        <w:pStyle w:val="Paragraphedeliste"/>
        <w:spacing w:line="360" w:lineRule="auto"/>
        <w:ind w:left="0"/>
        <w:jc w:val="both"/>
        <w:rPr>
          <w:color w:val="auto"/>
        </w:rPr>
      </w:pPr>
      <w:r w:rsidRPr="00E62A74">
        <w:rPr>
          <w:color w:val="auto"/>
        </w:rPr>
        <w:t xml:space="preserve">Madame Roche a récemment recruté un jeune développeur : </w:t>
      </w:r>
      <w:r w:rsidR="003B7A33" w:rsidRPr="00E62A74">
        <w:rPr>
          <w:color w:val="auto"/>
        </w:rPr>
        <w:t>Anis A. Elle a souhaité insérer une clause de non-concurrence dans le contrat de travail ce dernier.  Elle souhaite ainsi préserver les méthodes de production et le savoir-faire de la société</w:t>
      </w:r>
      <w:r w:rsidRPr="00E62A74">
        <w:rPr>
          <w:color w:val="auto"/>
        </w:rPr>
        <w:t xml:space="preserve"> </w:t>
      </w:r>
      <w:r w:rsidR="003B7A33" w:rsidRPr="00E62A74">
        <w:rPr>
          <w:color w:val="auto"/>
        </w:rPr>
        <w:t>APPs BUSINESS.</w:t>
      </w:r>
    </w:p>
    <w:p w14:paraId="51CD835D" w14:textId="77777777" w:rsidR="003B7A33" w:rsidRPr="00E62A74" w:rsidRDefault="003B7A33" w:rsidP="00F13F91">
      <w:pPr>
        <w:pStyle w:val="Paragraphedeliste"/>
        <w:spacing w:line="360" w:lineRule="auto"/>
        <w:ind w:left="786"/>
        <w:jc w:val="both"/>
        <w:rPr>
          <w:color w:val="auto"/>
        </w:rPr>
      </w:pPr>
    </w:p>
    <w:p w14:paraId="54357873" w14:textId="06EB4121" w:rsidR="003B7A33" w:rsidRPr="00E62A74" w:rsidRDefault="003B7A33" w:rsidP="00F17535">
      <w:pPr>
        <w:pStyle w:val="Paragraphedeliste"/>
        <w:spacing w:line="360" w:lineRule="auto"/>
        <w:ind w:left="709" w:hanging="425"/>
        <w:jc w:val="both"/>
        <w:rPr>
          <w:b/>
          <w:color w:val="auto"/>
        </w:rPr>
      </w:pPr>
      <w:r w:rsidRPr="00E62A74">
        <w:rPr>
          <w:b/>
          <w:color w:val="auto"/>
        </w:rPr>
        <w:t xml:space="preserve">3.2 </w:t>
      </w:r>
      <w:r w:rsidR="00BE1BF7" w:rsidRPr="00E62A74">
        <w:rPr>
          <w:b/>
          <w:color w:val="auto"/>
        </w:rPr>
        <w:t>A</w:t>
      </w:r>
      <w:r w:rsidR="00BE1BF7">
        <w:rPr>
          <w:b/>
          <w:color w:val="auto"/>
        </w:rPr>
        <w:t>nalysez</w:t>
      </w:r>
      <w:r w:rsidR="00BE1BF7" w:rsidRPr="00E62A74">
        <w:rPr>
          <w:b/>
          <w:color w:val="auto"/>
        </w:rPr>
        <w:t xml:space="preserve"> </w:t>
      </w:r>
      <w:r w:rsidRPr="00E62A74">
        <w:rPr>
          <w:b/>
          <w:color w:val="auto"/>
        </w:rPr>
        <w:t xml:space="preserve">la légalité de la clause de non-concurrence insérée dans le contrat de travail de </w:t>
      </w:r>
      <w:r w:rsidR="00B75D7A">
        <w:rPr>
          <w:b/>
          <w:color w:val="auto"/>
        </w:rPr>
        <w:t xml:space="preserve">M. </w:t>
      </w:r>
      <w:r w:rsidRPr="00E62A74">
        <w:rPr>
          <w:b/>
          <w:color w:val="auto"/>
        </w:rPr>
        <w:t>Anis. A.</w:t>
      </w:r>
    </w:p>
    <w:p w14:paraId="225AC2AC" w14:textId="77777777" w:rsidR="003F6D89" w:rsidRPr="00E62A74" w:rsidRDefault="003F6D89" w:rsidP="00F13F91">
      <w:pPr>
        <w:pStyle w:val="Paragraphedeliste"/>
        <w:spacing w:line="360" w:lineRule="auto"/>
        <w:ind w:left="786"/>
        <w:jc w:val="both"/>
        <w:rPr>
          <w:b/>
          <w:color w:val="auto"/>
        </w:rPr>
      </w:pPr>
    </w:p>
    <w:p w14:paraId="0EEB13BC" w14:textId="77777777" w:rsidR="00FB425D" w:rsidRPr="00E62A74" w:rsidRDefault="00FB425D" w:rsidP="00F13F91">
      <w:pPr>
        <w:pStyle w:val="Paragraphedeliste"/>
        <w:spacing w:line="360" w:lineRule="auto"/>
        <w:ind w:left="786"/>
        <w:jc w:val="both"/>
        <w:rPr>
          <w:b/>
          <w:color w:val="auto"/>
        </w:rPr>
      </w:pPr>
    </w:p>
    <w:p w14:paraId="6B60BF34" w14:textId="77777777" w:rsidR="00FB425D" w:rsidRPr="00E62A74" w:rsidRDefault="00FB425D" w:rsidP="00F13F91">
      <w:pPr>
        <w:pStyle w:val="Paragraphedeliste"/>
        <w:spacing w:line="360" w:lineRule="auto"/>
        <w:ind w:left="786"/>
        <w:jc w:val="both"/>
        <w:rPr>
          <w:b/>
          <w:color w:val="auto"/>
        </w:rPr>
      </w:pPr>
    </w:p>
    <w:p w14:paraId="799418A9" w14:textId="77777777" w:rsidR="00C60E2D" w:rsidRPr="00E62A74" w:rsidRDefault="00C60E2D" w:rsidP="00F13F91">
      <w:pPr>
        <w:spacing w:line="360" w:lineRule="auto"/>
        <w:contextualSpacing/>
        <w:jc w:val="both"/>
        <w:rPr>
          <w:b/>
          <w:color w:val="auto"/>
        </w:rPr>
      </w:pPr>
    </w:p>
    <w:p w14:paraId="41830574" w14:textId="77777777" w:rsidR="002662A1" w:rsidRPr="00E62A74" w:rsidRDefault="002662A1" w:rsidP="00F13F91">
      <w:pPr>
        <w:spacing w:after="160" w:line="360" w:lineRule="auto"/>
        <w:rPr>
          <w:b/>
          <w:color w:val="auto"/>
        </w:rPr>
      </w:pPr>
      <w:r w:rsidRPr="00E62A74">
        <w:rPr>
          <w:b/>
          <w:color w:val="auto"/>
        </w:rPr>
        <w:br w:type="page"/>
      </w:r>
    </w:p>
    <w:p w14:paraId="3910959D" w14:textId="08E9E8AA" w:rsidR="00524005" w:rsidRPr="00E62A74" w:rsidRDefault="00524005" w:rsidP="00524005">
      <w:pPr>
        <w:spacing w:line="360" w:lineRule="auto"/>
        <w:jc w:val="center"/>
        <w:rPr>
          <w:b/>
          <w:caps/>
          <w:u w:val="single"/>
        </w:rPr>
      </w:pPr>
      <w:r w:rsidRPr="00E62A74">
        <w:rPr>
          <w:b/>
          <w:caps/>
          <w:u w:val="single"/>
        </w:rPr>
        <w:lastRenderedPageBreak/>
        <w:t>Dossier documentaire</w:t>
      </w:r>
    </w:p>
    <w:p w14:paraId="4C4881A6" w14:textId="77777777" w:rsidR="00524005" w:rsidRPr="00E62A74" w:rsidRDefault="00524005" w:rsidP="00F13F91">
      <w:pPr>
        <w:spacing w:line="360" w:lineRule="auto"/>
        <w:rPr>
          <w:b/>
          <w:u w:val="single"/>
        </w:rPr>
      </w:pPr>
    </w:p>
    <w:p w14:paraId="5A7508EF" w14:textId="0A2E33C8" w:rsidR="005520E8" w:rsidRPr="00E62A74" w:rsidRDefault="006227B0" w:rsidP="00F13F91">
      <w:pPr>
        <w:spacing w:line="360" w:lineRule="auto"/>
      </w:pPr>
      <w:r w:rsidRPr="00E62A74">
        <w:rPr>
          <w:b/>
        </w:rPr>
        <w:t>ANNEXE</w:t>
      </w:r>
      <w:r w:rsidR="00BD6D2E" w:rsidRPr="00E62A74">
        <w:rPr>
          <w:b/>
        </w:rPr>
        <w:t xml:space="preserve"> </w:t>
      </w:r>
      <w:r w:rsidR="005520E8" w:rsidRPr="00E62A74">
        <w:rPr>
          <w:b/>
        </w:rPr>
        <w:t>1 </w:t>
      </w:r>
      <w:r w:rsidR="00346853" w:rsidRPr="00E62A74">
        <w:rPr>
          <w:b/>
        </w:rPr>
        <w:t>-</w:t>
      </w:r>
      <w:r w:rsidR="005520E8" w:rsidRPr="00E62A74">
        <w:rPr>
          <w:b/>
        </w:rPr>
        <w:t xml:space="preserve"> Entretien avec </w:t>
      </w:r>
      <w:r w:rsidR="00BD6D2E" w:rsidRPr="00E62A74">
        <w:rPr>
          <w:b/>
        </w:rPr>
        <w:t>M</w:t>
      </w:r>
      <w:r w:rsidR="005520E8" w:rsidRPr="00E62A74">
        <w:rPr>
          <w:b/>
        </w:rPr>
        <w:t>adame Roche, dirigeante de la société APPs BUSINESS</w:t>
      </w:r>
      <w:r w:rsidR="005520E8" w:rsidRPr="00E62A74">
        <w:t xml:space="preserve"> </w:t>
      </w:r>
    </w:p>
    <w:p w14:paraId="56E491D7" w14:textId="77777777" w:rsidR="00080B02" w:rsidRPr="00E62A74" w:rsidRDefault="005520E8" w:rsidP="00F13F91">
      <w:pPr>
        <w:spacing w:line="360" w:lineRule="auto"/>
        <w:jc w:val="both"/>
        <w:rPr>
          <w:i/>
        </w:rPr>
      </w:pPr>
      <w:r w:rsidRPr="00E62A74">
        <w:rPr>
          <w:i/>
        </w:rPr>
        <w:t>Le journaliste d’un magazine du web interroge la dirigeante de la société APPs BUSINESS</w:t>
      </w:r>
      <w:r w:rsidR="00080B02" w:rsidRPr="00E62A74">
        <w:rPr>
          <w:i/>
        </w:rPr>
        <w:t xml:space="preserve">, une société en plein essor </w:t>
      </w:r>
      <w:r w:rsidR="00AD032B" w:rsidRPr="00E62A74">
        <w:rPr>
          <w:i/>
        </w:rPr>
        <w:t>qui souhaite être présente sur le marché des applications mobiles.</w:t>
      </w:r>
    </w:p>
    <w:p w14:paraId="19BBB6DB" w14:textId="77777777" w:rsidR="00AD032B" w:rsidRPr="00E62A74" w:rsidRDefault="00AD032B" w:rsidP="00F13F91">
      <w:pPr>
        <w:spacing w:line="360" w:lineRule="auto"/>
        <w:jc w:val="both"/>
      </w:pPr>
    </w:p>
    <w:p w14:paraId="5162A98D" w14:textId="77777777" w:rsidR="005520E8" w:rsidRPr="00E62A74" w:rsidRDefault="005520E8" w:rsidP="00F13F91">
      <w:pPr>
        <w:spacing w:line="360" w:lineRule="auto"/>
        <w:rPr>
          <w:i/>
        </w:rPr>
      </w:pPr>
      <w:r w:rsidRPr="00E62A74">
        <w:rPr>
          <w:i/>
        </w:rPr>
        <w:t xml:space="preserve">Journaliste : Votre société a été créée </w:t>
      </w:r>
      <w:r w:rsidR="00080B02" w:rsidRPr="00E62A74">
        <w:rPr>
          <w:i/>
        </w:rPr>
        <w:t>il y a quelques années</w:t>
      </w:r>
      <w:r w:rsidRPr="00E62A74">
        <w:rPr>
          <w:i/>
        </w:rPr>
        <w:t>, où en est-elle maintenant ?</w:t>
      </w:r>
    </w:p>
    <w:p w14:paraId="510F76B0" w14:textId="77777777" w:rsidR="005520E8" w:rsidRPr="00E62A74" w:rsidRDefault="005520E8" w:rsidP="00F13F91">
      <w:pPr>
        <w:spacing w:line="360" w:lineRule="auto"/>
        <w:jc w:val="both"/>
      </w:pPr>
      <w:r w:rsidRPr="00E62A74">
        <w:rPr>
          <w:i/>
        </w:rPr>
        <w:t>Dirigeante</w:t>
      </w:r>
      <w:r w:rsidRPr="00E62A74">
        <w:t xml:space="preserve"> : Notre société est désormais bien lancée. Elle est réellement visible sur le marché des </w:t>
      </w:r>
      <w:r w:rsidR="00080B02" w:rsidRPr="00E62A74">
        <w:t xml:space="preserve">logiciels de gestion. Nous envisageons aujourd’hui d’entrer </w:t>
      </w:r>
      <w:r w:rsidR="009C7A7A" w:rsidRPr="00E62A74">
        <w:t>sur un nouveau marché : celui des</w:t>
      </w:r>
      <w:r w:rsidR="00080B02" w:rsidRPr="00E62A74">
        <w:t xml:space="preserve"> applications mobiles</w:t>
      </w:r>
      <w:r w:rsidR="00AD032B" w:rsidRPr="00E62A74">
        <w:t>.</w:t>
      </w:r>
    </w:p>
    <w:p w14:paraId="5949306D" w14:textId="771884BC" w:rsidR="00AD032B" w:rsidRPr="00E62A74" w:rsidRDefault="005520E8" w:rsidP="00F13F91">
      <w:pPr>
        <w:spacing w:line="360" w:lineRule="auto"/>
        <w:jc w:val="both"/>
      </w:pPr>
      <w:r w:rsidRPr="00E62A74">
        <w:t>Créée avec 50 000 euros de capitaux propres, notre société a réalisé l’année dernière une levée de fonds de 200 000 euros sur un site de crowdfunding</w:t>
      </w:r>
      <w:r w:rsidRPr="00E62A74">
        <w:rPr>
          <w:rStyle w:val="Appelnotedebasdep"/>
        </w:rPr>
        <w:footnoteReference w:id="2"/>
      </w:r>
      <w:r w:rsidRPr="00E62A74">
        <w:t xml:space="preserve"> pour soutenir sa croissance. Une autre levée de fonds est en préparation pour l’année prochaine. Ces nouvelles ressources financières </w:t>
      </w:r>
      <w:r w:rsidR="00851D4A" w:rsidRPr="00E62A74">
        <w:t xml:space="preserve">permettront d’investir en </w:t>
      </w:r>
      <w:r w:rsidR="00A41F4D" w:rsidRPr="00E62A74">
        <w:t>R</w:t>
      </w:r>
      <w:r w:rsidR="00851D4A" w:rsidRPr="00E62A74">
        <w:t xml:space="preserve">echerche et </w:t>
      </w:r>
      <w:r w:rsidR="00A41F4D" w:rsidRPr="00E62A74">
        <w:t>D</w:t>
      </w:r>
      <w:r w:rsidR="00851D4A" w:rsidRPr="00E62A74">
        <w:t xml:space="preserve">éveloppement afin d’améliorer </w:t>
      </w:r>
      <w:r w:rsidR="00AD032B" w:rsidRPr="00E62A74">
        <w:t>nos compétences dans le domaine du développement informatique</w:t>
      </w:r>
      <w:r w:rsidR="00851D4A" w:rsidRPr="00E62A74">
        <w:t xml:space="preserve"> et de poursuivre </w:t>
      </w:r>
      <w:r w:rsidR="00B75D7A" w:rsidRPr="00E62A74">
        <w:t>ainsi</w:t>
      </w:r>
      <w:r w:rsidR="00A41F4D" w:rsidRPr="00E62A74">
        <w:t xml:space="preserve"> </w:t>
      </w:r>
      <w:r w:rsidR="00851D4A" w:rsidRPr="00E62A74">
        <w:t>notre développement.</w:t>
      </w:r>
    </w:p>
    <w:p w14:paraId="67D3B46A" w14:textId="5FD01B7F" w:rsidR="00312A35" w:rsidRPr="00E62A74" w:rsidRDefault="005520E8" w:rsidP="00F13F91">
      <w:pPr>
        <w:spacing w:line="360" w:lineRule="auto"/>
        <w:jc w:val="both"/>
      </w:pPr>
      <w:r w:rsidRPr="00E62A74">
        <w:t>Nos développeurs</w:t>
      </w:r>
      <w:r w:rsidR="00851D4A" w:rsidRPr="00E62A74">
        <w:t xml:space="preserve"> (au nombre de 20 actuellement)</w:t>
      </w:r>
      <w:r w:rsidRPr="00E62A74">
        <w:t xml:space="preserve"> sont tous passionnés par leur métier</w:t>
      </w:r>
      <w:r w:rsidR="003B307A" w:rsidRPr="00E62A74">
        <w:t>, et en tant que manager</w:t>
      </w:r>
      <w:r w:rsidR="00A41F4D" w:rsidRPr="00E62A74">
        <w:t>,</w:t>
      </w:r>
      <w:r w:rsidR="003B307A" w:rsidRPr="00E62A74">
        <w:t xml:space="preserve"> je veille à </w:t>
      </w:r>
      <w:r w:rsidR="00F348F3" w:rsidRPr="00E62A74">
        <w:t>entretenir</w:t>
      </w:r>
      <w:r w:rsidR="003B307A" w:rsidRPr="00E62A74">
        <w:t xml:space="preserve"> leur motivation</w:t>
      </w:r>
      <w:r w:rsidRPr="00E62A74">
        <w:t>.</w:t>
      </w:r>
      <w:r w:rsidR="003B307A" w:rsidRPr="00E62A74">
        <w:t xml:space="preserve"> </w:t>
      </w:r>
      <w:r w:rsidR="00312A35" w:rsidRPr="00E62A74">
        <w:t>Nous fédérons autour de valeurs fortes comme la solidarité et l’éthique.</w:t>
      </w:r>
      <w:r w:rsidRPr="00E62A74">
        <w:t xml:space="preserve"> </w:t>
      </w:r>
    </w:p>
    <w:p w14:paraId="59463D32" w14:textId="2C118E87" w:rsidR="00851D4A" w:rsidRPr="00E62A74" w:rsidRDefault="005520E8" w:rsidP="00851D4A">
      <w:pPr>
        <w:spacing w:line="360" w:lineRule="auto"/>
        <w:jc w:val="both"/>
      </w:pPr>
      <w:r w:rsidRPr="00E62A74">
        <w:t xml:space="preserve">La structure simple de nos débuts </w:t>
      </w:r>
      <w:r w:rsidR="00BD0187" w:rsidRPr="00E62A74">
        <w:t>grandit</w:t>
      </w:r>
      <w:r w:rsidR="00A41F4D" w:rsidRPr="00E62A74">
        <w:t xml:space="preserve"> et </w:t>
      </w:r>
      <w:r w:rsidR="00BD0187" w:rsidRPr="00E62A74">
        <w:t xml:space="preserve">se complexifie. </w:t>
      </w:r>
      <w:r w:rsidR="00851D4A" w:rsidRPr="00E62A74">
        <w:t>Je souhaite aujourd’hui déléguer une partie de mes responsabilités à mes collaborateurs</w:t>
      </w:r>
      <w:r w:rsidR="00A41F4D" w:rsidRPr="00E62A74">
        <w:t xml:space="preserve"> et </w:t>
      </w:r>
      <w:r w:rsidR="00851D4A" w:rsidRPr="00E62A74">
        <w:t xml:space="preserve">créer de véritables équipes projet où chacun gagnerait en autonomie. L’organisation deviendrait donc plus horizontale afin de conserver la réactivité et la flexibilité nécessaires pour nous adapter à notre environnement économique certes dynamique, mais aussi complexe et très incertain. </w:t>
      </w:r>
    </w:p>
    <w:p w14:paraId="4814338F" w14:textId="77777777" w:rsidR="00A41F4D" w:rsidRPr="00E62A74" w:rsidRDefault="00A41F4D" w:rsidP="00F13F91">
      <w:pPr>
        <w:spacing w:line="360" w:lineRule="auto"/>
        <w:jc w:val="both"/>
        <w:rPr>
          <w:i/>
        </w:rPr>
      </w:pPr>
    </w:p>
    <w:p w14:paraId="6355FD92" w14:textId="77777777" w:rsidR="009F6636" w:rsidRPr="00E62A74" w:rsidRDefault="00417352" w:rsidP="00F13F91">
      <w:pPr>
        <w:spacing w:line="360" w:lineRule="auto"/>
        <w:jc w:val="both"/>
        <w:rPr>
          <w:i/>
        </w:rPr>
      </w:pPr>
      <w:r w:rsidRPr="00E62A74">
        <w:rPr>
          <w:i/>
        </w:rPr>
        <w:t>Journaliste :</w:t>
      </w:r>
      <w:r w:rsidR="009F6636" w:rsidRPr="00E62A74">
        <w:rPr>
          <w:i/>
        </w:rPr>
        <w:t xml:space="preserve"> Dans une précédente interview, vous évoquiez vos besoins en recrutement notamment pour des postes de développeur. Est-ce toujours d’actualité ?</w:t>
      </w:r>
    </w:p>
    <w:p w14:paraId="74EDA560" w14:textId="77777777" w:rsidR="009F6636" w:rsidRPr="00E62A74" w:rsidRDefault="00417352" w:rsidP="00F13F91">
      <w:pPr>
        <w:spacing w:line="360" w:lineRule="auto"/>
        <w:jc w:val="both"/>
      </w:pPr>
      <w:r w:rsidRPr="00E62A74">
        <w:rPr>
          <w:i/>
        </w:rPr>
        <w:t>Dirigeante</w:t>
      </w:r>
      <w:r w:rsidR="009F6636" w:rsidRPr="00E62A74">
        <w:t xml:space="preserve"> : </w:t>
      </w:r>
      <w:r w:rsidRPr="00E62A74">
        <w:t>Une application mobile est un </w:t>
      </w:r>
      <w:hyperlink r:id="rId8" w:tooltip="Logiciel applicatif" w:history="1">
        <w:r w:rsidRPr="00E62A74">
          <w:t>logiciel applicatif</w:t>
        </w:r>
      </w:hyperlink>
      <w:r w:rsidRPr="00E62A74">
        <w:t> développé pour un </w:t>
      </w:r>
      <w:hyperlink r:id="rId9" w:tooltip="Appareil mobile" w:history="1">
        <w:r w:rsidRPr="00E62A74">
          <w:t>appareil électronique mobile</w:t>
        </w:r>
      </w:hyperlink>
      <w:r w:rsidRPr="00E62A74">
        <w:t xml:space="preserve">, </w:t>
      </w:r>
      <w:r w:rsidR="009F6636" w:rsidRPr="00E62A74">
        <w:t xml:space="preserve">comme un </w:t>
      </w:r>
      <w:hyperlink r:id="rId10" w:tooltip="Smartphone" w:history="1">
        <w:r w:rsidRPr="00E62A74">
          <w:t>smartphone</w:t>
        </w:r>
      </w:hyperlink>
      <w:r w:rsidR="009F6636" w:rsidRPr="00E62A74">
        <w:t xml:space="preserve"> par exemple. Nous avons donc besoin de développeurs mais aussi de designers d’application pour aborder ce nouveau marché.</w:t>
      </w:r>
    </w:p>
    <w:p w14:paraId="5BEE3DD2" w14:textId="77777777" w:rsidR="009F6636" w:rsidRPr="00E62A74" w:rsidRDefault="009F6636" w:rsidP="00F13F91">
      <w:pPr>
        <w:spacing w:line="360" w:lineRule="auto"/>
        <w:jc w:val="both"/>
        <w:rPr>
          <w:color w:val="auto"/>
          <w:szCs w:val="21"/>
          <w:shd w:val="clear" w:color="auto" w:fill="FFFFFF"/>
        </w:rPr>
      </w:pPr>
    </w:p>
    <w:p w14:paraId="5DC69B7F" w14:textId="77777777" w:rsidR="005520E8" w:rsidRPr="00E62A74" w:rsidRDefault="005520E8" w:rsidP="00F13F91">
      <w:pPr>
        <w:spacing w:line="360" w:lineRule="auto"/>
        <w:jc w:val="both"/>
        <w:rPr>
          <w:i/>
        </w:rPr>
      </w:pPr>
      <w:r w:rsidRPr="00E62A74">
        <w:rPr>
          <w:i/>
        </w:rPr>
        <w:t xml:space="preserve">Journaliste : </w:t>
      </w:r>
      <w:r w:rsidR="00610AD6" w:rsidRPr="00E62A74">
        <w:rPr>
          <w:i/>
        </w:rPr>
        <w:t>Quel type d’application mobile envisagez-vous de développer</w:t>
      </w:r>
      <w:r w:rsidRPr="00E62A74">
        <w:rPr>
          <w:i/>
        </w:rPr>
        <w:t> ?</w:t>
      </w:r>
    </w:p>
    <w:p w14:paraId="1904478E" w14:textId="2E4B8BF3" w:rsidR="005520E8" w:rsidRPr="00E62A74" w:rsidRDefault="005520E8" w:rsidP="00F13F91">
      <w:pPr>
        <w:spacing w:line="360" w:lineRule="auto"/>
        <w:jc w:val="both"/>
      </w:pPr>
      <w:r w:rsidRPr="00E62A74">
        <w:rPr>
          <w:i/>
        </w:rPr>
        <w:t>Dirigeante</w:t>
      </w:r>
      <w:r w:rsidRPr="00E62A74">
        <w:t xml:space="preserve"> : </w:t>
      </w:r>
      <w:r w:rsidR="00610AD6" w:rsidRPr="00E62A74">
        <w:t xml:space="preserve">Nous projetons de créer une </w:t>
      </w:r>
      <w:r w:rsidRPr="00E62A74">
        <w:t>application</w:t>
      </w:r>
      <w:r w:rsidR="00FD3741" w:rsidRPr="00E62A74">
        <w:t xml:space="preserve"> destinée aux amateurs de thé sous le nom</w:t>
      </w:r>
      <w:r w:rsidRPr="00E62A74">
        <w:t xml:space="preserve"> </w:t>
      </w:r>
      <w:r w:rsidR="00610AD6" w:rsidRPr="00E62A74">
        <w:t>« </w:t>
      </w:r>
      <w:r w:rsidRPr="00E62A74">
        <w:t>Tea-App</w:t>
      </w:r>
      <w:r w:rsidR="00FD3741" w:rsidRPr="00E62A74">
        <w:t> »</w:t>
      </w:r>
      <w:r w:rsidRPr="00E62A74">
        <w:t>.</w:t>
      </w:r>
      <w:r w:rsidR="002F69A7" w:rsidRPr="00E62A74">
        <w:t xml:space="preserve"> </w:t>
      </w:r>
      <w:r w:rsidRPr="00E62A74">
        <w:t>L’idée est qu’elle devienne une sorte de « </w:t>
      </w:r>
      <w:r w:rsidR="004C33D2" w:rsidRPr="00E62A74">
        <w:t>S</w:t>
      </w:r>
      <w:r w:rsidRPr="00E62A74">
        <w:t>hazam » du thé, en référence à l’application mobile Shazam qui permet de reconna</w:t>
      </w:r>
      <w:r w:rsidR="00EB12D9" w:rsidRPr="00E62A74">
        <w:t>î</w:t>
      </w:r>
      <w:r w:rsidRPr="00E62A74">
        <w:t>tre les musiques ou publicités.</w:t>
      </w:r>
    </w:p>
    <w:p w14:paraId="5439C2D7" w14:textId="77777777" w:rsidR="005520E8" w:rsidRPr="00E62A74" w:rsidRDefault="005520E8" w:rsidP="00F13F91">
      <w:pPr>
        <w:spacing w:line="360" w:lineRule="auto"/>
        <w:jc w:val="both"/>
      </w:pPr>
      <w:r w:rsidRPr="00E62A74">
        <w:t>L’utilisateur prend</w:t>
      </w:r>
      <w:r w:rsidR="00FD3741" w:rsidRPr="00E62A74">
        <w:t>ra</w:t>
      </w:r>
      <w:r w:rsidR="004C33D2" w:rsidRPr="00E62A74">
        <w:t>,</w:t>
      </w:r>
      <w:r w:rsidRPr="00E62A74">
        <w:t xml:space="preserve"> à l’aide de son smartphone</w:t>
      </w:r>
      <w:r w:rsidR="004C33D2" w:rsidRPr="00E62A74">
        <w:t>,</w:t>
      </w:r>
      <w:r w:rsidRPr="00E62A74">
        <w:t xml:space="preserve"> une simple photo de l’étiquette du thé ou saisi</w:t>
      </w:r>
      <w:r w:rsidR="00FD3741" w:rsidRPr="00E62A74">
        <w:t>ra</w:t>
      </w:r>
      <w:r w:rsidRPr="00E62A74">
        <w:t xml:space="preserve"> le nom d’un thé. Il accède</w:t>
      </w:r>
      <w:r w:rsidR="00FD3741" w:rsidRPr="00E62A74">
        <w:t>ra</w:t>
      </w:r>
      <w:r w:rsidRPr="00E62A74">
        <w:t xml:space="preserve"> ensuite à une base de données qui le renseigne</w:t>
      </w:r>
      <w:r w:rsidR="00FD3741" w:rsidRPr="00E62A74">
        <w:t>ra</w:t>
      </w:r>
      <w:r w:rsidRPr="00E62A74">
        <w:t xml:space="preserve"> sur les pays et régions de culture du thé, les processus de fabrication, les vertus associées à chaque thé, des conseils en termes de </w:t>
      </w:r>
      <w:r w:rsidRPr="00E62A74">
        <w:lastRenderedPageBreak/>
        <w:t>conservation, de pré</w:t>
      </w:r>
      <w:r w:rsidR="00FD3741" w:rsidRPr="00E62A74">
        <w:t>paration et de dégustation. Il aura également la possibilité de</w:t>
      </w:r>
      <w:r w:rsidRPr="00E62A74">
        <w:t xml:space="preserve"> consulter les notes et avis donnés par d’autres consommateurs de thé mais aussi par des professionnels.</w:t>
      </w:r>
    </w:p>
    <w:p w14:paraId="46F48B0C" w14:textId="77777777" w:rsidR="005520E8" w:rsidRPr="00E62A74" w:rsidRDefault="005520E8" w:rsidP="00F13F91">
      <w:pPr>
        <w:spacing w:line="360" w:lineRule="auto"/>
        <w:jc w:val="both"/>
      </w:pPr>
      <w:r w:rsidRPr="00E62A74">
        <w:t>On veut créer une véritable communauté d’amateurs de thé, mais contrairement à nos concurrents qui s’appuient uniquement sur le système participatif des utilisateurs, notre société sollicite également les producteurs et cultivateurs afin de garantir l’exactitude de toutes les informations.</w:t>
      </w:r>
    </w:p>
    <w:p w14:paraId="0F692132" w14:textId="77777777" w:rsidR="009F6636" w:rsidRPr="00E62A74" w:rsidRDefault="009F6636" w:rsidP="00F13F91">
      <w:pPr>
        <w:spacing w:line="360" w:lineRule="auto"/>
        <w:jc w:val="both"/>
        <w:rPr>
          <w:i/>
        </w:rPr>
      </w:pPr>
    </w:p>
    <w:p w14:paraId="4F2B44E5" w14:textId="77777777" w:rsidR="005520E8" w:rsidRPr="00E62A74" w:rsidRDefault="005520E8" w:rsidP="00F13F91">
      <w:pPr>
        <w:spacing w:line="360" w:lineRule="auto"/>
        <w:jc w:val="both"/>
        <w:rPr>
          <w:i/>
        </w:rPr>
      </w:pPr>
      <w:r w:rsidRPr="00E62A74">
        <w:rPr>
          <w:i/>
        </w:rPr>
        <w:t>Jour</w:t>
      </w:r>
      <w:r w:rsidR="00610AD6" w:rsidRPr="00E62A74">
        <w:rPr>
          <w:i/>
        </w:rPr>
        <w:t xml:space="preserve">naliste : Expliquez-nous comment le consommateur pourra accéder à cette </w:t>
      </w:r>
      <w:r w:rsidR="004C33D2" w:rsidRPr="00E62A74">
        <w:rPr>
          <w:i/>
        </w:rPr>
        <w:t xml:space="preserve">nouvelle </w:t>
      </w:r>
      <w:r w:rsidR="00610AD6" w:rsidRPr="00E62A74">
        <w:rPr>
          <w:i/>
        </w:rPr>
        <w:t>application</w:t>
      </w:r>
      <w:r w:rsidRPr="00E62A74">
        <w:rPr>
          <w:i/>
        </w:rPr>
        <w:t> ?</w:t>
      </w:r>
    </w:p>
    <w:p w14:paraId="49FED4D7" w14:textId="77777777" w:rsidR="005520E8" w:rsidRPr="00E62A74" w:rsidRDefault="005520E8" w:rsidP="00F13F91">
      <w:pPr>
        <w:spacing w:line="360" w:lineRule="auto"/>
        <w:jc w:val="both"/>
      </w:pPr>
      <w:r w:rsidRPr="00E62A74">
        <w:rPr>
          <w:i/>
        </w:rPr>
        <w:t>Dirigeante</w:t>
      </w:r>
      <w:r w:rsidR="00610AD6" w:rsidRPr="00E62A74">
        <w:t xml:space="preserve"> : Après réflexion, nous </w:t>
      </w:r>
      <w:r w:rsidR="00160675" w:rsidRPr="00E62A74">
        <w:t>souhaitons</w:t>
      </w:r>
      <w:r w:rsidR="00610AD6" w:rsidRPr="00E62A74">
        <w:t xml:space="preserve"> </w:t>
      </w:r>
      <w:r w:rsidRPr="00E62A74">
        <w:t>sign</w:t>
      </w:r>
      <w:r w:rsidR="00160675" w:rsidRPr="00E62A74">
        <w:t>er</w:t>
      </w:r>
      <w:r w:rsidRPr="00E62A74">
        <w:t xml:space="preserve"> un contrat avec les deux principaux magasins </w:t>
      </w:r>
      <w:r w:rsidR="00B6600A" w:rsidRPr="00E62A74">
        <w:t>d</w:t>
      </w:r>
      <w:r w:rsidRPr="00E62A74">
        <w:t>’application</w:t>
      </w:r>
      <w:r w:rsidR="001624DC" w:rsidRPr="00E62A74">
        <w:t>s</w:t>
      </w:r>
      <w:r w:rsidRPr="00E62A74">
        <w:t xml:space="preserve"> en </w:t>
      </w:r>
      <w:r w:rsidR="00610AD6" w:rsidRPr="00E62A74">
        <w:t xml:space="preserve">ligne, App </w:t>
      </w:r>
      <w:r w:rsidR="00BD6D2E" w:rsidRPr="00E62A74">
        <w:t>S</w:t>
      </w:r>
      <w:r w:rsidR="00610AD6" w:rsidRPr="00E62A74">
        <w:t xml:space="preserve">tore et Google </w:t>
      </w:r>
      <w:r w:rsidR="00BD6D2E" w:rsidRPr="00E62A74">
        <w:t>P</w:t>
      </w:r>
      <w:r w:rsidR="00610AD6" w:rsidRPr="00E62A74">
        <w:t>lay.</w:t>
      </w:r>
    </w:p>
    <w:p w14:paraId="5038192A" w14:textId="77777777" w:rsidR="005520E8" w:rsidRPr="00E62A74" w:rsidRDefault="005520E8" w:rsidP="00F13F91">
      <w:pPr>
        <w:spacing w:line="360" w:lineRule="auto"/>
        <w:jc w:val="both"/>
      </w:pPr>
    </w:p>
    <w:p w14:paraId="132A5107" w14:textId="77777777" w:rsidR="005520E8" w:rsidRPr="00E62A74" w:rsidRDefault="005520E8" w:rsidP="00F13F91">
      <w:pPr>
        <w:spacing w:line="360" w:lineRule="auto"/>
        <w:jc w:val="both"/>
        <w:rPr>
          <w:i/>
        </w:rPr>
      </w:pPr>
      <w:r w:rsidRPr="00E62A74">
        <w:rPr>
          <w:i/>
        </w:rPr>
        <w:t>Journaliste : Les amateurs de thé pourront-ils télécharger gratuitement l’application Tea-App ?</w:t>
      </w:r>
    </w:p>
    <w:p w14:paraId="59733B2E" w14:textId="77777777" w:rsidR="005520E8" w:rsidRPr="00E62A74" w:rsidRDefault="005520E8" w:rsidP="00F13F91">
      <w:pPr>
        <w:spacing w:line="360" w:lineRule="auto"/>
        <w:jc w:val="both"/>
      </w:pPr>
      <w:r w:rsidRPr="00E62A74">
        <w:rPr>
          <w:i/>
        </w:rPr>
        <w:t xml:space="preserve">Dirigeante : </w:t>
      </w:r>
      <w:r w:rsidR="00EB5AFD" w:rsidRPr="00E62A74">
        <w:t>Les consommateurs de thé du monde entier</w:t>
      </w:r>
      <w:r w:rsidRPr="00E62A74">
        <w:t xml:space="preserve"> pourront utiliser gratuitement l’ensemble des fonctionnalités citées précédemment. D’autres fonctionnalités </w:t>
      </w:r>
      <w:r w:rsidR="006555EF" w:rsidRPr="00E62A74">
        <w:t xml:space="preserve">comme la </w:t>
      </w:r>
      <w:r w:rsidRPr="00E62A74">
        <w:t xml:space="preserve">consultation de recettes culinaires à base de thé, </w:t>
      </w:r>
      <w:r w:rsidR="006555EF" w:rsidRPr="00E62A74">
        <w:t xml:space="preserve">des </w:t>
      </w:r>
      <w:r w:rsidRPr="00E62A74">
        <w:t xml:space="preserve">liens vers des sites marchands, </w:t>
      </w:r>
      <w:r w:rsidR="006555EF" w:rsidRPr="00E62A74">
        <w:t xml:space="preserve">la </w:t>
      </w:r>
      <w:r w:rsidRPr="00E62A74">
        <w:t>localisatio</w:t>
      </w:r>
      <w:r w:rsidR="006555EF" w:rsidRPr="00E62A74">
        <w:t>n de salons de thé et boutiques</w:t>
      </w:r>
      <w:r w:rsidRPr="00E62A74">
        <w:t xml:space="preserve"> seront proposées sur abonnement dont le prix reste encore à fixer. </w:t>
      </w:r>
    </w:p>
    <w:p w14:paraId="34B2320C" w14:textId="77777777" w:rsidR="00160675" w:rsidRPr="00E62A74" w:rsidRDefault="00160675" w:rsidP="00F13F91">
      <w:pPr>
        <w:spacing w:line="360" w:lineRule="auto"/>
        <w:jc w:val="both"/>
      </w:pPr>
    </w:p>
    <w:p w14:paraId="3336C423" w14:textId="77777777" w:rsidR="005520E8" w:rsidRPr="00E62A74" w:rsidRDefault="005520E8" w:rsidP="00F13F91">
      <w:pPr>
        <w:spacing w:line="360" w:lineRule="auto"/>
        <w:jc w:val="both"/>
        <w:rPr>
          <w:i/>
        </w:rPr>
      </w:pPr>
      <w:r w:rsidRPr="00E62A74">
        <w:rPr>
          <w:i/>
        </w:rPr>
        <w:t xml:space="preserve">Journaliste : Où </w:t>
      </w:r>
      <w:r w:rsidR="00EB5AFD" w:rsidRPr="00E62A74">
        <w:rPr>
          <w:i/>
        </w:rPr>
        <w:t>votre société est-elle située</w:t>
      </w:r>
      <w:r w:rsidRPr="00E62A74">
        <w:rPr>
          <w:i/>
        </w:rPr>
        <w:t xml:space="preserve"> ?</w:t>
      </w:r>
    </w:p>
    <w:p w14:paraId="570F3B05" w14:textId="77777777" w:rsidR="005520E8" w:rsidRPr="00E62A74" w:rsidRDefault="005520E8" w:rsidP="00F13F91">
      <w:pPr>
        <w:spacing w:line="360" w:lineRule="auto"/>
        <w:jc w:val="both"/>
      </w:pPr>
      <w:r w:rsidRPr="00E62A74">
        <w:rPr>
          <w:i/>
        </w:rPr>
        <w:t xml:space="preserve">Dirigeante : </w:t>
      </w:r>
      <w:r w:rsidRPr="00E62A74">
        <w:t>Notre société a été hébergée depuis sa création et pendant 3 ans dans une pépinière</w:t>
      </w:r>
      <w:r w:rsidRPr="00E62A74">
        <w:rPr>
          <w:rStyle w:val="Appelnotedebasdep"/>
        </w:rPr>
        <w:footnoteReference w:id="3"/>
      </w:r>
      <w:r w:rsidRPr="00E62A74">
        <w:t xml:space="preserve"> de la C.C.I. (Chambre de Commerce et d’Industrie) avant de trouver nos nouveaux locaux dans le pôle de compétitivité Business Pôle Sophia Antipolis. Nous avons pu bénéficier du réseau, du service et de la convivialité inhérents à ce genre de dispositifs, facilitant les premières années d’installation. Maintenant, avec l’accroissement de notre activité, nous avons besoin de locaux plus grands pour pouvoir y installer nos futurs collaborateurs</w:t>
      </w:r>
      <w:r w:rsidR="009C7A7A" w:rsidRPr="00E62A74">
        <w:t>.</w:t>
      </w:r>
      <w:r w:rsidRPr="00E62A74">
        <w:t xml:space="preserve"> </w:t>
      </w:r>
    </w:p>
    <w:p w14:paraId="7E581384" w14:textId="77777777" w:rsidR="005520E8" w:rsidRPr="00E62A74" w:rsidRDefault="005520E8" w:rsidP="00F13F91">
      <w:pPr>
        <w:spacing w:line="360" w:lineRule="auto"/>
        <w:jc w:val="right"/>
        <w:rPr>
          <w:color w:val="auto"/>
          <w:u w:val="single"/>
        </w:rPr>
      </w:pPr>
      <w:r w:rsidRPr="00E62A74">
        <w:rPr>
          <w:color w:val="auto"/>
        </w:rPr>
        <w:t xml:space="preserve"> </w:t>
      </w:r>
      <w:r w:rsidRPr="00E62A74">
        <w:rPr>
          <w:i/>
          <w:color w:val="auto"/>
        </w:rPr>
        <w:t xml:space="preserve"> </w:t>
      </w:r>
    </w:p>
    <w:p w14:paraId="6AC7EE02" w14:textId="77777777" w:rsidR="00524005" w:rsidRPr="00E62A74" w:rsidRDefault="00524005">
      <w:pPr>
        <w:spacing w:after="160" w:line="259" w:lineRule="auto"/>
        <w:rPr>
          <w:b/>
          <w:u w:val="single"/>
        </w:rPr>
      </w:pPr>
      <w:r w:rsidRPr="00E62A74">
        <w:rPr>
          <w:b/>
          <w:u w:val="single"/>
        </w:rPr>
        <w:br w:type="page"/>
      </w:r>
    </w:p>
    <w:p w14:paraId="13F1B3F4" w14:textId="60482E98" w:rsidR="00AE1C24" w:rsidRPr="00E62A74" w:rsidRDefault="006227B0" w:rsidP="00F13F91">
      <w:pPr>
        <w:spacing w:line="360" w:lineRule="auto"/>
        <w:rPr>
          <w:rStyle w:val="Accentuation"/>
          <w:b/>
          <w:i w:val="0"/>
          <w:color w:val="auto"/>
          <w:shd w:val="clear" w:color="auto" w:fill="FFFFFF"/>
        </w:rPr>
      </w:pPr>
      <w:r w:rsidRPr="00E62A74">
        <w:rPr>
          <w:b/>
        </w:rPr>
        <w:lastRenderedPageBreak/>
        <w:t>ANNEXE</w:t>
      </w:r>
      <w:r w:rsidR="00917C68" w:rsidRPr="00E62A74">
        <w:rPr>
          <w:b/>
          <w:color w:val="auto"/>
        </w:rPr>
        <w:t xml:space="preserve"> </w:t>
      </w:r>
      <w:r w:rsidR="007A50B2" w:rsidRPr="00E62A74">
        <w:rPr>
          <w:b/>
          <w:color w:val="auto"/>
        </w:rPr>
        <w:t>2</w:t>
      </w:r>
      <w:r w:rsidR="00917C68" w:rsidRPr="00E62A74">
        <w:rPr>
          <w:b/>
          <w:color w:val="auto"/>
        </w:rPr>
        <w:t> </w:t>
      </w:r>
      <w:r w:rsidR="00E65EB6" w:rsidRPr="00E62A74">
        <w:rPr>
          <w:b/>
          <w:color w:val="auto"/>
        </w:rPr>
        <w:t>-</w:t>
      </w:r>
      <w:r w:rsidR="00917C68" w:rsidRPr="00E62A74">
        <w:rPr>
          <w:b/>
          <w:color w:val="auto"/>
        </w:rPr>
        <w:t xml:space="preserve">  </w:t>
      </w:r>
      <w:r w:rsidR="00F5117D" w:rsidRPr="00E62A74">
        <w:rPr>
          <w:rStyle w:val="Accentuation"/>
          <w:b/>
          <w:i w:val="0"/>
          <w:color w:val="auto"/>
          <w:shd w:val="clear" w:color="auto" w:fill="FFFFFF"/>
        </w:rPr>
        <w:t xml:space="preserve">L'App </w:t>
      </w:r>
      <w:r w:rsidR="00E65EB6" w:rsidRPr="00E62A74">
        <w:rPr>
          <w:rStyle w:val="Accentuation"/>
          <w:b/>
          <w:i w:val="0"/>
          <w:color w:val="auto"/>
          <w:shd w:val="clear" w:color="auto" w:fill="FFFFFF"/>
        </w:rPr>
        <w:t>é</w:t>
      </w:r>
      <w:r w:rsidR="00F5117D" w:rsidRPr="00E62A74">
        <w:rPr>
          <w:rStyle w:val="Accentuation"/>
          <w:b/>
          <w:i w:val="0"/>
          <w:color w:val="auto"/>
          <w:shd w:val="clear" w:color="auto" w:fill="FFFFFF"/>
        </w:rPr>
        <w:t xml:space="preserve">conomie en France : </w:t>
      </w:r>
      <w:r w:rsidR="00C24505" w:rsidRPr="00E62A74">
        <w:rPr>
          <w:rStyle w:val="Accentuation"/>
          <w:b/>
          <w:i w:val="0"/>
          <w:color w:val="auto"/>
          <w:shd w:val="clear" w:color="auto" w:fill="FFFFFF"/>
        </w:rPr>
        <w:t xml:space="preserve">une </w:t>
      </w:r>
      <w:r w:rsidR="00F5117D" w:rsidRPr="00E62A74">
        <w:rPr>
          <w:rStyle w:val="Accentuation"/>
          <w:b/>
          <w:i w:val="0"/>
          <w:color w:val="auto"/>
          <w:shd w:val="clear" w:color="auto" w:fill="FFFFFF"/>
        </w:rPr>
        <w:t xml:space="preserve">étude </w:t>
      </w:r>
      <w:r w:rsidR="00C24505" w:rsidRPr="00E62A74">
        <w:rPr>
          <w:rStyle w:val="Accentuation"/>
          <w:b/>
          <w:i w:val="0"/>
          <w:color w:val="auto"/>
          <w:shd w:val="clear" w:color="auto" w:fill="FFFFFF"/>
        </w:rPr>
        <w:t>du</w:t>
      </w:r>
      <w:r w:rsidR="00F5117D" w:rsidRPr="00E62A74">
        <w:rPr>
          <w:rStyle w:val="Accentuation"/>
          <w:b/>
          <w:i w:val="0"/>
          <w:color w:val="auto"/>
          <w:shd w:val="clear" w:color="auto" w:fill="FFFFFF"/>
        </w:rPr>
        <w:t xml:space="preserve"> marché des applications mobiles </w:t>
      </w:r>
    </w:p>
    <w:p w14:paraId="65DB4334" w14:textId="77777777" w:rsidR="002F69A7" w:rsidRPr="00E62A74" w:rsidRDefault="002F69A7" w:rsidP="00BB2A5C">
      <w:pPr>
        <w:autoSpaceDE w:val="0"/>
        <w:autoSpaceDN w:val="0"/>
        <w:adjustRightInd w:val="0"/>
        <w:spacing w:line="240" w:lineRule="auto"/>
        <w:jc w:val="both"/>
        <w:rPr>
          <w:color w:val="000000" w:themeColor="text1"/>
        </w:rPr>
      </w:pPr>
    </w:p>
    <w:p w14:paraId="0A9F8E40" w14:textId="64D25C0D" w:rsidR="008F515C" w:rsidRPr="00E62A74" w:rsidRDefault="00660186" w:rsidP="00BB2A5C">
      <w:pPr>
        <w:autoSpaceDE w:val="0"/>
        <w:autoSpaceDN w:val="0"/>
        <w:adjustRightInd w:val="0"/>
        <w:spacing w:line="360" w:lineRule="auto"/>
        <w:jc w:val="both"/>
      </w:pPr>
      <w:r w:rsidRPr="00E62A74">
        <w:rPr>
          <w:color w:val="000000" w:themeColor="text1"/>
        </w:rPr>
        <w:t xml:space="preserve">Le poids économique </w:t>
      </w:r>
      <w:r w:rsidR="00B21574" w:rsidRPr="00E62A74">
        <w:rPr>
          <w:color w:val="000000" w:themeColor="text1"/>
        </w:rPr>
        <w:t>du</w:t>
      </w:r>
      <w:r w:rsidRPr="00E62A74">
        <w:rPr>
          <w:color w:val="000000" w:themeColor="text1"/>
        </w:rPr>
        <w:t xml:space="preserve"> marché</w:t>
      </w:r>
      <w:r w:rsidR="00B21574" w:rsidRPr="00E62A74">
        <w:rPr>
          <w:color w:val="000000" w:themeColor="text1"/>
        </w:rPr>
        <w:t xml:space="preserve"> des applications mobiles s’élèverait pour l’année 2018 à</w:t>
      </w:r>
      <w:r w:rsidRPr="00E62A74">
        <w:rPr>
          <w:color w:val="000000" w:themeColor="text1"/>
        </w:rPr>
        <w:t xml:space="preserve"> 22</w:t>
      </w:r>
      <w:r w:rsidR="00F868A8" w:rsidRPr="00E62A74">
        <w:rPr>
          <w:color w:val="000000" w:themeColor="text1"/>
        </w:rPr>
        <w:t>,</w:t>
      </w:r>
      <w:r w:rsidRPr="00E62A74">
        <w:rPr>
          <w:color w:val="000000" w:themeColor="text1"/>
        </w:rPr>
        <w:t xml:space="preserve">6 milliards d’euros </w:t>
      </w:r>
      <w:r w:rsidR="00F868A8" w:rsidRPr="00E62A74">
        <w:rPr>
          <w:color w:val="000000" w:themeColor="text1"/>
        </w:rPr>
        <w:t>[…]</w:t>
      </w:r>
      <w:r w:rsidRPr="00E62A74">
        <w:rPr>
          <w:color w:val="000000" w:themeColor="text1"/>
        </w:rPr>
        <w:t xml:space="preserve"> dont 18,5 milliards d’euros sont issus du m-commerce</w:t>
      </w:r>
      <w:r w:rsidR="000A75A0" w:rsidRPr="00E62A74">
        <w:rPr>
          <w:rStyle w:val="Appelnotedebasdep"/>
          <w:color w:val="000000" w:themeColor="text1"/>
        </w:rPr>
        <w:footnoteReference w:id="4"/>
      </w:r>
      <w:r w:rsidRPr="00E62A74">
        <w:rPr>
          <w:color w:val="000000" w:themeColor="text1"/>
        </w:rPr>
        <w:t xml:space="preserve"> ; 1,2 milliard d’euros de revenus publicitaires et 0,8 milliard d’euros de téléchargements payants, abonnements et achats intégrés</w:t>
      </w:r>
      <w:r w:rsidR="000A75A0" w:rsidRPr="00E62A74">
        <w:rPr>
          <w:rStyle w:val="Appelnotedebasdep"/>
          <w:color w:val="000000" w:themeColor="text1"/>
        </w:rPr>
        <w:footnoteReference w:id="5"/>
      </w:r>
      <w:r w:rsidRPr="00E62A74">
        <w:rPr>
          <w:color w:val="000000" w:themeColor="text1"/>
        </w:rPr>
        <w:t>.</w:t>
      </w:r>
      <w:r w:rsidR="00F5117D" w:rsidRPr="00E62A74">
        <w:rPr>
          <w:color w:val="000000" w:themeColor="text1"/>
        </w:rPr>
        <w:t xml:space="preserve"> </w:t>
      </w:r>
      <w:r w:rsidR="00B21574" w:rsidRPr="00E62A74">
        <w:rPr>
          <w:rFonts w:eastAsiaTheme="minorHAnsi"/>
          <w:color w:val="000000" w:themeColor="text1"/>
          <w:lang w:eastAsia="en-US"/>
        </w:rPr>
        <w:t xml:space="preserve"> La forte pénétration des </w:t>
      </w:r>
      <w:r w:rsidR="00B46EEB" w:rsidRPr="00E62A74">
        <w:rPr>
          <w:rFonts w:eastAsiaTheme="minorHAnsi"/>
          <w:color w:val="000000" w:themeColor="text1"/>
          <w:lang w:eastAsia="en-US"/>
        </w:rPr>
        <w:t>smartphones</w:t>
      </w:r>
      <w:r w:rsidR="00B21574" w:rsidRPr="00E62A74">
        <w:rPr>
          <w:rFonts w:eastAsiaTheme="minorHAnsi"/>
          <w:color w:val="000000" w:themeColor="text1"/>
          <w:lang w:eastAsia="en-US"/>
        </w:rPr>
        <w:t xml:space="preserve"> en France a été concomitante au développement des applications mobiles. </w:t>
      </w:r>
      <w:r w:rsidR="008F515C" w:rsidRPr="00E62A74">
        <w:t>La France a connu une rapide croissance du taux d’équipement en smartphones. En 2017, 3 français sur 4 en sont équipés, selon les données de l’ARCEP, tandis que seuls 17 % de la population en possédait un en 2011.</w:t>
      </w:r>
      <w:r w:rsidR="00BB2A5C" w:rsidRPr="00E62A74">
        <w:t xml:space="preserve"> </w:t>
      </w:r>
      <w:r w:rsidR="008F515C" w:rsidRPr="00E62A74">
        <w:t>Aujourd’hui, un français passe en moyenne plus de 100 minutes quotidiennement sur ses applications mobiles. Ce chiffre a augmenté de plus de 30 % depuis 2015.</w:t>
      </w:r>
    </w:p>
    <w:p w14:paraId="2620EE4A" w14:textId="3EB828C6" w:rsidR="008F515C" w:rsidRPr="00E62A74" w:rsidRDefault="000A75A0" w:rsidP="000A75A0">
      <w:pPr>
        <w:autoSpaceDE w:val="0"/>
        <w:autoSpaceDN w:val="0"/>
        <w:adjustRightInd w:val="0"/>
        <w:spacing w:line="360" w:lineRule="auto"/>
        <w:jc w:val="both"/>
      </w:pPr>
      <w:r w:rsidRPr="00E62A74">
        <w:rPr>
          <w:rFonts w:eastAsiaTheme="minorHAnsi"/>
          <w:color w:val="000000" w:themeColor="text1"/>
          <w:lang w:eastAsia="en-US"/>
        </w:rPr>
        <w:t>Google Play et Apple App Store proposent désormais plus de 6 millions d’applications mobiles à leurs utilisateurs.</w:t>
      </w:r>
      <w:r w:rsidR="00BB2A5C" w:rsidRPr="00E62A74">
        <w:rPr>
          <w:rFonts w:eastAsiaTheme="minorHAnsi"/>
          <w:color w:val="000000" w:themeColor="text1"/>
          <w:lang w:eastAsia="en-US"/>
        </w:rPr>
        <w:t xml:space="preserve"> </w:t>
      </w:r>
      <w:r w:rsidR="008F515C" w:rsidRPr="00E62A74">
        <w:t>Les applications mobiles françaises sont bien représentées dans le top 500 des applications les plus téléchargées en France. L’étude du classement des développeurs d’applications mobiles français dans Google Play et Apple App Store montre qu’en grande majorité les applications françaises sont proposées gratuitement au téléchargement (65 % en moyenne). Dans le top 500 des applications mobiles téléchargées en France (gratuites et payantes), les développeurs français ont tendance à être plus représentés sur l’Apple App store que sur Google Play. En effet,</w:t>
      </w:r>
      <w:r w:rsidR="002F7495" w:rsidRPr="00E62A74">
        <w:t xml:space="preserve"> </w:t>
      </w:r>
      <w:r w:rsidR="008F515C" w:rsidRPr="00E62A74">
        <w:t>ils apparaissent dans le classement à 198 reprises sur l’Apple App store (20 %) et 150 fois sur</w:t>
      </w:r>
      <w:r w:rsidR="002F7495" w:rsidRPr="00E62A74">
        <w:t xml:space="preserve"> </w:t>
      </w:r>
      <w:r w:rsidR="008F515C" w:rsidRPr="00E62A74">
        <w:t>Google Play (15 %).</w:t>
      </w:r>
    </w:p>
    <w:p w14:paraId="501D2F1F" w14:textId="70595BA5" w:rsidR="008F515C" w:rsidRPr="00E62A74" w:rsidRDefault="008F515C" w:rsidP="00E65EB6">
      <w:pPr>
        <w:pStyle w:val="NormalWeb"/>
        <w:spacing w:before="0" w:beforeAutospacing="0" w:after="0" w:afterAutospacing="0"/>
        <w:jc w:val="right"/>
        <w:rPr>
          <w:rFonts w:ascii="Arial" w:hAnsi="Arial" w:cs="Arial"/>
          <w:b/>
          <w:sz w:val="20"/>
          <w:szCs w:val="20"/>
        </w:rPr>
      </w:pPr>
      <w:r w:rsidRPr="00E62A74">
        <w:rPr>
          <w:rFonts w:ascii="Arial" w:hAnsi="Arial" w:cs="Arial"/>
          <w:sz w:val="20"/>
          <w:szCs w:val="20"/>
        </w:rPr>
        <w:t>Source : d’après le rapport publié le 29 juin 2018 par le cabinet d’audits et de conseils Deloitte</w:t>
      </w:r>
      <w:r w:rsidR="00E65EB6" w:rsidRPr="00E62A74">
        <w:rPr>
          <w:rFonts w:ascii="Arial" w:hAnsi="Arial" w:cs="Arial"/>
          <w:sz w:val="20"/>
          <w:szCs w:val="20"/>
        </w:rPr>
        <w:t>,</w:t>
      </w:r>
      <w:r w:rsidRPr="00E62A74">
        <w:rPr>
          <w:rFonts w:ascii="Arial" w:hAnsi="Arial" w:cs="Arial"/>
          <w:b/>
          <w:sz w:val="20"/>
          <w:szCs w:val="20"/>
        </w:rPr>
        <w:t xml:space="preserve"> </w:t>
      </w:r>
    </w:p>
    <w:p w14:paraId="0AA5A3F0" w14:textId="4C306D89" w:rsidR="008F515C" w:rsidRPr="00E62A74" w:rsidRDefault="008F515C" w:rsidP="00E65EB6">
      <w:pPr>
        <w:pStyle w:val="NormalWeb"/>
        <w:spacing w:before="0" w:beforeAutospacing="0" w:after="0" w:afterAutospacing="0"/>
        <w:jc w:val="right"/>
        <w:rPr>
          <w:rFonts w:ascii="Arial" w:hAnsi="Arial" w:cs="Arial"/>
          <w:sz w:val="20"/>
          <w:szCs w:val="20"/>
        </w:rPr>
      </w:pPr>
      <w:r w:rsidRPr="00E62A74">
        <w:rPr>
          <w:rFonts w:ascii="Arial" w:hAnsi="Arial" w:cs="Arial"/>
          <w:sz w:val="20"/>
          <w:szCs w:val="20"/>
        </w:rPr>
        <w:t>https://www.afjv.com/news/9163_etude-sur-le-marche-des-applications-mobiles-en-france.htm</w:t>
      </w:r>
    </w:p>
    <w:p w14:paraId="0F8EE257" w14:textId="77777777" w:rsidR="009C7A7A" w:rsidRPr="00E62A74" w:rsidRDefault="009C7A7A" w:rsidP="00F13F91">
      <w:pPr>
        <w:autoSpaceDE w:val="0"/>
        <w:autoSpaceDN w:val="0"/>
        <w:adjustRightInd w:val="0"/>
        <w:spacing w:line="360" w:lineRule="auto"/>
        <w:jc w:val="both"/>
      </w:pPr>
    </w:p>
    <w:p w14:paraId="19EDF65E" w14:textId="0C60BB1E" w:rsidR="00425467" w:rsidRPr="00E62A74" w:rsidRDefault="006227B0" w:rsidP="009276E9">
      <w:pPr>
        <w:spacing w:line="240" w:lineRule="auto"/>
        <w:contextualSpacing/>
        <w:jc w:val="both"/>
        <w:rPr>
          <w:b/>
        </w:rPr>
      </w:pPr>
      <w:r w:rsidRPr="00E62A74">
        <w:rPr>
          <w:b/>
        </w:rPr>
        <w:t>ANNEXE</w:t>
      </w:r>
      <w:r w:rsidR="00425467" w:rsidRPr="00E62A74">
        <w:rPr>
          <w:b/>
        </w:rPr>
        <w:t xml:space="preserve"> 3 </w:t>
      </w:r>
      <w:r w:rsidR="00505DE8" w:rsidRPr="00E62A74">
        <w:rPr>
          <w:b/>
        </w:rPr>
        <w:t>-</w:t>
      </w:r>
      <w:r w:rsidR="00425467" w:rsidRPr="00E62A74">
        <w:rPr>
          <w:b/>
        </w:rPr>
        <w:t xml:space="preserve"> </w:t>
      </w:r>
      <w:r w:rsidR="00AB7BFA" w:rsidRPr="00E62A74">
        <w:rPr>
          <w:b/>
        </w:rPr>
        <w:t>L’é</w:t>
      </w:r>
      <w:r w:rsidR="008516CD" w:rsidRPr="00E62A74">
        <w:rPr>
          <w:b/>
        </w:rPr>
        <w:t xml:space="preserve">volution du nombre d’entreprises </w:t>
      </w:r>
      <w:r w:rsidR="00850CCA" w:rsidRPr="00E62A74">
        <w:rPr>
          <w:b/>
        </w:rPr>
        <w:t xml:space="preserve">impliquées dans l’App économie </w:t>
      </w:r>
      <w:r w:rsidR="008516CD" w:rsidRPr="00E62A74">
        <w:rPr>
          <w:b/>
        </w:rPr>
        <w:t>en France</w:t>
      </w:r>
    </w:p>
    <w:p w14:paraId="591145E5" w14:textId="77777777" w:rsidR="008A5E00" w:rsidRPr="00E62A74" w:rsidRDefault="009C7A7A" w:rsidP="00425467">
      <w:pPr>
        <w:pStyle w:val="NormalWeb"/>
        <w:shd w:val="clear" w:color="auto" w:fill="FFFFFF"/>
        <w:tabs>
          <w:tab w:val="left" w:pos="1112"/>
        </w:tabs>
        <w:spacing w:before="0" w:beforeAutospacing="0" w:after="0" w:afterAutospacing="0" w:line="360" w:lineRule="auto"/>
        <w:jc w:val="both"/>
        <w:rPr>
          <w:rFonts w:ascii="Arial" w:eastAsia="Arial" w:hAnsi="Arial" w:cs="Arial"/>
          <w:color w:val="000000"/>
          <w:sz w:val="22"/>
          <w:szCs w:val="22"/>
        </w:rPr>
      </w:pPr>
      <w:r w:rsidRPr="00E62A74">
        <w:rPr>
          <w:rFonts w:ascii="Arial" w:hAnsi="Arial" w:cs="Arial"/>
          <w:b/>
          <w:noProof/>
          <w:u w:val="single"/>
        </w:rPr>
        <w:drawing>
          <wp:anchor distT="0" distB="0" distL="114300" distR="114300" simplePos="0" relativeHeight="251706368" behindDoc="1" locked="0" layoutInCell="1" allowOverlap="1" wp14:anchorId="3DB76393" wp14:editId="53E0A5A5">
            <wp:simplePos x="0" y="0"/>
            <wp:positionH relativeFrom="column">
              <wp:posOffset>923290</wp:posOffset>
            </wp:positionH>
            <wp:positionV relativeFrom="paragraph">
              <wp:posOffset>77470</wp:posOffset>
            </wp:positionV>
            <wp:extent cx="4335780" cy="2828925"/>
            <wp:effectExtent l="0" t="0" r="7620" b="9525"/>
            <wp:wrapTight wrapText="bothSides">
              <wp:wrapPolygon edited="0">
                <wp:start x="0" y="0"/>
                <wp:lineTo x="0" y="21527"/>
                <wp:lineTo x="21543" y="21527"/>
                <wp:lineTo x="21543"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18053" t="31628" r="17901" b="21224"/>
                    <a:stretch>
                      <a:fillRect/>
                    </a:stretch>
                  </pic:blipFill>
                  <pic:spPr bwMode="auto">
                    <a:xfrm>
                      <a:off x="0" y="0"/>
                      <a:ext cx="4335780" cy="2828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6B3428E" w14:textId="77777777" w:rsidR="008A5E00" w:rsidRPr="00E62A74" w:rsidRDefault="008A5E00" w:rsidP="00F13F91">
      <w:pPr>
        <w:pStyle w:val="NormalWeb"/>
        <w:shd w:val="clear" w:color="auto" w:fill="FFFFFF"/>
        <w:spacing w:before="0" w:beforeAutospacing="0" w:after="0" w:afterAutospacing="0" w:line="360" w:lineRule="auto"/>
        <w:jc w:val="both"/>
        <w:rPr>
          <w:rFonts w:ascii="Arial" w:eastAsia="Arial" w:hAnsi="Arial" w:cs="Arial"/>
          <w:color w:val="000000"/>
          <w:sz w:val="22"/>
          <w:szCs w:val="22"/>
        </w:rPr>
      </w:pPr>
    </w:p>
    <w:p w14:paraId="260CE554" w14:textId="77777777" w:rsidR="007E373F" w:rsidRPr="00E62A74" w:rsidRDefault="007E373F" w:rsidP="00F13F91">
      <w:pPr>
        <w:pStyle w:val="NormalWeb"/>
        <w:shd w:val="clear" w:color="auto" w:fill="FFFFFF"/>
        <w:spacing w:before="0" w:beforeAutospacing="0" w:after="0" w:afterAutospacing="0" w:line="360" w:lineRule="auto"/>
        <w:jc w:val="both"/>
        <w:rPr>
          <w:rFonts w:ascii="Arial" w:eastAsia="Arial" w:hAnsi="Arial" w:cs="Arial"/>
          <w:color w:val="000000"/>
          <w:sz w:val="22"/>
          <w:szCs w:val="22"/>
        </w:rPr>
      </w:pPr>
    </w:p>
    <w:p w14:paraId="57C693A4" w14:textId="77777777" w:rsidR="007E373F" w:rsidRPr="00E62A74" w:rsidRDefault="007E373F" w:rsidP="00F13F91">
      <w:pPr>
        <w:pStyle w:val="NormalWeb"/>
        <w:shd w:val="clear" w:color="auto" w:fill="FFFFFF"/>
        <w:spacing w:before="0" w:beforeAutospacing="0" w:after="0" w:afterAutospacing="0" w:line="360" w:lineRule="auto"/>
        <w:jc w:val="both"/>
        <w:rPr>
          <w:rFonts w:ascii="Arial" w:eastAsia="Arial" w:hAnsi="Arial" w:cs="Arial"/>
          <w:color w:val="000000"/>
          <w:sz w:val="22"/>
          <w:szCs w:val="22"/>
        </w:rPr>
      </w:pPr>
    </w:p>
    <w:p w14:paraId="781AE965" w14:textId="77777777" w:rsidR="005C3472" w:rsidRPr="00E62A74" w:rsidRDefault="005C3472" w:rsidP="00F13F91">
      <w:pPr>
        <w:pStyle w:val="NormalWeb"/>
        <w:shd w:val="clear" w:color="auto" w:fill="FFFFFF"/>
        <w:spacing w:before="0" w:beforeAutospacing="0" w:after="0" w:afterAutospacing="0" w:line="360" w:lineRule="auto"/>
        <w:jc w:val="both"/>
        <w:rPr>
          <w:rFonts w:ascii="Arial" w:eastAsia="Arial" w:hAnsi="Arial" w:cs="Arial"/>
          <w:color w:val="000000"/>
          <w:sz w:val="22"/>
          <w:szCs w:val="22"/>
        </w:rPr>
      </w:pPr>
    </w:p>
    <w:p w14:paraId="3B78BA55" w14:textId="77777777" w:rsidR="00B21574" w:rsidRPr="00E62A74" w:rsidRDefault="00B21574" w:rsidP="00F13F91">
      <w:pPr>
        <w:pStyle w:val="NormalWeb"/>
        <w:shd w:val="clear" w:color="auto" w:fill="FFFFFF"/>
        <w:spacing w:before="0" w:beforeAutospacing="0" w:after="0" w:afterAutospacing="0" w:line="360" w:lineRule="auto"/>
        <w:jc w:val="both"/>
        <w:rPr>
          <w:rFonts w:ascii="Arial" w:eastAsia="Arial" w:hAnsi="Arial" w:cs="Arial"/>
          <w:color w:val="000000"/>
          <w:sz w:val="22"/>
          <w:szCs w:val="22"/>
        </w:rPr>
      </w:pPr>
    </w:p>
    <w:p w14:paraId="2191256C" w14:textId="77777777" w:rsidR="009C7A7A" w:rsidRPr="00E62A74" w:rsidRDefault="009C7A7A" w:rsidP="00F13F91">
      <w:pPr>
        <w:pStyle w:val="NormalWeb"/>
        <w:shd w:val="clear" w:color="auto" w:fill="FFFFFF"/>
        <w:spacing w:before="0" w:beforeAutospacing="0" w:after="0" w:afterAutospacing="0" w:line="360" w:lineRule="auto"/>
        <w:jc w:val="both"/>
        <w:rPr>
          <w:rFonts w:ascii="Arial" w:eastAsia="Arial" w:hAnsi="Arial" w:cs="Arial"/>
          <w:i/>
          <w:color w:val="000000"/>
          <w:sz w:val="18"/>
          <w:szCs w:val="18"/>
        </w:rPr>
      </w:pPr>
    </w:p>
    <w:p w14:paraId="58557234" w14:textId="77777777" w:rsidR="009C7A7A" w:rsidRPr="00E62A74" w:rsidRDefault="009C7A7A" w:rsidP="00F13F91">
      <w:pPr>
        <w:pStyle w:val="NormalWeb"/>
        <w:shd w:val="clear" w:color="auto" w:fill="FFFFFF"/>
        <w:spacing w:before="0" w:beforeAutospacing="0" w:after="0" w:afterAutospacing="0" w:line="360" w:lineRule="auto"/>
        <w:jc w:val="both"/>
        <w:rPr>
          <w:rFonts w:ascii="Arial" w:eastAsia="Arial" w:hAnsi="Arial" w:cs="Arial"/>
          <w:i/>
          <w:color w:val="000000"/>
          <w:sz w:val="18"/>
          <w:szCs w:val="18"/>
        </w:rPr>
      </w:pPr>
    </w:p>
    <w:p w14:paraId="610B2A27" w14:textId="77777777" w:rsidR="009C7A7A" w:rsidRPr="00E62A74" w:rsidRDefault="009C7A7A" w:rsidP="00F13F91">
      <w:pPr>
        <w:pStyle w:val="NormalWeb"/>
        <w:shd w:val="clear" w:color="auto" w:fill="FFFFFF"/>
        <w:spacing w:before="0" w:beforeAutospacing="0" w:after="0" w:afterAutospacing="0" w:line="360" w:lineRule="auto"/>
        <w:jc w:val="both"/>
        <w:rPr>
          <w:rFonts w:ascii="Arial" w:eastAsia="Arial" w:hAnsi="Arial" w:cs="Arial"/>
          <w:i/>
          <w:color w:val="000000"/>
          <w:sz w:val="18"/>
          <w:szCs w:val="18"/>
        </w:rPr>
      </w:pPr>
    </w:p>
    <w:p w14:paraId="045CFE47" w14:textId="77777777" w:rsidR="009C7A7A" w:rsidRPr="00E62A74" w:rsidRDefault="009C7A7A" w:rsidP="00F13F91">
      <w:pPr>
        <w:pStyle w:val="NormalWeb"/>
        <w:shd w:val="clear" w:color="auto" w:fill="FFFFFF"/>
        <w:spacing w:before="0" w:beforeAutospacing="0" w:after="0" w:afterAutospacing="0" w:line="360" w:lineRule="auto"/>
        <w:jc w:val="both"/>
        <w:rPr>
          <w:rFonts w:ascii="Arial" w:eastAsia="Arial" w:hAnsi="Arial" w:cs="Arial"/>
          <w:i/>
          <w:color w:val="000000"/>
          <w:sz w:val="18"/>
          <w:szCs w:val="18"/>
        </w:rPr>
      </w:pPr>
    </w:p>
    <w:p w14:paraId="7E9390AD" w14:textId="77777777" w:rsidR="009C7A7A" w:rsidRPr="00E62A74" w:rsidRDefault="009C7A7A" w:rsidP="00F13F91">
      <w:pPr>
        <w:pStyle w:val="NormalWeb"/>
        <w:shd w:val="clear" w:color="auto" w:fill="FFFFFF"/>
        <w:spacing w:before="0" w:beforeAutospacing="0" w:after="0" w:afterAutospacing="0" w:line="360" w:lineRule="auto"/>
        <w:jc w:val="both"/>
        <w:rPr>
          <w:rFonts w:ascii="Arial" w:eastAsia="Arial" w:hAnsi="Arial" w:cs="Arial"/>
          <w:i/>
          <w:color w:val="000000"/>
          <w:sz w:val="18"/>
          <w:szCs w:val="18"/>
        </w:rPr>
      </w:pPr>
    </w:p>
    <w:p w14:paraId="14687109" w14:textId="77777777" w:rsidR="00BB2A5C" w:rsidRPr="00E62A74" w:rsidRDefault="00BB2A5C" w:rsidP="00F13F91">
      <w:pPr>
        <w:pStyle w:val="NormalWeb"/>
        <w:shd w:val="clear" w:color="auto" w:fill="FFFFFF"/>
        <w:spacing w:before="0" w:beforeAutospacing="0" w:after="0" w:afterAutospacing="0" w:line="360" w:lineRule="auto"/>
        <w:jc w:val="both"/>
        <w:rPr>
          <w:rFonts w:ascii="Arial" w:eastAsia="Arial" w:hAnsi="Arial" w:cs="Arial"/>
          <w:color w:val="000000"/>
          <w:sz w:val="18"/>
          <w:szCs w:val="18"/>
        </w:rPr>
      </w:pPr>
    </w:p>
    <w:p w14:paraId="05C512C8" w14:textId="77777777" w:rsidR="00BB2A5C" w:rsidRPr="00E62A74" w:rsidRDefault="00BB2A5C" w:rsidP="00F13F91">
      <w:pPr>
        <w:pStyle w:val="NormalWeb"/>
        <w:shd w:val="clear" w:color="auto" w:fill="FFFFFF"/>
        <w:spacing w:before="0" w:beforeAutospacing="0" w:after="0" w:afterAutospacing="0" w:line="360" w:lineRule="auto"/>
        <w:jc w:val="both"/>
        <w:rPr>
          <w:rFonts w:ascii="Arial" w:eastAsia="Arial" w:hAnsi="Arial" w:cs="Arial"/>
          <w:color w:val="000000"/>
          <w:sz w:val="18"/>
          <w:szCs w:val="18"/>
        </w:rPr>
      </w:pPr>
    </w:p>
    <w:p w14:paraId="746E3215" w14:textId="77777777" w:rsidR="00BB2A5C" w:rsidRPr="00E62A74" w:rsidRDefault="00BB2A5C" w:rsidP="00F13F91">
      <w:pPr>
        <w:pStyle w:val="NormalWeb"/>
        <w:shd w:val="clear" w:color="auto" w:fill="FFFFFF"/>
        <w:spacing w:before="0" w:beforeAutospacing="0" w:after="0" w:afterAutospacing="0" w:line="360" w:lineRule="auto"/>
        <w:jc w:val="both"/>
        <w:rPr>
          <w:rFonts w:ascii="Arial" w:eastAsia="Arial" w:hAnsi="Arial" w:cs="Arial"/>
          <w:color w:val="000000"/>
          <w:sz w:val="18"/>
          <w:szCs w:val="18"/>
        </w:rPr>
      </w:pPr>
    </w:p>
    <w:p w14:paraId="42844F02" w14:textId="77777777" w:rsidR="00BB2A5C" w:rsidRPr="00E62A74" w:rsidRDefault="00BB2A5C" w:rsidP="00F13F91">
      <w:pPr>
        <w:pStyle w:val="NormalWeb"/>
        <w:shd w:val="clear" w:color="auto" w:fill="FFFFFF"/>
        <w:spacing w:before="0" w:beforeAutospacing="0" w:after="0" w:afterAutospacing="0" w:line="360" w:lineRule="auto"/>
        <w:jc w:val="both"/>
        <w:rPr>
          <w:rFonts w:ascii="Arial" w:eastAsia="Arial" w:hAnsi="Arial" w:cs="Arial"/>
          <w:color w:val="000000"/>
          <w:sz w:val="18"/>
          <w:szCs w:val="18"/>
        </w:rPr>
      </w:pPr>
    </w:p>
    <w:p w14:paraId="7E224776" w14:textId="77777777" w:rsidR="00B21574" w:rsidRPr="00E62A74" w:rsidRDefault="009276E9" w:rsidP="00BB2A5C">
      <w:pPr>
        <w:pStyle w:val="NormalWeb"/>
        <w:shd w:val="clear" w:color="auto" w:fill="FFFFFF"/>
        <w:spacing w:before="0" w:beforeAutospacing="0" w:after="0" w:afterAutospacing="0" w:line="360" w:lineRule="auto"/>
        <w:jc w:val="right"/>
        <w:rPr>
          <w:rFonts w:ascii="Arial" w:eastAsia="Arial" w:hAnsi="Arial" w:cs="Arial"/>
          <w:color w:val="000000"/>
          <w:sz w:val="20"/>
          <w:szCs w:val="20"/>
        </w:rPr>
      </w:pPr>
      <w:r w:rsidRPr="00E62A74">
        <w:rPr>
          <w:rFonts w:ascii="Arial" w:eastAsia="Arial" w:hAnsi="Arial" w:cs="Arial"/>
          <w:color w:val="000000"/>
          <w:sz w:val="20"/>
          <w:szCs w:val="20"/>
        </w:rPr>
        <w:t xml:space="preserve">Source : </w:t>
      </w:r>
      <w:hyperlink r:id="rId12" w:history="1">
        <w:r w:rsidRPr="00E62A74">
          <w:rPr>
            <w:rFonts w:ascii="Arial" w:eastAsia="Arial" w:hAnsi="Arial" w:cs="Arial"/>
            <w:color w:val="0000FF"/>
            <w:sz w:val="20"/>
            <w:szCs w:val="20"/>
            <w:u w:val="single"/>
          </w:rPr>
          <w:t>https://www.afjv.com/news/9163_etude-sur-le-marche-des-applications-mobiles-en-france.htm</w:t>
        </w:r>
      </w:hyperlink>
    </w:p>
    <w:p w14:paraId="5A451469" w14:textId="77777777" w:rsidR="004E0960" w:rsidRPr="00E62A74" w:rsidRDefault="004E0960">
      <w:pPr>
        <w:spacing w:after="160" w:line="259" w:lineRule="auto"/>
        <w:rPr>
          <w:b/>
        </w:rPr>
      </w:pPr>
      <w:r w:rsidRPr="00E62A74">
        <w:rPr>
          <w:b/>
        </w:rPr>
        <w:br w:type="page"/>
      </w:r>
    </w:p>
    <w:p w14:paraId="53BD53B3" w14:textId="75F71DC6" w:rsidR="0055298E" w:rsidRPr="00E62A74" w:rsidRDefault="006227B0" w:rsidP="008516CD">
      <w:pPr>
        <w:rPr>
          <w:b/>
        </w:rPr>
      </w:pPr>
      <w:r w:rsidRPr="00E62A74">
        <w:rPr>
          <w:b/>
        </w:rPr>
        <w:lastRenderedPageBreak/>
        <w:t>ANNEXE</w:t>
      </w:r>
      <w:r w:rsidR="008516CD" w:rsidRPr="00E62A74">
        <w:rPr>
          <w:b/>
        </w:rPr>
        <w:t xml:space="preserve"> 4 </w:t>
      </w:r>
      <w:r w:rsidR="00505DE8" w:rsidRPr="00E62A74">
        <w:rPr>
          <w:b/>
        </w:rPr>
        <w:t>-</w:t>
      </w:r>
      <w:r w:rsidR="008516CD" w:rsidRPr="00E62A74">
        <w:rPr>
          <w:b/>
        </w:rPr>
        <w:t xml:space="preserve"> </w:t>
      </w:r>
      <w:r w:rsidR="0055298E" w:rsidRPr="00E62A74">
        <w:rPr>
          <w:b/>
        </w:rPr>
        <w:t xml:space="preserve">La position centrale des boutiques d’applications mobiles </w:t>
      </w:r>
    </w:p>
    <w:p w14:paraId="2140D4B1" w14:textId="77777777" w:rsidR="008516CD" w:rsidRPr="00E62A74" w:rsidRDefault="008516CD" w:rsidP="00E65EB6">
      <w:pPr>
        <w:pStyle w:val="NormalWeb"/>
        <w:shd w:val="clear" w:color="auto" w:fill="FFFFFF"/>
        <w:spacing w:before="0" w:beforeAutospacing="0" w:after="0" w:afterAutospacing="0"/>
        <w:jc w:val="both"/>
        <w:rPr>
          <w:rFonts w:ascii="Arial" w:eastAsiaTheme="minorHAnsi" w:hAnsi="Arial" w:cs="Arial"/>
          <w:b/>
          <w:lang w:eastAsia="en-US"/>
        </w:rPr>
      </w:pPr>
    </w:p>
    <w:p w14:paraId="4F2C5BE6" w14:textId="77777777" w:rsidR="0055298E" w:rsidRPr="00E62A74" w:rsidRDefault="00750660" w:rsidP="008516CD">
      <w:pPr>
        <w:autoSpaceDE w:val="0"/>
        <w:autoSpaceDN w:val="0"/>
        <w:adjustRightInd w:val="0"/>
        <w:spacing w:line="360" w:lineRule="auto"/>
        <w:jc w:val="both"/>
        <w:rPr>
          <w:rFonts w:eastAsiaTheme="minorHAnsi"/>
          <w:color w:val="auto"/>
          <w:lang w:eastAsia="en-US"/>
        </w:rPr>
      </w:pPr>
      <w:r w:rsidRPr="00E62A74">
        <w:rPr>
          <w:rFonts w:eastAsiaTheme="minorHAnsi"/>
          <w:color w:val="auto"/>
          <w:lang w:eastAsia="en-US"/>
        </w:rPr>
        <w:t>Dans le secteur des technologies de l'information et de la communication (TIC), les boutiques</w:t>
      </w:r>
      <w:r w:rsidR="0055298E" w:rsidRPr="00E62A74">
        <w:rPr>
          <w:rFonts w:eastAsiaTheme="minorHAnsi"/>
          <w:color w:val="auto"/>
          <w:lang w:eastAsia="en-US"/>
        </w:rPr>
        <w:t xml:space="preserve"> </w:t>
      </w:r>
      <w:r w:rsidRPr="00E62A74">
        <w:rPr>
          <w:rFonts w:eastAsiaTheme="minorHAnsi"/>
          <w:color w:val="auto"/>
          <w:lang w:eastAsia="en-US"/>
        </w:rPr>
        <w:t>d’applications mobiles ou App stores ont une position centrale dans la fourniture de services</w:t>
      </w:r>
      <w:r w:rsidR="0055298E" w:rsidRPr="00E62A74">
        <w:rPr>
          <w:rFonts w:eastAsiaTheme="minorHAnsi"/>
          <w:color w:val="auto"/>
          <w:lang w:eastAsia="en-US"/>
        </w:rPr>
        <w:t xml:space="preserve"> </w:t>
      </w:r>
      <w:r w:rsidRPr="00E62A74">
        <w:rPr>
          <w:rFonts w:eastAsiaTheme="minorHAnsi"/>
          <w:color w:val="auto"/>
          <w:lang w:eastAsia="en-US"/>
        </w:rPr>
        <w:t>numériques</w:t>
      </w:r>
      <w:r w:rsidR="0055298E" w:rsidRPr="00E62A74">
        <w:rPr>
          <w:rFonts w:eastAsiaTheme="minorHAnsi"/>
          <w:lang w:eastAsia="en-US"/>
        </w:rPr>
        <w:t xml:space="preserve"> </w:t>
      </w:r>
      <w:r w:rsidR="0055298E" w:rsidRPr="00E62A74">
        <w:rPr>
          <w:rFonts w:eastAsiaTheme="minorHAnsi"/>
          <w:color w:val="auto"/>
          <w:lang w:eastAsia="en-US"/>
        </w:rPr>
        <w:t xml:space="preserve">en mettant en relation acheteurs et vendeurs d’applications. </w:t>
      </w:r>
      <w:r w:rsidR="00F868A8" w:rsidRPr="00E62A74">
        <w:rPr>
          <w:rFonts w:eastAsiaTheme="minorHAnsi"/>
          <w:color w:val="auto"/>
          <w:lang w:eastAsia="en-US"/>
        </w:rPr>
        <w:t>[…]</w:t>
      </w:r>
    </w:p>
    <w:p w14:paraId="73CE58F9" w14:textId="77777777" w:rsidR="009276E9" w:rsidRPr="00E62A74" w:rsidRDefault="0055298E" w:rsidP="009276E9">
      <w:pPr>
        <w:autoSpaceDE w:val="0"/>
        <w:autoSpaceDN w:val="0"/>
        <w:adjustRightInd w:val="0"/>
        <w:spacing w:line="360" w:lineRule="auto"/>
        <w:jc w:val="both"/>
        <w:rPr>
          <w:rFonts w:eastAsiaTheme="minorHAnsi"/>
          <w:color w:val="auto"/>
          <w:lang w:eastAsia="en-US"/>
        </w:rPr>
      </w:pPr>
      <w:r w:rsidRPr="00E62A74">
        <w:rPr>
          <w:rFonts w:eastAsiaTheme="minorHAnsi"/>
          <w:color w:val="000000" w:themeColor="text1"/>
          <w:lang w:eastAsia="en-US"/>
        </w:rPr>
        <w:t xml:space="preserve">Dans le cas des App stores, l’utilité des développeurs augmente à chaque fois que le nombre d’utilisateurs s’accroit et vice-versa. De plus, </w:t>
      </w:r>
      <w:r w:rsidRPr="00E62A74">
        <w:rPr>
          <w:rFonts w:eastAsiaTheme="minorHAnsi"/>
          <w:bCs/>
          <w:color w:val="000000" w:themeColor="text1"/>
          <w:lang w:eastAsia="en-US"/>
        </w:rPr>
        <w:t>grâce au grand nombre d’applications disponibles sur les App stores, les développeurs se doivent d’innover en permanence pour attirer de nouveaux utilisateurs</w:t>
      </w:r>
      <w:r w:rsidRPr="00E62A74">
        <w:rPr>
          <w:rFonts w:eastAsiaTheme="minorHAnsi"/>
          <w:color w:val="000000" w:themeColor="text1"/>
          <w:lang w:eastAsia="en-US"/>
        </w:rPr>
        <w:t>. En effet, le rythme d’innovations et de nouveautés étant soutenu, les développeurs doivent être en mesure de proposer des applications mobiles qui répondent aux nouvelles attentes des utilisateurs.</w:t>
      </w:r>
      <w:r w:rsidR="009276E9" w:rsidRPr="00E62A74">
        <w:rPr>
          <w:rFonts w:eastAsiaTheme="minorHAnsi"/>
          <w:color w:val="auto"/>
          <w:lang w:eastAsia="en-US"/>
        </w:rPr>
        <w:t xml:space="preserve"> […]</w:t>
      </w:r>
    </w:p>
    <w:p w14:paraId="4E38412A" w14:textId="77777777" w:rsidR="00893130" w:rsidRPr="00E62A74" w:rsidRDefault="00893130" w:rsidP="00E65EB6">
      <w:pPr>
        <w:autoSpaceDE w:val="0"/>
        <w:autoSpaceDN w:val="0"/>
        <w:adjustRightInd w:val="0"/>
        <w:spacing w:line="240" w:lineRule="auto"/>
        <w:rPr>
          <w:color w:val="000000" w:themeColor="text1"/>
        </w:rPr>
      </w:pPr>
    </w:p>
    <w:p w14:paraId="3D42E15F" w14:textId="6E9F5305" w:rsidR="00750660" w:rsidRPr="00E62A74" w:rsidRDefault="00B17E4E" w:rsidP="00F13F91">
      <w:pPr>
        <w:autoSpaceDE w:val="0"/>
        <w:autoSpaceDN w:val="0"/>
        <w:adjustRightInd w:val="0"/>
        <w:spacing w:line="360" w:lineRule="auto"/>
        <w:jc w:val="both"/>
        <w:rPr>
          <w:i/>
          <w:iCs/>
        </w:rPr>
      </w:pPr>
      <w:r w:rsidRPr="00E62A74">
        <w:rPr>
          <w:rFonts w:eastAsiaTheme="minorHAnsi"/>
          <w:color w:val="auto"/>
          <w:lang w:eastAsia="en-US"/>
        </w:rPr>
        <w:t>L</w:t>
      </w:r>
      <w:r w:rsidR="00750660" w:rsidRPr="00E62A74">
        <w:rPr>
          <w:rFonts w:eastAsiaTheme="minorHAnsi"/>
          <w:color w:val="auto"/>
          <w:lang w:eastAsia="en-US"/>
        </w:rPr>
        <w:t>es App stores représentent pour les développeurs un canal de</w:t>
      </w:r>
      <w:r w:rsidR="0055298E" w:rsidRPr="00E62A74">
        <w:rPr>
          <w:rFonts w:eastAsiaTheme="minorHAnsi"/>
          <w:color w:val="auto"/>
          <w:lang w:eastAsia="en-US"/>
        </w:rPr>
        <w:t xml:space="preserve"> </w:t>
      </w:r>
      <w:r w:rsidR="00750660" w:rsidRPr="00E62A74">
        <w:rPr>
          <w:rFonts w:eastAsiaTheme="minorHAnsi"/>
          <w:color w:val="auto"/>
          <w:lang w:eastAsia="en-US"/>
        </w:rPr>
        <w:t>distribution efficace. Il est par exemple beaucoup plus facile pour un petit développeur d’accéder</w:t>
      </w:r>
      <w:r w:rsidR="0055298E" w:rsidRPr="00E62A74">
        <w:rPr>
          <w:rFonts w:eastAsiaTheme="minorHAnsi"/>
          <w:color w:val="auto"/>
          <w:lang w:eastAsia="en-US"/>
        </w:rPr>
        <w:t xml:space="preserve"> </w:t>
      </w:r>
      <w:r w:rsidR="00750660" w:rsidRPr="00E62A74">
        <w:rPr>
          <w:rFonts w:eastAsiaTheme="minorHAnsi"/>
          <w:color w:val="auto"/>
          <w:lang w:eastAsia="en-US"/>
        </w:rPr>
        <w:t>à un large marché (potentiel) avec des dépenses limitées en termes de marketing et de publicité.</w:t>
      </w:r>
    </w:p>
    <w:p w14:paraId="49CCC484" w14:textId="77777777" w:rsidR="00B17E4E" w:rsidRPr="00E62A74" w:rsidRDefault="004342DC" w:rsidP="00F13F91">
      <w:pPr>
        <w:autoSpaceDE w:val="0"/>
        <w:autoSpaceDN w:val="0"/>
        <w:adjustRightInd w:val="0"/>
        <w:spacing w:line="360" w:lineRule="auto"/>
        <w:jc w:val="both"/>
        <w:rPr>
          <w:rFonts w:eastAsiaTheme="minorHAnsi"/>
          <w:bCs/>
          <w:color w:val="auto"/>
          <w:lang w:eastAsia="en-US"/>
        </w:rPr>
      </w:pPr>
      <w:r w:rsidRPr="00E62A74">
        <w:rPr>
          <w:rFonts w:eastAsiaTheme="minorHAnsi"/>
          <w:bCs/>
          <w:color w:val="auto"/>
          <w:lang w:eastAsia="en-US"/>
        </w:rPr>
        <w:t>Les App stores créent un capital confiance pour les développeurs</w:t>
      </w:r>
      <w:r w:rsidR="0058308C" w:rsidRPr="00E62A74">
        <w:rPr>
          <w:rFonts w:eastAsiaTheme="minorHAnsi"/>
          <w:bCs/>
          <w:color w:val="auto"/>
          <w:lang w:eastAsia="en-US"/>
        </w:rPr>
        <w:t>.</w:t>
      </w:r>
      <w:r w:rsidR="0055298E" w:rsidRPr="00E62A74">
        <w:rPr>
          <w:rFonts w:eastAsiaTheme="minorHAnsi"/>
          <w:bCs/>
          <w:color w:val="auto"/>
          <w:lang w:eastAsia="en-US"/>
        </w:rPr>
        <w:t xml:space="preserve"> </w:t>
      </w:r>
      <w:r w:rsidRPr="00E62A74">
        <w:rPr>
          <w:rFonts w:eastAsiaTheme="minorHAnsi"/>
          <w:bCs/>
          <w:color w:val="auto"/>
          <w:lang w:eastAsia="en-US"/>
        </w:rPr>
        <w:t>Grâce aux App stores, un lien de confiance est instantanément créé entre les</w:t>
      </w:r>
      <w:r w:rsidR="0055298E" w:rsidRPr="00E62A74">
        <w:rPr>
          <w:rFonts w:eastAsiaTheme="minorHAnsi"/>
          <w:bCs/>
          <w:color w:val="auto"/>
          <w:lang w:eastAsia="en-US"/>
        </w:rPr>
        <w:t xml:space="preserve"> </w:t>
      </w:r>
      <w:r w:rsidRPr="00E62A74">
        <w:rPr>
          <w:rFonts w:eastAsiaTheme="minorHAnsi"/>
          <w:bCs/>
          <w:color w:val="auto"/>
          <w:lang w:eastAsia="en-US"/>
        </w:rPr>
        <w:t xml:space="preserve">utilisateurs et les développeurs. </w:t>
      </w:r>
      <w:r w:rsidR="005A18C1" w:rsidRPr="00E62A74">
        <w:rPr>
          <w:rFonts w:eastAsiaTheme="minorHAnsi"/>
          <w:color w:val="auto"/>
          <w:lang w:eastAsia="en-US"/>
        </w:rPr>
        <w:t xml:space="preserve">[…] </w:t>
      </w:r>
      <w:r w:rsidRPr="00E62A74">
        <w:rPr>
          <w:rFonts w:eastAsiaTheme="minorHAnsi"/>
          <w:bCs/>
          <w:color w:val="auto"/>
          <w:lang w:eastAsia="en-US"/>
        </w:rPr>
        <w:t>Les App stores permettent de noter les applications, et les notes obtenues sont un</w:t>
      </w:r>
      <w:r w:rsidR="0055298E" w:rsidRPr="00E62A74">
        <w:rPr>
          <w:rFonts w:eastAsiaTheme="minorHAnsi"/>
          <w:bCs/>
          <w:color w:val="auto"/>
          <w:lang w:eastAsia="en-US"/>
        </w:rPr>
        <w:t xml:space="preserve"> </w:t>
      </w:r>
      <w:r w:rsidRPr="00E62A74">
        <w:rPr>
          <w:rFonts w:eastAsiaTheme="minorHAnsi"/>
          <w:bCs/>
          <w:color w:val="auto"/>
          <w:lang w:eastAsia="en-US"/>
        </w:rPr>
        <w:t xml:space="preserve">indicateur de la qualité de service. </w:t>
      </w:r>
    </w:p>
    <w:p w14:paraId="4F9BCEF9" w14:textId="77777777" w:rsidR="004342DC" w:rsidRPr="00E62A74" w:rsidRDefault="005A18C1" w:rsidP="00F13F91">
      <w:pPr>
        <w:autoSpaceDE w:val="0"/>
        <w:autoSpaceDN w:val="0"/>
        <w:adjustRightInd w:val="0"/>
        <w:spacing w:line="360" w:lineRule="auto"/>
        <w:jc w:val="both"/>
        <w:rPr>
          <w:rFonts w:eastAsiaTheme="minorHAnsi"/>
          <w:color w:val="auto"/>
          <w:lang w:eastAsia="en-US"/>
        </w:rPr>
      </w:pPr>
      <w:r w:rsidRPr="00E62A74">
        <w:rPr>
          <w:rFonts w:eastAsiaTheme="minorHAnsi"/>
          <w:color w:val="auto"/>
          <w:lang w:eastAsia="en-US"/>
        </w:rPr>
        <w:t xml:space="preserve">[…] </w:t>
      </w:r>
      <w:r w:rsidR="004342DC" w:rsidRPr="00E62A74">
        <w:rPr>
          <w:rFonts w:eastAsiaTheme="minorHAnsi"/>
          <w:color w:val="auto"/>
          <w:lang w:eastAsia="en-US"/>
        </w:rPr>
        <w:t>Le fait de passer par une plateforme centralisée évite à chaque développeur de développer et de</w:t>
      </w:r>
      <w:r w:rsidR="0055298E" w:rsidRPr="00E62A74">
        <w:rPr>
          <w:rFonts w:eastAsiaTheme="minorHAnsi"/>
          <w:color w:val="auto"/>
          <w:lang w:eastAsia="en-US"/>
        </w:rPr>
        <w:t xml:space="preserve"> </w:t>
      </w:r>
      <w:r w:rsidR="004342DC" w:rsidRPr="00E62A74">
        <w:rPr>
          <w:rFonts w:eastAsiaTheme="minorHAnsi"/>
          <w:color w:val="auto"/>
          <w:lang w:eastAsia="en-US"/>
        </w:rPr>
        <w:t xml:space="preserve">gérer lui-même chacun de ces services. </w:t>
      </w:r>
      <w:r w:rsidR="004342DC" w:rsidRPr="00E62A74">
        <w:rPr>
          <w:rFonts w:eastAsiaTheme="minorHAnsi"/>
          <w:bCs/>
          <w:color w:val="auto"/>
          <w:lang w:eastAsia="en-US"/>
        </w:rPr>
        <w:t>Le coût de mise sur le marché est donc plus faible</w:t>
      </w:r>
      <w:r w:rsidR="0055298E" w:rsidRPr="00E62A74">
        <w:rPr>
          <w:rFonts w:eastAsiaTheme="minorHAnsi"/>
          <w:bCs/>
          <w:color w:val="auto"/>
          <w:lang w:eastAsia="en-US"/>
        </w:rPr>
        <w:t xml:space="preserve"> </w:t>
      </w:r>
      <w:r w:rsidR="004342DC" w:rsidRPr="00E62A74">
        <w:rPr>
          <w:rFonts w:eastAsiaTheme="minorHAnsi"/>
          <w:bCs/>
          <w:color w:val="auto"/>
          <w:lang w:eastAsia="en-US"/>
        </w:rPr>
        <w:t>grâce aux App stores</w:t>
      </w:r>
      <w:r w:rsidR="004342DC" w:rsidRPr="00E62A74">
        <w:rPr>
          <w:rFonts w:eastAsiaTheme="minorHAnsi"/>
          <w:color w:val="auto"/>
          <w:lang w:eastAsia="en-US"/>
        </w:rPr>
        <w:t>.</w:t>
      </w:r>
    </w:p>
    <w:p w14:paraId="27600A30" w14:textId="77777777" w:rsidR="00B17E4E" w:rsidRPr="00E62A74" w:rsidRDefault="004342DC" w:rsidP="00F13F91">
      <w:pPr>
        <w:autoSpaceDE w:val="0"/>
        <w:autoSpaceDN w:val="0"/>
        <w:adjustRightInd w:val="0"/>
        <w:spacing w:line="360" w:lineRule="auto"/>
        <w:jc w:val="both"/>
        <w:rPr>
          <w:rFonts w:eastAsiaTheme="minorHAnsi"/>
          <w:color w:val="auto"/>
          <w:lang w:eastAsia="en-US"/>
        </w:rPr>
      </w:pPr>
      <w:r w:rsidRPr="00E62A74">
        <w:rPr>
          <w:rFonts w:eastAsiaTheme="minorHAnsi"/>
          <w:bCs/>
          <w:color w:val="auto"/>
          <w:lang w:eastAsia="en-US"/>
        </w:rPr>
        <w:t>Les App stores fournissent leurs services aux développeurs d’applications par le biais</w:t>
      </w:r>
      <w:r w:rsidR="0055298E" w:rsidRPr="00E62A74">
        <w:rPr>
          <w:rFonts w:eastAsiaTheme="minorHAnsi"/>
          <w:bCs/>
          <w:color w:val="auto"/>
          <w:lang w:eastAsia="en-US"/>
        </w:rPr>
        <w:t xml:space="preserve"> </w:t>
      </w:r>
      <w:r w:rsidRPr="00E62A74">
        <w:rPr>
          <w:rFonts w:eastAsiaTheme="minorHAnsi"/>
          <w:bCs/>
          <w:color w:val="auto"/>
          <w:lang w:eastAsia="en-US"/>
        </w:rPr>
        <w:t xml:space="preserve">d’un contrat-type </w:t>
      </w:r>
      <w:r w:rsidRPr="00E62A74">
        <w:rPr>
          <w:rFonts w:eastAsiaTheme="minorHAnsi"/>
          <w:color w:val="auto"/>
          <w:lang w:eastAsia="en-US"/>
        </w:rPr>
        <w:t xml:space="preserve">qui prévoit une règle de partage des revenus entre les parties. </w:t>
      </w:r>
      <w:r w:rsidR="005A18C1" w:rsidRPr="00E62A74">
        <w:rPr>
          <w:rFonts w:eastAsiaTheme="minorHAnsi"/>
          <w:color w:val="auto"/>
          <w:lang w:eastAsia="en-US"/>
        </w:rPr>
        <w:t>[…]</w:t>
      </w:r>
    </w:p>
    <w:p w14:paraId="2A73A436" w14:textId="77777777" w:rsidR="004342DC" w:rsidRPr="00E62A74" w:rsidRDefault="004342DC" w:rsidP="00F13F91">
      <w:pPr>
        <w:autoSpaceDE w:val="0"/>
        <w:autoSpaceDN w:val="0"/>
        <w:adjustRightInd w:val="0"/>
        <w:spacing w:line="360" w:lineRule="auto"/>
        <w:jc w:val="both"/>
        <w:rPr>
          <w:rFonts w:eastAsiaTheme="minorHAnsi"/>
          <w:color w:val="auto"/>
          <w:lang w:eastAsia="en-US"/>
        </w:rPr>
      </w:pPr>
      <w:r w:rsidRPr="00E62A74">
        <w:rPr>
          <w:rFonts w:eastAsiaTheme="minorHAnsi"/>
          <w:color w:val="auto"/>
          <w:lang w:eastAsia="en-US"/>
        </w:rPr>
        <w:t>Le marché des applications</w:t>
      </w:r>
      <w:r w:rsidR="0055298E" w:rsidRPr="00E62A74">
        <w:rPr>
          <w:rFonts w:eastAsiaTheme="minorHAnsi"/>
          <w:color w:val="auto"/>
          <w:lang w:eastAsia="en-US"/>
        </w:rPr>
        <w:t xml:space="preserve"> </w:t>
      </w:r>
      <w:r w:rsidRPr="00E62A74">
        <w:rPr>
          <w:rFonts w:eastAsiaTheme="minorHAnsi"/>
          <w:color w:val="auto"/>
          <w:lang w:eastAsia="en-US"/>
        </w:rPr>
        <w:t>mobiles est mondial. Grâce aux App stores tels qu’Apple App Store ou Google Play, les plus</w:t>
      </w:r>
      <w:r w:rsidR="0055298E" w:rsidRPr="00E62A74">
        <w:rPr>
          <w:rFonts w:eastAsiaTheme="minorHAnsi"/>
          <w:color w:val="auto"/>
          <w:lang w:eastAsia="en-US"/>
        </w:rPr>
        <w:t xml:space="preserve"> </w:t>
      </w:r>
      <w:r w:rsidRPr="00E62A74">
        <w:rPr>
          <w:rFonts w:eastAsiaTheme="minorHAnsi"/>
          <w:color w:val="auto"/>
          <w:lang w:eastAsia="en-US"/>
        </w:rPr>
        <w:t xml:space="preserve">petites entreprises peuvent accéder à 2 milliards d'utilisateurs de </w:t>
      </w:r>
      <w:r w:rsidR="00B46EEB" w:rsidRPr="00E62A74">
        <w:rPr>
          <w:rFonts w:eastAsiaTheme="minorHAnsi"/>
          <w:color w:val="auto"/>
          <w:lang w:eastAsia="en-US"/>
        </w:rPr>
        <w:t>Smartphones</w:t>
      </w:r>
      <w:r w:rsidRPr="00E62A74">
        <w:rPr>
          <w:rFonts w:eastAsiaTheme="minorHAnsi"/>
          <w:color w:val="auto"/>
          <w:lang w:eastAsia="en-US"/>
        </w:rPr>
        <w:t xml:space="preserve"> à travers le</w:t>
      </w:r>
      <w:r w:rsidR="0055298E" w:rsidRPr="00E62A74">
        <w:rPr>
          <w:rFonts w:eastAsiaTheme="minorHAnsi"/>
          <w:color w:val="auto"/>
          <w:lang w:eastAsia="en-US"/>
        </w:rPr>
        <w:t xml:space="preserve"> </w:t>
      </w:r>
      <w:r w:rsidRPr="00E62A74">
        <w:rPr>
          <w:rFonts w:eastAsiaTheme="minorHAnsi"/>
          <w:color w:val="auto"/>
          <w:lang w:eastAsia="en-US"/>
        </w:rPr>
        <w:t>monde. Le fait de favoriser l’entrée de petites entreprises innovantes garantit le maintien d’un</w:t>
      </w:r>
      <w:r w:rsidR="0055298E" w:rsidRPr="00E62A74">
        <w:rPr>
          <w:rFonts w:eastAsiaTheme="minorHAnsi"/>
          <w:color w:val="auto"/>
          <w:lang w:eastAsia="en-US"/>
        </w:rPr>
        <w:t xml:space="preserve"> </w:t>
      </w:r>
      <w:r w:rsidRPr="00E62A74">
        <w:rPr>
          <w:rFonts w:eastAsiaTheme="minorHAnsi"/>
          <w:color w:val="auto"/>
          <w:lang w:eastAsia="en-US"/>
        </w:rPr>
        <w:t>écosystème dynamique.</w:t>
      </w:r>
      <w:r w:rsidR="005A18C1" w:rsidRPr="00E62A74">
        <w:rPr>
          <w:rFonts w:eastAsiaTheme="minorHAnsi"/>
          <w:color w:val="auto"/>
          <w:lang w:eastAsia="en-US"/>
        </w:rPr>
        <w:t xml:space="preserve"> […]</w:t>
      </w:r>
    </w:p>
    <w:p w14:paraId="316F7E1D" w14:textId="77777777" w:rsidR="005A18C1" w:rsidRPr="00E62A74" w:rsidRDefault="005A18C1" w:rsidP="00E65EB6">
      <w:pPr>
        <w:pStyle w:val="NormalWeb"/>
        <w:spacing w:before="0" w:beforeAutospacing="0" w:after="0" w:afterAutospacing="0"/>
        <w:rPr>
          <w:rFonts w:ascii="Arial" w:hAnsi="Arial" w:cs="Arial"/>
          <w:sz w:val="22"/>
          <w:szCs w:val="22"/>
        </w:rPr>
      </w:pPr>
    </w:p>
    <w:p w14:paraId="1D45F7DA" w14:textId="77777777" w:rsidR="00F5117D" w:rsidRPr="00E62A74" w:rsidRDefault="00F5117D" w:rsidP="00E65EB6">
      <w:pPr>
        <w:pStyle w:val="NormalWeb"/>
        <w:spacing w:before="0" w:beforeAutospacing="0" w:after="0" w:afterAutospacing="0"/>
        <w:jc w:val="right"/>
        <w:rPr>
          <w:rFonts w:ascii="Arial" w:hAnsi="Arial" w:cs="Arial"/>
          <w:b/>
          <w:sz w:val="18"/>
          <w:szCs w:val="18"/>
        </w:rPr>
      </w:pPr>
      <w:r w:rsidRPr="00E62A74">
        <w:rPr>
          <w:rFonts w:ascii="Arial" w:hAnsi="Arial" w:cs="Arial"/>
          <w:sz w:val="18"/>
          <w:szCs w:val="18"/>
        </w:rPr>
        <w:t xml:space="preserve">Source : </w:t>
      </w:r>
      <w:r w:rsidR="00DD5E99" w:rsidRPr="00E62A74">
        <w:rPr>
          <w:rFonts w:ascii="Arial" w:hAnsi="Arial" w:cs="Arial"/>
          <w:sz w:val="18"/>
          <w:szCs w:val="18"/>
        </w:rPr>
        <w:t>d’après le r</w:t>
      </w:r>
      <w:r w:rsidRPr="00E62A74">
        <w:rPr>
          <w:rFonts w:ascii="Arial" w:hAnsi="Arial" w:cs="Arial"/>
          <w:sz w:val="18"/>
          <w:szCs w:val="18"/>
        </w:rPr>
        <w:t>apport publié le 29 juin 2018 par le cabinet d’audits et de conseils Deloitte</w:t>
      </w:r>
      <w:r w:rsidRPr="00E62A74">
        <w:rPr>
          <w:rFonts w:ascii="Arial" w:hAnsi="Arial" w:cs="Arial"/>
          <w:b/>
          <w:sz w:val="18"/>
          <w:szCs w:val="18"/>
        </w:rPr>
        <w:t xml:space="preserve"> </w:t>
      </w:r>
    </w:p>
    <w:p w14:paraId="20422D74" w14:textId="77777777" w:rsidR="00721A0D" w:rsidRPr="00E62A74" w:rsidRDefault="00D93BD4" w:rsidP="00E65EB6">
      <w:pPr>
        <w:pStyle w:val="NormalWeb"/>
        <w:spacing w:before="0" w:beforeAutospacing="0" w:after="0" w:afterAutospacing="0"/>
        <w:jc w:val="right"/>
        <w:rPr>
          <w:rFonts w:ascii="Arial" w:hAnsi="Arial" w:cs="Arial"/>
          <w:sz w:val="18"/>
          <w:szCs w:val="18"/>
        </w:rPr>
      </w:pPr>
      <w:r w:rsidRPr="00E62A74">
        <w:rPr>
          <w:rFonts w:ascii="Arial" w:hAnsi="Arial" w:cs="Arial"/>
          <w:i/>
          <w:sz w:val="18"/>
          <w:szCs w:val="18"/>
        </w:rPr>
        <w:t>disponible via le lien https://www.afjv.com/news/9163_etude-sur-le-marche-des-applications-mobiles-en-france.htm</w:t>
      </w:r>
    </w:p>
    <w:p w14:paraId="25D68B04" w14:textId="77777777" w:rsidR="00721A0D" w:rsidRPr="00E62A74" w:rsidRDefault="00721A0D" w:rsidP="00F13F91">
      <w:pPr>
        <w:pStyle w:val="NormalWeb"/>
        <w:spacing w:before="0" w:beforeAutospacing="0" w:after="0" w:afterAutospacing="0" w:line="360" w:lineRule="auto"/>
        <w:rPr>
          <w:rFonts w:ascii="Arial" w:hAnsi="Arial" w:cs="Arial"/>
          <w:sz w:val="22"/>
          <w:szCs w:val="22"/>
        </w:rPr>
      </w:pPr>
    </w:p>
    <w:p w14:paraId="329FE40F" w14:textId="57E8A025" w:rsidR="005520E8" w:rsidRPr="00E62A74" w:rsidRDefault="006227B0" w:rsidP="00F13F91">
      <w:pPr>
        <w:pStyle w:val="Titre1"/>
        <w:keepNext w:val="0"/>
        <w:keepLines w:val="0"/>
        <w:spacing w:before="0" w:after="0" w:line="360" w:lineRule="auto"/>
        <w:contextualSpacing w:val="0"/>
        <w:rPr>
          <w:b/>
          <w:sz w:val="22"/>
          <w:szCs w:val="22"/>
        </w:rPr>
      </w:pPr>
      <w:bookmarkStart w:id="1" w:name="_5ktqkql6yj9a" w:colFirst="0" w:colLast="0"/>
      <w:bookmarkEnd w:id="1"/>
      <w:r w:rsidRPr="00E62A74">
        <w:rPr>
          <w:b/>
          <w:sz w:val="22"/>
          <w:szCs w:val="22"/>
        </w:rPr>
        <w:t>ANNEXE</w:t>
      </w:r>
      <w:r w:rsidR="005520E8" w:rsidRPr="00E62A74">
        <w:rPr>
          <w:b/>
          <w:sz w:val="22"/>
          <w:szCs w:val="22"/>
        </w:rPr>
        <w:t xml:space="preserve"> </w:t>
      </w:r>
      <w:r w:rsidR="00224B5D" w:rsidRPr="00E62A74">
        <w:rPr>
          <w:b/>
          <w:sz w:val="22"/>
          <w:szCs w:val="22"/>
        </w:rPr>
        <w:t>5</w:t>
      </w:r>
      <w:r w:rsidR="005520E8" w:rsidRPr="00E62A74">
        <w:rPr>
          <w:b/>
          <w:sz w:val="22"/>
          <w:szCs w:val="22"/>
        </w:rPr>
        <w:t> </w:t>
      </w:r>
      <w:r w:rsidR="00346853" w:rsidRPr="00E62A74">
        <w:rPr>
          <w:b/>
          <w:sz w:val="22"/>
          <w:szCs w:val="22"/>
        </w:rPr>
        <w:t>-</w:t>
      </w:r>
      <w:r w:rsidR="005520E8" w:rsidRPr="00E62A74">
        <w:rPr>
          <w:b/>
          <w:sz w:val="22"/>
          <w:szCs w:val="22"/>
        </w:rPr>
        <w:t xml:space="preserve"> Les plateformes Apple et Google </w:t>
      </w:r>
    </w:p>
    <w:p w14:paraId="3AFCD17E" w14:textId="77777777" w:rsidR="00D301FC" w:rsidRPr="00E62A74" w:rsidRDefault="00D301FC" w:rsidP="004E0960">
      <w:pPr>
        <w:spacing w:line="240" w:lineRule="auto"/>
        <w:jc w:val="both"/>
      </w:pPr>
      <w:bookmarkStart w:id="2" w:name="_txulf6l8bace" w:colFirst="0" w:colLast="0"/>
      <w:bookmarkEnd w:id="2"/>
    </w:p>
    <w:p w14:paraId="0FFD918A" w14:textId="77777777" w:rsidR="005520E8" w:rsidRPr="00E62A74" w:rsidRDefault="005A18C1" w:rsidP="00F13F91">
      <w:pPr>
        <w:spacing w:line="360" w:lineRule="auto"/>
        <w:jc w:val="both"/>
      </w:pPr>
      <w:r w:rsidRPr="00E62A74">
        <w:rPr>
          <w:rFonts w:eastAsiaTheme="minorHAnsi"/>
          <w:color w:val="auto"/>
          <w:lang w:eastAsia="en-US"/>
        </w:rPr>
        <w:t xml:space="preserve">[…] </w:t>
      </w:r>
      <w:bookmarkStart w:id="3" w:name="_bgfj1hf0btg3" w:colFirst="0" w:colLast="0"/>
      <w:bookmarkEnd w:id="3"/>
      <w:r w:rsidR="005520E8" w:rsidRPr="00E62A74">
        <w:t>Publier une application sur l’App</w:t>
      </w:r>
      <w:r w:rsidR="00F83E93" w:rsidRPr="00E62A74">
        <w:t xml:space="preserve"> </w:t>
      </w:r>
      <w:r w:rsidR="005520E8" w:rsidRPr="00E62A74">
        <w:t xml:space="preserve">Store repose sur l’approbation des équipes d’Apple. Après un délai d’entre deux semaines et un mois, l’application sera validée si elle n’enfreint pas les règles d’Apple. </w:t>
      </w:r>
      <w:r w:rsidR="00E76FBE" w:rsidRPr="00E62A74">
        <w:t>[…]</w:t>
      </w:r>
    </w:p>
    <w:p w14:paraId="0DC5088B" w14:textId="77777777" w:rsidR="005520E8" w:rsidRPr="00E62A74" w:rsidRDefault="005520E8" w:rsidP="00F13F91">
      <w:pPr>
        <w:spacing w:line="360" w:lineRule="auto"/>
        <w:jc w:val="both"/>
      </w:pPr>
      <w:r w:rsidRPr="00E62A74">
        <w:t xml:space="preserve"> Apple propose plusieurs types de compte</w:t>
      </w:r>
      <w:r w:rsidR="007D5A69" w:rsidRPr="00E62A74">
        <w:t>s</w:t>
      </w:r>
      <w:r w:rsidRPr="00E62A74">
        <w:t xml:space="preserve"> pour diffuser une application sur l’App</w:t>
      </w:r>
      <w:r w:rsidR="00F83E93" w:rsidRPr="00E62A74">
        <w:t xml:space="preserve"> </w:t>
      </w:r>
      <w:r w:rsidRPr="00E62A74">
        <w:t xml:space="preserve">Store. </w:t>
      </w:r>
      <w:r w:rsidR="007D5A69" w:rsidRPr="00E62A74">
        <w:t xml:space="preserve">L’application pourra être diffusée sous le nom du développeur ou sous le nom de l’organisation. </w:t>
      </w:r>
      <w:r w:rsidRPr="00E62A74">
        <w:t xml:space="preserve">Le prix de l’application est libre mais l’éditeur de l’application doit verser une commission de 30 % à Apple sur le chiffre d’affaires réalisé via son application. </w:t>
      </w:r>
    </w:p>
    <w:p w14:paraId="5AE572D1" w14:textId="77777777" w:rsidR="005520E8" w:rsidRPr="00E62A74" w:rsidRDefault="005520E8" w:rsidP="004E0960">
      <w:pPr>
        <w:spacing w:line="360" w:lineRule="auto"/>
        <w:jc w:val="right"/>
        <w:rPr>
          <w:sz w:val="20"/>
          <w:szCs w:val="20"/>
        </w:rPr>
      </w:pPr>
      <w:bookmarkStart w:id="4" w:name="_i89zus60m5vn" w:colFirst="0" w:colLast="0"/>
      <w:bookmarkEnd w:id="4"/>
      <w:r w:rsidRPr="00E62A74">
        <w:rPr>
          <w:sz w:val="20"/>
          <w:szCs w:val="20"/>
        </w:rPr>
        <w:t xml:space="preserve">Source : </w:t>
      </w:r>
      <w:r w:rsidR="008F515C" w:rsidRPr="00E62A74">
        <w:rPr>
          <w:sz w:val="20"/>
          <w:szCs w:val="20"/>
        </w:rPr>
        <w:t xml:space="preserve">d’après la source : </w:t>
      </w:r>
      <w:hyperlink r:id="rId13">
        <w:r w:rsidRPr="00E62A74">
          <w:rPr>
            <w:sz w:val="20"/>
            <w:szCs w:val="20"/>
            <w:u w:val="single"/>
          </w:rPr>
          <w:t>developer.apple.com</w:t>
        </w:r>
        <w:r w:rsidRPr="00E62A74">
          <w:rPr>
            <w:sz w:val="20"/>
            <w:szCs w:val="20"/>
          </w:rPr>
          <w:t>/</w:t>
        </w:r>
      </w:hyperlink>
    </w:p>
    <w:p w14:paraId="2F72B037" w14:textId="77777777" w:rsidR="008F515C" w:rsidRPr="00E62A74" w:rsidRDefault="008F515C" w:rsidP="005A18C1">
      <w:pPr>
        <w:spacing w:line="360" w:lineRule="auto"/>
        <w:jc w:val="both"/>
      </w:pPr>
    </w:p>
    <w:p w14:paraId="5DDF0439" w14:textId="77777777" w:rsidR="005A18C1" w:rsidRPr="00E62A74" w:rsidRDefault="005520E8" w:rsidP="005A18C1">
      <w:pPr>
        <w:spacing w:line="360" w:lineRule="auto"/>
        <w:jc w:val="both"/>
        <w:rPr>
          <w:rFonts w:eastAsiaTheme="minorHAnsi"/>
          <w:color w:val="auto"/>
          <w:lang w:eastAsia="en-US"/>
        </w:rPr>
      </w:pPr>
      <w:r w:rsidRPr="00E62A74">
        <w:lastRenderedPageBreak/>
        <w:t xml:space="preserve">Contrairement à Apple, Google ne contrôle pas la diffusion d’applications sur son magasin en ligne Google Play. Il vous sera demandé 25 $ </w:t>
      </w:r>
      <w:r w:rsidR="00E76FBE" w:rsidRPr="00E62A74">
        <w:t xml:space="preserve">(environ 23 €) </w:t>
      </w:r>
      <w:r w:rsidRPr="00E62A74">
        <w:t xml:space="preserve">de frais de dossier et Google rejoint Apple en ponctionnant de 30 % les applications payantes. </w:t>
      </w:r>
      <w:r w:rsidR="005A18C1" w:rsidRPr="00E62A74">
        <w:rPr>
          <w:rFonts w:eastAsiaTheme="minorHAnsi"/>
          <w:color w:val="auto"/>
          <w:lang w:eastAsia="en-US"/>
        </w:rPr>
        <w:t xml:space="preserve">[…] </w:t>
      </w:r>
    </w:p>
    <w:p w14:paraId="4FB1DB2B" w14:textId="77777777" w:rsidR="005520E8" w:rsidRPr="00E62A74" w:rsidRDefault="005520E8" w:rsidP="004E0960">
      <w:pPr>
        <w:spacing w:line="360" w:lineRule="auto"/>
        <w:jc w:val="right"/>
        <w:rPr>
          <w:sz w:val="20"/>
          <w:szCs w:val="20"/>
        </w:rPr>
      </w:pPr>
      <w:r w:rsidRPr="00E62A74">
        <w:rPr>
          <w:sz w:val="20"/>
          <w:szCs w:val="20"/>
        </w:rPr>
        <w:t>Source : developer.android.com</w:t>
      </w:r>
    </w:p>
    <w:p w14:paraId="7531E000" w14:textId="77777777" w:rsidR="0094026C" w:rsidRPr="00E62A74" w:rsidRDefault="0094026C" w:rsidP="00F13F91">
      <w:pPr>
        <w:spacing w:line="360" w:lineRule="auto"/>
      </w:pPr>
    </w:p>
    <w:p w14:paraId="156B68F9" w14:textId="125486C8" w:rsidR="009C2868" w:rsidRPr="00E62A74" w:rsidRDefault="006227B0" w:rsidP="00F13F91">
      <w:pPr>
        <w:pStyle w:val="Titre2"/>
        <w:spacing w:before="0" w:after="0" w:line="360" w:lineRule="auto"/>
        <w:jc w:val="both"/>
        <w:rPr>
          <w:b/>
          <w:sz w:val="22"/>
          <w:szCs w:val="22"/>
        </w:rPr>
      </w:pPr>
      <w:r w:rsidRPr="00E62A74">
        <w:rPr>
          <w:b/>
          <w:sz w:val="22"/>
          <w:szCs w:val="22"/>
        </w:rPr>
        <w:t xml:space="preserve">ANNEXE </w:t>
      </w:r>
      <w:r w:rsidR="00B81A11" w:rsidRPr="00E62A74">
        <w:rPr>
          <w:b/>
          <w:sz w:val="22"/>
          <w:szCs w:val="22"/>
        </w:rPr>
        <w:t>6</w:t>
      </w:r>
      <w:r w:rsidR="009C2868" w:rsidRPr="00E62A74">
        <w:rPr>
          <w:b/>
          <w:sz w:val="22"/>
          <w:szCs w:val="22"/>
        </w:rPr>
        <w:t> </w:t>
      </w:r>
      <w:r w:rsidR="00346853" w:rsidRPr="00E62A74">
        <w:rPr>
          <w:b/>
          <w:sz w:val="22"/>
          <w:szCs w:val="22"/>
        </w:rPr>
        <w:t>-</w:t>
      </w:r>
      <w:r w:rsidR="009C2868" w:rsidRPr="00E62A74">
        <w:rPr>
          <w:b/>
          <w:sz w:val="22"/>
          <w:szCs w:val="22"/>
        </w:rPr>
        <w:t xml:space="preserve"> La preuve de l’antériorité du droit d’auteur</w:t>
      </w:r>
    </w:p>
    <w:p w14:paraId="54A6CD6E" w14:textId="77777777" w:rsidR="009C2868" w:rsidRPr="00E62A74" w:rsidRDefault="009C2868" w:rsidP="00010640">
      <w:pPr>
        <w:pStyle w:val="Titre2"/>
        <w:spacing w:before="0" w:after="0" w:line="240" w:lineRule="auto"/>
        <w:jc w:val="both"/>
        <w:rPr>
          <w:b/>
          <w:sz w:val="22"/>
          <w:szCs w:val="22"/>
          <w:u w:val="single"/>
        </w:rPr>
      </w:pPr>
    </w:p>
    <w:p w14:paraId="1E23DEE9" w14:textId="77777777" w:rsidR="009C2868" w:rsidRPr="00E62A74" w:rsidRDefault="009C2868" w:rsidP="00F13F91">
      <w:pPr>
        <w:spacing w:line="360" w:lineRule="auto"/>
        <w:jc w:val="both"/>
        <w:rPr>
          <w:rStyle w:val="lev"/>
          <w:b w:val="0"/>
          <w:color w:val="000000" w:themeColor="text1"/>
          <w:shd w:val="clear" w:color="auto" w:fill="FFFFFF"/>
        </w:rPr>
      </w:pPr>
      <w:r w:rsidRPr="00E62A74">
        <w:rPr>
          <w:rStyle w:val="lev"/>
          <w:b w:val="0"/>
          <w:color w:val="000000" w:themeColor="text1"/>
          <w:shd w:val="clear" w:color="auto" w:fill="FFFFFF"/>
        </w:rPr>
        <w:t>Le droit d’auteur est un droit essentiel pour la protection des œuvres, cependant une condition doit être remplie afin que l’œuvre soit protégée : l’antériorité de l’œuvre, or la preuve de l’antériorité n’est pas chose simple. […]</w:t>
      </w:r>
    </w:p>
    <w:p w14:paraId="58B53352" w14:textId="4FC36A3E" w:rsidR="009C2868" w:rsidRPr="00E62A74" w:rsidRDefault="009C2868" w:rsidP="00F13F91">
      <w:pPr>
        <w:pStyle w:val="NormalWeb"/>
        <w:shd w:val="clear" w:color="auto" w:fill="FFFFFF"/>
        <w:spacing w:before="0" w:beforeAutospacing="0" w:after="0" w:afterAutospacing="0" w:line="360" w:lineRule="auto"/>
        <w:jc w:val="both"/>
        <w:rPr>
          <w:rFonts w:ascii="Arial" w:hAnsi="Arial" w:cs="Arial"/>
          <w:color w:val="000000" w:themeColor="text1"/>
          <w:sz w:val="22"/>
          <w:szCs w:val="22"/>
        </w:rPr>
      </w:pPr>
      <w:r w:rsidRPr="00E62A74">
        <w:rPr>
          <w:rFonts w:ascii="Arial" w:hAnsi="Arial" w:cs="Arial"/>
          <w:color w:val="000000" w:themeColor="text1"/>
          <w:sz w:val="22"/>
          <w:szCs w:val="22"/>
        </w:rPr>
        <w:t>Le</w:t>
      </w:r>
      <w:r w:rsidRPr="00E62A74">
        <w:rPr>
          <w:rStyle w:val="apple-converted-space"/>
          <w:rFonts w:ascii="Arial" w:eastAsia="Arial" w:hAnsi="Arial" w:cs="Arial"/>
          <w:color w:val="000000" w:themeColor="text1"/>
          <w:sz w:val="22"/>
          <w:szCs w:val="22"/>
        </w:rPr>
        <w:t> </w:t>
      </w:r>
      <w:hyperlink r:id="rId14" w:tooltip="droit d'auteur" w:history="1">
        <w:r w:rsidRPr="00E62A74">
          <w:rPr>
            <w:rStyle w:val="Lienhypertexte"/>
            <w:rFonts w:ascii="Arial" w:hAnsi="Arial" w:cs="Arial"/>
            <w:color w:val="000000" w:themeColor="text1"/>
            <w:sz w:val="22"/>
            <w:szCs w:val="22"/>
            <w:u w:val="none"/>
          </w:rPr>
          <w:t>droit d’auteur</w:t>
        </w:r>
      </w:hyperlink>
      <w:r w:rsidRPr="00E62A74">
        <w:rPr>
          <w:rStyle w:val="apple-converted-space"/>
          <w:rFonts w:ascii="Arial" w:eastAsia="Arial" w:hAnsi="Arial" w:cs="Arial"/>
          <w:color w:val="000000" w:themeColor="text1"/>
          <w:sz w:val="22"/>
          <w:szCs w:val="22"/>
        </w:rPr>
        <w:t> </w:t>
      </w:r>
      <w:r w:rsidRPr="00E62A74">
        <w:rPr>
          <w:rFonts w:ascii="Arial" w:hAnsi="Arial" w:cs="Arial"/>
          <w:color w:val="000000" w:themeColor="text1"/>
          <w:sz w:val="22"/>
          <w:szCs w:val="22"/>
        </w:rPr>
        <w:t xml:space="preserve">désigne l’ensemble des droits dont jouissent les créateurs sur leurs </w:t>
      </w:r>
      <w:r w:rsidR="00955A5B" w:rsidRPr="00E62A74">
        <w:rPr>
          <w:rFonts w:ascii="Arial" w:hAnsi="Arial" w:cs="Arial"/>
          <w:color w:val="000000" w:themeColor="text1"/>
          <w:sz w:val="22"/>
          <w:szCs w:val="22"/>
        </w:rPr>
        <w:t>œuvres</w:t>
      </w:r>
      <w:r w:rsidRPr="00E62A74">
        <w:rPr>
          <w:rFonts w:ascii="Arial" w:hAnsi="Arial" w:cs="Arial"/>
          <w:color w:val="000000" w:themeColor="text1"/>
          <w:sz w:val="22"/>
          <w:szCs w:val="22"/>
        </w:rPr>
        <w:t xml:space="preserve"> littéraires et artistiques. En droit français, l’œuvre est protégée du seul fait de sa création. L’article L.111-1 du </w:t>
      </w:r>
      <w:r w:rsidR="00BB12BA" w:rsidRPr="00E62A74">
        <w:rPr>
          <w:rFonts w:ascii="Arial" w:hAnsi="Arial" w:cs="Arial"/>
          <w:color w:val="000000" w:themeColor="text1"/>
          <w:sz w:val="22"/>
          <w:szCs w:val="22"/>
        </w:rPr>
        <w:t>Code de la p</w:t>
      </w:r>
      <w:r w:rsidR="00010640" w:rsidRPr="00E62A74">
        <w:rPr>
          <w:rFonts w:ascii="Arial" w:hAnsi="Arial" w:cs="Arial"/>
          <w:color w:val="000000" w:themeColor="text1"/>
          <w:sz w:val="22"/>
          <w:szCs w:val="22"/>
        </w:rPr>
        <w:t xml:space="preserve">ropriété </w:t>
      </w:r>
      <w:r w:rsidR="00BB12BA" w:rsidRPr="00E62A74">
        <w:rPr>
          <w:rFonts w:ascii="Arial" w:hAnsi="Arial" w:cs="Arial"/>
          <w:color w:val="000000" w:themeColor="text1"/>
          <w:sz w:val="22"/>
          <w:szCs w:val="22"/>
        </w:rPr>
        <w:t>i</w:t>
      </w:r>
      <w:r w:rsidR="00010640" w:rsidRPr="00E62A74">
        <w:rPr>
          <w:rFonts w:ascii="Arial" w:hAnsi="Arial" w:cs="Arial"/>
          <w:color w:val="000000" w:themeColor="text1"/>
          <w:sz w:val="22"/>
          <w:szCs w:val="22"/>
        </w:rPr>
        <w:t>ntellectuelle</w:t>
      </w:r>
      <w:r w:rsidR="00010640" w:rsidRPr="00E62A74" w:rsidDel="00010640">
        <w:rPr>
          <w:rFonts w:ascii="Arial" w:hAnsi="Arial" w:cs="Arial"/>
          <w:color w:val="000000" w:themeColor="text1"/>
          <w:sz w:val="22"/>
          <w:szCs w:val="22"/>
        </w:rPr>
        <w:t xml:space="preserve"> </w:t>
      </w:r>
      <w:r w:rsidRPr="00E62A74">
        <w:rPr>
          <w:rFonts w:ascii="Arial" w:hAnsi="Arial" w:cs="Arial"/>
          <w:color w:val="000000" w:themeColor="text1"/>
          <w:sz w:val="22"/>
          <w:szCs w:val="22"/>
        </w:rPr>
        <w:t xml:space="preserve">dispose </w:t>
      </w:r>
      <w:r w:rsidR="003925CC" w:rsidRPr="00E62A74">
        <w:rPr>
          <w:rFonts w:ascii="Arial" w:hAnsi="Arial" w:cs="Arial"/>
          <w:color w:val="000000" w:themeColor="text1"/>
          <w:sz w:val="22"/>
          <w:szCs w:val="22"/>
        </w:rPr>
        <w:t>« </w:t>
      </w:r>
      <w:r w:rsidRPr="00E62A74">
        <w:rPr>
          <w:rFonts w:ascii="Arial" w:hAnsi="Arial" w:cs="Arial"/>
          <w:color w:val="000000" w:themeColor="text1"/>
          <w:sz w:val="22"/>
          <w:szCs w:val="22"/>
        </w:rPr>
        <w:t>l’auteur d’une œuvre de l’esprit jouit sur cette œuvre, du seul fait de sa création, d’un droit de propriété incorporelle exclusif et opposable à tous</w:t>
      </w:r>
      <w:r w:rsidR="003925CC" w:rsidRPr="00E62A74">
        <w:rPr>
          <w:rFonts w:ascii="Arial" w:hAnsi="Arial" w:cs="Arial"/>
          <w:color w:val="000000" w:themeColor="text1"/>
          <w:sz w:val="22"/>
          <w:szCs w:val="22"/>
        </w:rPr>
        <w:t> »</w:t>
      </w:r>
      <w:r w:rsidRPr="00E62A74">
        <w:rPr>
          <w:rFonts w:ascii="Arial" w:hAnsi="Arial" w:cs="Arial"/>
          <w:color w:val="000000" w:themeColor="text1"/>
          <w:sz w:val="22"/>
          <w:szCs w:val="22"/>
        </w:rPr>
        <w:t xml:space="preserve">. Le mot </w:t>
      </w:r>
      <w:r w:rsidR="003925CC" w:rsidRPr="00E62A74">
        <w:rPr>
          <w:rFonts w:ascii="Arial" w:hAnsi="Arial" w:cs="Arial"/>
          <w:color w:val="000000" w:themeColor="text1"/>
          <w:sz w:val="22"/>
          <w:szCs w:val="22"/>
        </w:rPr>
        <w:t>« </w:t>
      </w:r>
      <w:r w:rsidRPr="00E62A74">
        <w:rPr>
          <w:rFonts w:ascii="Arial" w:hAnsi="Arial" w:cs="Arial"/>
          <w:color w:val="000000" w:themeColor="text1"/>
          <w:sz w:val="22"/>
          <w:szCs w:val="22"/>
        </w:rPr>
        <w:t>œuvre</w:t>
      </w:r>
      <w:r w:rsidR="003925CC" w:rsidRPr="00E62A74">
        <w:rPr>
          <w:rFonts w:ascii="Arial" w:hAnsi="Arial" w:cs="Arial"/>
          <w:color w:val="000000" w:themeColor="text1"/>
          <w:sz w:val="22"/>
          <w:szCs w:val="22"/>
        </w:rPr>
        <w:t> »</w:t>
      </w:r>
      <w:r w:rsidRPr="00E62A74">
        <w:rPr>
          <w:rFonts w:ascii="Arial" w:hAnsi="Arial" w:cs="Arial"/>
          <w:color w:val="000000" w:themeColor="text1"/>
          <w:sz w:val="22"/>
          <w:szCs w:val="22"/>
        </w:rPr>
        <w:t xml:space="preserve"> étant un terme juridiquement assez faible, il y a très peu de cas où cette qualité a été refusée en jurisprudence.</w:t>
      </w:r>
    </w:p>
    <w:p w14:paraId="3A7EC933" w14:textId="77777777" w:rsidR="009C2868" w:rsidRPr="00E62A74" w:rsidRDefault="009C2868" w:rsidP="00F13F91">
      <w:pPr>
        <w:pStyle w:val="NormalWeb"/>
        <w:shd w:val="clear" w:color="auto" w:fill="FFFFFF"/>
        <w:spacing w:before="0" w:beforeAutospacing="0" w:after="0" w:afterAutospacing="0" w:line="360" w:lineRule="auto"/>
        <w:jc w:val="both"/>
        <w:rPr>
          <w:rFonts w:ascii="Arial" w:hAnsi="Arial" w:cs="Arial"/>
          <w:color w:val="000000" w:themeColor="text1"/>
          <w:sz w:val="22"/>
          <w:szCs w:val="22"/>
        </w:rPr>
      </w:pPr>
      <w:r w:rsidRPr="00E62A74">
        <w:rPr>
          <w:rFonts w:ascii="Arial" w:hAnsi="Arial" w:cs="Arial"/>
          <w:color w:val="000000" w:themeColor="text1"/>
          <w:sz w:val="22"/>
          <w:szCs w:val="22"/>
        </w:rPr>
        <w:t xml:space="preserve">Les </w:t>
      </w:r>
      <w:r w:rsidR="00955A5B" w:rsidRPr="00E62A74">
        <w:rPr>
          <w:rFonts w:ascii="Arial" w:hAnsi="Arial" w:cs="Arial"/>
          <w:color w:val="000000" w:themeColor="text1"/>
          <w:sz w:val="22"/>
          <w:szCs w:val="22"/>
        </w:rPr>
        <w:t>œuvres</w:t>
      </w:r>
      <w:r w:rsidRPr="00E62A74">
        <w:rPr>
          <w:rFonts w:ascii="Arial" w:hAnsi="Arial" w:cs="Arial"/>
          <w:color w:val="000000" w:themeColor="text1"/>
          <w:sz w:val="22"/>
          <w:szCs w:val="22"/>
        </w:rPr>
        <w:t xml:space="preserve"> protégées par le droit d’auteur comprennent notamment les </w:t>
      </w:r>
      <w:r w:rsidR="00955A5B" w:rsidRPr="00E62A74">
        <w:rPr>
          <w:rFonts w:ascii="Arial" w:hAnsi="Arial" w:cs="Arial"/>
          <w:color w:val="000000" w:themeColor="text1"/>
          <w:sz w:val="22"/>
          <w:szCs w:val="22"/>
        </w:rPr>
        <w:t>œuvres</w:t>
      </w:r>
      <w:r w:rsidRPr="00E62A74">
        <w:rPr>
          <w:rFonts w:ascii="Arial" w:hAnsi="Arial" w:cs="Arial"/>
          <w:color w:val="000000" w:themeColor="text1"/>
          <w:sz w:val="22"/>
          <w:szCs w:val="22"/>
        </w:rPr>
        <w:t xml:space="preserve"> littéraires (romans, poèmes, pièces de théâtre, ouvrages de référence, journaux et </w:t>
      </w:r>
      <w:r w:rsidRPr="00E62A74">
        <w:rPr>
          <w:rFonts w:ascii="Arial" w:hAnsi="Arial" w:cs="Arial"/>
          <w:i/>
          <w:color w:val="000000" w:themeColor="text1"/>
          <w:sz w:val="22"/>
          <w:szCs w:val="22"/>
        </w:rPr>
        <w:t>logiciels</w:t>
      </w:r>
      <w:r w:rsidRPr="00E62A74">
        <w:rPr>
          <w:rFonts w:ascii="Arial" w:hAnsi="Arial" w:cs="Arial"/>
          <w:color w:val="000000" w:themeColor="text1"/>
          <w:sz w:val="22"/>
          <w:szCs w:val="22"/>
        </w:rPr>
        <w:t>), les</w:t>
      </w:r>
      <w:r w:rsidRPr="00E62A74">
        <w:rPr>
          <w:rStyle w:val="apple-converted-space"/>
          <w:rFonts w:ascii="Arial" w:eastAsia="Arial" w:hAnsi="Arial" w:cs="Arial"/>
          <w:color w:val="000000" w:themeColor="text1"/>
          <w:sz w:val="22"/>
          <w:szCs w:val="22"/>
        </w:rPr>
        <w:t> </w:t>
      </w:r>
      <w:hyperlink r:id="rId15" w:tooltip="bases de données" w:history="1">
        <w:r w:rsidRPr="00E62A74">
          <w:rPr>
            <w:rStyle w:val="Lienhypertexte"/>
            <w:rFonts w:ascii="Arial" w:hAnsi="Arial" w:cs="Arial"/>
            <w:color w:val="000000" w:themeColor="text1"/>
            <w:sz w:val="22"/>
            <w:szCs w:val="22"/>
            <w:u w:val="none"/>
          </w:rPr>
          <w:t>bases de données</w:t>
        </w:r>
      </w:hyperlink>
      <w:r w:rsidRPr="00E62A74">
        <w:rPr>
          <w:rFonts w:ascii="Arial" w:hAnsi="Arial" w:cs="Arial"/>
          <w:color w:val="000000" w:themeColor="text1"/>
          <w:sz w:val="22"/>
          <w:szCs w:val="22"/>
        </w:rPr>
        <w:t xml:space="preserve">, les films, les compositions musicales et chorégraphiques, les </w:t>
      </w:r>
      <w:r w:rsidR="00955A5B" w:rsidRPr="00E62A74">
        <w:rPr>
          <w:rFonts w:ascii="Arial" w:hAnsi="Arial" w:cs="Arial"/>
          <w:color w:val="000000" w:themeColor="text1"/>
          <w:sz w:val="22"/>
          <w:szCs w:val="22"/>
        </w:rPr>
        <w:t>œuvres</w:t>
      </w:r>
      <w:r w:rsidRPr="00E62A74">
        <w:rPr>
          <w:rFonts w:ascii="Arial" w:hAnsi="Arial" w:cs="Arial"/>
          <w:color w:val="000000" w:themeColor="text1"/>
          <w:sz w:val="22"/>
          <w:szCs w:val="22"/>
        </w:rPr>
        <w:t xml:space="preserve"> artistiques telles que les peintures, dessins, photographies et sculptures, architecture, et les créations publicitaires, cartes géographiques et dessins techniques. Dès lors que l’œuvre est mise en forme, son originalité est présumée. Le problème va se poser en termes de preuve : qui a l’antériorité de la création de l’œuvre ?</w:t>
      </w:r>
    </w:p>
    <w:p w14:paraId="60472B79" w14:textId="4679B97A" w:rsidR="0094026C" w:rsidRPr="00E62A74" w:rsidRDefault="009C2868" w:rsidP="00F13F91">
      <w:pPr>
        <w:pStyle w:val="NormalWeb"/>
        <w:shd w:val="clear" w:color="auto" w:fill="FFFFFF"/>
        <w:spacing w:before="0" w:beforeAutospacing="0" w:after="0" w:afterAutospacing="0" w:line="360" w:lineRule="auto"/>
        <w:jc w:val="both"/>
        <w:rPr>
          <w:rStyle w:val="lev"/>
          <w:rFonts w:ascii="Arial" w:hAnsi="Arial" w:cs="Arial"/>
          <w:b w:val="0"/>
          <w:color w:val="000000" w:themeColor="text1"/>
          <w:sz w:val="22"/>
          <w:szCs w:val="22"/>
          <w:shd w:val="clear" w:color="auto" w:fill="FFFFFF"/>
        </w:rPr>
      </w:pPr>
      <w:r w:rsidRPr="00E62A74">
        <w:rPr>
          <w:rFonts w:ascii="Arial" w:hAnsi="Arial" w:cs="Arial"/>
          <w:color w:val="000000" w:themeColor="text1"/>
          <w:sz w:val="22"/>
          <w:szCs w:val="22"/>
        </w:rPr>
        <w:t>En théorie, il n’y a donc aucune formalité à remplir pour faire valoir ses droits. En pratique, il est essentiel de déposer l’œuvre pour pouvoir, en cas de litige, faire la preuve de son antériorité. Pour les logiciels, le dépôt peut se faire notamment auprès de l’APP (Agence pour la Protection des Programmes), d’un huissier</w:t>
      </w:r>
      <w:r w:rsidR="00955A5B" w:rsidRPr="00E62A74">
        <w:rPr>
          <w:rFonts w:ascii="Arial" w:hAnsi="Arial" w:cs="Arial"/>
          <w:color w:val="000000" w:themeColor="text1"/>
          <w:sz w:val="22"/>
          <w:szCs w:val="22"/>
        </w:rPr>
        <w:t xml:space="preserve"> ou encore de l’INPI</w:t>
      </w:r>
      <w:r w:rsidRPr="00E62A74">
        <w:rPr>
          <w:rFonts w:ascii="Arial" w:hAnsi="Arial" w:cs="Arial"/>
          <w:color w:val="000000" w:themeColor="text1"/>
          <w:sz w:val="22"/>
          <w:szCs w:val="22"/>
        </w:rPr>
        <w:t>.</w:t>
      </w:r>
      <w:r w:rsidR="00BB12BA" w:rsidRPr="00E62A74">
        <w:rPr>
          <w:rFonts w:ascii="Arial" w:hAnsi="Arial" w:cs="Arial"/>
          <w:color w:val="000000" w:themeColor="text1"/>
          <w:sz w:val="22"/>
          <w:szCs w:val="22"/>
        </w:rPr>
        <w:t xml:space="preserve"> </w:t>
      </w:r>
      <w:r w:rsidRPr="00E62A74">
        <w:rPr>
          <w:rFonts w:ascii="Arial" w:hAnsi="Arial" w:cs="Arial"/>
          <w:color w:val="000000" w:themeColor="text1"/>
          <w:sz w:val="22"/>
          <w:szCs w:val="22"/>
        </w:rPr>
        <w:t>Le dépôt offre l’avantage d’apporter une date certaine. En effet, le dépôt donne la preuve qu’à la date où il a été effectué, le déposant était en possession de l’œuvre, objet du dépôt.</w:t>
      </w:r>
      <w:r w:rsidR="00BB12BA" w:rsidRPr="00E62A74">
        <w:rPr>
          <w:rFonts w:ascii="Arial" w:hAnsi="Arial" w:cs="Arial"/>
          <w:color w:val="000000" w:themeColor="text1"/>
          <w:sz w:val="22"/>
          <w:szCs w:val="22"/>
        </w:rPr>
        <w:t xml:space="preserve"> </w:t>
      </w:r>
      <w:r w:rsidRPr="00E62A74">
        <w:rPr>
          <w:rFonts w:ascii="Arial" w:hAnsi="Arial" w:cs="Arial"/>
          <w:color w:val="000000" w:themeColor="text1"/>
          <w:sz w:val="22"/>
          <w:szCs w:val="22"/>
        </w:rPr>
        <w:t>Il permet en cas de conflit de faire jouer une antériorité de création devant un juge et aide à démontrer qu’un tiers a divulgué l’œuvre sans autorisation.</w:t>
      </w:r>
      <w:r w:rsidRPr="00E62A74">
        <w:rPr>
          <w:rStyle w:val="lev"/>
          <w:rFonts w:ascii="Arial" w:hAnsi="Arial" w:cs="Arial"/>
          <w:b w:val="0"/>
          <w:color w:val="000000" w:themeColor="text1"/>
          <w:sz w:val="22"/>
          <w:szCs w:val="22"/>
          <w:shd w:val="clear" w:color="auto" w:fill="FFFFFF"/>
        </w:rPr>
        <w:t xml:space="preserve"> […]</w:t>
      </w:r>
    </w:p>
    <w:p w14:paraId="255BA1B1" w14:textId="77777777" w:rsidR="009C2868" w:rsidRPr="00E62A74" w:rsidRDefault="009C2868" w:rsidP="00F13F91">
      <w:pPr>
        <w:pStyle w:val="NormalWeb"/>
        <w:shd w:val="clear" w:color="auto" w:fill="FFFFFF"/>
        <w:spacing w:before="0" w:beforeAutospacing="0" w:after="0" w:afterAutospacing="0" w:line="360" w:lineRule="auto"/>
        <w:jc w:val="right"/>
        <w:rPr>
          <w:rFonts w:ascii="Arial" w:hAnsi="Arial" w:cs="Arial"/>
          <w:color w:val="000000" w:themeColor="text1"/>
          <w:sz w:val="20"/>
          <w:szCs w:val="20"/>
        </w:rPr>
      </w:pPr>
      <w:r w:rsidRPr="00E62A74">
        <w:rPr>
          <w:rFonts w:ascii="Arial" w:hAnsi="Arial" w:cs="Arial"/>
          <w:color w:val="000000" w:themeColor="text1"/>
          <w:sz w:val="20"/>
          <w:szCs w:val="20"/>
        </w:rPr>
        <w:t xml:space="preserve">Source : </w:t>
      </w:r>
      <w:hyperlink r:id="rId16" w:history="1">
        <w:r w:rsidRPr="00E62A74">
          <w:rPr>
            <w:rStyle w:val="Lienhypertexte"/>
            <w:rFonts w:ascii="Arial" w:hAnsi="Arial" w:cs="Arial"/>
            <w:color w:val="000000" w:themeColor="text1"/>
            <w:sz w:val="20"/>
            <w:szCs w:val="20"/>
            <w:u w:val="none"/>
          </w:rPr>
          <w:t>www.murielle-cahen.fr</w:t>
        </w:r>
      </w:hyperlink>
      <w:r w:rsidRPr="00E62A74">
        <w:rPr>
          <w:rFonts w:ascii="Arial" w:hAnsi="Arial" w:cs="Arial"/>
          <w:color w:val="000000" w:themeColor="text1"/>
          <w:sz w:val="20"/>
          <w:szCs w:val="20"/>
        </w:rPr>
        <w:t xml:space="preserve"> – 13/01/2015</w:t>
      </w:r>
    </w:p>
    <w:p w14:paraId="46CD476D" w14:textId="77777777" w:rsidR="00BB12BA" w:rsidRPr="00E62A74" w:rsidRDefault="00BB12BA" w:rsidP="00BB12BA">
      <w:pPr>
        <w:pStyle w:val="Titre2"/>
        <w:spacing w:before="0" w:after="0" w:line="240" w:lineRule="auto"/>
        <w:jc w:val="both"/>
        <w:rPr>
          <w:b/>
          <w:sz w:val="22"/>
          <w:szCs w:val="22"/>
          <w:u w:val="single"/>
        </w:rPr>
      </w:pPr>
    </w:p>
    <w:p w14:paraId="4756C9E2" w14:textId="16CFA039" w:rsidR="001460D8" w:rsidRPr="00E62A74" w:rsidRDefault="006227B0" w:rsidP="00F13F91">
      <w:pPr>
        <w:pStyle w:val="Titre2"/>
        <w:spacing w:before="0" w:after="0" w:line="360" w:lineRule="auto"/>
        <w:jc w:val="both"/>
        <w:rPr>
          <w:b/>
          <w:sz w:val="22"/>
          <w:szCs w:val="22"/>
        </w:rPr>
      </w:pPr>
      <w:r w:rsidRPr="00E62A74">
        <w:rPr>
          <w:b/>
          <w:sz w:val="22"/>
          <w:szCs w:val="22"/>
        </w:rPr>
        <w:t xml:space="preserve">ANNEXE </w:t>
      </w:r>
      <w:r w:rsidR="00B81A11" w:rsidRPr="00E62A74">
        <w:rPr>
          <w:b/>
          <w:sz w:val="22"/>
          <w:szCs w:val="22"/>
        </w:rPr>
        <w:t>7</w:t>
      </w:r>
      <w:r w:rsidR="001460D8" w:rsidRPr="00E62A74">
        <w:rPr>
          <w:b/>
          <w:sz w:val="22"/>
          <w:szCs w:val="22"/>
        </w:rPr>
        <w:t> </w:t>
      </w:r>
      <w:r w:rsidR="00346853" w:rsidRPr="00E62A74">
        <w:rPr>
          <w:b/>
          <w:sz w:val="22"/>
          <w:szCs w:val="22"/>
        </w:rPr>
        <w:t>-</w:t>
      </w:r>
      <w:r w:rsidR="001460D8" w:rsidRPr="00E62A74">
        <w:rPr>
          <w:b/>
          <w:sz w:val="22"/>
          <w:szCs w:val="22"/>
        </w:rPr>
        <w:t xml:space="preserve"> Extraits d</w:t>
      </w:r>
      <w:r w:rsidR="00574B89" w:rsidRPr="00E62A74">
        <w:rPr>
          <w:b/>
          <w:sz w:val="22"/>
          <w:szCs w:val="22"/>
        </w:rPr>
        <w:t>’articles de différents</w:t>
      </w:r>
      <w:r w:rsidR="001460D8" w:rsidRPr="00E62A74">
        <w:rPr>
          <w:b/>
          <w:sz w:val="22"/>
          <w:szCs w:val="22"/>
        </w:rPr>
        <w:t xml:space="preserve"> </w:t>
      </w:r>
      <w:r w:rsidR="0094026C" w:rsidRPr="00E62A74">
        <w:rPr>
          <w:b/>
          <w:sz w:val="22"/>
          <w:szCs w:val="22"/>
        </w:rPr>
        <w:t>C</w:t>
      </w:r>
      <w:r w:rsidR="001460D8" w:rsidRPr="00E62A74">
        <w:rPr>
          <w:b/>
          <w:sz w:val="22"/>
          <w:szCs w:val="22"/>
        </w:rPr>
        <w:t>odes</w:t>
      </w:r>
      <w:r w:rsidR="00574B89" w:rsidRPr="00E62A74">
        <w:rPr>
          <w:b/>
          <w:sz w:val="22"/>
          <w:szCs w:val="22"/>
        </w:rPr>
        <w:t xml:space="preserve"> juridiques</w:t>
      </w:r>
    </w:p>
    <w:p w14:paraId="678BC0FC" w14:textId="77777777" w:rsidR="00493454" w:rsidRPr="00E62A74" w:rsidRDefault="00493454" w:rsidP="00BB12BA">
      <w:pPr>
        <w:spacing w:line="240" w:lineRule="auto"/>
        <w:rPr>
          <w:b/>
          <w:color w:val="0070C0"/>
          <w:u w:val="single"/>
        </w:rPr>
      </w:pPr>
    </w:p>
    <w:p w14:paraId="7777743C" w14:textId="77777777" w:rsidR="00493454" w:rsidRPr="00E62A74" w:rsidRDefault="00493454" w:rsidP="00F13F91">
      <w:pPr>
        <w:suppressAutoHyphens/>
        <w:autoSpaceDN w:val="0"/>
        <w:spacing w:line="360" w:lineRule="auto"/>
        <w:jc w:val="both"/>
        <w:textAlignment w:val="baseline"/>
        <w:rPr>
          <w:b/>
        </w:rPr>
      </w:pPr>
      <w:r w:rsidRPr="00E62A74">
        <w:rPr>
          <w:b/>
        </w:rPr>
        <w:t xml:space="preserve">Article L.122-6 du </w:t>
      </w:r>
      <w:r w:rsidR="00B77261" w:rsidRPr="00E62A74">
        <w:rPr>
          <w:b/>
        </w:rPr>
        <w:t>C</w:t>
      </w:r>
      <w:r w:rsidRPr="00E62A74">
        <w:rPr>
          <w:b/>
        </w:rPr>
        <w:t>ode de la propriété intellectuelle</w:t>
      </w:r>
    </w:p>
    <w:p w14:paraId="3CB32931" w14:textId="77777777" w:rsidR="00493454" w:rsidRPr="00E62A74" w:rsidRDefault="00493454" w:rsidP="00F13F91">
      <w:pPr>
        <w:pStyle w:val="NormalWeb"/>
        <w:shd w:val="clear" w:color="auto" w:fill="FFFFFF"/>
        <w:spacing w:before="0" w:beforeAutospacing="0" w:after="0" w:afterAutospacing="0" w:line="360" w:lineRule="auto"/>
        <w:jc w:val="both"/>
        <w:rPr>
          <w:rFonts w:ascii="Arial" w:hAnsi="Arial" w:cs="Arial"/>
          <w:color w:val="000000"/>
          <w:sz w:val="22"/>
          <w:szCs w:val="22"/>
        </w:rPr>
      </w:pPr>
      <w:r w:rsidRPr="00E62A74">
        <w:rPr>
          <w:rFonts w:ascii="Arial" w:hAnsi="Arial" w:cs="Arial"/>
          <w:color w:val="000000"/>
          <w:sz w:val="22"/>
          <w:szCs w:val="22"/>
        </w:rPr>
        <w:t>Le droit d'exploitation appartenant à l'auteur d'un logiciel comprend le droit d'effectuer et d'autoriser :</w:t>
      </w:r>
    </w:p>
    <w:p w14:paraId="40401F55" w14:textId="77777777" w:rsidR="00493454" w:rsidRPr="00E62A74" w:rsidRDefault="00493454" w:rsidP="00F13F91">
      <w:pPr>
        <w:pStyle w:val="NormalWeb"/>
        <w:shd w:val="clear" w:color="auto" w:fill="FFFFFF"/>
        <w:spacing w:before="0" w:beforeAutospacing="0" w:after="0" w:afterAutospacing="0" w:line="360" w:lineRule="auto"/>
        <w:jc w:val="both"/>
        <w:rPr>
          <w:rFonts w:ascii="Arial" w:hAnsi="Arial" w:cs="Arial"/>
          <w:color w:val="000000"/>
          <w:sz w:val="22"/>
          <w:szCs w:val="22"/>
        </w:rPr>
      </w:pPr>
      <w:r w:rsidRPr="00E62A74">
        <w:rPr>
          <w:rFonts w:ascii="Arial" w:hAnsi="Arial" w:cs="Arial"/>
          <w:color w:val="000000"/>
          <w:sz w:val="22"/>
          <w:szCs w:val="22"/>
        </w:rPr>
        <w:t>1° La reproduction permanente ou provisoire d'un logiciel en tout ou partie par tout moyen et sous toute forme. Dans la mesure où le chargement, l'affichage, l'exécution, la transmission ou le stockage de ce logiciel nécessitent une reproduction, ces actes ne sont possibles qu'avec l'autorisation de l'auteur ;</w:t>
      </w:r>
    </w:p>
    <w:p w14:paraId="76FED43F" w14:textId="77777777" w:rsidR="00493454" w:rsidRPr="00E62A74" w:rsidRDefault="00493454" w:rsidP="00F13F91">
      <w:pPr>
        <w:pStyle w:val="NormalWeb"/>
        <w:shd w:val="clear" w:color="auto" w:fill="FFFFFF"/>
        <w:spacing w:before="0" w:beforeAutospacing="0" w:after="0" w:afterAutospacing="0" w:line="360" w:lineRule="auto"/>
        <w:jc w:val="both"/>
        <w:rPr>
          <w:rFonts w:ascii="Arial" w:hAnsi="Arial" w:cs="Arial"/>
          <w:color w:val="000000"/>
          <w:sz w:val="22"/>
          <w:szCs w:val="22"/>
        </w:rPr>
      </w:pPr>
      <w:r w:rsidRPr="00E62A74">
        <w:rPr>
          <w:rFonts w:ascii="Arial" w:hAnsi="Arial" w:cs="Arial"/>
          <w:color w:val="000000"/>
          <w:sz w:val="22"/>
          <w:szCs w:val="22"/>
        </w:rPr>
        <w:t>2° La traduction, l'adaptation, l'arrangement ou toute autre modification d'un logiciel et la reproduction du logiciel en résultant ;</w:t>
      </w:r>
    </w:p>
    <w:p w14:paraId="00DE2467" w14:textId="32792CD2" w:rsidR="00493454" w:rsidRPr="00E62A74" w:rsidRDefault="00493454" w:rsidP="00F13F91">
      <w:pPr>
        <w:pStyle w:val="NormalWeb"/>
        <w:shd w:val="clear" w:color="auto" w:fill="FFFFFF"/>
        <w:spacing w:before="0" w:beforeAutospacing="0" w:after="0" w:afterAutospacing="0" w:line="360" w:lineRule="auto"/>
        <w:jc w:val="both"/>
        <w:rPr>
          <w:rFonts w:ascii="Arial" w:hAnsi="Arial" w:cs="Arial"/>
          <w:color w:val="000000"/>
          <w:sz w:val="22"/>
          <w:szCs w:val="22"/>
        </w:rPr>
      </w:pPr>
      <w:r w:rsidRPr="00E62A74">
        <w:rPr>
          <w:rFonts w:ascii="Arial" w:hAnsi="Arial" w:cs="Arial"/>
          <w:color w:val="000000"/>
          <w:sz w:val="22"/>
          <w:szCs w:val="22"/>
        </w:rPr>
        <w:lastRenderedPageBreak/>
        <w:t>3° La mise sur le marché à titre onéreux ou gratuit, y compris la location, du ou des exemplaires d'un logiciel par tout procédé. […]</w:t>
      </w:r>
    </w:p>
    <w:p w14:paraId="65273D43" w14:textId="77777777" w:rsidR="00493454" w:rsidRPr="00E62A74" w:rsidRDefault="00493454" w:rsidP="00BB12BA">
      <w:pPr>
        <w:suppressAutoHyphens/>
        <w:autoSpaceDN w:val="0"/>
        <w:spacing w:line="240" w:lineRule="auto"/>
        <w:jc w:val="both"/>
        <w:textAlignment w:val="baseline"/>
      </w:pPr>
    </w:p>
    <w:p w14:paraId="2D6615E0" w14:textId="77777777" w:rsidR="00493454" w:rsidRPr="00E62A74" w:rsidRDefault="00493454" w:rsidP="00F13F91">
      <w:pPr>
        <w:shd w:val="clear" w:color="auto" w:fill="FFFFFF"/>
        <w:spacing w:line="360" w:lineRule="auto"/>
        <w:jc w:val="both"/>
        <w:rPr>
          <w:b/>
          <w:bCs/>
        </w:rPr>
      </w:pPr>
      <w:r w:rsidRPr="00E62A74">
        <w:rPr>
          <w:b/>
          <w:bCs/>
        </w:rPr>
        <w:t>Article L335-2 du Code de la propriété intellectuelle</w:t>
      </w:r>
    </w:p>
    <w:p w14:paraId="4061EBD8" w14:textId="77777777" w:rsidR="00493454" w:rsidRPr="00E62A74" w:rsidRDefault="00493454" w:rsidP="00F13F91">
      <w:pPr>
        <w:pStyle w:val="NormalWeb"/>
        <w:shd w:val="clear" w:color="auto" w:fill="FFFFFF"/>
        <w:spacing w:before="0" w:beforeAutospacing="0" w:after="0" w:afterAutospacing="0" w:line="360" w:lineRule="auto"/>
        <w:jc w:val="both"/>
        <w:rPr>
          <w:rFonts w:ascii="Arial" w:hAnsi="Arial" w:cs="Arial"/>
          <w:color w:val="000000"/>
          <w:sz w:val="22"/>
          <w:szCs w:val="22"/>
        </w:rPr>
      </w:pPr>
      <w:r w:rsidRPr="00E62A74">
        <w:rPr>
          <w:rFonts w:ascii="Arial" w:hAnsi="Arial" w:cs="Arial"/>
          <w:color w:val="000000"/>
          <w:sz w:val="22"/>
          <w:szCs w:val="22"/>
        </w:rPr>
        <w:t>Toute édition d'écrits, de composition musicale, de dessin, de peinture ou de toute autre production, imprimée ou gravée en entier ou en partie, au mépris des lois et règlements relatifs à la propriété des auteurs, est une contrefaçon et toute contrefaçon est un délit.</w:t>
      </w:r>
    </w:p>
    <w:p w14:paraId="07A1A386" w14:textId="77777777" w:rsidR="00493454" w:rsidRPr="00E62A74" w:rsidRDefault="00493454" w:rsidP="00F13F91">
      <w:pPr>
        <w:pStyle w:val="NormalWeb"/>
        <w:shd w:val="clear" w:color="auto" w:fill="FFFFFF"/>
        <w:spacing w:before="0" w:beforeAutospacing="0" w:after="0" w:afterAutospacing="0" w:line="360" w:lineRule="auto"/>
        <w:jc w:val="both"/>
        <w:rPr>
          <w:rFonts w:ascii="Arial" w:hAnsi="Arial" w:cs="Arial"/>
          <w:color w:val="000000"/>
          <w:sz w:val="22"/>
          <w:szCs w:val="22"/>
        </w:rPr>
      </w:pPr>
      <w:r w:rsidRPr="00E62A74">
        <w:rPr>
          <w:rFonts w:ascii="Arial" w:hAnsi="Arial" w:cs="Arial"/>
          <w:color w:val="000000"/>
          <w:sz w:val="22"/>
          <w:szCs w:val="22"/>
        </w:rPr>
        <w:t>La contrefaçon en France d'ouvrages publiés en France ou à l'étranger est punie de trois ans d'emprisonnement et de 300 000 euros d'amende.</w:t>
      </w:r>
      <w:r w:rsidR="00FC41A6" w:rsidRPr="00E62A74">
        <w:rPr>
          <w:rFonts w:ascii="Arial" w:hAnsi="Arial" w:cs="Arial"/>
          <w:color w:val="000000"/>
          <w:sz w:val="22"/>
          <w:szCs w:val="22"/>
        </w:rPr>
        <w:t xml:space="preserve"> […]</w:t>
      </w:r>
    </w:p>
    <w:p w14:paraId="5F0B0E4A" w14:textId="77777777" w:rsidR="00493454" w:rsidRPr="00E62A74" w:rsidRDefault="00493454" w:rsidP="00BB12BA">
      <w:pPr>
        <w:suppressAutoHyphens/>
        <w:autoSpaceDN w:val="0"/>
        <w:spacing w:line="240" w:lineRule="auto"/>
        <w:jc w:val="both"/>
        <w:textAlignment w:val="baseline"/>
        <w:rPr>
          <w:rFonts w:eastAsia="Times New Roman"/>
        </w:rPr>
      </w:pPr>
    </w:p>
    <w:p w14:paraId="46301914" w14:textId="77777777" w:rsidR="00493454" w:rsidRPr="00E62A74" w:rsidRDefault="00493454" w:rsidP="00F13F91">
      <w:pPr>
        <w:suppressAutoHyphens/>
        <w:autoSpaceDN w:val="0"/>
        <w:spacing w:line="360" w:lineRule="auto"/>
        <w:jc w:val="both"/>
        <w:textAlignment w:val="baseline"/>
        <w:rPr>
          <w:b/>
        </w:rPr>
      </w:pPr>
      <w:r w:rsidRPr="00E62A74">
        <w:rPr>
          <w:b/>
        </w:rPr>
        <w:t xml:space="preserve">Article L.335-3 du </w:t>
      </w:r>
      <w:r w:rsidR="00FC41A6" w:rsidRPr="00E62A74">
        <w:rPr>
          <w:b/>
        </w:rPr>
        <w:t>C</w:t>
      </w:r>
      <w:r w:rsidRPr="00E62A74">
        <w:rPr>
          <w:b/>
        </w:rPr>
        <w:t>ode de la propriété intellectuelle</w:t>
      </w:r>
    </w:p>
    <w:p w14:paraId="3E3EF932" w14:textId="77777777" w:rsidR="00493454" w:rsidRPr="00E62A74" w:rsidRDefault="00493454" w:rsidP="00F13F91">
      <w:pPr>
        <w:suppressAutoHyphens/>
        <w:autoSpaceDN w:val="0"/>
        <w:spacing w:line="360" w:lineRule="auto"/>
        <w:jc w:val="both"/>
        <w:textAlignment w:val="baseline"/>
        <w:rPr>
          <w:rFonts w:eastAsia="Times New Roman"/>
        </w:rPr>
      </w:pPr>
      <w:r w:rsidRPr="00E62A74">
        <w:rPr>
          <w:rFonts w:eastAsia="Times New Roman"/>
        </w:rPr>
        <w:t>Constitue un délit de contrefaçon la violation de l’un des droits de l’auteur d’un logiciel définis à l’article L122-6.</w:t>
      </w:r>
    </w:p>
    <w:p w14:paraId="47F80125" w14:textId="77777777" w:rsidR="00BB12BA" w:rsidRPr="00E62A74" w:rsidRDefault="00BB12BA" w:rsidP="00BB12BA">
      <w:pPr>
        <w:suppressAutoHyphens/>
        <w:autoSpaceDN w:val="0"/>
        <w:spacing w:line="240" w:lineRule="auto"/>
        <w:jc w:val="both"/>
        <w:textAlignment w:val="baseline"/>
        <w:rPr>
          <w:rFonts w:eastAsia="Times New Roman"/>
        </w:rPr>
      </w:pPr>
    </w:p>
    <w:p w14:paraId="10EAC058" w14:textId="77777777" w:rsidR="006227B0" w:rsidRPr="00E62A74" w:rsidRDefault="006227B0" w:rsidP="006227B0">
      <w:pPr>
        <w:shd w:val="clear" w:color="auto" w:fill="FFFFFF"/>
        <w:spacing w:line="240" w:lineRule="auto"/>
        <w:rPr>
          <w:rFonts w:eastAsia="Times New Roman"/>
          <w:b/>
          <w:bCs/>
          <w:sz w:val="23"/>
          <w:szCs w:val="23"/>
        </w:rPr>
      </w:pPr>
      <w:r w:rsidRPr="00E62A74">
        <w:rPr>
          <w:rFonts w:eastAsia="Times New Roman"/>
          <w:b/>
          <w:bCs/>
          <w:sz w:val="23"/>
          <w:szCs w:val="23"/>
        </w:rPr>
        <w:t>Article L113-9 du Code de la propriété intellectuelle</w:t>
      </w:r>
    </w:p>
    <w:p w14:paraId="18E1A6E5" w14:textId="77777777" w:rsidR="006227B0" w:rsidRPr="00E62A74" w:rsidRDefault="006227B0" w:rsidP="006227B0">
      <w:pPr>
        <w:shd w:val="clear" w:color="auto" w:fill="FFFFFF"/>
        <w:spacing w:line="240" w:lineRule="auto"/>
        <w:rPr>
          <w:rFonts w:eastAsia="Times New Roman"/>
          <w:b/>
          <w:bCs/>
          <w:sz w:val="23"/>
          <w:szCs w:val="23"/>
        </w:rPr>
      </w:pPr>
    </w:p>
    <w:p w14:paraId="23CC5824" w14:textId="77777777" w:rsidR="006227B0" w:rsidRPr="00E62A74" w:rsidRDefault="006227B0" w:rsidP="006227B0">
      <w:pPr>
        <w:suppressAutoHyphens/>
        <w:autoSpaceDN w:val="0"/>
        <w:spacing w:line="360" w:lineRule="auto"/>
        <w:jc w:val="both"/>
        <w:textAlignment w:val="baseline"/>
        <w:rPr>
          <w:rFonts w:eastAsia="Times New Roman"/>
        </w:rPr>
      </w:pPr>
      <w:r w:rsidRPr="00E62A74">
        <w:rPr>
          <w:rFonts w:eastAsia="Times New Roman"/>
        </w:rPr>
        <w:t>Sauf dispositions statutaires ou stipulations contraires, les droits patrimoniaux sur les logiciels et leur documentation créés par un ou plusieurs employés dans l'exercice de leurs fonctions ou d'après les instructions de leur employeur sont dévolus à l'employeur qui est seul habilité à les exercer.</w:t>
      </w:r>
    </w:p>
    <w:p w14:paraId="715E1259" w14:textId="77777777" w:rsidR="00D544F5" w:rsidRPr="00E62A74" w:rsidRDefault="00D544F5" w:rsidP="00BB12BA">
      <w:pPr>
        <w:suppressAutoHyphens/>
        <w:autoSpaceDN w:val="0"/>
        <w:spacing w:line="240" w:lineRule="auto"/>
        <w:jc w:val="both"/>
        <w:textAlignment w:val="baseline"/>
        <w:rPr>
          <w:color w:val="333333"/>
          <w:shd w:val="clear" w:color="auto" w:fill="FFFFFF"/>
        </w:rPr>
      </w:pPr>
    </w:p>
    <w:p w14:paraId="40F2E627" w14:textId="77777777" w:rsidR="00493454" w:rsidRPr="00E62A74" w:rsidRDefault="00493454" w:rsidP="00F13F91">
      <w:pPr>
        <w:suppressAutoHyphens/>
        <w:autoSpaceDN w:val="0"/>
        <w:spacing w:line="360" w:lineRule="auto"/>
        <w:jc w:val="both"/>
        <w:textAlignment w:val="baseline"/>
        <w:rPr>
          <w:b/>
        </w:rPr>
      </w:pPr>
      <w:r w:rsidRPr="00E62A74">
        <w:rPr>
          <w:b/>
        </w:rPr>
        <w:t xml:space="preserve">Article L.1240 du </w:t>
      </w:r>
      <w:r w:rsidR="00FC41A6" w:rsidRPr="00E62A74">
        <w:rPr>
          <w:b/>
        </w:rPr>
        <w:t>C</w:t>
      </w:r>
      <w:r w:rsidRPr="00E62A74">
        <w:rPr>
          <w:b/>
        </w:rPr>
        <w:t>ode civil</w:t>
      </w:r>
    </w:p>
    <w:p w14:paraId="41744FE4" w14:textId="77777777" w:rsidR="00493454" w:rsidRPr="00E62A74" w:rsidRDefault="00493454" w:rsidP="00F13F91">
      <w:pPr>
        <w:suppressAutoHyphens/>
        <w:autoSpaceDN w:val="0"/>
        <w:spacing w:line="360" w:lineRule="auto"/>
        <w:jc w:val="both"/>
        <w:textAlignment w:val="baseline"/>
        <w:rPr>
          <w:rFonts w:eastAsia="Times New Roman"/>
        </w:rPr>
      </w:pPr>
      <w:r w:rsidRPr="00E62A74">
        <w:rPr>
          <w:rFonts w:eastAsia="Times New Roman"/>
        </w:rPr>
        <w:t>Tout fait quelconque de l'homme, qui cause à autrui un dommage, oblige celui par la faute duquel il est arrivé à le réparer.</w:t>
      </w:r>
    </w:p>
    <w:p w14:paraId="2629C2FC" w14:textId="77777777" w:rsidR="00493454" w:rsidRPr="00E62A74" w:rsidRDefault="00FC41A6" w:rsidP="00F13F91">
      <w:pPr>
        <w:shd w:val="clear" w:color="auto" w:fill="FFFFFF"/>
        <w:spacing w:line="360" w:lineRule="auto"/>
        <w:jc w:val="right"/>
        <w:rPr>
          <w:bCs/>
          <w:u w:val="single"/>
        </w:rPr>
      </w:pPr>
      <w:r w:rsidRPr="00E62A74">
        <w:rPr>
          <w:bCs/>
        </w:rPr>
        <w:t xml:space="preserve">Source : </w:t>
      </w:r>
      <w:hyperlink r:id="rId17" w:history="1">
        <w:r w:rsidR="00B81A11" w:rsidRPr="00E62A74">
          <w:rPr>
            <w:rStyle w:val="Lienhypertexte"/>
            <w:bCs/>
          </w:rPr>
          <w:t>www.legifrance.gouv.fr</w:t>
        </w:r>
      </w:hyperlink>
    </w:p>
    <w:p w14:paraId="2B29F944" w14:textId="77777777" w:rsidR="00B81A11" w:rsidRPr="00E62A74" w:rsidRDefault="00B81A11" w:rsidP="00F13F91">
      <w:pPr>
        <w:shd w:val="clear" w:color="auto" w:fill="FFFFFF"/>
        <w:spacing w:line="360" w:lineRule="auto"/>
        <w:jc w:val="right"/>
        <w:rPr>
          <w:bCs/>
        </w:rPr>
      </w:pPr>
    </w:p>
    <w:p w14:paraId="044C76A1" w14:textId="2A85E9DC" w:rsidR="00266737" w:rsidRPr="00E62A74" w:rsidRDefault="006227B0" w:rsidP="00266737">
      <w:pPr>
        <w:shd w:val="clear" w:color="auto" w:fill="FFFFFF"/>
        <w:spacing w:line="360" w:lineRule="auto"/>
        <w:jc w:val="both"/>
        <w:textAlignment w:val="baseline"/>
        <w:rPr>
          <w:rFonts w:eastAsia="Times New Roman"/>
          <w:b/>
        </w:rPr>
      </w:pPr>
      <w:r w:rsidRPr="00E62A74">
        <w:rPr>
          <w:rFonts w:eastAsia="Times New Roman"/>
          <w:b/>
          <w:bdr w:val="none" w:sz="0" w:space="0" w:color="auto" w:frame="1"/>
        </w:rPr>
        <w:t>ANNEXE</w:t>
      </w:r>
      <w:r w:rsidR="00E60630" w:rsidRPr="00E62A74">
        <w:rPr>
          <w:rFonts w:eastAsia="Times New Roman"/>
          <w:b/>
          <w:bdr w:val="none" w:sz="0" w:space="0" w:color="auto" w:frame="1"/>
        </w:rPr>
        <w:t xml:space="preserve"> </w:t>
      </w:r>
      <w:r w:rsidR="00B81A11" w:rsidRPr="00E62A74">
        <w:rPr>
          <w:rFonts w:eastAsia="Times New Roman"/>
          <w:b/>
          <w:bdr w:val="none" w:sz="0" w:space="0" w:color="auto" w:frame="1"/>
        </w:rPr>
        <w:t>8</w:t>
      </w:r>
      <w:r w:rsidR="00E60630" w:rsidRPr="00E62A74">
        <w:rPr>
          <w:rFonts w:eastAsia="Times New Roman"/>
          <w:b/>
          <w:bdr w:val="none" w:sz="0" w:space="0" w:color="auto" w:frame="1"/>
        </w:rPr>
        <w:t> </w:t>
      </w:r>
      <w:r w:rsidR="00346853" w:rsidRPr="00E62A74">
        <w:rPr>
          <w:rFonts w:eastAsia="Times New Roman"/>
          <w:b/>
          <w:bdr w:val="none" w:sz="0" w:space="0" w:color="auto" w:frame="1"/>
        </w:rPr>
        <w:t>-</w:t>
      </w:r>
      <w:r w:rsidR="00E60630" w:rsidRPr="00E62A74">
        <w:rPr>
          <w:rFonts w:eastAsia="Times New Roman"/>
          <w:b/>
          <w:bdr w:val="none" w:sz="0" w:space="0" w:color="auto" w:frame="1"/>
        </w:rPr>
        <w:t xml:space="preserve"> Qui sont les </w:t>
      </w:r>
      <w:r w:rsidR="00E60630" w:rsidRPr="00E62A74">
        <w:rPr>
          <w:rFonts w:eastAsia="Times New Roman"/>
          <w:b/>
          <w:i/>
          <w:bdr w:val="none" w:sz="0" w:space="0" w:color="auto" w:frame="1"/>
        </w:rPr>
        <w:t>digital natives</w:t>
      </w:r>
      <w:r w:rsidR="00E60630" w:rsidRPr="00E62A74">
        <w:rPr>
          <w:rFonts w:eastAsia="Times New Roman"/>
          <w:b/>
          <w:bdr w:val="none" w:sz="0" w:space="0" w:color="auto" w:frame="1"/>
        </w:rPr>
        <w:t xml:space="preserve"> et comment l’entreprise </w:t>
      </w:r>
      <w:r w:rsidR="00AC6033" w:rsidRPr="00E62A74">
        <w:rPr>
          <w:rFonts w:eastAsia="Times New Roman"/>
          <w:b/>
          <w:bdr w:val="none" w:sz="0" w:space="0" w:color="auto" w:frame="1"/>
        </w:rPr>
        <w:t>peut-</w:t>
      </w:r>
      <w:r w:rsidR="00E60630" w:rsidRPr="00E62A74">
        <w:rPr>
          <w:rFonts w:eastAsia="Times New Roman"/>
          <w:b/>
          <w:bdr w:val="none" w:sz="0" w:space="0" w:color="auto" w:frame="1"/>
        </w:rPr>
        <w:t>elle s’y adapter ?</w:t>
      </w:r>
    </w:p>
    <w:p w14:paraId="52965D27" w14:textId="77777777" w:rsidR="00AC6033" w:rsidRPr="00E62A74" w:rsidRDefault="00AC6033" w:rsidP="00AC6033">
      <w:pPr>
        <w:shd w:val="clear" w:color="auto" w:fill="FFFFFF"/>
        <w:spacing w:line="240" w:lineRule="auto"/>
        <w:jc w:val="both"/>
        <w:textAlignment w:val="baseline"/>
        <w:rPr>
          <w:rFonts w:eastAsia="Times New Roman"/>
        </w:rPr>
      </w:pPr>
    </w:p>
    <w:p w14:paraId="046FB890" w14:textId="49E091B1" w:rsidR="00266737" w:rsidRPr="00E62A74" w:rsidRDefault="00346853" w:rsidP="00AC6033">
      <w:pPr>
        <w:shd w:val="clear" w:color="auto" w:fill="FFFFFF"/>
        <w:spacing w:line="360" w:lineRule="auto"/>
        <w:jc w:val="both"/>
        <w:textAlignment w:val="baseline"/>
        <w:rPr>
          <w:rFonts w:eastAsia="Times New Roman"/>
        </w:rPr>
      </w:pPr>
      <w:r w:rsidRPr="00E62A74">
        <w:rPr>
          <w:rFonts w:eastAsia="Times New Roman"/>
        </w:rPr>
        <w:t xml:space="preserve">[…] </w:t>
      </w:r>
      <w:r w:rsidR="00266737" w:rsidRPr="00E62A74">
        <w:rPr>
          <w:rFonts w:eastAsia="Times New Roman"/>
        </w:rPr>
        <w:t xml:space="preserve">Les natifs du numérique, constituent la première génération pour qui les nouvelles technologies sont naturelles, car ils ont grandi dans un environnement technophile où les ordinateurs, jeux vidéo, lecteurs MP3, webcams et téléphones cellulaires étaient omniprésents. </w:t>
      </w:r>
      <w:r w:rsidRPr="00E62A74">
        <w:rPr>
          <w:rFonts w:eastAsia="Times New Roman"/>
        </w:rPr>
        <w:t>[</w:t>
      </w:r>
      <w:r w:rsidR="00266737" w:rsidRPr="00E62A74">
        <w:rPr>
          <w:rFonts w:eastAsia="Times New Roman"/>
        </w:rPr>
        <w:t>…</w:t>
      </w:r>
      <w:r w:rsidRPr="00E62A74">
        <w:rPr>
          <w:rFonts w:eastAsia="Times New Roman"/>
        </w:rPr>
        <w:t>]</w:t>
      </w:r>
      <w:r w:rsidR="00266737" w:rsidRPr="00E62A74">
        <w:rPr>
          <w:rFonts w:eastAsia="Times New Roman"/>
        </w:rPr>
        <w:t xml:space="preserve"> On les oppose aux immigrants numériques ayant grandi hors d'un environnement numérique et l'ayant adopté plus tard.</w:t>
      </w:r>
      <w:r w:rsidRPr="00E62A74">
        <w:rPr>
          <w:rFonts w:eastAsia="Times New Roman"/>
        </w:rPr>
        <w:t xml:space="preserve"> [</w:t>
      </w:r>
      <w:r w:rsidR="00E60630" w:rsidRPr="00E62A74">
        <w:rPr>
          <w:rFonts w:eastAsia="Times New Roman"/>
        </w:rPr>
        <w:t>…</w:t>
      </w:r>
      <w:r w:rsidRPr="00E62A74">
        <w:rPr>
          <w:rFonts w:eastAsia="Times New Roman"/>
        </w:rPr>
        <w:t>]</w:t>
      </w:r>
    </w:p>
    <w:p w14:paraId="1D61ADD8" w14:textId="77777777" w:rsidR="00AC6033" w:rsidRPr="00E62A74" w:rsidRDefault="00AC6033" w:rsidP="00AC6033">
      <w:pPr>
        <w:shd w:val="clear" w:color="auto" w:fill="FFFFFF"/>
        <w:spacing w:line="240" w:lineRule="auto"/>
        <w:jc w:val="both"/>
        <w:textAlignment w:val="baseline"/>
        <w:rPr>
          <w:rFonts w:eastAsia="Times New Roman"/>
        </w:rPr>
      </w:pPr>
    </w:p>
    <w:p w14:paraId="4D081705" w14:textId="77777777" w:rsidR="00E60630" w:rsidRPr="00E62A74" w:rsidRDefault="00266737" w:rsidP="00AC6033">
      <w:pPr>
        <w:shd w:val="clear" w:color="auto" w:fill="FFFFFF"/>
        <w:spacing w:line="360" w:lineRule="auto"/>
        <w:jc w:val="both"/>
        <w:textAlignment w:val="baseline"/>
        <w:rPr>
          <w:rFonts w:eastAsia="Times New Roman"/>
          <w:b/>
          <w:bCs/>
          <w:bdr w:val="none" w:sz="0" w:space="0" w:color="auto" w:frame="1"/>
        </w:rPr>
      </w:pPr>
      <w:r w:rsidRPr="00E62A74">
        <w:rPr>
          <w:rFonts w:eastAsia="Times New Roman"/>
          <w:b/>
          <w:bCs/>
          <w:bdr w:val="none" w:sz="0" w:space="0" w:color="auto" w:frame="1"/>
        </w:rPr>
        <w:t xml:space="preserve">Portrait-robot d’une génération </w:t>
      </w:r>
    </w:p>
    <w:p w14:paraId="4A68092F" w14:textId="77777777" w:rsidR="00266737" w:rsidRPr="00E62A74" w:rsidRDefault="00266737" w:rsidP="00AC6033">
      <w:pPr>
        <w:shd w:val="clear" w:color="auto" w:fill="FFFFFF"/>
        <w:spacing w:line="360" w:lineRule="auto"/>
        <w:jc w:val="both"/>
        <w:textAlignment w:val="baseline"/>
        <w:rPr>
          <w:rFonts w:eastAsia="Times New Roman"/>
        </w:rPr>
      </w:pPr>
      <w:r w:rsidRPr="00E62A74">
        <w:rPr>
          <w:rFonts w:eastAsia="Times New Roman"/>
        </w:rPr>
        <w:t xml:space="preserve">Les </w:t>
      </w:r>
      <w:r w:rsidRPr="00E62A74">
        <w:rPr>
          <w:rFonts w:eastAsia="Times New Roman"/>
          <w:i/>
        </w:rPr>
        <w:t>Digital Natives</w:t>
      </w:r>
      <w:r w:rsidRPr="00E62A74">
        <w:rPr>
          <w:rFonts w:eastAsia="Times New Roman"/>
        </w:rPr>
        <w:t xml:space="preserve"> ont un nouveau rapport au temps et à l’espace. Ils comblent les temps morts et l’inactivité par une hyperactivité numérique et sont perpétuellement joignables. Par conséquent, ils vivent dans l’immédiateté des échanges et bénéficient d'un grand choix de modes de communication.</w:t>
      </w:r>
    </w:p>
    <w:p w14:paraId="14353F45" w14:textId="4EE48E62" w:rsidR="00312A35" w:rsidRPr="00E62A74" w:rsidRDefault="00266737" w:rsidP="00AC6033">
      <w:pPr>
        <w:shd w:val="clear" w:color="auto" w:fill="FFFFFF"/>
        <w:spacing w:line="360" w:lineRule="auto"/>
        <w:jc w:val="both"/>
        <w:textAlignment w:val="baseline"/>
        <w:rPr>
          <w:rFonts w:eastAsia="Times New Roman"/>
        </w:rPr>
      </w:pPr>
      <w:r w:rsidRPr="00E62A74">
        <w:rPr>
          <w:rFonts w:eastAsia="Times New Roman"/>
        </w:rPr>
        <w:t xml:space="preserve">Dans le monde du travail, ils ont besoin d’accéder aux connaissances de manière rapide, d’avoir des activités variées entrainant le phénomène de « </w:t>
      </w:r>
      <w:r w:rsidRPr="00E62A74">
        <w:rPr>
          <w:rFonts w:eastAsia="Times New Roman"/>
          <w:i/>
        </w:rPr>
        <w:t>multitasking</w:t>
      </w:r>
      <w:r w:rsidRPr="00E62A74">
        <w:rPr>
          <w:rFonts w:eastAsia="Times New Roman"/>
        </w:rPr>
        <w:t xml:space="preserve"> » (usages simultanés du téléphone, télévision, ordinateur…) </w:t>
      </w:r>
      <w:r w:rsidR="00346853" w:rsidRPr="00E62A74">
        <w:rPr>
          <w:rFonts w:eastAsia="Times New Roman"/>
        </w:rPr>
        <w:t>[</w:t>
      </w:r>
      <w:r w:rsidR="00E60630" w:rsidRPr="00E62A74">
        <w:rPr>
          <w:rFonts w:eastAsia="Times New Roman"/>
        </w:rPr>
        <w:t>…</w:t>
      </w:r>
      <w:r w:rsidR="00346853" w:rsidRPr="00E62A74">
        <w:rPr>
          <w:rFonts w:eastAsia="Times New Roman"/>
        </w:rPr>
        <w:t>]</w:t>
      </w:r>
      <w:r w:rsidR="00E60630" w:rsidRPr="00E62A74">
        <w:rPr>
          <w:rFonts w:eastAsia="Times New Roman"/>
        </w:rPr>
        <w:t xml:space="preserve">. </w:t>
      </w:r>
      <w:r w:rsidRPr="00E62A74">
        <w:rPr>
          <w:rFonts w:eastAsia="Times New Roman"/>
        </w:rPr>
        <w:t xml:space="preserve">Il est également conscient de vivre dans un environnement changeant et incertain. Ainsi, leur respect de l'autorité est </w:t>
      </w:r>
      <w:r w:rsidR="00D837DF" w:rsidRPr="00E62A74">
        <w:rPr>
          <w:rFonts w:eastAsia="Times New Roman"/>
        </w:rPr>
        <w:t xml:space="preserve">lié </w:t>
      </w:r>
      <w:r w:rsidRPr="00E62A74">
        <w:rPr>
          <w:rFonts w:eastAsia="Times New Roman"/>
        </w:rPr>
        <w:t>à la compétence et non à la hiérarchie et à l'âge. Ils veulent que les ordres qu’on leur donne soient justifiables, légitimes au sens de l’utilité et ont besoin de se sentir dans un environnement social agréable et amical.</w:t>
      </w:r>
    </w:p>
    <w:p w14:paraId="59C902D2" w14:textId="77777777" w:rsidR="00266737" w:rsidRPr="00E62A74" w:rsidRDefault="00266737" w:rsidP="00AC6033">
      <w:pPr>
        <w:shd w:val="clear" w:color="auto" w:fill="FFFFFF"/>
        <w:spacing w:line="360" w:lineRule="auto"/>
        <w:jc w:val="both"/>
        <w:textAlignment w:val="baseline"/>
        <w:rPr>
          <w:rFonts w:eastAsia="Times New Roman"/>
        </w:rPr>
      </w:pPr>
      <w:r w:rsidRPr="00E62A74">
        <w:rPr>
          <w:rFonts w:eastAsia="Times New Roman"/>
          <w:b/>
          <w:bCs/>
          <w:bdr w:val="none" w:sz="0" w:space="0" w:color="auto" w:frame="1"/>
        </w:rPr>
        <w:lastRenderedPageBreak/>
        <w:t xml:space="preserve">De nouveaux critères de recrutement </w:t>
      </w:r>
    </w:p>
    <w:p w14:paraId="0F7E1A71" w14:textId="313729EF" w:rsidR="00266737" w:rsidRPr="00E62A74" w:rsidRDefault="00266737" w:rsidP="00AC6033">
      <w:pPr>
        <w:shd w:val="clear" w:color="auto" w:fill="FFFFFF"/>
        <w:spacing w:line="360" w:lineRule="auto"/>
        <w:jc w:val="both"/>
        <w:textAlignment w:val="baseline"/>
        <w:rPr>
          <w:rFonts w:eastAsia="Times New Roman"/>
        </w:rPr>
      </w:pPr>
      <w:r w:rsidRPr="00E62A74">
        <w:rPr>
          <w:rFonts w:eastAsia="Times New Roman"/>
        </w:rPr>
        <w:t>Le Digital Native sait qu’il doit s'adapter aux nouvelles exigences de l’entreprise comme la mobilité géographique, la flexibilité quant au statut, la pratique linguistique. Ils savent également qu’ils doivent être visibles sur les réseaux professionnels (</w:t>
      </w:r>
      <w:r w:rsidRPr="00E62A74">
        <w:rPr>
          <w:rFonts w:eastAsia="Times New Roman"/>
          <w:i/>
        </w:rPr>
        <w:t xml:space="preserve">Viadeo, </w:t>
      </w:r>
      <w:r w:rsidR="00B75D7A" w:rsidRPr="00E62A74">
        <w:rPr>
          <w:rFonts w:eastAsia="Times New Roman"/>
          <w:i/>
        </w:rPr>
        <w:t>LinkedIn</w:t>
      </w:r>
      <w:r w:rsidRPr="00E62A74">
        <w:rPr>
          <w:rFonts w:eastAsia="Times New Roman"/>
        </w:rPr>
        <w:t>). Face à leurs habitudes numériques, l’immersion dans le monde de l’entreprise est un choc pour le Digital Native, qui découvre des notions quasi absentes sur le Net : hiérarchie, process, contrôle, interdictions (utilisations de MP3, du mobile, Facebook et chat), division des tâches, exclusivité professionnelle…</w:t>
      </w:r>
    </w:p>
    <w:p w14:paraId="73C926F5" w14:textId="77777777" w:rsidR="00266737" w:rsidRPr="00E62A74" w:rsidRDefault="00266737" w:rsidP="00AC6033">
      <w:pPr>
        <w:shd w:val="clear" w:color="auto" w:fill="FFFFFF"/>
        <w:spacing w:line="360" w:lineRule="auto"/>
        <w:jc w:val="both"/>
        <w:textAlignment w:val="baseline"/>
        <w:rPr>
          <w:rFonts w:eastAsia="Times New Roman"/>
        </w:rPr>
      </w:pPr>
      <w:r w:rsidRPr="00E62A74">
        <w:rPr>
          <w:rFonts w:eastAsia="Times New Roman"/>
          <w:bdr w:val="none" w:sz="0" w:space="0" w:color="auto" w:frame="1"/>
        </w:rPr>
        <w:t xml:space="preserve">Les leviers de motivation et d’implication au travail </w:t>
      </w:r>
      <w:r w:rsidR="00312A35" w:rsidRPr="00E62A74">
        <w:rPr>
          <w:rFonts w:eastAsia="Times New Roman"/>
          <w:bdr w:val="none" w:sz="0" w:space="0" w:color="auto" w:frame="1"/>
        </w:rPr>
        <w:t xml:space="preserve">[de cette génération] sont </w:t>
      </w:r>
      <w:r w:rsidRPr="00E62A74">
        <w:rPr>
          <w:rFonts w:eastAsia="Times New Roman"/>
          <w:bdr w:val="none" w:sz="0" w:space="0" w:color="auto" w:frame="1"/>
        </w:rPr>
        <w:t>:</w:t>
      </w:r>
    </w:p>
    <w:p w14:paraId="06E870E8" w14:textId="77777777" w:rsidR="00266737" w:rsidRPr="00E62A74" w:rsidRDefault="00266737" w:rsidP="00AC6033">
      <w:pPr>
        <w:numPr>
          <w:ilvl w:val="0"/>
          <w:numId w:val="48"/>
        </w:numPr>
        <w:shd w:val="clear" w:color="auto" w:fill="FFFFFF"/>
        <w:spacing w:line="360" w:lineRule="auto"/>
        <w:ind w:left="0" w:firstLine="0"/>
        <w:jc w:val="both"/>
        <w:textAlignment w:val="baseline"/>
        <w:rPr>
          <w:rFonts w:eastAsia="Times New Roman"/>
        </w:rPr>
      </w:pPr>
      <w:r w:rsidRPr="00E62A74">
        <w:rPr>
          <w:rFonts w:eastAsia="Times New Roman"/>
        </w:rPr>
        <w:t>La convivialité et un bien-être individuel au sein de l’équipe de travail</w:t>
      </w:r>
    </w:p>
    <w:p w14:paraId="1E4016FA" w14:textId="77777777" w:rsidR="00266737" w:rsidRPr="00E62A74" w:rsidRDefault="00266737" w:rsidP="00AC6033">
      <w:pPr>
        <w:numPr>
          <w:ilvl w:val="0"/>
          <w:numId w:val="48"/>
        </w:numPr>
        <w:shd w:val="clear" w:color="auto" w:fill="FFFFFF"/>
        <w:spacing w:line="360" w:lineRule="auto"/>
        <w:ind w:left="0" w:firstLine="0"/>
        <w:jc w:val="both"/>
        <w:textAlignment w:val="baseline"/>
        <w:rPr>
          <w:rFonts w:eastAsia="Times New Roman"/>
        </w:rPr>
      </w:pPr>
      <w:r w:rsidRPr="00E62A74">
        <w:rPr>
          <w:rFonts w:eastAsia="Times New Roman"/>
        </w:rPr>
        <w:t>L’importance du travail comme vecteur de lien social (sentiment d’appartenance)</w:t>
      </w:r>
    </w:p>
    <w:p w14:paraId="1BBE2C1F" w14:textId="77777777" w:rsidR="00266737" w:rsidRPr="00E62A74" w:rsidRDefault="00266737" w:rsidP="00AC6033">
      <w:pPr>
        <w:numPr>
          <w:ilvl w:val="0"/>
          <w:numId w:val="48"/>
        </w:numPr>
        <w:shd w:val="clear" w:color="auto" w:fill="FFFFFF"/>
        <w:spacing w:line="360" w:lineRule="auto"/>
        <w:ind w:left="0" w:firstLine="0"/>
        <w:jc w:val="both"/>
        <w:textAlignment w:val="baseline"/>
        <w:rPr>
          <w:rFonts w:eastAsia="Times New Roman"/>
        </w:rPr>
      </w:pPr>
      <w:r w:rsidRPr="00E62A74">
        <w:rPr>
          <w:rFonts w:eastAsia="Times New Roman"/>
        </w:rPr>
        <w:t>Le sentiment de liberté individuelle (autonomisation et responsabilisation de chacun)</w:t>
      </w:r>
    </w:p>
    <w:p w14:paraId="10AF7402" w14:textId="77777777" w:rsidR="00346853" w:rsidRPr="00E62A74" w:rsidRDefault="00346853" w:rsidP="00346853">
      <w:pPr>
        <w:shd w:val="clear" w:color="auto" w:fill="FFFFFF"/>
        <w:spacing w:line="240" w:lineRule="auto"/>
        <w:jc w:val="both"/>
        <w:textAlignment w:val="baseline"/>
        <w:rPr>
          <w:rFonts w:eastAsia="Times New Roman"/>
          <w:b/>
          <w:bCs/>
          <w:bdr w:val="none" w:sz="0" w:space="0" w:color="auto" w:frame="1"/>
        </w:rPr>
      </w:pPr>
    </w:p>
    <w:p w14:paraId="69AF56AF" w14:textId="77777777" w:rsidR="00266737" w:rsidRPr="00E62A74" w:rsidRDefault="00266737" w:rsidP="00AC6033">
      <w:pPr>
        <w:shd w:val="clear" w:color="auto" w:fill="FFFFFF"/>
        <w:spacing w:line="360" w:lineRule="auto"/>
        <w:jc w:val="both"/>
        <w:textAlignment w:val="baseline"/>
        <w:rPr>
          <w:rFonts w:eastAsia="Times New Roman"/>
        </w:rPr>
      </w:pPr>
      <w:r w:rsidRPr="00E62A74">
        <w:rPr>
          <w:rFonts w:eastAsia="Times New Roman"/>
          <w:b/>
          <w:bCs/>
          <w:bdr w:val="none" w:sz="0" w:space="0" w:color="auto" w:frame="1"/>
        </w:rPr>
        <w:t>Quels enjeux pour les entreprises ?</w:t>
      </w:r>
    </w:p>
    <w:p w14:paraId="069D64F9" w14:textId="5A91389C" w:rsidR="00E60630" w:rsidRPr="00E62A74" w:rsidRDefault="00266737" w:rsidP="00AC6033">
      <w:pPr>
        <w:shd w:val="clear" w:color="auto" w:fill="FFFFFF"/>
        <w:spacing w:line="360" w:lineRule="auto"/>
        <w:jc w:val="both"/>
        <w:textAlignment w:val="baseline"/>
        <w:rPr>
          <w:rFonts w:eastAsia="Times New Roman"/>
        </w:rPr>
      </w:pPr>
      <w:r w:rsidRPr="00E62A74">
        <w:rPr>
          <w:rFonts w:eastAsia="Times New Roman"/>
          <w:color w:val="auto"/>
        </w:rPr>
        <w:t xml:space="preserve">Pour prendre en compte les besoins de cette nouvelle génération, les entreprises doivent accélérer leur </w:t>
      </w:r>
      <w:hyperlink r:id="rId18" w:tgtFrame="_blank" w:history="1">
        <w:r w:rsidRPr="00E62A74">
          <w:rPr>
            <w:rFonts w:eastAsia="Times New Roman"/>
            <w:color w:val="auto"/>
            <w:bdr w:val="none" w:sz="0" w:space="0" w:color="auto" w:frame="1"/>
          </w:rPr>
          <w:t>transformation digitale</w:t>
        </w:r>
      </w:hyperlink>
      <w:r w:rsidRPr="00E62A74">
        <w:rPr>
          <w:rFonts w:eastAsia="Times New Roman"/>
          <w:color w:val="auto"/>
        </w:rPr>
        <w:t xml:space="preserve"> et par conséquent la mise place des </w:t>
      </w:r>
      <w:hyperlink r:id="rId19" w:tgtFrame="_blank" w:history="1">
        <w:r w:rsidRPr="00E62A74">
          <w:rPr>
            <w:rFonts w:eastAsia="Times New Roman"/>
            <w:color w:val="auto"/>
            <w:bdr w:val="none" w:sz="0" w:space="0" w:color="auto" w:frame="1"/>
          </w:rPr>
          <w:t>nouveaux modes de travail</w:t>
        </w:r>
      </w:hyperlink>
      <w:r w:rsidRPr="00E62A74">
        <w:rPr>
          <w:rFonts w:eastAsia="Times New Roman"/>
          <w:color w:val="auto"/>
        </w:rPr>
        <w:t xml:space="preserve"> qui en découlent. </w:t>
      </w:r>
      <w:r w:rsidRPr="00E62A74">
        <w:rPr>
          <w:rFonts w:eastAsia="Times New Roman"/>
        </w:rPr>
        <w:t xml:space="preserve">La combinaison de ces deux phénomènes </w:t>
      </w:r>
      <w:r w:rsidR="00B75D7A" w:rsidRPr="00E62A74">
        <w:rPr>
          <w:rFonts w:eastAsia="Times New Roman"/>
        </w:rPr>
        <w:t>fait</w:t>
      </w:r>
      <w:r w:rsidRPr="00E62A74">
        <w:rPr>
          <w:rFonts w:eastAsia="Times New Roman"/>
        </w:rPr>
        <w:t xml:space="preserve"> de ces entreprises des « </w:t>
      </w:r>
      <w:r w:rsidR="00B75D7A">
        <w:rPr>
          <w:rFonts w:eastAsia="Times New Roman"/>
        </w:rPr>
        <w:t>T</w:t>
      </w:r>
      <w:r w:rsidRPr="00E62A74">
        <w:rPr>
          <w:rFonts w:eastAsia="Times New Roman"/>
        </w:rPr>
        <w:t xml:space="preserve">he </w:t>
      </w:r>
      <w:r w:rsidR="00B75D7A">
        <w:rPr>
          <w:rFonts w:eastAsia="Times New Roman"/>
        </w:rPr>
        <w:t>P</w:t>
      </w:r>
      <w:r w:rsidRPr="00E62A74">
        <w:rPr>
          <w:rFonts w:eastAsia="Times New Roman"/>
        </w:rPr>
        <w:t xml:space="preserve">lace to </w:t>
      </w:r>
      <w:r w:rsidR="00B75D7A">
        <w:rPr>
          <w:rFonts w:eastAsia="Times New Roman"/>
        </w:rPr>
        <w:t>W</w:t>
      </w:r>
      <w:r w:rsidRPr="00E62A74">
        <w:rPr>
          <w:rFonts w:eastAsia="Times New Roman"/>
        </w:rPr>
        <w:t xml:space="preserve">ork » où il faut bon travailler, à l’instar de Price Minister </w:t>
      </w:r>
      <w:r w:rsidR="00346853" w:rsidRPr="00E62A74">
        <w:rPr>
          <w:rFonts w:eastAsia="Times New Roman"/>
        </w:rPr>
        <w:t xml:space="preserve">(aujourd’hui Rakuten) </w:t>
      </w:r>
      <w:r w:rsidRPr="00E62A74">
        <w:rPr>
          <w:rFonts w:eastAsia="Times New Roman"/>
        </w:rPr>
        <w:t>ou de Ventes Privées.</w:t>
      </w:r>
      <w:r w:rsidR="00E60630" w:rsidRPr="00E62A74">
        <w:rPr>
          <w:rFonts w:eastAsia="Times New Roman"/>
        </w:rPr>
        <w:t xml:space="preserve"> (…)</w:t>
      </w:r>
    </w:p>
    <w:p w14:paraId="5F375F6D" w14:textId="77777777" w:rsidR="00266737" w:rsidRPr="00E62A74" w:rsidRDefault="00266737" w:rsidP="00AC6033">
      <w:pPr>
        <w:shd w:val="clear" w:color="auto" w:fill="FFFFFF"/>
        <w:spacing w:line="360" w:lineRule="auto"/>
        <w:jc w:val="both"/>
        <w:textAlignment w:val="baseline"/>
        <w:rPr>
          <w:rFonts w:eastAsia="Times New Roman"/>
        </w:rPr>
      </w:pPr>
      <w:r w:rsidRPr="00E62A74">
        <w:rPr>
          <w:rFonts w:eastAsia="Times New Roman"/>
        </w:rPr>
        <w:t>L’intégration du digital avec la mise en œuvre de nouveaux outils, permet à l’entreprise de répondre à une autre aspiration propre à cette génération : le travail en mode collaboratif. Cette évolution offre l’organisation et la facilitation de la rencontre productive entre collaborateurs en favorisant un niveau d’échange plus informel et plus collaboratif entre les salariés.</w:t>
      </w:r>
    </w:p>
    <w:p w14:paraId="6A54B090" w14:textId="77777777" w:rsidR="00E60630" w:rsidRPr="00E62A74" w:rsidRDefault="00E60630" w:rsidP="00AC6033">
      <w:pPr>
        <w:shd w:val="clear" w:color="auto" w:fill="FFFFFF"/>
        <w:spacing w:line="360" w:lineRule="auto"/>
        <w:jc w:val="both"/>
        <w:textAlignment w:val="baseline"/>
        <w:rPr>
          <w:rFonts w:eastAsia="Times New Roman"/>
          <w:b/>
          <w:bCs/>
          <w:bdr w:val="none" w:sz="0" w:space="0" w:color="auto" w:frame="1"/>
        </w:rPr>
      </w:pPr>
    </w:p>
    <w:p w14:paraId="4E066798" w14:textId="77777777" w:rsidR="00266737" w:rsidRPr="00E62A74" w:rsidRDefault="00266737" w:rsidP="00AC6033">
      <w:pPr>
        <w:shd w:val="clear" w:color="auto" w:fill="FFFFFF"/>
        <w:spacing w:line="360" w:lineRule="auto"/>
        <w:jc w:val="both"/>
        <w:textAlignment w:val="baseline"/>
        <w:rPr>
          <w:rFonts w:eastAsia="Times New Roman"/>
        </w:rPr>
      </w:pPr>
      <w:r w:rsidRPr="00E62A74">
        <w:rPr>
          <w:rFonts w:eastAsia="Times New Roman"/>
          <w:b/>
          <w:bCs/>
          <w:bdr w:val="none" w:sz="0" w:space="0" w:color="auto" w:frame="1"/>
        </w:rPr>
        <w:t>Du mythe de l'entreprise "cool" à l'entreprise "réelle", tout un apprentissage...</w:t>
      </w:r>
    </w:p>
    <w:p w14:paraId="66C0FF8B" w14:textId="1035A386" w:rsidR="00266737" w:rsidRPr="00E62A74" w:rsidRDefault="00266737" w:rsidP="00AC6033">
      <w:pPr>
        <w:shd w:val="clear" w:color="auto" w:fill="FFFFFF"/>
        <w:spacing w:line="360" w:lineRule="auto"/>
        <w:jc w:val="both"/>
        <w:textAlignment w:val="baseline"/>
        <w:rPr>
          <w:rFonts w:eastAsia="Times New Roman"/>
        </w:rPr>
      </w:pPr>
      <w:r w:rsidRPr="00E62A74">
        <w:rPr>
          <w:rFonts w:eastAsia="Times New Roman"/>
        </w:rPr>
        <w:t xml:space="preserve">Comme on l’a vu, les entreprises vont devoir comprendre et s’adapter au plus vite aux besoins de cette génération si elles souhaitent les retenir. Sur une étude menée </w:t>
      </w:r>
      <w:r w:rsidR="00E60630" w:rsidRPr="00E62A74">
        <w:rPr>
          <w:rFonts w:eastAsia="Times New Roman"/>
        </w:rPr>
        <w:t>(…)</w:t>
      </w:r>
      <w:r w:rsidRPr="00E62A74">
        <w:rPr>
          <w:rFonts w:eastAsia="Times New Roman"/>
        </w:rPr>
        <w:t xml:space="preserve"> par </w:t>
      </w:r>
      <w:r w:rsidR="00B75D7A" w:rsidRPr="00E62A74">
        <w:rPr>
          <w:rFonts w:eastAsia="Times New Roman"/>
        </w:rPr>
        <w:t>l’EDHEC</w:t>
      </w:r>
      <w:r w:rsidRPr="00E62A74">
        <w:rPr>
          <w:rFonts w:eastAsia="Times New Roman"/>
        </w:rPr>
        <w:t>, sur 1 500 jeunes diplômés de l’école de commerce et d’ingénieurs, 43 % d’entre eux ont quitté l’entreprise au bout de 2 ans car celle-ci ne leur offrait pas la possibilité d’acquérir de nouvelles compétences ou d’évoluer vers un nouveau poste. D’ailleurs, insatisfaits du monde de l’entreprise tel qu’il est organisé, les Digital Natives sont en train de créer un nouveau modèle économique, en témoigne la multitude de start-up avec, entre autres, des modes de management novateurs tels que les leaderships tournants, les organisations à 3 niveaux hiérarchiques maximum, la collaboration avec la concurrence…</w:t>
      </w:r>
      <w:r w:rsidR="00E60630" w:rsidRPr="00E62A74">
        <w:rPr>
          <w:rFonts w:eastAsia="Times New Roman"/>
        </w:rPr>
        <w:t>(…)</w:t>
      </w:r>
    </w:p>
    <w:p w14:paraId="54EC6373" w14:textId="77777777" w:rsidR="00346853" w:rsidRPr="00E62A74" w:rsidRDefault="00346853" w:rsidP="00AC6033">
      <w:pPr>
        <w:shd w:val="clear" w:color="auto" w:fill="FFFFFF"/>
        <w:spacing w:line="360" w:lineRule="auto"/>
        <w:jc w:val="both"/>
        <w:textAlignment w:val="baseline"/>
        <w:rPr>
          <w:rFonts w:eastAsia="Times New Roman"/>
        </w:rPr>
      </w:pPr>
    </w:p>
    <w:p w14:paraId="151862B9" w14:textId="77777777" w:rsidR="00266737" w:rsidRPr="00E62A74" w:rsidRDefault="00E60630" w:rsidP="00346853">
      <w:pPr>
        <w:spacing w:after="160" w:line="360" w:lineRule="auto"/>
        <w:jc w:val="right"/>
        <w:rPr>
          <w:b/>
          <w:u w:val="single"/>
        </w:rPr>
      </w:pPr>
      <w:r w:rsidRPr="00E62A74">
        <w:t xml:space="preserve">Source : </w:t>
      </w:r>
      <w:hyperlink r:id="rId20" w:history="1">
        <w:r w:rsidR="00266737" w:rsidRPr="00E62A74">
          <w:rPr>
            <w:color w:val="0000FF"/>
            <w:u w:val="single"/>
          </w:rPr>
          <w:t>https://ct.nexity.fr/news/articles/les-digitals-natives</w:t>
        </w:r>
      </w:hyperlink>
    </w:p>
    <w:p w14:paraId="77B77ABC" w14:textId="77777777" w:rsidR="00346853" w:rsidRPr="00E62A74" w:rsidRDefault="00346853">
      <w:pPr>
        <w:spacing w:after="160" w:line="259" w:lineRule="auto"/>
        <w:rPr>
          <w:b/>
          <w:u w:val="single"/>
        </w:rPr>
      </w:pPr>
      <w:r w:rsidRPr="00E62A74">
        <w:rPr>
          <w:b/>
          <w:u w:val="single"/>
        </w:rPr>
        <w:br w:type="page"/>
      </w:r>
    </w:p>
    <w:p w14:paraId="639003E9" w14:textId="74CEFFE7" w:rsidR="003B7A33" w:rsidRPr="00E62A74" w:rsidRDefault="006227B0" w:rsidP="00F13F91">
      <w:pPr>
        <w:spacing w:after="160" w:line="360" w:lineRule="auto"/>
        <w:rPr>
          <w:b/>
        </w:rPr>
      </w:pPr>
      <w:r w:rsidRPr="00E62A74">
        <w:rPr>
          <w:b/>
        </w:rPr>
        <w:lastRenderedPageBreak/>
        <w:t>ANNEXE</w:t>
      </w:r>
      <w:r w:rsidR="003B7A33" w:rsidRPr="00E62A74">
        <w:rPr>
          <w:b/>
        </w:rPr>
        <w:t xml:space="preserve"> </w:t>
      </w:r>
      <w:r w:rsidR="00B81A11" w:rsidRPr="00E62A74">
        <w:rPr>
          <w:b/>
        </w:rPr>
        <w:t>9</w:t>
      </w:r>
      <w:r w:rsidR="003B7A33" w:rsidRPr="00E62A74">
        <w:rPr>
          <w:b/>
        </w:rPr>
        <w:t> </w:t>
      </w:r>
      <w:r w:rsidR="00346853" w:rsidRPr="00E62A74">
        <w:rPr>
          <w:b/>
        </w:rPr>
        <w:t>-</w:t>
      </w:r>
      <w:r w:rsidR="003B7A33" w:rsidRPr="00E62A74">
        <w:rPr>
          <w:b/>
        </w:rPr>
        <w:t xml:space="preserve"> Extrait du contrat de travail de </w:t>
      </w:r>
      <w:r w:rsidR="00346853" w:rsidRPr="00E62A74">
        <w:rPr>
          <w:b/>
        </w:rPr>
        <w:t xml:space="preserve">M. </w:t>
      </w:r>
      <w:r w:rsidR="003B7A33" w:rsidRPr="00E62A74">
        <w:rPr>
          <w:b/>
        </w:rPr>
        <w:t>Anis A.</w:t>
      </w:r>
    </w:p>
    <w:p w14:paraId="26F2DE08" w14:textId="77777777" w:rsidR="003B7A33" w:rsidRPr="00E62A74" w:rsidRDefault="003B7A33" w:rsidP="00346853">
      <w:pPr>
        <w:spacing w:after="160" w:line="360" w:lineRule="auto"/>
        <w:jc w:val="both"/>
        <w:rPr>
          <w:b/>
        </w:rPr>
      </w:pPr>
      <w:r w:rsidRPr="00E62A74">
        <w:rPr>
          <w:b/>
        </w:rPr>
        <w:t>Art 1</w:t>
      </w:r>
      <w:r w:rsidR="00312A35" w:rsidRPr="00E62A74">
        <w:rPr>
          <w:b/>
        </w:rPr>
        <w:t xml:space="preserve">0 : </w:t>
      </w:r>
      <w:r w:rsidRPr="00E62A74">
        <w:rPr>
          <w:b/>
        </w:rPr>
        <w:t>Clause de non concurrence</w:t>
      </w:r>
    </w:p>
    <w:p w14:paraId="4E3CB152" w14:textId="77777777" w:rsidR="00312A35" w:rsidRPr="00E62A74" w:rsidRDefault="00312A35" w:rsidP="00346853">
      <w:pPr>
        <w:pStyle w:val="NormalWeb"/>
        <w:shd w:val="clear" w:color="auto" w:fill="FFFFFF"/>
        <w:spacing w:before="0" w:beforeAutospacing="0" w:after="0" w:afterAutospacing="0" w:line="360" w:lineRule="auto"/>
        <w:jc w:val="both"/>
        <w:rPr>
          <w:rFonts w:ascii="Arial" w:hAnsi="Arial" w:cs="Arial"/>
          <w:sz w:val="22"/>
          <w:szCs w:val="22"/>
        </w:rPr>
      </w:pPr>
      <w:r w:rsidRPr="00E62A74">
        <w:rPr>
          <w:rFonts w:ascii="Arial" w:hAnsi="Arial" w:cs="Arial"/>
          <w:sz w:val="22"/>
          <w:szCs w:val="22"/>
        </w:rPr>
        <w:t>Compte tenu des responsabilités et fonctions assurées par Monsieur Anis A, en tant que développeur pour la  société, et afin de préserver les intérêts de la société, en cas de rupture du contrat de travail et pour quelque motif que ce soit, la clause suivante est conclue.</w:t>
      </w:r>
    </w:p>
    <w:p w14:paraId="096B7D85" w14:textId="77777777" w:rsidR="00312A35" w:rsidRPr="00E62A74" w:rsidRDefault="00312A35" w:rsidP="00346853">
      <w:pPr>
        <w:pStyle w:val="NormalWeb"/>
        <w:shd w:val="clear" w:color="auto" w:fill="FFFFFF"/>
        <w:spacing w:before="0" w:beforeAutospacing="0" w:after="0" w:afterAutospacing="0" w:line="360" w:lineRule="auto"/>
        <w:jc w:val="both"/>
        <w:rPr>
          <w:rFonts w:ascii="Arial" w:hAnsi="Arial" w:cs="Arial"/>
          <w:sz w:val="22"/>
          <w:szCs w:val="22"/>
        </w:rPr>
      </w:pPr>
      <w:r w:rsidRPr="00E62A74">
        <w:rPr>
          <w:rFonts w:ascii="Arial" w:hAnsi="Arial" w:cs="Arial"/>
          <w:sz w:val="22"/>
          <w:szCs w:val="22"/>
        </w:rPr>
        <w:t>Monsieur Anis A. s’engage à ne pas entrer au servic</w:t>
      </w:r>
      <w:r w:rsidR="0042606C" w:rsidRPr="00E62A74">
        <w:rPr>
          <w:rFonts w:ascii="Arial" w:hAnsi="Arial" w:cs="Arial"/>
          <w:sz w:val="22"/>
          <w:szCs w:val="22"/>
        </w:rPr>
        <w:t>e d’une entreprise concurrente, pour une durée d’un an, renouvelable un fois,  dans son périmètre d’activité habituel : le territoire français, le marché des applications mobiles, étant un marché mondial.</w:t>
      </w:r>
    </w:p>
    <w:p w14:paraId="7BBB0BEA" w14:textId="443C31E9" w:rsidR="00312A35" w:rsidRPr="00E62A74" w:rsidRDefault="00312A35" w:rsidP="00346853">
      <w:pPr>
        <w:pStyle w:val="NormalWeb"/>
        <w:shd w:val="clear" w:color="auto" w:fill="FFFFFF"/>
        <w:spacing w:before="0" w:beforeAutospacing="0" w:after="0" w:afterAutospacing="0" w:line="360" w:lineRule="auto"/>
        <w:jc w:val="both"/>
        <w:rPr>
          <w:rFonts w:ascii="Arial" w:hAnsi="Arial" w:cs="Arial"/>
          <w:sz w:val="22"/>
          <w:szCs w:val="22"/>
        </w:rPr>
      </w:pPr>
      <w:r w:rsidRPr="00E62A74">
        <w:rPr>
          <w:rFonts w:ascii="Arial" w:hAnsi="Arial" w:cs="Arial"/>
          <w:sz w:val="22"/>
          <w:szCs w:val="22"/>
        </w:rPr>
        <w:t>En contrepartie de cette obligati</w:t>
      </w:r>
      <w:r w:rsidR="0042606C" w:rsidRPr="00E62A74">
        <w:rPr>
          <w:rFonts w:ascii="Arial" w:hAnsi="Arial" w:cs="Arial"/>
          <w:sz w:val="22"/>
          <w:szCs w:val="22"/>
        </w:rPr>
        <w:t>on de non-concurrence, Monsieur Anis A.</w:t>
      </w:r>
      <w:r w:rsidRPr="00E62A74">
        <w:rPr>
          <w:rFonts w:ascii="Arial" w:hAnsi="Arial" w:cs="Arial"/>
          <w:sz w:val="22"/>
          <w:szCs w:val="22"/>
        </w:rPr>
        <w:t xml:space="preserve"> percevra, pendant toute la durée de l’interdiction, une indemnité mensuelle de </w:t>
      </w:r>
      <w:r w:rsidR="0042606C" w:rsidRPr="00E62A74">
        <w:rPr>
          <w:rFonts w:ascii="Arial" w:hAnsi="Arial" w:cs="Arial"/>
          <w:sz w:val="22"/>
          <w:szCs w:val="22"/>
        </w:rPr>
        <w:t>2 000</w:t>
      </w:r>
      <w:r w:rsidR="006646B4" w:rsidRPr="00E62A74">
        <w:rPr>
          <w:rFonts w:ascii="Arial" w:hAnsi="Arial" w:cs="Arial"/>
          <w:sz w:val="22"/>
          <w:szCs w:val="22"/>
        </w:rPr>
        <w:t xml:space="preserve"> €</w:t>
      </w:r>
      <w:r w:rsidRPr="00E62A74">
        <w:rPr>
          <w:rFonts w:ascii="Arial" w:hAnsi="Arial" w:cs="Arial"/>
          <w:sz w:val="22"/>
          <w:szCs w:val="22"/>
        </w:rPr>
        <w:t>.</w:t>
      </w:r>
      <w:r w:rsidR="006646B4" w:rsidRPr="00E62A74">
        <w:rPr>
          <w:rFonts w:ascii="Arial" w:hAnsi="Arial" w:cs="Arial"/>
          <w:sz w:val="22"/>
          <w:szCs w:val="22"/>
        </w:rPr>
        <w:t>Cette indemnité lui sera versée à compter du jour de la rupture de son contrat de travail et pendant toute la durée de l'interdiction de concurrence.</w:t>
      </w:r>
    </w:p>
    <w:p w14:paraId="51C4FD7A" w14:textId="77777777" w:rsidR="003B7A33" w:rsidRPr="00E62A74" w:rsidRDefault="0042606C" w:rsidP="00346853">
      <w:pPr>
        <w:pStyle w:val="NormalWeb"/>
        <w:shd w:val="clear" w:color="auto" w:fill="FFFFFF"/>
        <w:spacing w:before="0" w:beforeAutospacing="0" w:after="0" w:afterAutospacing="0" w:line="360" w:lineRule="auto"/>
        <w:jc w:val="both"/>
        <w:rPr>
          <w:rFonts w:ascii="Arial" w:hAnsi="Arial" w:cs="Arial"/>
          <w:b/>
          <w:u w:val="single"/>
        </w:rPr>
      </w:pPr>
      <w:r w:rsidRPr="00E62A74">
        <w:rPr>
          <w:rFonts w:ascii="Arial" w:hAnsi="Arial" w:cs="Arial"/>
          <w:sz w:val="22"/>
          <w:szCs w:val="22"/>
        </w:rPr>
        <w:t xml:space="preserve"> </w:t>
      </w:r>
    </w:p>
    <w:p w14:paraId="0D3D19B3" w14:textId="54538E30" w:rsidR="006404B1" w:rsidRPr="00E62A74" w:rsidRDefault="006227B0" w:rsidP="00346853">
      <w:pPr>
        <w:spacing w:after="160" w:line="360" w:lineRule="auto"/>
        <w:jc w:val="both"/>
        <w:rPr>
          <w:b/>
        </w:rPr>
      </w:pPr>
      <w:r w:rsidRPr="00E62A74">
        <w:rPr>
          <w:b/>
        </w:rPr>
        <w:t xml:space="preserve">ANNEXE </w:t>
      </w:r>
      <w:r w:rsidR="00E60630" w:rsidRPr="00E62A74">
        <w:rPr>
          <w:b/>
        </w:rPr>
        <w:t>1</w:t>
      </w:r>
      <w:r w:rsidR="00B81A11" w:rsidRPr="00E62A74">
        <w:rPr>
          <w:b/>
        </w:rPr>
        <w:t>0</w:t>
      </w:r>
      <w:r w:rsidR="00E60630" w:rsidRPr="00E62A74">
        <w:rPr>
          <w:b/>
        </w:rPr>
        <w:t xml:space="preserve"> </w:t>
      </w:r>
      <w:r w:rsidR="00346853" w:rsidRPr="00E62A74">
        <w:rPr>
          <w:b/>
        </w:rPr>
        <w:t>-</w:t>
      </w:r>
      <w:r w:rsidR="005323C6" w:rsidRPr="00E62A74">
        <w:rPr>
          <w:b/>
        </w:rPr>
        <w:t xml:space="preserve"> Arrêt de la cour de cassation du </w:t>
      </w:r>
      <w:r w:rsidR="00E60630" w:rsidRPr="00E62A74">
        <w:rPr>
          <w:b/>
        </w:rPr>
        <w:t>8 janvier 2020</w:t>
      </w:r>
    </w:p>
    <w:p w14:paraId="5717766F" w14:textId="77777777" w:rsidR="00062B1A" w:rsidRPr="00E62A74" w:rsidRDefault="00062B1A" w:rsidP="00062B1A">
      <w:pPr>
        <w:spacing w:after="160" w:line="360" w:lineRule="auto"/>
        <w:jc w:val="both"/>
        <w:rPr>
          <w:b/>
        </w:rPr>
      </w:pPr>
      <w:r w:rsidRPr="00E62A74">
        <w:rPr>
          <w:b/>
        </w:rPr>
        <w:t>Arrêt de la cour de cassation, chambre sociale, audience publique du 8 janvier 2020</w:t>
      </w:r>
    </w:p>
    <w:p w14:paraId="4010FDEE" w14:textId="77777777" w:rsidR="00346853" w:rsidRPr="00E62A74" w:rsidRDefault="00E60630" w:rsidP="00346853">
      <w:pPr>
        <w:spacing w:line="360" w:lineRule="auto"/>
        <w:jc w:val="both"/>
        <w:rPr>
          <w:rFonts w:eastAsia="Times New Roman"/>
          <w:color w:val="auto"/>
        </w:rPr>
      </w:pPr>
      <w:r w:rsidRPr="00E62A74">
        <w:rPr>
          <w:rFonts w:eastAsia="Times New Roman"/>
          <w:color w:val="auto"/>
        </w:rPr>
        <w:t>Attendu, selon l'arrêt attaqué, qu'engagé à compter du 4 février 2002 en qualité de conducteur de travaux par la société Sol vert paysage, laquelle a été absorbée par la société Les espaces verts aux droits de laquelle vient la société Idverde, M. X... qui exerçait au dernier état de la relation contractuelle les fonctions de directeur adjoint (…);</w:t>
      </w:r>
    </w:p>
    <w:p w14:paraId="25A1D467" w14:textId="77777777" w:rsidR="00346853" w:rsidRPr="00E62A74" w:rsidRDefault="00E60630" w:rsidP="00346853">
      <w:pPr>
        <w:spacing w:line="360" w:lineRule="auto"/>
        <w:jc w:val="both"/>
        <w:rPr>
          <w:rFonts w:eastAsia="Times New Roman"/>
          <w:color w:val="auto"/>
        </w:rPr>
      </w:pPr>
      <w:r w:rsidRPr="00E62A74">
        <w:rPr>
          <w:rFonts w:eastAsia="Times New Roman"/>
          <w:color w:val="auto"/>
        </w:rPr>
        <w:t>Attendu que pour déclarer nulle la clause de non-concurrence et condamner l'employeur à payer au salarié des dommages-intérêts en raison de cette nullité, l'arrêt retient que la clause litigieuse, composée d'une alternative concernant soit la région parisienne, définie par une énumération de départements (75,78,91,92,93,95), soit « la zone de chalandise incluse dans le périmètre d'action actuelle et future du salarié » était totalement dépourvue de précision et ne pouvait être regardée comme limitée dans l'espace ;</w:t>
      </w:r>
    </w:p>
    <w:p w14:paraId="35F4B6B2" w14:textId="0AE34138" w:rsidR="00346853" w:rsidRPr="00E62A74" w:rsidRDefault="00E60630" w:rsidP="00346853">
      <w:pPr>
        <w:spacing w:line="360" w:lineRule="auto"/>
        <w:jc w:val="both"/>
        <w:rPr>
          <w:rFonts w:eastAsia="Times New Roman"/>
          <w:color w:val="auto"/>
        </w:rPr>
      </w:pPr>
      <w:r w:rsidRPr="00E62A74">
        <w:rPr>
          <w:rFonts w:eastAsia="Times New Roman"/>
          <w:color w:val="auto"/>
        </w:rPr>
        <w:t>Qu'en statuant ainsi, alors que la clause de non-concurrence était limitée géographiquement au périmètre d'activité du salarié, la cour d'appel a violé les textes susvisés ;</w:t>
      </w:r>
    </w:p>
    <w:p w14:paraId="6E699228" w14:textId="77777777" w:rsidR="00346853" w:rsidRPr="00E62A74" w:rsidRDefault="00E60630" w:rsidP="00346853">
      <w:pPr>
        <w:spacing w:line="360" w:lineRule="auto"/>
        <w:jc w:val="both"/>
        <w:rPr>
          <w:rFonts w:eastAsia="Times New Roman"/>
          <w:color w:val="auto"/>
        </w:rPr>
      </w:pPr>
      <w:r w:rsidRPr="00E62A74">
        <w:rPr>
          <w:rFonts w:eastAsia="Times New Roman"/>
          <w:color w:val="auto"/>
        </w:rPr>
        <w:br/>
        <w:t>PAR CES MOTIFS :</w:t>
      </w:r>
    </w:p>
    <w:p w14:paraId="67AEC13F" w14:textId="51CFED49" w:rsidR="00346853" w:rsidRPr="00E62A74" w:rsidRDefault="003F6D89" w:rsidP="00346853">
      <w:pPr>
        <w:spacing w:line="360" w:lineRule="auto"/>
        <w:jc w:val="both"/>
        <w:rPr>
          <w:rFonts w:eastAsia="Times New Roman"/>
          <w:color w:val="auto"/>
        </w:rPr>
      </w:pPr>
      <w:r w:rsidRPr="00E62A74">
        <w:rPr>
          <w:rFonts w:eastAsia="Times New Roman"/>
          <w:color w:val="auto"/>
        </w:rPr>
        <w:br/>
        <w:t>CASSE ET ANNUL</w:t>
      </w:r>
      <w:r w:rsidR="003B7A33" w:rsidRPr="00E62A74">
        <w:rPr>
          <w:rFonts w:eastAsia="Times New Roman"/>
          <w:color w:val="auto"/>
        </w:rPr>
        <w:t>E</w:t>
      </w:r>
      <w:r w:rsidRPr="00E62A74">
        <w:rPr>
          <w:rFonts w:eastAsia="Times New Roman"/>
          <w:color w:val="auto"/>
        </w:rPr>
        <w:t xml:space="preserve"> (…)</w:t>
      </w:r>
      <w:r w:rsidR="00E60630" w:rsidRPr="00E62A74">
        <w:rPr>
          <w:rFonts w:eastAsia="Times New Roman"/>
          <w:color w:val="auto"/>
        </w:rPr>
        <w:t xml:space="preserve"> l'arrêt rendu le 15 mars 2018, entre les parties, par la cour d'appel de Versailles ; remet, en conséquence, sur ces points, la cause et les parties dans l'état où elles se trouvaient avant ledit arrêt et, pour être fait droit, les renvoie devant la cour d'appel de Versailles, autrement composée ;</w:t>
      </w:r>
    </w:p>
    <w:p w14:paraId="2E80AD85" w14:textId="309C11F4" w:rsidR="00346853" w:rsidRPr="00E62A74" w:rsidRDefault="00E60630" w:rsidP="00346853">
      <w:pPr>
        <w:spacing w:line="360" w:lineRule="auto"/>
        <w:jc w:val="both"/>
        <w:rPr>
          <w:rFonts w:eastAsia="Times New Roman"/>
          <w:color w:val="auto"/>
        </w:rPr>
      </w:pPr>
      <w:r w:rsidRPr="00E62A74">
        <w:rPr>
          <w:rFonts w:eastAsia="Times New Roman"/>
          <w:color w:val="auto"/>
        </w:rPr>
        <w:br/>
        <w:t>Condamne M. X... aux dépens ;</w:t>
      </w:r>
    </w:p>
    <w:p w14:paraId="562DFFB3" w14:textId="198D958B" w:rsidR="005520E8" w:rsidRPr="00E62A74" w:rsidRDefault="003F6D89" w:rsidP="00346853">
      <w:pPr>
        <w:spacing w:line="360" w:lineRule="auto"/>
        <w:jc w:val="right"/>
      </w:pPr>
      <w:r w:rsidRPr="00E62A74">
        <w:rPr>
          <w:i/>
          <w:sz w:val="18"/>
          <w:szCs w:val="18"/>
        </w:rPr>
        <w:t xml:space="preserve">Source : </w:t>
      </w:r>
      <w:hyperlink r:id="rId21" w:history="1">
        <w:r w:rsidR="00346853" w:rsidRPr="00E62A74">
          <w:rPr>
            <w:rStyle w:val="Lienhypertexte"/>
            <w:i/>
            <w:sz w:val="18"/>
            <w:szCs w:val="18"/>
          </w:rPr>
          <w:t>https://www.legifrance.gouv.fr/affichJuriJudi.do?oldAction=rechJuriJudi&amp;idTexte=JURITEXT000041482090&amp;fastReqId=722979102&amp;fastPos=1</w:t>
        </w:r>
      </w:hyperlink>
    </w:p>
    <w:sectPr w:rsidR="005520E8" w:rsidRPr="00E62A74" w:rsidSect="00C525C1">
      <w:footerReference w:type="default" r:id="rId22"/>
      <w:type w:val="continuous"/>
      <w:pgSz w:w="11909" w:h="16834"/>
      <w:pgMar w:top="851" w:right="851" w:bottom="851" w:left="851" w:header="720" w:footer="183" w:gutter="0"/>
      <w:pgNumType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88819" w16cex:dateUtc="2020-03-27T13:11:00Z"/>
  <w16cex:commentExtensible w16cex:durableId="22288C84" w16cex:dateUtc="2020-03-27T13:3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8782A" w14:textId="77777777" w:rsidR="005525EB" w:rsidRDefault="005525EB" w:rsidP="005520E8">
      <w:pPr>
        <w:spacing w:line="240" w:lineRule="auto"/>
      </w:pPr>
      <w:r>
        <w:separator/>
      </w:r>
    </w:p>
  </w:endnote>
  <w:endnote w:type="continuationSeparator" w:id="0">
    <w:p w14:paraId="3B25337E" w14:textId="77777777" w:rsidR="005525EB" w:rsidRDefault="005525EB" w:rsidP="005520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Bold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3A63A" w14:textId="55C44BE3" w:rsidR="00C525C1" w:rsidRPr="00C525C1" w:rsidRDefault="00C525C1" w:rsidP="00C525C1">
    <w:pPr>
      <w:pStyle w:val="Pieddepage"/>
      <w:pBdr>
        <w:top w:val="single" w:sz="4" w:space="1" w:color="auto"/>
      </w:pBdr>
      <w:rPr>
        <w:rFonts w:eastAsiaTheme="majorEastAsia"/>
        <w:sz w:val="20"/>
        <w:szCs w:val="20"/>
      </w:rPr>
    </w:pPr>
    <w:r w:rsidRPr="00C525C1">
      <w:rPr>
        <w:sz w:val="20"/>
        <w:szCs w:val="20"/>
      </w:rPr>
      <w:t xml:space="preserve">BTS - CEJM - E3 - </w:t>
    </w:r>
    <w:proofErr w:type="spellStart"/>
    <w:r w:rsidRPr="00C525C1">
      <w:rPr>
        <w:sz w:val="20"/>
        <w:szCs w:val="20"/>
      </w:rPr>
      <w:t>APPs</w:t>
    </w:r>
    <w:proofErr w:type="spellEnd"/>
    <w:r w:rsidRPr="00C525C1">
      <w:rPr>
        <w:sz w:val="20"/>
        <w:szCs w:val="20"/>
      </w:rPr>
      <w:t xml:space="preserve"> BUSINESS </w:t>
    </w:r>
    <w:r w:rsidR="00296EFF">
      <w:rPr>
        <w:sz w:val="20"/>
        <w:szCs w:val="20"/>
      </w:rPr>
      <w:t>–</w:t>
    </w:r>
    <w:r w:rsidRPr="00C525C1">
      <w:rPr>
        <w:sz w:val="20"/>
        <w:szCs w:val="20"/>
      </w:rPr>
      <w:t xml:space="preserve"> Sujet</w:t>
    </w:r>
    <w:r w:rsidR="00296EFF">
      <w:rPr>
        <w:sz w:val="20"/>
        <w:szCs w:val="20"/>
      </w:rPr>
      <w:t xml:space="preserve"> </w:t>
    </w:r>
    <w:r w:rsidR="00296EFF">
      <w:rPr>
        <w:sz w:val="20"/>
        <w:szCs w:val="20"/>
      </w:rPr>
      <w:t>–</w:t>
    </w:r>
    <w:r w:rsidR="00296EFF">
      <w:rPr>
        <w:sz w:val="20"/>
        <w:szCs w:val="20"/>
      </w:rPr>
      <w:t xml:space="preserve"> A</w:t>
    </w:r>
    <w:r w:rsidR="00296EFF">
      <w:rPr>
        <w:sz w:val="20"/>
        <w:szCs w:val="20"/>
      </w:rPr>
      <w:t xml:space="preserve">nne Brière et Sophie </w:t>
    </w:r>
    <w:proofErr w:type="spellStart"/>
    <w:r w:rsidR="00296EFF">
      <w:rPr>
        <w:sz w:val="20"/>
        <w:szCs w:val="20"/>
      </w:rPr>
      <w:t>Turconi</w:t>
    </w:r>
    <w:proofErr w:type="spellEnd"/>
    <w:r w:rsidRPr="00C525C1">
      <w:rPr>
        <w:rFonts w:eastAsiaTheme="majorEastAsia"/>
        <w:sz w:val="20"/>
        <w:szCs w:val="20"/>
      </w:rPr>
      <w:ptab w:relativeTo="margin" w:alignment="right" w:leader="none"/>
    </w:r>
    <w:r w:rsidRPr="00C525C1">
      <w:rPr>
        <w:rFonts w:eastAsiaTheme="majorEastAsia"/>
        <w:sz w:val="20"/>
        <w:szCs w:val="20"/>
      </w:rPr>
      <w:t xml:space="preserve">Page </w:t>
    </w:r>
    <w:r w:rsidRPr="00C525C1">
      <w:rPr>
        <w:rFonts w:eastAsiaTheme="minorEastAsia"/>
        <w:sz w:val="20"/>
        <w:szCs w:val="20"/>
      </w:rPr>
      <w:fldChar w:fldCharType="begin"/>
    </w:r>
    <w:r w:rsidRPr="00C525C1">
      <w:rPr>
        <w:sz w:val="20"/>
        <w:szCs w:val="20"/>
      </w:rPr>
      <w:instrText>PAGE   \* MERGEFORMAT</w:instrText>
    </w:r>
    <w:r w:rsidRPr="00C525C1">
      <w:rPr>
        <w:rFonts w:eastAsiaTheme="minorEastAsia"/>
        <w:sz w:val="20"/>
        <w:szCs w:val="20"/>
      </w:rPr>
      <w:fldChar w:fldCharType="separate"/>
    </w:r>
    <w:r w:rsidR="005C015B" w:rsidRPr="005C015B">
      <w:rPr>
        <w:rFonts w:eastAsiaTheme="majorEastAsia"/>
        <w:noProof/>
        <w:sz w:val="20"/>
        <w:szCs w:val="20"/>
      </w:rPr>
      <w:t>12</w:t>
    </w:r>
    <w:r w:rsidRPr="00C525C1">
      <w:rPr>
        <w:rFonts w:eastAsiaTheme="majorEastAsia"/>
        <w:sz w:val="20"/>
        <w:szCs w:val="20"/>
      </w:rPr>
      <w:fldChar w:fldCharType="end"/>
    </w:r>
    <w:r>
      <w:rPr>
        <w:rFonts w:eastAsiaTheme="majorEastAsia"/>
        <w:sz w:val="20"/>
        <w:szCs w:val="20"/>
      </w:rPr>
      <w:t>/12</w:t>
    </w:r>
  </w:p>
  <w:p w14:paraId="0659CB04" w14:textId="44FC7DD1" w:rsidR="00346853" w:rsidRPr="00493384" w:rsidRDefault="00346853" w:rsidP="0040258D">
    <w:pPr>
      <w:pStyle w:val="Pieddepage"/>
      <w:pBdr>
        <w:top w:val="single" w:sz="4" w:space="1" w:color="auto"/>
      </w:pBd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87F8E" w14:textId="77777777" w:rsidR="005525EB" w:rsidRDefault="005525EB" w:rsidP="005520E8">
      <w:pPr>
        <w:spacing w:line="240" w:lineRule="auto"/>
      </w:pPr>
      <w:r>
        <w:separator/>
      </w:r>
    </w:p>
  </w:footnote>
  <w:footnote w:type="continuationSeparator" w:id="0">
    <w:p w14:paraId="5D7A1DA7" w14:textId="77777777" w:rsidR="005525EB" w:rsidRDefault="005525EB" w:rsidP="005520E8">
      <w:pPr>
        <w:spacing w:line="240" w:lineRule="auto"/>
      </w:pPr>
      <w:r>
        <w:continuationSeparator/>
      </w:r>
    </w:p>
  </w:footnote>
  <w:footnote w:id="1">
    <w:p w14:paraId="76C3B101" w14:textId="77777777" w:rsidR="00346853" w:rsidRPr="00AA2FC4" w:rsidRDefault="00346853" w:rsidP="005520E8">
      <w:pPr>
        <w:pStyle w:val="Notedebasdepage"/>
        <w:rPr>
          <w:sz w:val="18"/>
          <w:szCs w:val="18"/>
        </w:rPr>
      </w:pPr>
      <w:r w:rsidRPr="00AA2FC4">
        <w:rPr>
          <w:rStyle w:val="Appelnotedebasdep"/>
          <w:sz w:val="18"/>
          <w:szCs w:val="18"/>
        </w:rPr>
        <w:footnoteRef/>
      </w:r>
      <w:r w:rsidRPr="00AA2FC4">
        <w:rPr>
          <w:sz w:val="18"/>
          <w:szCs w:val="18"/>
        </w:rPr>
        <w:t xml:space="preserve"> </w:t>
      </w:r>
      <w:r>
        <w:rPr>
          <w:rFonts w:eastAsia="Times New Roman"/>
          <w:color w:val="auto"/>
          <w:sz w:val="18"/>
          <w:szCs w:val="18"/>
        </w:rPr>
        <w:t>J.E.I. : statut cr</w:t>
      </w:r>
      <w:r w:rsidRPr="00AA2FC4">
        <w:rPr>
          <w:rFonts w:eastAsia="Times New Roman"/>
          <w:color w:val="auto"/>
          <w:sz w:val="18"/>
          <w:szCs w:val="18"/>
        </w:rPr>
        <w:t>éé en 2004 pour favoriser la création de petites et moyennes entreprises effectuant des travaux de recherche.</w:t>
      </w:r>
    </w:p>
  </w:footnote>
  <w:footnote w:id="2">
    <w:p w14:paraId="4C6A7045" w14:textId="24829969" w:rsidR="00346853" w:rsidRPr="007D6C91" w:rsidRDefault="00346853" w:rsidP="005520E8">
      <w:pPr>
        <w:pStyle w:val="Notedebasdepage"/>
        <w:jc w:val="both"/>
        <w:rPr>
          <w:sz w:val="18"/>
          <w:szCs w:val="18"/>
        </w:rPr>
      </w:pPr>
      <w:r w:rsidRPr="007D6C91">
        <w:rPr>
          <w:rStyle w:val="Appelnotedebasdep"/>
          <w:sz w:val="18"/>
          <w:szCs w:val="18"/>
        </w:rPr>
        <w:footnoteRef/>
      </w:r>
      <w:r w:rsidRPr="007D6C91">
        <w:rPr>
          <w:sz w:val="18"/>
          <w:szCs w:val="18"/>
        </w:rPr>
        <w:t xml:space="preserve"> </w:t>
      </w:r>
      <w:r w:rsidRPr="007D6C91">
        <w:rPr>
          <w:i/>
          <w:sz w:val="18"/>
          <w:szCs w:val="18"/>
        </w:rPr>
        <w:t>Crowdfunding</w:t>
      </w:r>
      <w:r w:rsidRPr="007D6C91">
        <w:rPr>
          <w:sz w:val="18"/>
          <w:szCs w:val="18"/>
        </w:rPr>
        <w:t> : technique de financement d’entreprise utilisant internet comme canal de mise en relation entre l’entreprise et les personnes souhaitant investir des fonds dans l’entreprise.</w:t>
      </w:r>
    </w:p>
  </w:footnote>
  <w:footnote w:id="3">
    <w:p w14:paraId="2A61D91D" w14:textId="77777777" w:rsidR="00346853" w:rsidRPr="000A75A0" w:rsidRDefault="00346853" w:rsidP="000A75A0">
      <w:pPr>
        <w:pStyle w:val="Notedebasdepage"/>
        <w:jc w:val="both"/>
      </w:pPr>
      <w:r w:rsidRPr="007D6C91">
        <w:rPr>
          <w:rStyle w:val="Appelnotedebasdep"/>
          <w:sz w:val="18"/>
          <w:szCs w:val="18"/>
        </w:rPr>
        <w:footnoteRef/>
      </w:r>
      <w:r w:rsidRPr="007D6C91">
        <w:rPr>
          <w:sz w:val="18"/>
          <w:szCs w:val="18"/>
        </w:rPr>
        <w:t xml:space="preserve"> </w:t>
      </w:r>
      <w:r w:rsidRPr="000A75A0">
        <w:t>Solution d’hébergement pour les entreprises de moins de 3 ans d’activité : locaux, services logistiques mutualisés (accueil, salles de réunion…) et services d’accompagnement (conseils, formations, intégration dans les réseaux d’entreprise).</w:t>
      </w:r>
    </w:p>
  </w:footnote>
  <w:footnote w:id="4">
    <w:p w14:paraId="392EDDFD" w14:textId="282054F5" w:rsidR="00346853" w:rsidRPr="00BB2A5C" w:rsidRDefault="00346853" w:rsidP="000A75A0">
      <w:pPr>
        <w:pStyle w:val="Notedebasdepage"/>
        <w:jc w:val="both"/>
        <w:rPr>
          <w:sz w:val="18"/>
          <w:szCs w:val="18"/>
        </w:rPr>
      </w:pPr>
      <w:r w:rsidRPr="00BB2A5C">
        <w:rPr>
          <w:rStyle w:val="Appelnotedebasdep"/>
          <w:sz w:val="18"/>
          <w:szCs w:val="18"/>
        </w:rPr>
        <w:footnoteRef/>
      </w:r>
      <w:r w:rsidRPr="00BB2A5C">
        <w:rPr>
          <w:sz w:val="18"/>
          <w:szCs w:val="18"/>
        </w:rPr>
        <w:t xml:space="preserve"> m-commerce : « </w:t>
      </w:r>
      <w:r w:rsidRPr="00BB2A5C">
        <w:rPr>
          <w:bCs/>
          <w:color w:val="222222"/>
          <w:sz w:val="18"/>
          <w:szCs w:val="18"/>
          <w:shd w:val="clear" w:color="auto" w:fill="FFFFFF"/>
        </w:rPr>
        <w:t>commerce</w:t>
      </w:r>
      <w:r w:rsidRPr="00BB2A5C">
        <w:rPr>
          <w:color w:val="222222"/>
          <w:sz w:val="18"/>
          <w:szCs w:val="18"/>
          <w:shd w:val="clear" w:color="auto" w:fill="FFFFFF"/>
        </w:rPr>
        <w:t> mobile » : ce sont les achats effectués grâce aux technologies sans fil, et plus particulièrement la téléphonie mobile.</w:t>
      </w:r>
    </w:p>
  </w:footnote>
  <w:footnote w:id="5">
    <w:p w14:paraId="182CCE90" w14:textId="49FEA896" w:rsidR="00346853" w:rsidRPr="000A75A0" w:rsidRDefault="00346853" w:rsidP="000A75A0">
      <w:pPr>
        <w:pStyle w:val="Notedebasdepage"/>
        <w:jc w:val="both"/>
      </w:pPr>
      <w:r w:rsidRPr="00BB2A5C">
        <w:rPr>
          <w:rStyle w:val="Appelnotedebasdep"/>
          <w:sz w:val="18"/>
          <w:szCs w:val="18"/>
        </w:rPr>
        <w:footnoteRef/>
      </w:r>
      <w:r w:rsidRPr="00BB2A5C">
        <w:rPr>
          <w:sz w:val="18"/>
          <w:szCs w:val="18"/>
        </w:rPr>
        <w:t xml:space="preserve"> Ensemble des fonctionnalités associées à l’application proposé gratuitement. Accès à des services payants pour acquérir des bonus supplémentaires (la logique de gaming est très présente dans ce modèle d’affaires, on peut citer par exemple l’achat de vies supplémentaires dans un jeu...)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841"/>
    <w:multiLevelType w:val="multilevel"/>
    <w:tmpl w:val="6C7AF244"/>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3FA9"/>
    <w:multiLevelType w:val="multilevel"/>
    <w:tmpl w:val="2640A9E2"/>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C7B0A0F"/>
    <w:multiLevelType w:val="multilevel"/>
    <w:tmpl w:val="2640A9E2"/>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11620CF0"/>
    <w:multiLevelType w:val="multilevel"/>
    <w:tmpl w:val="10BC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420E7"/>
    <w:multiLevelType w:val="multilevel"/>
    <w:tmpl w:val="4A227EEE"/>
    <w:lvl w:ilvl="0">
      <w:start w:val="2"/>
      <w:numFmt w:val="decimal"/>
      <w:lvlText w:val="%1"/>
      <w:lvlJc w:val="left"/>
      <w:pPr>
        <w:ind w:left="360" w:hanging="360"/>
      </w:pPr>
      <w:rPr>
        <w:rFonts w:hint="default"/>
        <w:b w:val="0"/>
        <w:color w:val="FF0000"/>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val="0"/>
        <w:color w:val="FF0000"/>
      </w:rPr>
    </w:lvl>
    <w:lvl w:ilvl="3">
      <w:start w:val="1"/>
      <w:numFmt w:val="decimal"/>
      <w:lvlText w:val="%1.%2.%3.%4"/>
      <w:lvlJc w:val="left"/>
      <w:pPr>
        <w:ind w:left="720" w:hanging="720"/>
      </w:pPr>
      <w:rPr>
        <w:rFonts w:hint="default"/>
        <w:b w:val="0"/>
        <w:color w:val="FF0000"/>
      </w:rPr>
    </w:lvl>
    <w:lvl w:ilvl="4">
      <w:start w:val="1"/>
      <w:numFmt w:val="decimal"/>
      <w:lvlText w:val="%1.%2.%3.%4.%5"/>
      <w:lvlJc w:val="left"/>
      <w:pPr>
        <w:ind w:left="1080" w:hanging="1080"/>
      </w:pPr>
      <w:rPr>
        <w:rFonts w:hint="default"/>
        <w:b w:val="0"/>
        <w:color w:val="FF0000"/>
      </w:rPr>
    </w:lvl>
    <w:lvl w:ilvl="5">
      <w:start w:val="1"/>
      <w:numFmt w:val="decimal"/>
      <w:lvlText w:val="%1.%2.%3.%4.%5.%6"/>
      <w:lvlJc w:val="left"/>
      <w:pPr>
        <w:ind w:left="1080" w:hanging="1080"/>
      </w:pPr>
      <w:rPr>
        <w:rFonts w:hint="default"/>
        <w:b w:val="0"/>
        <w:color w:val="FF0000"/>
      </w:rPr>
    </w:lvl>
    <w:lvl w:ilvl="6">
      <w:start w:val="1"/>
      <w:numFmt w:val="decimal"/>
      <w:lvlText w:val="%1.%2.%3.%4.%5.%6.%7"/>
      <w:lvlJc w:val="left"/>
      <w:pPr>
        <w:ind w:left="1440" w:hanging="1440"/>
      </w:pPr>
      <w:rPr>
        <w:rFonts w:hint="default"/>
        <w:b w:val="0"/>
        <w:color w:val="FF0000"/>
      </w:rPr>
    </w:lvl>
    <w:lvl w:ilvl="7">
      <w:start w:val="1"/>
      <w:numFmt w:val="decimal"/>
      <w:lvlText w:val="%1.%2.%3.%4.%5.%6.%7.%8"/>
      <w:lvlJc w:val="left"/>
      <w:pPr>
        <w:ind w:left="1440" w:hanging="1440"/>
      </w:pPr>
      <w:rPr>
        <w:rFonts w:hint="default"/>
        <w:b w:val="0"/>
        <w:color w:val="FF0000"/>
      </w:rPr>
    </w:lvl>
    <w:lvl w:ilvl="8">
      <w:start w:val="1"/>
      <w:numFmt w:val="decimal"/>
      <w:lvlText w:val="%1.%2.%3.%4.%5.%6.%7.%8.%9"/>
      <w:lvlJc w:val="left"/>
      <w:pPr>
        <w:ind w:left="1800" w:hanging="1800"/>
      </w:pPr>
      <w:rPr>
        <w:rFonts w:hint="default"/>
        <w:b w:val="0"/>
        <w:color w:val="FF0000"/>
      </w:rPr>
    </w:lvl>
  </w:abstractNum>
  <w:abstractNum w:abstractNumId="5" w15:restartNumberingAfterBreak="0">
    <w:nsid w:val="16EA5368"/>
    <w:multiLevelType w:val="multilevel"/>
    <w:tmpl w:val="EEFC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9286E"/>
    <w:multiLevelType w:val="multilevel"/>
    <w:tmpl w:val="833A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F2D5E"/>
    <w:multiLevelType w:val="multilevel"/>
    <w:tmpl w:val="6D6AD8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F49AF"/>
    <w:multiLevelType w:val="multilevel"/>
    <w:tmpl w:val="EB12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239D2"/>
    <w:multiLevelType w:val="multilevel"/>
    <w:tmpl w:val="782CC5D0"/>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1347893"/>
    <w:multiLevelType w:val="multilevel"/>
    <w:tmpl w:val="F6B8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FB09FE"/>
    <w:multiLevelType w:val="multilevel"/>
    <w:tmpl w:val="F01291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E4CD4"/>
    <w:multiLevelType w:val="hybridMultilevel"/>
    <w:tmpl w:val="071C34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7BE6EC9"/>
    <w:multiLevelType w:val="multilevel"/>
    <w:tmpl w:val="C8D4EC1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4" w15:restartNumberingAfterBreak="0">
    <w:nsid w:val="2A0967AD"/>
    <w:multiLevelType w:val="multilevel"/>
    <w:tmpl w:val="662E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41D8A"/>
    <w:multiLevelType w:val="multilevel"/>
    <w:tmpl w:val="EFB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2004A"/>
    <w:multiLevelType w:val="multilevel"/>
    <w:tmpl w:val="AFE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C5894"/>
    <w:multiLevelType w:val="multilevel"/>
    <w:tmpl w:val="E06E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07F6E"/>
    <w:multiLevelType w:val="multilevel"/>
    <w:tmpl w:val="D14853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E33410"/>
    <w:multiLevelType w:val="multilevel"/>
    <w:tmpl w:val="EB02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C2904"/>
    <w:multiLevelType w:val="multilevel"/>
    <w:tmpl w:val="A2FE89B2"/>
    <w:lvl w:ilvl="0">
      <w:start w:val="2"/>
      <w:numFmt w:val="decimal"/>
      <w:lvlText w:val="%1"/>
      <w:lvlJc w:val="left"/>
      <w:pPr>
        <w:ind w:left="360" w:hanging="360"/>
      </w:pPr>
      <w:rPr>
        <w:rFonts w:hint="default"/>
        <w:b w:val="0"/>
        <w:color w:val="FF0000"/>
      </w:rPr>
    </w:lvl>
    <w:lvl w:ilvl="1">
      <w:start w:val="1"/>
      <w:numFmt w:val="decimal"/>
      <w:lvlText w:val="%1.%2"/>
      <w:lvlJc w:val="left"/>
      <w:pPr>
        <w:ind w:left="1353" w:hanging="360"/>
      </w:pPr>
      <w:rPr>
        <w:rFonts w:hint="default"/>
        <w:b/>
        <w:color w:val="auto"/>
      </w:rPr>
    </w:lvl>
    <w:lvl w:ilvl="2">
      <w:start w:val="1"/>
      <w:numFmt w:val="decimal"/>
      <w:lvlText w:val="%1.%2.%3"/>
      <w:lvlJc w:val="left"/>
      <w:pPr>
        <w:ind w:left="2138" w:hanging="720"/>
      </w:pPr>
      <w:rPr>
        <w:rFonts w:hint="default"/>
        <w:b w:val="0"/>
        <w:color w:val="FF0000"/>
      </w:rPr>
    </w:lvl>
    <w:lvl w:ilvl="3">
      <w:start w:val="1"/>
      <w:numFmt w:val="decimal"/>
      <w:lvlText w:val="%1.%2.%3.%4"/>
      <w:lvlJc w:val="left"/>
      <w:pPr>
        <w:ind w:left="2847" w:hanging="720"/>
      </w:pPr>
      <w:rPr>
        <w:rFonts w:hint="default"/>
        <w:b w:val="0"/>
        <w:color w:val="FF0000"/>
      </w:rPr>
    </w:lvl>
    <w:lvl w:ilvl="4">
      <w:start w:val="1"/>
      <w:numFmt w:val="decimal"/>
      <w:lvlText w:val="%1.%2.%3.%4.%5"/>
      <w:lvlJc w:val="left"/>
      <w:pPr>
        <w:ind w:left="3916" w:hanging="1080"/>
      </w:pPr>
      <w:rPr>
        <w:rFonts w:hint="default"/>
        <w:b w:val="0"/>
        <w:color w:val="FF0000"/>
      </w:rPr>
    </w:lvl>
    <w:lvl w:ilvl="5">
      <w:start w:val="1"/>
      <w:numFmt w:val="decimal"/>
      <w:lvlText w:val="%1.%2.%3.%4.%5.%6"/>
      <w:lvlJc w:val="left"/>
      <w:pPr>
        <w:ind w:left="4625" w:hanging="1080"/>
      </w:pPr>
      <w:rPr>
        <w:rFonts w:hint="default"/>
        <w:b w:val="0"/>
        <w:color w:val="FF0000"/>
      </w:rPr>
    </w:lvl>
    <w:lvl w:ilvl="6">
      <w:start w:val="1"/>
      <w:numFmt w:val="decimal"/>
      <w:lvlText w:val="%1.%2.%3.%4.%5.%6.%7"/>
      <w:lvlJc w:val="left"/>
      <w:pPr>
        <w:ind w:left="5694" w:hanging="1440"/>
      </w:pPr>
      <w:rPr>
        <w:rFonts w:hint="default"/>
        <w:b w:val="0"/>
        <w:color w:val="FF0000"/>
      </w:rPr>
    </w:lvl>
    <w:lvl w:ilvl="7">
      <w:start w:val="1"/>
      <w:numFmt w:val="decimal"/>
      <w:lvlText w:val="%1.%2.%3.%4.%5.%6.%7.%8"/>
      <w:lvlJc w:val="left"/>
      <w:pPr>
        <w:ind w:left="6403" w:hanging="1440"/>
      </w:pPr>
      <w:rPr>
        <w:rFonts w:hint="default"/>
        <w:b w:val="0"/>
        <w:color w:val="FF0000"/>
      </w:rPr>
    </w:lvl>
    <w:lvl w:ilvl="8">
      <w:start w:val="1"/>
      <w:numFmt w:val="decimal"/>
      <w:lvlText w:val="%1.%2.%3.%4.%5.%6.%7.%8.%9"/>
      <w:lvlJc w:val="left"/>
      <w:pPr>
        <w:ind w:left="7472" w:hanging="1800"/>
      </w:pPr>
      <w:rPr>
        <w:rFonts w:hint="default"/>
        <w:b w:val="0"/>
        <w:color w:val="FF0000"/>
      </w:rPr>
    </w:lvl>
  </w:abstractNum>
  <w:abstractNum w:abstractNumId="21" w15:restartNumberingAfterBreak="0">
    <w:nsid w:val="47B000D1"/>
    <w:multiLevelType w:val="hybridMultilevel"/>
    <w:tmpl w:val="536A79B4"/>
    <w:lvl w:ilvl="0" w:tplc="7EA27380">
      <w:start w:val="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7BC34FE"/>
    <w:multiLevelType w:val="multilevel"/>
    <w:tmpl w:val="EC64584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8483915"/>
    <w:multiLevelType w:val="multilevel"/>
    <w:tmpl w:val="4CA01C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AD10BBC"/>
    <w:multiLevelType w:val="multilevel"/>
    <w:tmpl w:val="F6B8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4F0544"/>
    <w:multiLevelType w:val="multilevel"/>
    <w:tmpl w:val="6AAA9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652119"/>
    <w:multiLevelType w:val="multilevel"/>
    <w:tmpl w:val="D3A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5697C"/>
    <w:multiLevelType w:val="multilevel"/>
    <w:tmpl w:val="1F38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46D21"/>
    <w:multiLevelType w:val="multilevel"/>
    <w:tmpl w:val="CAA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A13F9"/>
    <w:multiLevelType w:val="hybridMultilevel"/>
    <w:tmpl w:val="A86472A8"/>
    <w:lvl w:ilvl="0" w:tplc="A52C3B20">
      <w:start w:val="1"/>
      <w:numFmt w:val="decimal"/>
      <w:lvlText w:val="%1."/>
      <w:lvlJc w:val="left"/>
      <w:pPr>
        <w:ind w:left="600" w:hanging="360"/>
      </w:pPr>
      <w:rPr>
        <w:b/>
      </w:rPr>
    </w:lvl>
    <w:lvl w:ilvl="1" w:tplc="040C0019">
      <w:start w:val="1"/>
      <w:numFmt w:val="lowerLetter"/>
      <w:lvlText w:val="%2."/>
      <w:lvlJc w:val="left"/>
      <w:pPr>
        <w:ind w:left="1320" w:hanging="360"/>
      </w:pPr>
    </w:lvl>
    <w:lvl w:ilvl="2" w:tplc="040C001B">
      <w:start w:val="1"/>
      <w:numFmt w:val="lowerRoman"/>
      <w:lvlText w:val="%3."/>
      <w:lvlJc w:val="right"/>
      <w:pPr>
        <w:ind w:left="2040" w:hanging="180"/>
      </w:pPr>
    </w:lvl>
    <w:lvl w:ilvl="3" w:tplc="040C000F">
      <w:start w:val="1"/>
      <w:numFmt w:val="decimal"/>
      <w:lvlText w:val="%4."/>
      <w:lvlJc w:val="left"/>
      <w:pPr>
        <w:ind w:left="2760" w:hanging="360"/>
      </w:pPr>
    </w:lvl>
    <w:lvl w:ilvl="4" w:tplc="040C0019">
      <w:start w:val="1"/>
      <w:numFmt w:val="lowerLetter"/>
      <w:lvlText w:val="%5."/>
      <w:lvlJc w:val="left"/>
      <w:pPr>
        <w:ind w:left="3480" w:hanging="360"/>
      </w:pPr>
    </w:lvl>
    <w:lvl w:ilvl="5" w:tplc="040C001B">
      <w:start w:val="1"/>
      <w:numFmt w:val="lowerRoman"/>
      <w:lvlText w:val="%6."/>
      <w:lvlJc w:val="right"/>
      <w:pPr>
        <w:ind w:left="4200" w:hanging="180"/>
      </w:pPr>
    </w:lvl>
    <w:lvl w:ilvl="6" w:tplc="040C000F">
      <w:start w:val="1"/>
      <w:numFmt w:val="decimal"/>
      <w:lvlText w:val="%7."/>
      <w:lvlJc w:val="left"/>
      <w:pPr>
        <w:ind w:left="4920" w:hanging="360"/>
      </w:pPr>
    </w:lvl>
    <w:lvl w:ilvl="7" w:tplc="040C0019">
      <w:start w:val="1"/>
      <w:numFmt w:val="lowerLetter"/>
      <w:lvlText w:val="%8."/>
      <w:lvlJc w:val="left"/>
      <w:pPr>
        <w:ind w:left="5640" w:hanging="360"/>
      </w:pPr>
    </w:lvl>
    <w:lvl w:ilvl="8" w:tplc="040C001B">
      <w:start w:val="1"/>
      <w:numFmt w:val="lowerRoman"/>
      <w:lvlText w:val="%9."/>
      <w:lvlJc w:val="right"/>
      <w:pPr>
        <w:ind w:left="6360" w:hanging="180"/>
      </w:pPr>
    </w:lvl>
  </w:abstractNum>
  <w:abstractNum w:abstractNumId="30" w15:restartNumberingAfterBreak="0">
    <w:nsid w:val="56D148F8"/>
    <w:multiLevelType w:val="hybridMultilevel"/>
    <w:tmpl w:val="13BA411C"/>
    <w:lvl w:ilvl="0" w:tplc="40F41DDC">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E30DA0"/>
    <w:multiLevelType w:val="multilevel"/>
    <w:tmpl w:val="CE82D4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067C39"/>
    <w:multiLevelType w:val="multilevel"/>
    <w:tmpl w:val="ED0A36BA"/>
    <w:lvl w:ilvl="0">
      <w:start w:val="1"/>
      <w:numFmt w:val="decimal"/>
      <w:lvlText w:val="%1."/>
      <w:lvlJc w:val="left"/>
      <w:pPr>
        <w:ind w:left="360" w:hanging="360"/>
      </w:pPr>
      <w:rPr>
        <w:rFonts w:hint="default"/>
        <w:color w:val="000000"/>
      </w:rPr>
    </w:lvl>
    <w:lvl w:ilvl="1">
      <w:start w:val="1"/>
      <w:numFmt w:val="decimal"/>
      <w:lvlText w:val="%1.%2."/>
      <w:lvlJc w:val="left"/>
      <w:pPr>
        <w:ind w:left="786" w:hanging="360"/>
      </w:pPr>
      <w:rPr>
        <w:rFonts w:hint="default"/>
        <w:strike w:val="0"/>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33" w15:restartNumberingAfterBreak="0">
    <w:nsid w:val="5AED0073"/>
    <w:multiLevelType w:val="hybridMultilevel"/>
    <w:tmpl w:val="E6B8D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D345E10"/>
    <w:multiLevelType w:val="multilevel"/>
    <w:tmpl w:val="D17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0E3EFD"/>
    <w:multiLevelType w:val="multilevel"/>
    <w:tmpl w:val="655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4E7C0E"/>
    <w:multiLevelType w:val="multilevel"/>
    <w:tmpl w:val="E26A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9931A6"/>
    <w:multiLevelType w:val="multilevel"/>
    <w:tmpl w:val="E8D2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B44324"/>
    <w:multiLevelType w:val="multilevel"/>
    <w:tmpl w:val="E8F0BE36"/>
    <w:lvl w:ilvl="0">
      <w:start w:val="3"/>
      <w:numFmt w:val="decimal"/>
      <w:lvlText w:val="%1."/>
      <w:lvlJc w:val="left"/>
      <w:pPr>
        <w:ind w:left="360" w:hanging="360"/>
      </w:pPr>
      <w:rPr>
        <w:rFonts w:hint="default"/>
      </w:rPr>
    </w:lvl>
    <w:lvl w:ilvl="1">
      <w:start w:val="1"/>
      <w:numFmt w:val="decimal"/>
      <w:lvlText w:val="%1.%2."/>
      <w:lvlJc w:val="left"/>
      <w:pPr>
        <w:ind w:left="2073" w:hanging="72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5139" w:hanging="108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8205" w:hanging="144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1271" w:hanging="1800"/>
      </w:pPr>
      <w:rPr>
        <w:rFonts w:hint="default"/>
      </w:rPr>
    </w:lvl>
    <w:lvl w:ilvl="8">
      <w:start w:val="1"/>
      <w:numFmt w:val="decimal"/>
      <w:lvlText w:val="%1.%2.%3.%4.%5.%6.%7.%8.%9."/>
      <w:lvlJc w:val="left"/>
      <w:pPr>
        <w:ind w:left="12624" w:hanging="1800"/>
      </w:pPr>
      <w:rPr>
        <w:rFonts w:hint="default"/>
      </w:rPr>
    </w:lvl>
  </w:abstractNum>
  <w:abstractNum w:abstractNumId="39" w15:restartNumberingAfterBreak="0">
    <w:nsid w:val="648625AA"/>
    <w:multiLevelType w:val="multilevel"/>
    <w:tmpl w:val="3542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12231E"/>
    <w:multiLevelType w:val="multilevel"/>
    <w:tmpl w:val="F356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3B360F"/>
    <w:multiLevelType w:val="multilevel"/>
    <w:tmpl w:val="44D2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62344C"/>
    <w:multiLevelType w:val="hybridMultilevel"/>
    <w:tmpl w:val="247E38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49B29D3"/>
    <w:multiLevelType w:val="hybridMultilevel"/>
    <w:tmpl w:val="9328D06E"/>
    <w:lvl w:ilvl="0" w:tplc="2E7C9E6E">
      <w:start w:val="3"/>
      <w:numFmt w:val="bullet"/>
      <w:lvlText w:val=""/>
      <w:lvlJc w:val="left"/>
      <w:pPr>
        <w:ind w:left="720" w:hanging="360"/>
      </w:pPr>
      <w:rPr>
        <w:rFonts w:ascii="Wingdings" w:eastAsia="Arial"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51A408A"/>
    <w:multiLevelType w:val="multilevel"/>
    <w:tmpl w:val="08F29022"/>
    <w:lvl w:ilvl="0">
      <w:start w:val="2"/>
      <w:numFmt w:val="decimal"/>
      <w:lvlText w:val="%1"/>
      <w:lvlJc w:val="left"/>
      <w:pPr>
        <w:ind w:left="360" w:hanging="360"/>
      </w:pPr>
      <w:rPr>
        <w:rFonts w:hint="default"/>
        <w:b w:val="0"/>
        <w:color w:val="FF0000"/>
      </w:rPr>
    </w:lvl>
    <w:lvl w:ilvl="1">
      <w:start w:val="1"/>
      <w:numFmt w:val="decimal"/>
      <w:lvlText w:val="%1.%2"/>
      <w:lvlJc w:val="left"/>
      <w:pPr>
        <w:ind w:left="1429" w:hanging="360"/>
      </w:pPr>
      <w:rPr>
        <w:rFonts w:hint="default"/>
        <w:b/>
        <w:color w:val="FF0000"/>
      </w:rPr>
    </w:lvl>
    <w:lvl w:ilvl="2">
      <w:start w:val="1"/>
      <w:numFmt w:val="decimal"/>
      <w:lvlText w:val="%1.%2.%3"/>
      <w:lvlJc w:val="left"/>
      <w:pPr>
        <w:ind w:left="2858" w:hanging="720"/>
      </w:pPr>
      <w:rPr>
        <w:rFonts w:hint="default"/>
        <w:b w:val="0"/>
        <w:color w:val="FF0000"/>
      </w:rPr>
    </w:lvl>
    <w:lvl w:ilvl="3">
      <w:start w:val="1"/>
      <w:numFmt w:val="decimal"/>
      <w:lvlText w:val="%1.%2.%3.%4"/>
      <w:lvlJc w:val="left"/>
      <w:pPr>
        <w:ind w:left="3927" w:hanging="720"/>
      </w:pPr>
      <w:rPr>
        <w:rFonts w:hint="default"/>
        <w:b w:val="0"/>
        <w:color w:val="FF0000"/>
      </w:rPr>
    </w:lvl>
    <w:lvl w:ilvl="4">
      <w:start w:val="1"/>
      <w:numFmt w:val="decimal"/>
      <w:lvlText w:val="%1.%2.%3.%4.%5"/>
      <w:lvlJc w:val="left"/>
      <w:pPr>
        <w:ind w:left="5356" w:hanging="1080"/>
      </w:pPr>
      <w:rPr>
        <w:rFonts w:hint="default"/>
        <w:b w:val="0"/>
        <w:color w:val="FF0000"/>
      </w:rPr>
    </w:lvl>
    <w:lvl w:ilvl="5">
      <w:start w:val="1"/>
      <w:numFmt w:val="decimal"/>
      <w:lvlText w:val="%1.%2.%3.%4.%5.%6"/>
      <w:lvlJc w:val="left"/>
      <w:pPr>
        <w:ind w:left="6425" w:hanging="1080"/>
      </w:pPr>
      <w:rPr>
        <w:rFonts w:hint="default"/>
        <w:b w:val="0"/>
        <w:color w:val="FF0000"/>
      </w:rPr>
    </w:lvl>
    <w:lvl w:ilvl="6">
      <w:start w:val="1"/>
      <w:numFmt w:val="decimal"/>
      <w:lvlText w:val="%1.%2.%3.%4.%5.%6.%7"/>
      <w:lvlJc w:val="left"/>
      <w:pPr>
        <w:ind w:left="7854" w:hanging="1440"/>
      </w:pPr>
      <w:rPr>
        <w:rFonts w:hint="default"/>
        <w:b w:val="0"/>
        <w:color w:val="FF0000"/>
      </w:rPr>
    </w:lvl>
    <w:lvl w:ilvl="7">
      <w:start w:val="1"/>
      <w:numFmt w:val="decimal"/>
      <w:lvlText w:val="%1.%2.%3.%4.%5.%6.%7.%8"/>
      <w:lvlJc w:val="left"/>
      <w:pPr>
        <w:ind w:left="8923" w:hanging="1440"/>
      </w:pPr>
      <w:rPr>
        <w:rFonts w:hint="default"/>
        <w:b w:val="0"/>
        <w:color w:val="FF0000"/>
      </w:rPr>
    </w:lvl>
    <w:lvl w:ilvl="8">
      <w:start w:val="1"/>
      <w:numFmt w:val="decimal"/>
      <w:lvlText w:val="%1.%2.%3.%4.%5.%6.%7.%8.%9"/>
      <w:lvlJc w:val="left"/>
      <w:pPr>
        <w:ind w:left="10352" w:hanging="1800"/>
      </w:pPr>
      <w:rPr>
        <w:rFonts w:hint="default"/>
        <w:b w:val="0"/>
        <w:color w:val="FF0000"/>
      </w:rPr>
    </w:lvl>
  </w:abstractNum>
  <w:abstractNum w:abstractNumId="45" w15:restartNumberingAfterBreak="0">
    <w:nsid w:val="794473F1"/>
    <w:multiLevelType w:val="multilevel"/>
    <w:tmpl w:val="6FC43606"/>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46" w15:restartNumberingAfterBreak="0">
    <w:nsid w:val="79854020"/>
    <w:multiLevelType w:val="multilevel"/>
    <w:tmpl w:val="7FBE1252"/>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b/>
        <w:i w:val="0"/>
        <w:sz w:val="2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7" w15:restartNumberingAfterBreak="0">
    <w:nsid w:val="7A7C45E9"/>
    <w:multiLevelType w:val="multilevel"/>
    <w:tmpl w:val="74B26E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F43836"/>
    <w:multiLevelType w:val="multilevel"/>
    <w:tmpl w:val="3E6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BD0E84"/>
    <w:multiLevelType w:val="hybridMultilevel"/>
    <w:tmpl w:val="6BC27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22"/>
  </w:num>
  <w:num w:numId="4">
    <w:abstractNumId w:val="2"/>
  </w:num>
  <w:num w:numId="5">
    <w:abstractNumId w:val="49"/>
  </w:num>
  <w:num w:numId="6">
    <w:abstractNumId w:val="9"/>
  </w:num>
  <w:num w:numId="7">
    <w:abstractNumId w:val="32"/>
  </w:num>
  <w:num w:numId="8">
    <w:abstractNumId w:val="1"/>
  </w:num>
  <w:num w:numId="9">
    <w:abstractNumId w:val="30"/>
  </w:num>
  <w:num w:numId="10">
    <w:abstractNumId w:val="43"/>
  </w:num>
  <w:num w:numId="11">
    <w:abstractNumId w:val="46"/>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42"/>
  </w:num>
  <w:num w:numId="15">
    <w:abstractNumId w:val="35"/>
  </w:num>
  <w:num w:numId="16">
    <w:abstractNumId w:val="5"/>
  </w:num>
  <w:num w:numId="17">
    <w:abstractNumId w:val="45"/>
  </w:num>
  <w:num w:numId="18">
    <w:abstractNumId w:val="28"/>
  </w:num>
  <w:num w:numId="19">
    <w:abstractNumId w:val="19"/>
  </w:num>
  <w:num w:numId="20">
    <w:abstractNumId w:val="10"/>
  </w:num>
  <w:num w:numId="21">
    <w:abstractNumId w:val="25"/>
  </w:num>
  <w:num w:numId="22">
    <w:abstractNumId w:val="11"/>
  </w:num>
  <w:num w:numId="23">
    <w:abstractNumId w:val="48"/>
  </w:num>
  <w:num w:numId="24">
    <w:abstractNumId w:val="31"/>
  </w:num>
  <w:num w:numId="25">
    <w:abstractNumId w:val="26"/>
  </w:num>
  <w:num w:numId="26">
    <w:abstractNumId w:val="18"/>
  </w:num>
  <w:num w:numId="27">
    <w:abstractNumId w:val="40"/>
  </w:num>
  <w:num w:numId="28">
    <w:abstractNumId w:val="8"/>
  </w:num>
  <w:num w:numId="29">
    <w:abstractNumId w:val="27"/>
  </w:num>
  <w:num w:numId="30">
    <w:abstractNumId w:val="17"/>
  </w:num>
  <w:num w:numId="31">
    <w:abstractNumId w:val="47"/>
  </w:num>
  <w:num w:numId="32">
    <w:abstractNumId w:val="34"/>
  </w:num>
  <w:num w:numId="33">
    <w:abstractNumId w:val="7"/>
  </w:num>
  <w:num w:numId="34">
    <w:abstractNumId w:val="0"/>
  </w:num>
  <w:num w:numId="35">
    <w:abstractNumId w:val="15"/>
  </w:num>
  <w:num w:numId="36">
    <w:abstractNumId w:val="3"/>
  </w:num>
  <w:num w:numId="37">
    <w:abstractNumId w:val="41"/>
  </w:num>
  <w:num w:numId="38">
    <w:abstractNumId w:val="14"/>
  </w:num>
  <w:num w:numId="39">
    <w:abstractNumId w:val="16"/>
  </w:num>
  <w:num w:numId="40">
    <w:abstractNumId w:val="39"/>
  </w:num>
  <w:num w:numId="41">
    <w:abstractNumId w:val="36"/>
  </w:num>
  <w:num w:numId="42">
    <w:abstractNumId w:val="24"/>
  </w:num>
  <w:num w:numId="43">
    <w:abstractNumId w:val="33"/>
  </w:num>
  <w:num w:numId="44">
    <w:abstractNumId w:val="13"/>
  </w:num>
  <w:num w:numId="45">
    <w:abstractNumId w:val="44"/>
  </w:num>
  <w:num w:numId="46">
    <w:abstractNumId w:val="4"/>
  </w:num>
  <w:num w:numId="47">
    <w:abstractNumId w:val="20"/>
  </w:num>
  <w:num w:numId="48">
    <w:abstractNumId w:val="37"/>
  </w:num>
  <w:num w:numId="49">
    <w:abstractNumId w:val="6"/>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0E8"/>
    <w:rsid w:val="0000073E"/>
    <w:rsid w:val="00000CC4"/>
    <w:rsid w:val="00002612"/>
    <w:rsid w:val="00010640"/>
    <w:rsid w:val="0001519A"/>
    <w:rsid w:val="000151BF"/>
    <w:rsid w:val="00015435"/>
    <w:rsid w:val="000208B5"/>
    <w:rsid w:val="0002215F"/>
    <w:rsid w:val="00026C82"/>
    <w:rsid w:val="0003373C"/>
    <w:rsid w:val="00037A57"/>
    <w:rsid w:val="00061B98"/>
    <w:rsid w:val="00062734"/>
    <w:rsid w:val="00062B1A"/>
    <w:rsid w:val="00064A76"/>
    <w:rsid w:val="00064ED3"/>
    <w:rsid w:val="000712E5"/>
    <w:rsid w:val="00074A93"/>
    <w:rsid w:val="00080B02"/>
    <w:rsid w:val="0008484D"/>
    <w:rsid w:val="00090F0B"/>
    <w:rsid w:val="00091FEA"/>
    <w:rsid w:val="0009419B"/>
    <w:rsid w:val="000A2517"/>
    <w:rsid w:val="000A6BFE"/>
    <w:rsid w:val="000A75A0"/>
    <w:rsid w:val="000B2D29"/>
    <w:rsid w:val="000C0659"/>
    <w:rsid w:val="000D0588"/>
    <w:rsid w:val="000D6CDC"/>
    <w:rsid w:val="000E3044"/>
    <w:rsid w:val="000F6E3D"/>
    <w:rsid w:val="00100599"/>
    <w:rsid w:val="00100B26"/>
    <w:rsid w:val="0010378E"/>
    <w:rsid w:val="00137B47"/>
    <w:rsid w:val="001407E3"/>
    <w:rsid w:val="00141B49"/>
    <w:rsid w:val="001460A2"/>
    <w:rsid w:val="001460D8"/>
    <w:rsid w:val="00151FB9"/>
    <w:rsid w:val="00160675"/>
    <w:rsid w:val="001624DC"/>
    <w:rsid w:val="00163A3F"/>
    <w:rsid w:val="00164845"/>
    <w:rsid w:val="00164B78"/>
    <w:rsid w:val="00170D90"/>
    <w:rsid w:val="00171126"/>
    <w:rsid w:val="001740A4"/>
    <w:rsid w:val="00175DC4"/>
    <w:rsid w:val="001806AE"/>
    <w:rsid w:val="00181516"/>
    <w:rsid w:val="0018395B"/>
    <w:rsid w:val="001A486B"/>
    <w:rsid w:val="001B6389"/>
    <w:rsid w:val="001C11CC"/>
    <w:rsid w:val="001C69BF"/>
    <w:rsid w:val="001E2FFB"/>
    <w:rsid w:val="001E6176"/>
    <w:rsid w:val="001E7E3D"/>
    <w:rsid w:val="001F12A2"/>
    <w:rsid w:val="001F3507"/>
    <w:rsid w:val="0020475C"/>
    <w:rsid w:val="00204843"/>
    <w:rsid w:val="002141E2"/>
    <w:rsid w:val="00214659"/>
    <w:rsid w:val="00215BE5"/>
    <w:rsid w:val="00217BEA"/>
    <w:rsid w:val="00221182"/>
    <w:rsid w:val="00224B5D"/>
    <w:rsid w:val="00232087"/>
    <w:rsid w:val="0024359C"/>
    <w:rsid w:val="002438E6"/>
    <w:rsid w:val="00251C11"/>
    <w:rsid w:val="0025467F"/>
    <w:rsid w:val="002662A1"/>
    <w:rsid w:val="00266737"/>
    <w:rsid w:val="0027138A"/>
    <w:rsid w:val="00271A32"/>
    <w:rsid w:val="002753C2"/>
    <w:rsid w:val="00280247"/>
    <w:rsid w:val="00283368"/>
    <w:rsid w:val="00292A25"/>
    <w:rsid w:val="00296809"/>
    <w:rsid w:val="00296EFF"/>
    <w:rsid w:val="002A4DDD"/>
    <w:rsid w:val="002A5D0E"/>
    <w:rsid w:val="002D2E59"/>
    <w:rsid w:val="002D3C3B"/>
    <w:rsid w:val="002D6DCA"/>
    <w:rsid w:val="002D737E"/>
    <w:rsid w:val="002E440B"/>
    <w:rsid w:val="002E4948"/>
    <w:rsid w:val="002F051E"/>
    <w:rsid w:val="002F3694"/>
    <w:rsid w:val="002F443F"/>
    <w:rsid w:val="002F59AA"/>
    <w:rsid w:val="002F69A7"/>
    <w:rsid w:val="002F7495"/>
    <w:rsid w:val="00310601"/>
    <w:rsid w:val="00312122"/>
    <w:rsid w:val="00312A35"/>
    <w:rsid w:val="003146C2"/>
    <w:rsid w:val="003252C1"/>
    <w:rsid w:val="0033434B"/>
    <w:rsid w:val="00336839"/>
    <w:rsid w:val="003378CC"/>
    <w:rsid w:val="0034364D"/>
    <w:rsid w:val="00344703"/>
    <w:rsid w:val="00346853"/>
    <w:rsid w:val="003612C5"/>
    <w:rsid w:val="003658C3"/>
    <w:rsid w:val="0038247D"/>
    <w:rsid w:val="00385325"/>
    <w:rsid w:val="00385820"/>
    <w:rsid w:val="003925CC"/>
    <w:rsid w:val="003A07E3"/>
    <w:rsid w:val="003A317B"/>
    <w:rsid w:val="003A589B"/>
    <w:rsid w:val="003B307A"/>
    <w:rsid w:val="003B4DE0"/>
    <w:rsid w:val="003B7A33"/>
    <w:rsid w:val="003D2B1F"/>
    <w:rsid w:val="003D340A"/>
    <w:rsid w:val="003D5375"/>
    <w:rsid w:val="003D5B5D"/>
    <w:rsid w:val="003D7B52"/>
    <w:rsid w:val="003E5EE8"/>
    <w:rsid w:val="003F2AFF"/>
    <w:rsid w:val="003F6D89"/>
    <w:rsid w:val="00401B3F"/>
    <w:rsid w:val="0040258D"/>
    <w:rsid w:val="00407E90"/>
    <w:rsid w:val="00413BB2"/>
    <w:rsid w:val="00417352"/>
    <w:rsid w:val="00424AF9"/>
    <w:rsid w:val="00425467"/>
    <w:rsid w:val="0042606C"/>
    <w:rsid w:val="00427AB1"/>
    <w:rsid w:val="00432B28"/>
    <w:rsid w:val="004342DC"/>
    <w:rsid w:val="00440610"/>
    <w:rsid w:val="004600F0"/>
    <w:rsid w:val="00462649"/>
    <w:rsid w:val="00467342"/>
    <w:rsid w:val="00476947"/>
    <w:rsid w:val="00481D9D"/>
    <w:rsid w:val="004844BB"/>
    <w:rsid w:val="0048596F"/>
    <w:rsid w:val="00491E0D"/>
    <w:rsid w:val="00493384"/>
    <w:rsid w:val="00493454"/>
    <w:rsid w:val="00496542"/>
    <w:rsid w:val="004979B6"/>
    <w:rsid w:val="004A0439"/>
    <w:rsid w:val="004A1426"/>
    <w:rsid w:val="004A6DD7"/>
    <w:rsid w:val="004B6991"/>
    <w:rsid w:val="004C060F"/>
    <w:rsid w:val="004C33D2"/>
    <w:rsid w:val="004C534A"/>
    <w:rsid w:val="004C672F"/>
    <w:rsid w:val="004D579F"/>
    <w:rsid w:val="004D77AA"/>
    <w:rsid w:val="004E0960"/>
    <w:rsid w:val="004E0BC0"/>
    <w:rsid w:val="004E0C89"/>
    <w:rsid w:val="004E24FB"/>
    <w:rsid w:val="004E5E8B"/>
    <w:rsid w:val="004E7258"/>
    <w:rsid w:val="004F1289"/>
    <w:rsid w:val="00500585"/>
    <w:rsid w:val="00502526"/>
    <w:rsid w:val="00505DE8"/>
    <w:rsid w:val="005066F5"/>
    <w:rsid w:val="005153D2"/>
    <w:rsid w:val="005211CF"/>
    <w:rsid w:val="00521D91"/>
    <w:rsid w:val="00522DA4"/>
    <w:rsid w:val="00524005"/>
    <w:rsid w:val="00524790"/>
    <w:rsid w:val="00525BDF"/>
    <w:rsid w:val="00525E24"/>
    <w:rsid w:val="005323C6"/>
    <w:rsid w:val="00535BD4"/>
    <w:rsid w:val="0053740B"/>
    <w:rsid w:val="005479A9"/>
    <w:rsid w:val="0055030E"/>
    <w:rsid w:val="005520E8"/>
    <w:rsid w:val="005525EB"/>
    <w:rsid w:val="0055298E"/>
    <w:rsid w:val="00564090"/>
    <w:rsid w:val="00574B89"/>
    <w:rsid w:val="00581199"/>
    <w:rsid w:val="0058308C"/>
    <w:rsid w:val="005932A0"/>
    <w:rsid w:val="005940E7"/>
    <w:rsid w:val="00594CCB"/>
    <w:rsid w:val="0059770B"/>
    <w:rsid w:val="005A18C1"/>
    <w:rsid w:val="005A258F"/>
    <w:rsid w:val="005A3D5F"/>
    <w:rsid w:val="005B003F"/>
    <w:rsid w:val="005B22CF"/>
    <w:rsid w:val="005C015B"/>
    <w:rsid w:val="005C04DE"/>
    <w:rsid w:val="005C20B8"/>
    <w:rsid w:val="005C2F53"/>
    <w:rsid w:val="005C3472"/>
    <w:rsid w:val="005D67ED"/>
    <w:rsid w:val="005E2FDD"/>
    <w:rsid w:val="005E4A2E"/>
    <w:rsid w:val="005F5166"/>
    <w:rsid w:val="005F61CD"/>
    <w:rsid w:val="00605596"/>
    <w:rsid w:val="00610AD6"/>
    <w:rsid w:val="006227B0"/>
    <w:rsid w:val="00626A0B"/>
    <w:rsid w:val="006404B1"/>
    <w:rsid w:val="00643835"/>
    <w:rsid w:val="00645D4C"/>
    <w:rsid w:val="006555EF"/>
    <w:rsid w:val="00655E81"/>
    <w:rsid w:val="0065663F"/>
    <w:rsid w:val="00660186"/>
    <w:rsid w:val="006608DC"/>
    <w:rsid w:val="00661E63"/>
    <w:rsid w:val="00662362"/>
    <w:rsid w:val="00662487"/>
    <w:rsid w:val="006646B4"/>
    <w:rsid w:val="00666C40"/>
    <w:rsid w:val="0068376E"/>
    <w:rsid w:val="00685187"/>
    <w:rsid w:val="006A3B74"/>
    <w:rsid w:val="006B0DFE"/>
    <w:rsid w:val="006B3D4D"/>
    <w:rsid w:val="006C0DA3"/>
    <w:rsid w:val="006C6C05"/>
    <w:rsid w:val="006C7873"/>
    <w:rsid w:val="006D3316"/>
    <w:rsid w:val="006F72FF"/>
    <w:rsid w:val="007003E4"/>
    <w:rsid w:val="007009E3"/>
    <w:rsid w:val="00700A5A"/>
    <w:rsid w:val="007172FE"/>
    <w:rsid w:val="00721A0D"/>
    <w:rsid w:val="007264A1"/>
    <w:rsid w:val="007340FD"/>
    <w:rsid w:val="00743610"/>
    <w:rsid w:val="00745AB8"/>
    <w:rsid w:val="00750660"/>
    <w:rsid w:val="00756C48"/>
    <w:rsid w:val="007572A0"/>
    <w:rsid w:val="0076051F"/>
    <w:rsid w:val="0076338D"/>
    <w:rsid w:val="00765B08"/>
    <w:rsid w:val="007674AB"/>
    <w:rsid w:val="007726AB"/>
    <w:rsid w:val="0077479F"/>
    <w:rsid w:val="007A192D"/>
    <w:rsid w:val="007A3014"/>
    <w:rsid w:val="007A30BF"/>
    <w:rsid w:val="007A45D3"/>
    <w:rsid w:val="007A45FC"/>
    <w:rsid w:val="007A50B2"/>
    <w:rsid w:val="007A6AB8"/>
    <w:rsid w:val="007B7C29"/>
    <w:rsid w:val="007C6490"/>
    <w:rsid w:val="007C7625"/>
    <w:rsid w:val="007C7B9C"/>
    <w:rsid w:val="007D31BE"/>
    <w:rsid w:val="007D5A69"/>
    <w:rsid w:val="007E2656"/>
    <w:rsid w:val="007E373F"/>
    <w:rsid w:val="007E7AD9"/>
    <w:rsid w:val="007E7DBE"/>
    <w:rsid w:val="007F003C"/>
    <w:rsid w:val="00800AAC"/>
    <w:rsid w:val="00806FF4"/>
    <w:rsid w:val="0081214B"/>
    <w:rsid w:val="008170BD"/>
    <w:rsid w:val="00832B13"/>
    <w:rsid w:val="0083603C"/>
    <w:rsid w:val="00841466"/>
    <w:rsid w:val="00843E11"/>
    <w:rsid w:val="00847708"/>
    <w:rsid w:val="00850CCA"/>
    <w:rsid w:val="008516CD"/>
    <w:rsid w:val="00851D4A"/>
    <w:rsid w:val="00856C58"/>
    <w:rsid w:val="00860540"/>
    <w:rsid w:val="00862866"/>
    <w:rsid w:val="008640BC"/>
    <w:rsid w:val="008649E7"/>
    <w:rsid w:val="008654FB"/>
    <w:rsid w:val="00865E1F"/>
    <w:rsid w:val="00883794"/>
    <w:rsid w:val="0088470F"/>
    <w:rsid w:val="00886ED1"/>
    <w:rsid w:val="0088796C"/>
    <w:rsid w:val="00892A70"/>
    <w:rsid w:val="00893130"/>
    <w:rsid w:val="00897AC5"/>
    <w:rsid w:val="008A17A1"/>
    <w:rsid w:val="008A4602"/>
    <w:rsid w:val="008A5E00"/>
    <w:rsid w:val="008A65DD"/>
    <w:rsid w:val="008A73F7"/>
    <w:rsid w:val="008B4354"/>
    <w:rsid w:val="008B4C3E"/>
    <w:rsid w:val="008E26FA"/>
    <w:rsid w:val="008E584F"/>
    <w:rsid w:val="008E782B"/>
    <w:rsid w:val="008F515C"/>
    <w:rsid w:val="008F7B07"/>
    <w:rsid w:val="00903C70"/>
    <w:rsid w:val="0090491C"/>
    <w:rsid w:val="00917C68"/>
    <w:rsid w:val="0092501A"/>
    <w:rsid w:val="00926540"/>
    <w:rsid w:val="009276E9"/>
    <w:rsid w:val="009316D2"/>
    <w:rsid w:val="0094026C"/>
    <w:rsid w:val="009415CC"/>
    <w:rsid w:val="00945678"/>
    <w:rsid w:val="00946950"/>
    <w:rsid w:val="00955A5B"/>
    <w:rsid w:val="00963131"/>
    <w:rsid w:val="00966A70"/>
    <w:rsid w:val="00967ED7"/>
    <w:rsid w:val="00974983"/>
    <w:rsid w:val="00985916"/>
    <w:rsid w:val="0099716C"/>
    <w:rsid w:val="009A414A"/>
    <w:rsid w:val="009A5618"/>
    <w:rsid w:val="009B7E8D"/>
    <w:rsid w:val="009C2868"/>
    <w:rsid w:val="009C7A7A"/>
    <w:rsid w:val="009F6636"/>
    <w:rsid w:val="009F7D67"/>
    <w:rsid w:val="00A000F5"/>
    <w:rsid w:val="00A00AFA"/>
    <w:rsid w:val="00A03E14"/>
    <w:rsid w:val="00A04A8D"/>
    <w:rsid w:val="00A05AEF"/>
    <w:rsid w:val="00A15501"/>
    <w:rsid w:val="00A1629C"/>
    <w:rsid w:val="00A2193C"/>
    <w:rsid w:val="00A23AE5"/>
    <w:rsid w:val="00A251BF"/>
    <w:rsid w:val="00A34245"/>
    <w:rsid w:val="00A36769"/>
    <w:rsid w:val="00A41F4D"/>
    <w:rsid w:val="00A448A4"/>
    <w:rsid w:val="00A53845"/>
    <w:rsid w:val="00A60BBE"/>
    <w:rsid w:val="00A659F5"/>
    <w:rsid w:val="00A74173"/>
    <w:rsid w:val="00A81DC3"/>
    <w:rsid w:val="00A82D45"/>
    <w:rsid w:val="00A84E64"/>
    <w:rsid w:val="00A84F01"/>
    <w:rsid w:val="00AA0363"/>
    <w:rsid w:val="00AA26D1"/>
    <w:rsid w:val="00AA2923"/>
    <w:rsid w:val="00AA298D"/>
    <w:rsid w:val="00AB317B"/>
    <w:rsid w:val="00AB40A6"/>
    <w:rsid w:val="00AB77AB"/>
    <w:rsid w:val="00AB7BFA"/>
    <w:rsid w:val="00AC6033"/>
    <w:rsid w:val="00AC70A5"/>
    <w:rsid w:val="00AC70D2"/>
    <w:rsid w:val="00AD032B"/>
    <w:rsid w:val="00AD498E"/>
    <w:rsid w:val="00AE1C24"/>
    <w:rsid w:val="00AE27CB"/>
    <w:rsid w:val="00AE4BE5"/>
    <w:rsid w:val="00AF26F9"/>
    <w:rsid w:val="00AF460A"/>
    <w:rsid w:val="00B0037D"/>
    <w:rsid w:val="00B0231A"/>
    <w:rsid w:val="00B0664D"/>
    <w:rsid w:val="00B152E8"/>
    <w:rsid w:val="00B16AED"/>
    <w:rsid w:val="00B16C51"/>
    <w:rsid w:val="00B16EBB"/>
    <w:rsid w:val="00B17E4E"/>
    <w:rsid w:val="00B21574"/>
    <w:rsid w:val="00B341F2"/>
    <w:rsid w:val="00B370D4"/>
    <w:rsid w:val="00B45F23"/>
    <w:rsid w:val="00B46EEB"/>
    <w:rsid w:val="00B47D0D"/>
    <w:rsid w:val="00B6463A"/>
    <w:rsid w:val="00B6600A"/>
    <w:rsid w:val="00B72681"/>
    <w:rsid w:val="00B73674"/>
    <w:rsid w:val="00B75D7A"/>
    <w:rsid w:val="00B77261"/>
    <w:rsid w:val="00B77CBA"/>
    <w:rsid w:val="00B81A11"/>
    <w:rsid w:val="00BA20E0"/>
    <w:rsid w:val="00BA6EF8"/>
    <w:rsid w:val="00BA76F5"/>
    <w:rsid w:val="00BB033D"/>
    <w:rsid w:val="00BB12BA"/>
    <w:rsid w:val="00BB2A5C"/>
    <w:rsid w:val="00BB2B21"/>
    <w:rsid w:val="00BB3A6E"/>
    <w:rsid w:val="00BC0BE3"/>
    <w:rsid w:val="00BC2902"/>
    <w:rsid w:val="00BD0187"/>
    <w:rsid w:val="00BD57C8"/>
    <w:rsid w:val="00BD6D2E"/>
    <w:rsid w:val="00BE0AE1"/>
    <w:rsid w:val="00BE1BF7"/>
    <w:rsid w:val="00BF1916"/>
    <w:rsid w:val="00BF2FFA"/>
    <w:rsid w:val="00C01E56"/>
    <w:rsid w:val="00C24505"/>
    <w:rsid w:val="00C24AC6"/>
    <w:rsid w:val="00C31589"/>
    <w:rsid w:val="00C35F9C"/>
    <w:rsid w:val="00C374ED"/>
    <w:rsid w:val="00C43694"/>
    <w:rsid w:val="00C47285"/>
    <w:rsid w:val="00C525C1"/>
    <w:rsid w:val="00C60E2D"/>
    <w:rsid w:val="00C6129E"/>
    <w:rsid w:val="00C6254F"/>
    <w:rsid w:val="00C638F4"/>
    <w:rsid w:val="00C729EA"/>
    <w:rsid w:val="00C81C90"/>
    <w:rsid w:val="00C81EAC"/>
    <w:rsid w:val="00C83BCA"/>
    <w:rsid w:val="00C84B7D"/>
    <w:rsid w:val="00C86F53"/>
    <w:rsid w:val="00C9206D"/>
    <w:rsid w:val="00C95D10"/>
    <w:rsid w:val="00CA1A9D"/>
    <w:rsid w:val="00CA4D68"/>
    <w:rsid w:val="00CB117A"/>
    <w:rsid w:val="00CB231D"/>
    <w:rsid w:val="00CB755A"/>
    <w:rsid w:val="00CB7579"/>
    <w:rsid w:val="00CD2DCC"/>
    <w:rsid w:val="00CE134C"/>
    <w:rsid w:val="00CF7742"/>
    <w:rsid w:val="00D129A4"/>
    <w:rsid w:val="00D139F0"/>
    <w:rsid w:val="00D13EC3"/>
    <w:rsid w:val="00D15398"/>
    <w:rsid w:val="00D209D2"/>
    <w:rsid w:val="00D253D4"/>
    <w:rsid w:val="00D27DE2"/>
    <w:rsid w:val="00D301FC"/>
    <w:rsid w:val="00D36D19"/>
    <w:rsid w:val="00D434EB"/>
    <w:rsid w:val="00D460C2"/>
    <w:rsid w:val="00D544F5"/>
    <w:rsid w:val="00D62B5C"/>
    <w:rsid w:val="00D64262"/>
    <w:rsid w:val="00D644CC"/>
    <w:rsid w:val="00D66FFC"/>
    <w:rsid w:val="00D67201"/>
    <w:rsid w:val="00D6786D"/>
    <w:rsid w:val="00D71E48"/>
    <w:rsid w:val="00D837DF"/>
    <w:rsid w:val="00D84D30"/>
    <w:rsid w:val="00D86410"/>
    <w:rsid w:val="00D86A44"/>
    <w:rsid w:val="00D93BD4"/>
    <w:rsid w:val="00DA1C31"/>
    <w:rsid w:val="00DA3FA8"/>
    <w:rsid w:val="00DB7AA6"/>
    <w:rsid w:val="00DC3408"/>
    <w:rsid w:val="00DC695F"/>
    <w:rsid w:val="00DC7383"/>
    <w:rsid w:val="00DD2703"/>
    <w:rsid w:val="00DD2AF0"/>
    <w:rsid w:val="00DD5E99"/>
    <w:rsid w:val="00DE5B51"/>
    <w:rsid w:val="00DF328A"/>
    <w:rsid w:val="00DF3C64"/>
    <w:rsid w:val="00DF3F6D"/>
    <w:rsid w:val="00DF74BE"/>
    <w:rsid w:val="00E015A9"/>
    <w:rsid w:val="00E06FC3"/>
    <w:rsid w:val="00E1031B"/>
    <w:rsid w:val="00E1283C"/>
    <w:rsid w:val="00E219D1"/>
    <w:rsid w:val="00E34A63"/>
    <w:rsid w:val="00E35054"/>
    <w:rsid w:val="00E35AB5"/>
    <w:rsid w:val="00E508B7"/>
    <w:rsid w:val="00E5709B"/>
    <w:rsid w:val="00E60630"/>
    <w:rsid w:val="00E62A74"/>
    <w:rsid w:val="00E65EB6"/>
    <w:rsid w:val="00E76FBE"/>
    <w:rsid w:val="00E84484"/>
    <w:rsid w:val="00E873CA"/>
    <w:rsid w:val="00E92D4A"/>
    <w:rsid w:val="00E95266"/>
    <w:rsid w:val="00E95293"/>
    <w:rsid w:val="00EA5EDA"/>
    <w:rsid w:val="00EB12D9"/>
    <w:rsid w:val="00EB5AFD"/>
    <w:rsid w:val="00EB7ACF"/>
    <w:rsid w:val="00EC0BD0"/>
    <w:rsid w:val="00ED024D"/>
    <w:rsid w:val="00ED1873"/>
    <w:rsid w:val="00EE0DF2"/>
    <w:rsid w:val="00EF11F1"/>
    <w:rsid w:val="00EF1624"/>
    <w:rsid w:val="00EF5664"/>
    <w:rsid w:val="00F07903"/>
    <w:rsid w:val="00F124D2"/>
    <w:rsid w:val="00F13F91"/>
    <w:rsid w:val="00F17535"/>
    <w:rsid w:val="00F237AC"/>
    <w:rsid w:val="00F24D03"/>
    <w:rsid w:val="00F30D96"/>
    <w:rsid w:val="00F348F3"/>
    <w:rsid w:val="00F35FDF"/>
    <w:rsid w:val="00F4318F"/>
    <w:rsid w:val="00F47ADC"/>
    <w:rsid w:val="00F5117D"/>
    <w:rsid w:val="00F53117"/>
    <w:rsid w:val="00F56238"/>
    <w:rsid w:val="00F6301F"/>
    <w:rsid w:val="00F6513E"/>
    <w:rsid w:val="00F654C2"/>
    <w:rsid w:val="00F66C1B"/>
    <w:rsid w:val="00F675BE"/>
    <w:rsid w:val="00F70431"/>
    <w:rsid w:val="00F708C6"/>
    <w:rsid w:val="00F71834"/>
    <w:rsid w:val="00F83013"/>
    <w:rsid w:val="00F83E93"/>
    <w:rsid w:val="00F86312"/>
    <w:rsid w:val="00F868A8"/>
    <w:rsid w:val="00F908DF"/>
    <w:rsid w:val="00F96306"/>
    <w:rsid w:val="00FA26D3"/>
    <w:rsid w:val="00FB1F79"/>
    <w:rsid w:val="00FB3F1E"/>
    <w:rsid w:val="00FB425D"/>
    <w:rsid w:val="00FC083B"/>
    <w:rsid w:val="00FC41A6"/>
    <w:rsid w:val="00FD2EC8"/>
    <w:rsid w:val="00FD3741"/>
    <w:rsid w:val="00FE2F92"/>
    <w:rsid w:val="00FF132D"/>
    <w:rsid w:val="00FF1F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FD483"/>
  <w15:docId w15:val="{5A8F085F-4666-4FCB-A7E6-C14B7ECA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520E8"/>
    <w:pPr>
      <w:spacing w:after="0" w:line="276" w:lineRule="auto"/>
    </w:pPr>
    <w:rPr>
      <w:rFonts w:ascii="Arial" w:eastAsia="Arial" w:hAnsi="Arial" w:cs="Arial"/>
      <w:color w:val="000000"/>
      <w:lang w:eastAsia="fr-FR"/>
    </w:rPr>
  </w:style>
  <w:style w:type="paragraph" w:styleId="Titre1">
    <w:name w:val="heading 1"/>
    <w:basedOn w:val="Normal"/>
    <w:next w:val="Normal"/>
    <w:link w:val="Titre1Car"/>
    <w:rsid w:val="005520E8"/>
    <w:pPr>
      <w:keepNext/>
      <w:keepLines/>
      <w:spacing w:before="400" w:after="120"/>
      <w:contextualSpacing/>
      <w:outlineLvl w:val="0"/>
    </w:pPr>
    <w:rPr>
      <w:sz w:val="40"/>
      <w:szCs w:val="40"/>
    </w:rPr>
  </w:style>
  <w:style w:type="paragraph" w:styleId="Titre2">
    <w:name w:val="heading 2"/>
    <w:basedOn w:val="Normal"/>
    <w:next w:val="Normal"/>
    <w:link w:val="Titre2Car"/>
    <w:rsid w:val="005520E8"/>
    <w:pPr>
      <w:keepNext/>
      <w:keepLines/>
      <w:spacing w:before="360" w:after="120"/>
      <w:contextualSpacing/>
      <w:outlineLvl w:val="1"/>
    </w:pPr>
    <w:rPr>
      <w:sz w:val="32"/>
      <w:szCs w:val="32"/>
    </w:rPr>
  </w:style>
  <w:style w:type="paragraph" w:styleId="Titre3">
    <w:name w:val="heading 3"/>
    <w:basedOn w:val="Normal"/>
    <w:next w:val="Normal"/>
    <w:link w:val="Titre3Car"/>
    <w:uiPriority w:val="9"/>
    <w:semiHidden/>
    <w:unhideWhenUsed/>
    <w:qFormat/>
    <w:rsid w:val="00F47ADC"/>
    <w:pPr>
      <w:keepNext/>
      <w:keepLines/>
      <w:spacing w:before="20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520E8"/>
    <w:rPr>
      <w:rFonts w:ascii="Arial" w:eastAsia="Arial" w:hAnsi="Arial" w:cs="Arial"/>
      <w:color w:val="000000"/>
      <w:sz w:val="40"/>
      <w:szCs w:val="40"/>
      <w:lang w:eastAsia="fr-FR"/>
    </w:rPr>
  </w:style>
  <w:style w:type="character" w:customStyle="1" w:styleId="Titre2Car">
    <w:name w:val="Titre 2 Car"/>
    <w:basedOn w:val="Policepardfaut"/>
    <w:link w:val="Titre2"/>
    <w:rsid w:val="005520E8"/>
    <w:rPr>
      <w:rFonts w:ascii="Arial" w:eastAsia="Arial" w:hAnsi="Arial" w:cs="Arial"/>
      <w:color w:val="000000"/>
      <w:sz w:val="32"/>
      <w:szCs w:val="32"/>
      <w:lang w:eastAsia="fr-FR"/>
    </w:rPr>
  </w:style>
  <w:style w:type="table" w:styleId="Grilledutableau">
    <w:name w:val="Table Grid"/>
    <w:basedOn w:val="TableauNormal"/>
    <w:rsid w:val="005520E8"/>
    <w:pPr>
      <w:spacing w:after="0" w:line="240" w:lineRule="auto"/>
    </w:pPr>
    <w:rPr>
      <w:rFonts w:ascii="Arial" w:eastAsia="Arial" w:hAnsi="Arial" w:cs="Arial"/>
      <w:color w:val="00000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520E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lev">
    <w:name w:val="Strong"/>
    <w:basedOn w:val="Policepardfaut"/>
    <w:uiPriority w:val="99"/>
    <w:qFormat/>
    <w:rsid w:val="005520E8"/>
    <w:rPr>
      <w:b/>
      <w:bCs/>
    </w:rPr>
  </w:style>
  <w:style w:type="character" w:styleId="Accentuation">
    <w:name w:val="Emphasis"/>
    <w:basedOn w:val="Policepardfaut"/>
    <w:uiPriority w:val="20"/>
    <w:qFormat/>
    <w:rsid w:val="005520E8"/>
    <w:rPr>
      <w:i/>
      <w:iCs/>
    </w:rPr>
  </w:style>
  <w:style w:type="character" w:styleId="Lienhypertexte">
    <w:name w:val="Hyperlink"/>
    <w:basedOn w:val="Policepardfaut"/>
    <w:uiPriority w:val="99"/>
    <w:unhideWhenUsed/>
    <w:rsid w:val="005520E8"/>
    <w:rPr>
      <w:color w:val="0563C1" w:themeColor="hyperlink"/>
      <w:u w:val="single"/>
    </w:rPr>
  </w:style>
  <w:style w:type="paragraph" w:customStyle="1" w:styleId="post-meta">
    <w:name w:val="post-meta"/>
    <w:basedOn w:val="Normal"/>
    <w:rsid w:val="005520E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tedebasdepage">
    <w:name w:val="footnote text"/>
    <w:basedOn w:val="Normal"/>
    <w:link w:val="NotedebasdepageCar"/>
    <w:uiPriority w:val="99"/>
    <w:semiHidden/>
    <w:unhideWhenUsed/>
    <w:rsid w:val="005520E8"/>
    <w:pPr>
      <w:spacing w:line="240" w:lineRule="auto"/>
    </w:pPr>
    <w:rPr>
      <w:sz w:val="20"/>
      <w:szCs w:val="20"/>
    </w:rPr>
  </w:style>
  <w:style w:type="character" w:customStyle="1" w:styleId="NotedebasdepageCar">
    <w:name w:val="Note de bas de page Car"/>
    <w:basedOn w:val="Policepardfaut"/>
    <w:link w:val="Notedebasdepage"/>
    <w:uiPriority w:val="99"/>
    <w:semiHidden/>
    <w:rsid w:val="005520E8"/>
    <w:rPr>
      <w:rFonts w:ascii="Arial" w:eastAsia="Arial" w:hAnsi="Arial" w:cs="Arial"/>
      <w:color w:val="000000"/>
      <w:sz w:val="20"/>
      <w:szCs w:val="20"/>
      <w:lang w:eastAsia="fr-FR"/>
    </w:rPr>
  </w:style>
  <w:style w:type="character" w:styleId="Appelnotedebasdep">
    <w:name w:val="footnote reference"/>
    <w:basedOn w:val="Policepardfaut"/>
    <w:uiPriority w:val="99"/>
    <w:semiHidden/>
    <w:unhideWhenUsed/>
    <w:rsid w:val="005520E8"/>
    <w:rPr>
      <w:vertAlign w:val="superscript"/>
    </w:rPr>
  </w:style>
  <w:style w:type="paragraph" w:styleId="Paragraphedeliste">
    <w:name w:val="List Paragraph"/>
    <w:basedOn w:val="Normal"/>
    <w:uiPriority w:val="34"/>
    <w:qFormat/>
    <w:rsid w:val="005520E8"/>
    <w:pPr>
      <w:ind w:left="720"/>
      <w:contextualSpacing/>
    </w:pPr>
  </w:style>
  <w:style w:type="paragraph" w:styleId="Sansinterligne">
    <w:name w:val="No Spacing"/>
    <w:link w:val="SansinterligneCar"/>
    <w:uiPriority w:val="1"/>
    <w:qFormat/>
    <w:rsid w:val="005520E8"/>
    <w:pPr>
      <w:spacing w:after="0" w:line="240" w:lineRule="auto"/>
    </w:pPr>
    <w:rPr>
      <w:rFonts w:ascii="Calibri" w:eastAsia="Calibri" w:hAnsi="Calibri" w:cs="Times New Roman"/>
    </w:rPr>
  </w:style>
  <w:style w:type="paragraph" w:customStyle="1" w:styleId="Normal1">
    <w:name w:val="Normal1"/>
    <w:uiPriority w:val="99"/>
    <w:rsid w:val="005520E8"/>
    <w:pPr>
      <w:spacing w:after="0" w:line="276" w:lineRule="auto"/>
    </w:pPr>
    <w:rPr>
      <w:rFonts w:ascii="Arial" w:eastAsia="Times New Roman" w:hAnsi="Arial" w:cs="Arial"/>
      <w:color w:val="000000"/>
      <w:sz w:val="20"/>
      <w:szCs w:val="17"/>
      <w:lang w:eastAsia="fr-FR"/>
    </w:rPr>
  </w:style>
  <w:style w:type="paragraph" w:styleId="Pieddepage">
    <w:name w:val="footer"/>
    <w:basedOn w:val="Normal"/>
    <w:link w:val="PieddepageCar"/>
    <w:uiPriority w:val="99"/>
    <w:unhideWhenUsed/>
    <w:rsid w:val="005520E8"/>
    <w:pPr>
      <w:tabs>
        <w:tab w:val="center" w:pos="4536"/>
        <w:tab w:val="right" w:pos="9072"/>
      </w:tabs>
      <w:spacing w:line="240" w:lineRule="auto"/>
    </w:pPr>
  </w:style>
  <w:style w:type="character" w:customStyle="1" w:styleId="PieddepageCar">
    <w:name w:val="Pied de page Car"/>
    <w:basedOn w:val="Policepardfaut"/>
    <w:link w:val="Pieddepage"/>
    <w:uiPriority w:val="99"/>
    <w:rsid w:val="005520E8"/>
    <w:rPr>
      <w:rFonts w:ascii="Arial" w:eastAsia="Arial" w:hAnsi="Arial" w:cs="Arial"/>
      <w:color w:val="000000"/>
      <w:lang w:eastAsia="fr-FR"/>
    </w:rPr>
  </w:style>
  <w:style w:type="character" w:styleId="CitationHTML">
    <w:name w:val="HTML Cite"/>
    <w:basedOn w:val="Policepardfaut"/>
    <w:uiPriority w:val="99"/>
    <w:semiHidden/>
    <w:unhideWhenUsed/>
    <w:rsid w:val="005520E8"/>
    <w:rPr>
      <w:i/>
      <w:iCs/>
    </w:rPr>
  </w:style>
  <w:style w:type="character" w:customStyle="1" w:styleId="SansinterligneCar">
    <w:name w:val="Sans interligne Car"/>
    <w:basedOn w:val="Policepardfaut"/>
    <w:link w:val="Sansinterligne"/>
    <w:uiPriority w:val="1"/>
    <w:rsid w:val="005520E8"/>
    <w:rPr>
      <w:rFonts w:ascii="Calibri" w:eastAsia="Calibri" w:hAnsi="Calibri" w:cs="Times New Roman"/>
    </w:rPr>
  </w:style>
  <w:style w:type="character" w:customStyle="1" w:styleId="st">
    <w:name w:val="st"/>
    <w:basedOn w:val="Policepardfaut"/>
    <w:rsid w:val="005520E8"/>
  </w:style>
  <w:style w:type="paragraph" w:styleId="Textedebulles">
    <w:name w:val="Balloon Text"/>
    <w:basedOn w:val="Normal"/>
    <w:link w:val="TextedebullesCar"/>
    <w:uiPriority w:val="99"/>
    <w:semiHidden/>
    <w:unhideWhenUsed/>
    <w:rsid w:val="005520E8"/>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520E8"/>
    <w:rPr>
      <w:rFonts w:ascii="Segoe UI" w:eastAsia="Arial" w:hAnsi="Segoe UI" w:cs="Segoe UI"/>
      <w:color w:val="000000"/>
      <w:sz w:val="18"/>
      <w:szCs w:val="18"/>
      <w:lang w:eastAsia="fr-FR"/>
    </w:rPr>
  </w:style>
  <w:style w:type="paragraph" w:customStyle="1" w:styleId="Default">
    <w:name w:val="Default"/>
    <w:rsid w:val="008654FB"/>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unhideWhenUsed/>
    <w:rsid w:val="00F30D96"/>
    <w:pPr>
      <w:tabs>
        <w:tab w:val="center" w:pos="4536"/>
        <w:tab w:val="right" w:pos="9072"/>
      </w:tabs>
      <w:spacing w:line="240" w:lineRule="auto"/>
    </w:pPr>
  </w:style>
  <w:style w:type="character" w:customStyle="1" w:styleId="En-tteCar">
    <w:name w:val="En-tête Car"/>
    <w:basedOn w:val="Policepardfaut"/>
    <w:link w:val="En-tte"/>
    <w:uiPriority w:val="99"/>
    <w:rsid w:val="00F30D96"/>
    <w:rPr>
      <w:rFonts w:ascii="Arial" w:eastAsia="Arial" w:hAnsi="Arial" w:cs="Arial"/>
      <w:color w:val="000000"/>
      <w:lang w:eastAsia="fr-FR"/>
    </w:rPr>
  </w:style>
  <w:style w:type="character" w:styleId="Marquedecommentaire">
    <w:name w:val="annotation reference"/>
    <w:basedOn w:val="Policepardfaut"/>
    <w:uiPriority w:val="99"/>
    <w:semiHidden/>
    <w:unhideWhenUsed/>
    <w:rsid w:val="00310601"/>
    <w:rPr>
      <w:sz w:val="16"/>
      <w:szCs w:val="16"/>
    </w:rPr>
  </w:style>
  <w:style w:type="paragraph" w:styleId="Commentaire">
    <w:name w:val="annotation text"/>
    <w:basedOn w:val="Normal"/>
    <w:link w:val="CommentaireCar"/>
    <w:uiPriority w:val="99"/>
    <w:semiHidden/>
    <w:unhideWhenUsed/>
    <w:rsid w:val="00310601"/>
    <w:pPr>
      <w:spacing w:line="240" w:lineRule="auto"/>
    </w:pPr>
    <w:rPr>
      <w:sz w:val="20"/>
      <w:szCs w:val="20"/>
    </w:rPr>
  </w:style>
  <w:style w:type="character" w:customStyle="1" w:styleId="CommentaireCar">
    <w:name w:val="Commentaire Car"/>
    <w:basedOn w:val="Policepardfaut"/>
    <w:link w:val="Commentaire"/>
    <w:uiPriority w:val="99"/>
    <w:semiHidden/>
    <w:rsid w:val="00310601"/>
    <w:rPr>
      <w:rFonts w:ascii="Arial" w:eastAsia="Arial" w:hAnsi="Arial" w:cs="Arial"/>
      <w:color w:val="000000"/>
      <w:sz w:val="20"/>
      <w:szCs w:val="20"/>
      <w:lang w:eastAsia="fr-FR"/>
    </w:rPr>
  </w:style>
  <w:style w:type="paragraph" w:styleId="Objetducommentaire">
    <w:name w:val="annotation subject"/>
    <w:basedOn w:val="Commentaire"/>
    <w:next w:val="Commentaire"/>
    <w:link w:val="ObjetducommentaireCar"/>
    <w:uiPriority w:val="99"/>
    <w:semiHidden/>
    <w:unhideWhenUsed/>
    <w:rsid w:val="00310601"/>
    <w:rPr>
      <w:b/>
      <w:bCs/>
    </w:rPr>
  </w:style>
  <w:style w:type="character" w:customStyle="1" w:styleId="ObjetducommentaireCar">
    <w:name w:val="Objet du commentaire Car"/>
    <w:basedOn w:val="CommentaireCar"/>
    <w:link w:val="Objetducommentaire"/>
    <w:uiPriority w:val="99"/>
    <w:semiHidden/>
    <w:rsid w:val="00310601"/>
    <w:rPr>
      <w:rFonts w:ascii="Arial" w:eastAsia="Arial" w:hAnsi="Arial" w:cs="Arial"/>
      <w:b/>
      <w:bCs/>
      <w:color w:val="000000"/>
      <w:sz w:val="20"/>
      <w:szCs w:val="20"/>
      <w:lang w:eastAsia="fr-FR"/>
    </w:rPr>
  </w:style>
  <w:style w:type="character" w:customStyle="1" w:styleId="apple-converted-space">
    <w:name w:val="apple-converted-space"/>
    <w:basedOn w:val="Policepardfaut"/>
    <w:rsid w:val="00BD57C8"/>
  </w:style>
  <w:style w:type="character" w:customStyle="1" w:styleId="Titre3Car">
    <w:name w:val="Titre 3 Car"/>
    <w:basedOn w:val="Policepardfaut"/>
    <w:link w:val="Titre3"/>
    <w:uiPriority w:val="9"/>
    <w:semiHidden/>
    <w:rsid w:val="00F47ADC"/>
    <w:rPr>
      <w:rFonts w:asciiTheme="majorHAnsi" w:eastAsiaTheme="majorEastAsia" w:hAnsiTheme="majorHAnsi" w:cstheme="majorBidi"/>
      <w:b/>
      <w:bCs/>
      <w:color w:val="4472C4" w:themeColor="accent1"/>
      <w:lang w:eastAsia="fr-FR"/>
    </w:rPr>
  </w:style>
  <w:style w:type="paragraph" w:customStyle="1" w:styleId="Textecourant">
    <w:name w:val="Texte courant"/>
    <w:basedOn w:val="Corpsdetexte"/>
    <w:uiPriority w:val="99"/>
    <w:qFormat/>
    <w:rsid w:val="00F47ADC"/>
    <w:pPr>
      <w:spacing w:after="0" w:line="240" w:lineRule="auto"/>
      <w:jc w:val="both"/>
    </w:pPr>
    <w:rPr>
      <w:rFonts w:ascii="Times New Roman" w:eastAsia="Times New Roman" w:hAnsi="Times New Roman" w:cs="Times New Roman"/>
      <w:color w:val="auto"/>
      <w:sz w:val="26"/>
      <w:szCs w:val="24"/>
    </w:rPr>
  </w:style>
  <w:style w:type="paragraph" w:styleId="Corpsdetexte">
    <w:name w:val="Body Text"/>
    <w:basedOn w:val="Normal"/>
    <w:link w:val="CorpsdetexteCar"/>
    <w:uiPriority w:val="99"/>
    <w:semiHidden/>
    <w:unhideWhenUsed/>
    <w:rsid w:val="00F47ADC"/>
    <w:pPr>
      <w:spacing w:after="120"/>
    </w:pPr>
  </w:style>
  <w:style w:type="character" w:customStyle="1" w:styleId="CorpsdetexteCar">
    <w:name w:val="Corps de texte Car"/>
    <w:basedOn w:val="Policepardfaut"/>
    <w:link w:val="Corpsdetexte"/>
    <w:uiPriority w:val="99"/>
    <w:semiHidden/>
    <w:rsid w:val="00F47ADC"/>
    <w:rPr>
      <w:rFonts w:ascii="Arial" w:eastAsia="Arial" w:hAnsi="Arial" w:cs="Arial"/>
      <w:color w:val="000000"/>
      <w:lang w:eastAsia="fr-FR"/>
    </w:rPr>
  </w:style>
  <w:style w:type="character" w:styleId="Lienhypertextesuivivisit">
    <w:name w:val="FollowedHyperlink"/>
    <w:basedOn w:val="Policepardfaut"/>
    <w:uiPriority w:val="99"/>
    <w:semiHidden/>
    <w:unhideWhenUsed/>
    <w:rsid w:val="007C6490"/>
    <w:rPr>
      <w:color w:val="954F72" w:themeColor="followedHyperlink"/>
      <w:u w:val="single"/>
    </w:rPr>
  </w:style>
  <w:style w:type="paragraph" w:customStyle="1" w:styleId="chapo">
    <w:name w:val="chapo"/>
    <w:basedOn w:val="Normal"/>
    <w:rsid w:val="007264A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uthor">
    <w:name w:val="author"/>
    <w:basedOn w:val="Policepardfaut"/>
    <w:rsid w:val="007264A1"/>
  </w:style>
  <w:style w:type="character" w:customStyle="1" w:styleId="group">
    <w:name w:val="group"/>
    <w:basedOn w:val="Policepardfaut"/>
    <w:rsid w:val="007264A1"/>
  </w:style>
  <w:style w:type="paragraph" w:customStyle="1" w:styleId="publish-date">
    <w:name w:val="publish-date"/>
    <w:basedOn w:val="Normal"/>
    <w:rsid w:val="007264A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re10">
    <w:name w:val="Titre1"/>
    <w:basedOn w:val="Policepardfaut"/>
    <w:rsid w:val="007264A1"/>
  </w:style>
  <w:style w:type="character" w:customStyle="1" w:styleId="label">
    <w:name w:val="label"/>
    <w:basedOn w:val="Policepardfaut"/>
    <w:rsid w:val="007264A1"/>
  </w:style>
  <w:style w:type="character" w:customStyle="1" w:styleId="text">
    <w:name w:val="text"/>
    <w:basedOn w:val="Policepardfaut"/>
    <w:rsid w:val="007264A1"/>
  </w:style>
  <w:style w:type="paragraph" w:styleId="Rvision">
    <w:name w:val="Revision"/>
    <w:hidden/>
    <w:uiPriority w:val="99"/>
    <w:semiHidden/>
    <w:rsid w:val="0058308C"/>
    <w:pPr>
      <w:spacing w:after="0" w:line="240" w:lineRule="auto"/>
    </w:pPr>
    <w:rPr>
      <w:rFonts w:ascii="Arial" w:eastAsia="Arial" w:hAnsi="Arial" w:cs="Arial"/>
      <w:color w:val="000000"/>
      <w:lang w:eastAsia="fr-FR"/>
    </w:rPr>
  </w:style>
  <w:style w:type="character" w:customStyle="1" w:styleId="fontstyle01">
    <w:name w:val="fontstyle01"/>
    <w:basedOn w:val="Policepardfaut"/>
    <w:rsid w:val="0040258D"/>
    <w:rPr>
      <w:rFonts w:ascii="Arial-BoldItalicMT" w:hAnsi="Arial-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908">
      <w:bodyDiv w:val="1"/>
      <w:marLeft w:val="0"/>
      <w:marRight w:val="0"/>
      <w:marTop w:val="0"/>
      <w:marBottom w:val="0"/>
      <w:divBdr>
        <w:top w:val="none" w:sz="0" w:space="0" w:color="auto"/>
        <w:left w:val="none" w:sz="0" w:space="0" w:color="auto"/>
        <w:bottom w:val="none" w:sz="0" w:space="0" w:color="auto"/>
        <w:right w:val="none" w:sz="0" w:space="0" w:color="auto"/>
      </w:divBdr>
    </w:div>
    <w:div w:id="45036657">
      <w:bodyDiv w:val="1"/>
      <w:marLeft w:val="0"/>
      <w:marRight w:val="0"/>
      <w:marTop w:val="0"/>
      <w:marBottom w:val="0"/>
      <w:divBdr>
        <w:top w:val="none" w:sz="0" w:space="0" w:color="auto"/>
        <w:left w:val="none" w:sz="0" w:space="0" w:color="auto"/>
        <w:bottom w:val="none" w:sz="0" w:space="0" w:color="auto"/>
        <w:right w:val="none" w:sz="0" w:space="0" w:color="auto"/>
      </w:divBdr>
      <w:divsChild>
        <w:div w:id="830828133">
          <w:marLeft w:val="0"/>
          <w:marRight w:val="0"/>
          <w:marTop w:val="0"/>
          <w:marBottom w:val="0"/>
          <w:divBdr>
            <w:top w:val="none" w:sz="0" w:space="0" w:color="auto"/>
            <w:left w:val="none" w:sz="0" w:space="0" w:color="auto"/>
            <w:bottom w:val="none" w:sz="0" w:space="0" w:color="auto"/>
            <w:right w:val="none" w:sz="0" w:space="0" w:color="auto"/>
          </w:divBdr>
          <w:divsChild>
            <w:div w:id="324819218">
              <w:marLeft w:val="0"/>
              <w:marRight w:val="0"/>
              <w:marTop w:val="0"/>
              <w:marBottom w:val="0"/>
              <w:divBdr>
                <w:top w:val="none" w:sz="0" w:space="0" w:color="auto"/>
                <w:left w:val="none" w:sz="0" w:space="0" w:color="auto"/>
                <w:bottom w:val="none" w:sz="0" w:space="0" w:color="auto"/>
                <w:right w:val="none" w:sz="0" w:space="0" w:color="auto"/>
              </w:divBdr>
              <w:divsChild>
                <w:div w:id="163131776">
                  <w:marLeft w:val="0"/>
                  <w:marRight w:val="0"/>
                  <w:marTop w:val="0"/>
                  <w:marBottom w:val="0"/>
                  <w:divBdr>
                    <w:top w:val="none" w:sz="0" w:space="0" w:color="auto"/>
                    <w:left w:val="none" w:sz="0" w:space="0" w:color="auto"/>
                    <w:bottom w:val="none" w:sz="0" w:space="0" w:color="auto"/>
                    <w:right w:val="none" w:sz="0" w:space="0" w:color="auto"/>
                  </w:divBdr>
                  <w:divsChild>
                    <w:div w:id="1331178312">
                      <w:marLeft w:val="0"/>
                      <w:marRight w:val="0"/>
                      <w:marTop w:val="0"/>
                      <w:marBottom w:val="0"/>
                      <w:divBdr>
                        <w:top w:val="none" w:sz="0" w:space="0" w:color="auto"/>
                        <w:left w:val="none" w:sz="0" w:space="0" w:color="auto"/>
                        <w:bottom w:val="none" w:sz="0" w:space="0" w:color="auto"/>
                        <w:right w:val="none" w:sz="0" w:space="0" w:color="auto"/>
                      </w:divBdr>
                      <w:divsChild>
                        <w:div w:id="597760541">
                          <w:marLeft w:val="0"/>
                          <w:marRight w:val="0"/>
                          <w:marTop w:val="0"/>
                          <w:marBottom w:val="0"/>
                          <w:divBdr>
                            <w:top w:val="none" w:sz="0" w:space="0" w:color="auto"/>
                            <w:left w:val="none" w:sz="0" w:space="0" w:color="auto"/>
                            <w:bottom w:val="none" w:sz="0" w:space="0" w:color="auto"/>
                            <w:right w:val="none" w:sz="0" w:space="0" w:color="auto"/>
                          </w:divBdr>
                          <w:divsChild>
                            <w:div w:id="900823878">
                              <w:marLeft w:val="0"/>
                              <w:marRight w:val="0"/>
                              <w:marTop w:val="0"/>
                              <w:marBottom w:val="0"/>
                              <w:divBdr>
                                <w:top w:val="none" w:sz="0" w:space="0" w:color="auto"/>
                                <w:left w:val="none" w:sz="0" w:space="0" w:color="auto"/>
                                <w:bottom w:val="none" w:sz="0" w:space="0" w:color="auto"/>
                                <w:right w:val="none" w:sz="0" w:space="0" w:color="auto"/>
                              </w:divBdr>
                              <w:divsChild>
                                <w:div w:id="626853960">
                                  <w:marLeft w:val="0"/>
                                  <w:marRight w:val="0"/>
                                  <w:marTop w:val="0"/>
                                  <w:marBottom w:val="0"/>
                                  <w:divBdr>
                                    <w:top w:val="none" w:sz="0" w:space="0" w:color="auto"/>
                                    <w:left w:val="none" w:sz="0" w:space="0" w:color="auto"/>
                                    <w:bottom w:val="none" w:sz="0" w:space="0" w:color="auto"/>
                                    <w:right w:val="none" w:sz="0" w:space="0" w:color="auto"/>
                                  </w:divBdr>
                                  <w:divsChild>
                                    <w:div w:id="1617757979">
                                      <w:marLeft w:val="0"/>
                                      <w:marRight w:val="0"/>
                                      <w:marTop w:val="0"/>
                                      <w:marBottom w:val="0"/>
                                      <w:divBdr>
                                        <w:top w:val="none" w:sz="0" w:space="0" w:color="auto"/>
                                        <w:left w:val="none" w:sz="0" w:space="0" w:color="auto"/>
                                        <w:bottom w:val="none" w:sz="0" w:space="0" w:color="auto"/>
                                        <w:right w:val="none" w:sz="0" w:space="0" w:color="auto"/>
                                      </w:divBdr>
                                      <w:divsChild>
                                        <w:div w:id="1624338936">
                                          <w:marLeft w:val="0"/>
                                          <w:marRight w:val="-506"/>
                                          <w:marTop w:val="0"/>
                                          <w:marBottom w:val="0"/>
                                          <w:divBdr>
                                            <w:top w:val="none" w:sz="0" w:space="0" w:color="auto"/>
                                            <w:left w:val="none" w:sz="0" w:space="0" w:color="auto"/>
                                            <w:bottom w:val="none" w:sz="0" w:space="0" w:color="auto"/>
                                            <w:right w:val="none" w:sz="0" w:space="0" w:color="auto"/>
                                          </w:divBdr>
                                          <w:divsChild>
                                            <w:div w:id="251478523">
                                              <w:marLeft w:val="0"/>
                                              <w:marRight w:val="0"/>
                                              <w:marTop w:val="0"/>
                                              <w:marBottom w:val="0"/>
                                              <w:divBdr>
                                                <w:top w:val="none" w:sz="0" w:space="0" w:color="auto"/>
                                                <w:left w:val="none" w:sz="0" w:space="0" w:color="auto"/>
                                                <w:bottom w:val="none" w:sz="0" w:space="0" w:color="auto"/>
                                                <w:right w:val="none" w:sz="0" w:space="0" w:color="auto"/>
                                              </w:divBdr>
                                              <w:divsChild>
                                                <w:div w:id="11205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331578">
                              <w:marLeft w:val="0"/>
                              <w:marRight w:val="0"/>
                              <w:marTop w:val="0"/>
                              <w:marBottom w:val="0"/>
                              <w:divBdr>
                                <w:top w:val="none" w:sz="0" w:space="0" w:color="auto"/>
                                <w:left w:val="none" w:sz="0" w:space="0" w:color="auto"/>
                                <w:bottom w:val="none" w:sz="0" w:space="0" w:color="auto"/>
                                <w:right w:val="none" w:sz="0" w:space="0" w:color="auto"/>
                              </w:divBdr>
                              <w:divsChild>
                                <w:div w:id="2009020880">
                                  <w:marLeft w:val="0"/>
                                  <w:marRight w:val="0"/>
                                  <w:marTop w:val="225"/>
                                  <w:marBottom w:val="0"/>
                                  <w:divBdr>
                                    <w:top w:val="none" w:sz="0" w:space="0" w:color="auto"/>
                                    <w:left w:val="none" w:sz="0" w:space="0" w:color="auto"/>
                                    <w:bottom w:val="none" w:sz="0" w:space="0" w:color="auto"/>
                                    <w:right w:val="none" w:sz="0" w:space="0" w:color="auto"/>
                                  </w:divBdr>
                                  <w:divsChild>
                                    <w:div w:id="929389070">
                                      <w:marLeft w:val="0"/>
                                      <w:marRight w:val="0"/>
                                      <w:marTop w:val="0"/>
                                      <w:marBottom w:val="0"/>
                                      <w:divBdr>
                                        <w:top w:val="none" w:sz="0" w:space="0" w:color="auto"/>
                                        <w:left w:val="none" w:sz="0" w:space="0" w:color="auto"/>
                                        <w:bottom w:val="none" w:sz="0" w:space="0" w:color="auto"/>
                                        <w:right w:val="none" w:sz="0" w:space="0" w:color="auto"/>
                                      </w:divBdr>
                                      <w:divsChild>
                                        <w:div w:id="948782664">
                                          <w:marLeft w:val="0"/>
                                          <w:marRight w:val="0"/>
                                          <w:marTop w:val="0"/>
                                          <w:marBottom w:val="0"/>
                                          <w:divBdr>
                                            <w:top w:val="none" w:sz="0" w:space="0" w:color="auto"/>
                                            <w:left w:val="none" w:sz="0" w:space="0" w:color="auto"/>
                                            <w:bottom w:val="none" w:sz="0" w:space="0" w:color="auto"/>
                                            <w:right w:val="none" w:sz="0" w:space="0" w:color="auto"/>
                                          </w:divBdr>
                                          <w:divsChild>
                                            <w:div w:id="1590699195">
                                              <w:marLeft w:val="0"/>
                                              <w:marRight w:val="0"/>
                                              <w:marTop w:val="0"/>
                                              <w:marBottom w:val="0"/>
                                              <w:divBdr>
                                                <w:top w:val="none" w:sz="0" w:space="0" w:color="auto"/>
                                                <w:left w:val="none" w:sz="0" w:space="0" w:color="auto"/>
                                                <w:bottom w:val="none" w:sz="0" w:space="0" w:color="auto"/>
                                                <w:right w:val="none" w:sz="0" w:space="0" w:color="auto"/>
                                              </w:divBdr>
                                            </w:div>
                                          </w:divsChild>
                                        </w:div>
                                        <w:div w:id="821118585">
                                          <w:marLeft w:val="250"/>
                                          <w:marRight w:val="250"/>
                                          <w:marTop w:val="0"/>
                                          <w:marBottom w:val="0"/>
                                          <w:divBdr>
                                            <w:top w:val="none" w:sz="0" w:space="0" w:color="auto"/>
                                            <w:left w:val="none" w:sz="0" w:space="0" w:color="auto"/>
                                            <w:bottom w:val="none" w:sz="0" w:space="0" w:color="auto"/>
                                            <w:right w:val="none" w:sz="0" w:space="0" w:color="auto"/>
                                          </w:divBdr>
                                          <w:divsChild>
                                            <w:div w:id="1597129794">
                                              <w:marLeft w:val="0"/>
                                              <w:marRight w:val="0"/>
                                              <w:marTop w:val="0"/>
                                              <w:marBottom w:val="0"/>
                                              <w:divBdr>
                                                <w:top w:val="none" w:sz="0" w:space="0" w:color="auto"/>
                                                <w:left w:val="none" w:sz="0" w:space="0" w:color="auto"/>
                                                <w:bottom w:val="none" w:sz="0" w:space="0" w:color="auto"/>
                                                <w:right w:val="none" w:sz="0" w:space="0" w:color="auto"/>
                                              </w:divBdr>
                                              <w:divsChild>
                                                <w:div w:id="363946273">
                                                  <w:marLeft w:val="0"/>
                                                  <w:marRight w:val="0"/>
                                                  <w:marTop w:val="0"/>
                                                  <w:marBottom w:val="0"/>
                                                  <w:divBdr>
                                                    <w:top w:val="none" w:sz="0" w:space="0" w:color="auto"/>
                                                    <w:left w:val="none" w:sz="0" w:space="0" w:color="auto"/>
                                                    <w:bottom w:val="none" w:sz="0" w:space="0" w:color="auto"/>
                                                    <w:right w:val="none" w:sz="0" w:space="0" w:color="auto"/>
                                                  </w:divBdr>
                                                  <w:divsChild>
                                                    <w:div w:id="11734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5524">
                                          <w:marLeft w:val="0"/>
                                          <w:marRight w:val="0"/>
                                          <w:marTop w:val="0"/>
                                          <w:marBottom w:val="0"/>
                                          <w:divBdr>
                                            <w:top w:val="none" w:sz="0" w:space="0" w:color="auto"/>
                                            <w:left w:val="none" w:sz="0" w:space="0" w:color="auto"/>
                                            <w:bottom w:val="none" w:sz="0" w:space="0" w:color="auto"/>
                                            <w:right w:val="none" w:sz="0" w:space="0" w:color="auto"/>
                                          </w:divBdr>
                                          <w:divsChild>
                                            <w:div w:id="6091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298282">
          <w:marLeft w:val="0"/>
          <w:marRight w:val="0"/>
          <w:marTop w:val="0"/>
          <w:marBottom w:val="150"/>
          <w:divBdr>
            <w:top w:val="none" w:sz="0" w:space="0" w:color="auto"/>
            <w:left w:val="none" w:sz="0" w:space="0" w:color="auto"/>
            <w:bottom w:val="none" w:sz="0" w:space="0" w:color="auto"/>
            <w:right w:val="none" w:sz="0" w:space="0" w:color="auto"/>
          </w:divBdr>
          <w:divsChild>
            <w:div w:id="1368529640">
              <w:marLeft w:val="0"/>
              <w:marRight w:val="0"/>
              <w:marTop w:val="0"/>
              <w:marBottom w:val="0"/>
              <w:divBdr>
                <w:top w:val="none" w:sz="0" w:space="0" w:color="auto"/>
                <w:left w:val="none" w:sz="0" w:space="0" w:color="auto"/>
                <w:bottom w:val="none" w:sz="0" w:space="0" w:color="auto"/>
                <w:right w:val="none" w:sz="0" w:space="0" w:color="auto"/>
              </w:divBdr>
            </w:div>
          </w:divsChild>
        </w:div>
        <w:div w:id="1754205616">
          <w:marLeft w:val="0"/>
          <w:marRight w:val="0"/>
          <w:marTop w:val="375"/>
          <w:marBottom w:val="600"/>
          <w:divBdr>
            <w:top w:val="none" w:sz="0" w:space="0" w:color="auto"/>
            <w:left w:val="none" w:sz="0" w:space="0" w:color="auto"/>
            <w:bottom w:val="none" w:sz="0" w:space="0" w:color="auto"/>
            <w:right w:val="none" w:sz="0" w:space="0" w:color="auto"/>
          </w:divBdr>
          <w:divsChild>
            <w:div w:id="1999307772">
              <w:marLeft w:val="0"/>
              <w:marRight w:val="0"/>
              <w:marTop w:val="0"/>
              <w:marBottom w:val="0"/>
              <w:divBdr>
                <w:top w:val="none" w:sz="0" w:space="0" w:color="auto"/>
                <w:left w:val="none" w:sz="0" w:space="0" w:color="auto"/>
                <w:bottom w:val="none" w:sz="0" w:space="0" w:color="auto"/>
                <w:right w:val="none" w:sz="0" w:space="0" w:color="auto"/>
              </w:divBdr>
            </w:div>
          </w:divsChild>
        </w:div>
        <w:div w:id="553614436">
          <w:marLeft w:val="0"/>
          <w:marRight w:val="0"/>
          <w:marTop w:val="0"/>
          <w:marBottom w:val="900"/>
          <w:divBdr>
            <w:top w:val="none" w:sz="0" w:space="0" w:color="auto"/>
            <w:left w:val="none" w:sz="0" w:space="0" w:color="auto"/>
            <w:bottom w:val="none" w:sz="0" w:space="0" w:color="auto"/>
            <w:right w:val="none" w:sz="0" w:space="0" w:color="auto"/>
          </w:divBdr>
        </w:div>
        <w:div w:id="1185904942">
          <w:marLeft w:val="0"/>
          <w:marRight w:val="0"/>
          <w:marTop w:val="0"/>
          <w:marBottom w:val="300"/>
          <w:divBdr>
            <w:top w:val="none" w:sz="0" w:space="0" w:color="auto"/>
            <w:left w:val="none" w:sz="0" w:space="0" w:color="auto"/>
            <w:bottom w:val="none" w:sz="0" w:space="0" w:color="auto"/>
            <w:right w:val="none" w:sz="0" w:space="0" w:color="auto"/>
          </w:divBdr>
        </w:div>
      </w:divsChild>
    </w:div>
    <w:div w:id="79568305">
      <w:bodyDiv w:val="1"/>
      <w:marLeft w:val="0"/>
      <w:marRight w:val="0"/>
      <w:marTop w:val="0"/>
      <w:marBottom w:val="0"/>
      <w:divBdr>
        <w:top w:val="none" w:sz="0" w:space="0" w:color="auto"/>
        <w:left w:val="none" w:sz="0" w:space="0" w:color="auto"/>
        <w:bottom w:val="none" w:sz="0" w:space="0" w:color="auto"/>
        <w:right w:val="none" w:sz="0" w:space="0" w:color="auto"/>
      </w:divBdr>
    </w:div>
    <w:div w:id="120150002">
      <w:bodyDiv w:val="1"/>
      <w:marLeft w:val="0"/>
      <w:marRight w:val="0"/>
      <w:marTop w:val="0"/>
      <w:marBottom w:val="0"/>
      <w:divBdr>
        <w:top w:val="none" w:sz="0" w:space="0" w:color="auto"/>
        <w:left w:val="none" w:sz="0" w:space="0" w:color="auto"/>
        <w:bottom w:val="none" w:sz="0" w:space="0" w:color="auto"/>
        <w:right w:val="none" w:sz="0" w:space="0" w:color="auto"/>
      </w:divBdr>
      <w:divsChild>
        <w:div w:id="1529947068">
          <w:marLeft w:val="0"/>
          <w:marRight w:val="0"/>
          <w:marTop w:val="0"/>
          <w:marBottom w:val="0"/>
          <w:divBdr>
            <w:top w:val="none" w:sz="0" w:space="0" w:color="auto"/>
            <w:left w:val="none" w:sz="0" w:space="0" w:color="auto"/>
            <w:bottom w:val="none" w:sz="0" w:space="0" w:color="auto"/>
            <w:right w:val="none" w:sz="0" w:space="0" w:color="auto"/>
          </w:divBdr>
        </w:div>
        <w:div w:id="881017486">
          <w:marLeft w:val="0"/>
          <w:marRight w:val="0"/>
          <w:marTop w:val="0"/>
          <w:marBottom w:val="0"/>
          <w:divBdr>
            <w:top w:val="none" w:sz="0" w:space="0" w:color="auto"/>
            <w:left w:val="none" w:sz="0" w:space="0" w:color="auto"/>
            <w:bottom w:val="none" w:sz="0" w:space="0" w:color="auto"/>
            <w:right w:val="none" w:sz="0" w:space="0" w:color="auto"/>
          </w:divBdr>
          <w:divsChild>
            <w:div w:id="1918518438">
              <w:marLeft w:val="0"/>
              <w:marRight w:val="0"/>
              <w:marTop w:val="375"/>
              <w:marBottom w:val="375"/>
              <w:divBdr>
                <w:top w:val="none" w:sz="0" w:space="0" w:color="auto"/>
                <w:left w:val="none" w:sz="0" w:space="0" w:color="auto"/>
                <w:bottom w:val="none" w:sz="0" w:space="0" w:color="auto"/>
                <w:right w:val="none" w:sz="0" w:space="0" w:color="auto"/>
              </w:divBdr>
            </w:div>
          </w:divsChild>
        </w:div>
        <w:div w:id="1247375098">
          <w:marLeft w:val="0"/>
          <w:marRight w:val="0"/>
          <w:marTop w:val="0"/>
          <w:marBottom w:val="0"/>
          <w:divBdr>
            <w:top w:val="none" w:sz="0" w:space="0" w:color="auto"/>
            <w:left w:val="none" w:sz="0" w:space="0" w:color="auto"/>
            <w:bottom w:val="none" w:sz="0" w:space="0" w:color="auto"/>
            <w:right w:val="none" w:sz="0" w:space="0" w:color="auto"/>
          </w:divBdr>
        </w:div>
      </w:divsChild>
    </w:div>
    <w:div w:id="150605313">
      <w:bodyDiv w:val="1"/>
      <w:marLeft w:val="0"/>
      <w:marRight w:val="0"/>
      <w:marTop w:val="0"/>
      <w:marBottom w:val="0"/>
      <w:divBdr>
        <w:top w:val="none" w:sz="0" w:space="0" w:color="auto"/>
        <w:left w:val="none" w:sz="0" w:space="0" w:color="auto"/>
        <w:bottom w:val="none" w:sz="0" w:space="0" w:color="auto"/>
        <w:right w:val="none" w:sz="0" w:space="0" w:color="auto"/>
      </w:divBdr>
      <w:divsChild>
        <w:div w:id="753622786">
          <w:marLeft w:val="0"/>
          <w:marRight w:val="0"/>
          <w:marTop w:val="0"/>
          <w:marBottom w:val="150"/>
          <w:divBdr>
            <w:top w:val="none" w:sz="0" w:space="0" w:color="auto"/>
            <w:left w:val="none" w:sz="0" w:space="0" w:color="auto"/>
            <w:bottom w:val="none" w:sz="0" w:space="0" w:color="auto"/>
            <w:right w:val="none" w:sz="0" w:space="0" w:color="auto"/>
          </w:divBdr>
        </w:div>
        <w:div w:id="2078550596">
          <w:marLeft w:val="0"/>
          <w:marRight w:val="0"/>
          <w:marTop w:val="150"/>
          <w:marBottom w:val="0"/>
          <w:divBdr>
            <w:top w:val="none" w:sz="0" w:space="0" w:color="auto"/>
            <w:left w:val="none" w:sz="0" w:space="0" w:color="auto"/>
            <w:bottom w:val="none" w:sz="0" w:space="0" w:color="auto"/>
            <w:right w:val="none" w:sz="0" w:space="0" w:color="auto"/>
          </w:divBdr>
        </w:div>
      </w:divsChild>
    </w:div>
    <w:div w:id="187136853">
      <w:bodyDiv w:val="1"/>
      <w:marLeft w:val="0"/>
      <w:marRight w:val="0"/>
      <w:marTop w:val="0"/>
      <w:marBottom w:val="0"/>
      <w:divBdr>
        <w:top w:val="none" w:sz="0" w:space="0" w:color="auto"/>
        <w:left w:val="none" w:sz="0" w:space="0" w:color="auto"/>
        <w:bottom w:val="none" w:sz="0" w:space="0" w:color="auto"/>
        <w:right w:val="none" w:sz="0" w:space="0" w:color="auto"/>
      </w:divBdr>
    </w:div>
    <w:div w:id="249629933">
      <w:bodyDiv w:val="1"/>
      <w:marLeft w:val="0"/>
      <w:marRight w:val="0"/>
      <w:marTop w:val="0"/>
      <w:marBottom w:val="0"/>
      <w:divBdr>
        <w:top w:val="none" w:sz="0" w:space="0" w:color="auto"/>
        <w:left w:val="none" w:sz="0" w:space="0" w:color="auto"/>
        <w:bottom w:val="none" w:sz="0" w:space="0" w:color="auto"/>
        <w:right w:val="none" w:sz="0" w:space="0" w:color="auto"/>
      </w:divBdr>
    </w:div>
    <w:div w:id="254173180">
      <w:bodyDiv w:val="1"/>
      <w:marLeft w:val="0"/>
      <w:marRight w:val="0"/>
      <w:marTop w:val="0"/>
      <w:marBottom w:val="0"/>
      <w:divBdr>
        <w:top w:val="none" w:sz="0" w:space="0" w:color="auto"/>
        <w:left w:val="none" w:sz="0" w:space="0" w:color="auto"/>
        <w:bottom w:val="none" w:sz="0" w:space="0" w:color="auto"/>
        <w:right w:val="none" w:sz="0" w:space="0" w:color="auto"/>
      </w:divBdr>
      <w:divsChild>
        <w:div w:id="1507749593">
          <w:marLeft w:val="0"/>
          <w:marRight w:val="0"/>
          <w:marTop w:val="0"/>
          <w:marBottom w:val="150"/>
          <w:divBdr>
            <w:top w:val="none" w:sz="0" w:space="0" w:color="auto"/>
            <w:left w:val="none" w:sz="0" w:space="0" w:color="auto"/>
            <w:bottom w:val="none" w:sz="0" w:space="0" w:color="auto"/>
            <w:right w:val="none" w:sz="0" w:space="0" w:color="auto"/>
          </w:divBdr>
        </w:div>
        <w:div w:id="814296958">
          <w:marLeft w:val="0"/>
          <w:marRight w:val="0"/>
          <w:marTop w:val="150"/>
          <w:marBottom w:val="0"/>
          <w:divBdr>
            <w:top w:val="none" w:sz="0" w:space="0" w:color="auto"/>
            <w:left w:val="none" w:sz="0" w:space="0" w:color="auto"/>
            <w:bottom w:val="none" w:sz="0" w:space="0" w:color="auto"/>
            <w:right w:val="none" w:sz="0" w:space="0" w:color="auto"/>
          </w:divBdr>
        </w:div>
      </w:divsChild>
    </w:div>
    <w:div w:id="295257213">
      <w:bodyDiv w:val="1"/>
      <w:marLeft w:val="0"/>
      <w:marRight w:val="0"/>
      <w:marTop w:val="0"/>
      <w:marBottom w:val="0"/>
      <w:divBdr>
        <w:top w:val="none" w:sz="0" w:space="0" w:color="auto"/>
        <w:left w:val="none" w:sz="0" w:space="0" w:color="auto"/>
        <w:bottom w:val="none" w:sz="0" w:space="0" w:color="auto"/>
        <w:right w:val="none" w:sz="0" w:space="0" w:color="auto"/>
      </w:divBdr>
    </w:div>
    <w:div w:id="299384704">
      <w:bodyDiv w:val="1"/>
      <w:marLeft w:val="0"/>
      <w:marRight w:val="0"/>
      <w:marTop w:val="0"/>
      <w:marBottom w:val="0"/>
      <w:divBdr>
        <w:top w:val="none" w:sz="0" w:space="0" w:color="auto"/>
        <w:left w:val="none" w:sz="0" w:space="0" w:color="auto"/>
        <w:bottom w:val="none" w:sz="0" w:space="0" w:color="auto"/>
        <w:right w:val="none" w:sz="0" w:space="0" w:color="auto"/>
      </w:divBdr>
    </w:div>
    <w:div w:id="591663517">
      <w:bodyDiv w:val="1"/>
      <w:marLeft w:val="0"/>
      <w:marRight w:val="0"/>
      <w:marTop w:val="0"/>
      <w:marBottom w:val="0"/>
      <w:divBdr>
        <w:top w:val="none" w:sz="0" w:space="0" w:color="auto"/>
        <w:left w:val="none" w:sz="0" w:space="0" w:color="auto"/>
        <w:bottom w:val="none" w:sz="0" w:space="0" w:color="auto"/>
        <w:right w:val="none" w:sz="0" w:space="0" w:color="auto"/>
      </w:divBdr>
    </w:div>
    <w:div w:id="694427663">
      <w:bodyDiv w:val="1"/>
      <w:marLeft w:val="0"/>
      <w:marRight w:val="0"/>
      <w:marTop w:val="0"/>
      <w:marBottom w:val="0"/>
      <w:divBdr>
        <w:top w:val="none" w:sz="0" w:space="0" w:color="auto"/>
        <w:left w:val="none" w:sz="0" w:space="0" w:color="auto"/>
        <w:bottom w:val="none" w:sz="0" w:space="0" w:color="auto"/>
        <w:right w:val="none" w:sz="0" w:space="0" w:color="auto"/>
      </w:divBdr>
    </w:div>
    <w:div w:id="734623465">
      <w:bodyDiv w:val="1"/>
      <w:marLeft w:val="0"/>
      <w:marRight w:val="0"/>
      <w:marTop w:val="0"/>
      <w:marBottom w:val="0"/>
      <w:divBdr>
        <w:top w:val="none" w:sz="0" w:space="0" w:color="auto"/>
        <w:left w:val="none" w:sz="0" w:space="0" w:color="auto"/>
        <w:bottom w:val="none" w:sz="0" w:space="0" w:color="auto"/>
        <w:right w:val="none" w:sz="0" w:space="0" w:color="auto"/>
      </w:divBdr>
    </w:div>
    <w:div w:id="887914303">
      <w:bodyDiv w:val="1"/>
      <w:marLeft w:val="0"/>
      <w:marRight w:val="0"/>
      <w:marTop w:val="0"/>
      <w:marBottom w:val="0"/>
      <w:divBdr>
        <w:top w:val="none" w:sz="0" w:space="0" w:color="auto"/>
        <w:left w:val="none" w:sz="0" w:space="0" w:color="auto"/>
        <w:bottom w:val="none" w:sz="0" w:space="0" w:color="auto"/>
        <w:right w:val="none" w:sz="0" w:space="0" w:color="auto"/>
      </w:divBdr>
    </w:div>
    <w:div w:id="909773364">
      <w:bodyDiv w:val="1"/>
      <w:marLeft w:val="0"/>
      <w:marRight w:val="0"/>
      <w:marTop w:val="0"/>
      <w:marBottom w:val="0"/>
      <w:divBdr>
        <w:top w:val="none" w:sz="0" w:space="0" w:color="auto"/>
        <w:left w:val="none" w:sz="0" w:space="0" w:color="auto"/>
        <w:bottom w:val="none" w:sz="0" w:space="0" w:color="auto"/>
        <w:right w:val="none" w:sz="0" w:space="0" w:color="auto"/>
      </w:divBdr>
    </w:div>
    <w:div w:id="1409575559">
      <w:bodyDiv w:val="1"/>
      <w:marLeft w:val="0"/>
      <w:marRight w:val="0"/>
      <w:marTop w:val="0"/>
      <w:marBottom w:val="0"/>
      <w:divBdr>
        <w:top w:val="none" w:sz="0" w:space="0" w:color="auto"/>
        <w:left w:val="none" w:sz="0" w:space="0" w:color="auto"/>
        <w:bottom w:val="none" w:sz="0" w:space="0" w:color="auto"/>
        <w:right w:val="none" w:sz="0" w:space="0" w:color="auto"/>
      </w:divBdr>
    </w:div>
    <w:div w:id="1417748978">
      <w:bodyDiv w:val="1"/>
      <w:marLeft w:val="0"/>
      <w:marRight w:val="0"/>
      <w:marTop w:val="0"/>
      <w:marBottom w:val="0"/>
      <w:divBdr>
        <w:top w:val="none" w:sz="0" w:space="0" w:color="auto"/>
        <w:left w:val="none" w:sz="0" w:space="0" w:color="auto"/>
        <w:bottom w:val="none" w:sz="0" w:space="0" w:color="auto"/>
        <w:right w:val="none" w:sz="0" w:space="0" w:color="auto"/>
      </w:divBdr>
    </w:div>
    <w:div w:id="1448894067">
      <w:bodyDiv w:val="1"/>
      <w:marLeft w:val="0"/>
      <w:marRight w:val="0"/>
      <w:marTop w:val="0"/>
      <w:marBottom w:val="0"/>
      <w:divBdr>
        <w:top w:val="none" w:sz="0" w:space="0" w:color="auto"/>
        <w:left w:val="none" w:sz="0" w:space="0" w:color="auto"/>
        <w:bottom w:val="none" w:sz="0" w:space="0" w:color="auto"/>
        <w:right w:val="none" w:sz="0" w:space="0" w:color="auto"/>
      </w:divBdr>
    </w:div>
    <w:div w:id="1460493746">
      <w:bodyDiv w:val="1"/>
      <w:marLeft w:val="0"/>
      <w:marRight w:val="0"/>
      <w:marTop w:val="0"/>
      <w:marBottom w:val="0"/>
      <w:divBdr>
        <w:top w:val="none" w:sz="0" w:space="0" w:color="auto"/>
        <w:left w:val="none" w:sz="0" w:space="0" w:color="auto"/>
        <w:bottom w:val="none" w:sz="0" w:space="0" w:color="auto"/>
        <w:right w:val="none" w:sz="0" w:space="0" w:color="auto"/>
      </w:divBdr>
      <w:divsChild>
        <w:div w:id="233323852">
          <w:marLeft w:val="0"/>
          <w:marRight w:val="0"/>
          <w:marTop w:val="0"/>
          <w:marBottom w:val="150"/>
          <w:divBdr>
            <w:top w:val="none" w:sz="0" w:space="0" w:color="auto"/>
            <w:left w:val="none" w:sz="0" w:space="0" w:color="auto"/>
            <w:bottom w:val="none" w:sz="0" w:space="0" w:color="auto"/>
            <w:right w:val="none" w:sz="0" w:space="0" w:color="auto"/>
          </w:divBdr>
        </w:div>
        <w:div w:id="711198042">
          <w:marLeft w:val="0"/>
          <w:marRight w:val="0"/>
          <w:marTop w:val="150"/>
          <w:marBottom w:val="0"/>
          <w:divBdr>
            <w:top w:val="none" w:sz="0" w:space="0" w:color="auto"/>
            <w:left w:val="none" w:sz="0" w:space="0" w:color="auto"/>
            <w:bottom w:val="none" w:sz="0" w:space="0" w:color="auto"/>
            <w:right w:val="none" w:sz="0" w:space="0" w:color="auto"/>
          </w:divBdr>
        </w:div>
      </w:divsChild>
    </w:div>
    <w:div w:id="1515530521">
      <w:bodyDiv w:val="1"/>
      <w:marLeft w:val="0"/>
      <w:marRight w:val="0"/>
      <w:marTop w:val="0"/>
      <w:marBottom w:val="0"/>
      <w:divBdr>
        <w:top w:val="none" w:sz="0" w:space="0" w:color="auto"/>
        <w:left w:val="none" w:sz="0" w:space="0" w:color="auto"/>
        <w:bottom w:val="none" w:sz="0" w:space="0" w:color="auto"/>
        <w:right w:val="none" w:sz="0" w:space="0" w:color="auto"/>
      </w:divBdr>
      <w:divsChild>
        <w:div w:id="1772310607">
          <w:marLeft w:val="0"/>
          <w:marRight w:val="0"/>
          <w:marTop w:val="180"/>
          <w:marBottom w:val="180"/>
          <w:divBdr>
            <w:top w:val="none" w:sz="0" w:space="0" w:color="auto"/>
            <w:left w:val="none" w:sz="0" w:space="0" w:color="auto"/>
            <w:bottom w:val="none" w:sz="0" w:space="0" w:color="auto"/>
            <w:right w:val="none" w:sz="0" w:space="0" w:color="auto"/>
          </w:divBdr>
          <w:divsChild>
            <w:div w:id="1059860389">
              <w:marLeft w:val="0"/>
              <w:marRight w:val="0"/>
              <w:marTop w:val="0"/>
              <w:marBottom w:val="0"/>
              <w:divBdr>
                <w:top w:val="none" w:sz="0" w:space="0" w:color="auto"/>
                <w:left w:val="none" w:sz="0" w:space="0" w:color="auto"/>
                <w:bottom w:val="none" w:sz="0" w:space="0" w:color="auto"/>
                <w:right w:val="none" w:sz="0" w:space="0" w:color="auto"/>
              </w:divBdr>
            </w:div>
          </w:divsChild>
        </w:div>
        <w:div w:id="40444329">
          <w:marLeft w:val="0"/>
          <w:marRight w:val="0"/>
          <w:marTop w:val="180"/>
          <w:marBottom w:val="270"/>
          <w:divBdr>
            <w:top w:val="none" w:sz="0" w:space="0" w:color="auto"/>
            <w:left w:val="none" w:sz="0" w:space="0" w:color="auto"/>
            <w:bottom w:val="none" w:sz="0" w:space="0" w:color="auto"/>
            <w:right w:val="none" w:sz="0" w:space="0" w:color="auto"/>
          </w:divBdr>
        </w:div>
      </w:divsChild>
    </w:div>
    <w:div w:id="1519273184">
      <w:bodyDiv w:val="1"/>
      <w:marLeft w:val="0"/>
      <w:marRight w:val="0"/>
      <w:marTop w:val="0"/>
      <w:marBottom w:val="0"/>
      <w:divBdr>
        <w:top w:val="none" w:sz="0" w:space="0" w:color="auto"/>
        <w:left w:val="none" w:sz="0" w:space="0" w:color="auto"/>
        <w:bottom w:val="none" w:sz="0" w:space="0" w:color="auto"/>
        <w:right w:val="none" w:sz="0" w:space="0" w:color="auto"/>
      </w:divBdr>
    </w:div>
    <w:div w:id="1520924021">
      <w:bodyDiv w:val="1"/>
      <w:marLeft w:val="0"/>
      <w:marRight w:val="0"/>
      <w:marTop w:val="0"/>
      <w:marBottom w:val="0"/>
      <w:divBdr>
        <w:top w:val="none" w:sz="0" w:space="0" w:color="auto"/>
        <w:left w:val="none" w:sz="0" w:space="0" w:color="auto"/>
        <w:bottom w:val="none" w:sz="0" w:space="0" w:color="auto"/>
        <w:right w:val="none" w:sz="0" w:space="0" w:color="auto"/>
      </w:divBdr>
    </w:div>
    <w:div w:id="1556353427">
      <w:bodyDiv w:val="1"/>
      <w:marLeft w:val="0"/>
      <w:marRight w:val="0"/>
      <w:marTop w:val="0"/>
      <w:marBottom w:val="0"/>
      <w:divBdr>
        <w:top w:val="none" w:sz="0" w:space="0" w:color="auto"/>
        <w:left w:val="none" w:sz="0" w:space="0" w:color="auto"/>
        <w:bottom w:val="none" w:sz="0" w:space="0" w:color="auto"/>
        <w:right w:val="none" w:sz="0" w:space="0" w:color="auto"/>
      </w:divBdr>
    </w:div>
    <w:div w:id="1706978398">
      <w:bodyDiv w:val="1"/>
      <w:marLeft w:val="0"/>
      <w:marRight w:val="0"/>
      <w:marTop w:val="0"/>
      <w:marBottom w:val="0"/>
      <w:divBdr>
        <w:top w:val="none" w:sz="0" w:space="0" w:color="auto"/>
        <w:left w:val="none" w:sz="0" w:space="0" w:color="auto"/>
        <w:bottom w:val="none" w:sz="0" w:space="0" w:color="auto"/>
        <w:right w:val="none" w:sz="0" w:space="0" w:color="auto"/>
      </w:divBdr>
    </w:div>
    <w:div w:id="1756324413">
      <w:bodyDiv w:val="1"/>
      <w:marLeft w:val="0"/>
      <w:marRight w:val="0"/>
      <w:marTop w:val="0"/>
      <w:marBottom w:val="0"/>
      <w:divBdr>
        <w:top w:val="none" w:sz="0" w:space="0" w:color="auto"/>
        <w:left w:val="none" w:sz="0" w:space="0" w:color="auto"/>
        <w:bottom w:val="none" w:sz="0" w:space="0" w:color="auto"/>
        <w:right w:val="none" w:sz="0" w:space="0" w:color="auto"/>
      </w:divBdr>
    </w:div>
    <w:div w:id="1798719264">
      <w:bodyDiv w:val="1"/>
      <w:marLeft w:val="0"/>
      <w:marRight w:val="0"/>
      <w:marTop w:val="0"/>
      <w:marBottom w:val="0"/>
      <w:divBdr>
        <w:top w:val="none" w:sz="0" w:space="0" w:color="auto"/>
        <w:left w:val="none" w:sz="0" w:space="0" w:color="auto"/>
        <w:bottom w:val="none" w:sz="0" w:space="0" w:color="auto"/>
        <w:right w:val="none" w:sz="0" w:space="0" w:color="auto"/>
      </w:divBdr>
      <w:divsChild>
        <w:div w:id="797605771">
          <w:marLeft w:val="0"/>
          <w:marRight w:val="0"/>
          <w:marTop w:val="180"/>
          <w:marBottom w:val="180"/>
          <w:divBdr>
            <w:top w:val="none" w:sz="0" w:space="0" w:color="auto"/>
            <w:left w:val="none" w:sz="0" w:space="0" w:color="auto"/>
            <w:bottom w:val="none" w:sz="0" w:space="0" w:color="auto"/>
            <w:right w:val="none" w:sz="0" w:space="0" w:color="auto"/>
          </w:divBdr>
          <w:divsChild>
            <w:div w:id="430204980">
              <w:marLeft w:val="0"/>
              <w:marRight w:val="0"/>
              <w:marTop w:val="0"/>
              <w:marBottom w:val="0"/>
              <w:divBdr>
                <w:top w:val="none" w:sz="0" w:space="0" w:color="auto"/>
                <w:left w:val="none" w:sz="0" w:space="0" w:color="auto"/>
                <w:bottom w:val="none" w:sz="0" w:space="0" w:color="auto"/>
                <w:right w:val="none" w:sz="0" w:space="0" w:color="auto"/>
              </w:divBdr>
            </w:div>
          </w:divsChild>
        </w:div>
        <w:div w:id="369033472">
          <w:marLeft w:val="0"/>
          <w:marRight w:val="0"/>
          <w:marTop w:val="180"/>
          <w:marBottom w:val="270"/>
          <w:divBdr>
            <w:top w:val="none" w:sz="0" w:space="0" w:color="auto"/>
            <w:left w:val="none" w:sz="0" w:space="0" w:color="auto"/>
            <w:bottom w:val="none" w:sz="0" w:space="0" w:color="auto"/>
            <w:right w:val="none" w:sz="0" w:space="0" w:color="auto"/>
          </w:divBdr>
        </w:div>
      </w:divsChild>
    </w:div>
    <w:div w:id="1886866649">
      <w:bodyDiv w:val="1"/>
      <w:marLeft w:val="0"/>
      <w:marRight w:val="0"/>
      <w:marTop w:val="0"/>
      <w:marBottom w:val="0"/>
      <w:divBdr>
        <w:top w:val="none" w:sz="0" w:space="0" w:color="auto"/>
        <w:left w:val="none" w:sz="0" w:space="0" w:color="auto"/>
        <w:bottom w:val="none" w:sz="0" w:space="0" w:color="auto"/>
        <w:right w:val="none" w:sz="0" w:space="0" w:color="auto"/>
      </w:divBdr>
    </w:div>
    <w:div w:id="1894802973">
      <w:bodyDiv w:val="1"/>
      <w:marLeft w:val="0"/>
      <w:marRight w:val="0"/>
      <w:marTop w:val="0"/>
      <w:marBottom w:val="0"/>
      <w:divBdr>
        <w:top w:val="none" w:sz="0" w:space="0" w:color="auto"/>
        <w:left w:val="none" w:sz="0" w:space="0" w:color="auto"/>
        <w:bottom w:val="none" w:sz="0" w:space="0" w:color="auto"/>
        <w:right w:val="none" w:sz="0" w:space="0" w:color="auto"/>
      </w:divBdr>
    </w:div>
    <w:div w:id="1910143918">
      <w:bodyDiv w:val="1"/>
      <w:marLeft w:val="0"/>
      <w:marRight w:val="0"/>
      <w:marTop w:val="0"/>
      <w:marBottom w:val="0"/>
      <w:divBdr>
        <w:top w:val="none" w:sz="0" w:space="0" w:color="auto"/>
        <w:left w:val="none" w:sz="0" w:space="0" w:color="auto"/>
        <w:bottom w:val="none" w:sz="0" w:space="0" w:color="auto"/>
        <w:right w:val="none" w:sz="0" w:space="0" w:color="auto"/>
      </w:divBdr>
    </w:div>
    <w:div w:id="1969167018">
      <w:bodyDiv w:val="1"/>
      <w:marLeft w:val="0"/>
      <w:marRight w:val="0"/>
      <w:marTop w:val="0"/>
      <w:marBottom w:val="0"/>
      <w:divBdr>
        <w:top w:val="none" w:sz="0" w:space="0" w:color="auto"/>
        <w:left w:val="none" w:sz="0" w:space="0" w:color="auto"/>
        <w:bottom w:val="none" w:sz="0" w:space="0" w:color="auto"/>
        <w:right w:val="none" w:sz="0" w:space="0" w:color="auto"/>
      </w:divBdr>
    </w:div>
    <w:div w:id="20681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ogiciel_applicatif" TargetMode="External"/><Relationship Id="rId13" Type="http://schemas.openxmlformats.org/officeDocument/2006/relationships/hyperlink" Target="https://developer.apple.com/" TargetMode="External"/><Relationship Id="rId18" Type="http://schemas.openxmlformats.org/officeDocument/2006/relationships/hyperlink" Target="https://ct.nexity.fr/news/articles/maitrise-des-couts-et-digital" TargetMode="External"/><Relationship Id="rId3" Type="http://schemas.openxmlformats.org/officeDocument/2006/relationships/styles" Target="styles.xml"/><Relationship Id="rId21" Type="http://schemas.openxmlformats.org/officeDocument/2006/relationships/hyperlink" Target="https://www.legifrance.gouv.fr/affichJuriJudi.do?oldAction=rechJuriJudi&amp;idTexte=JURITEXT000041482090&amp;fastReqId=722979102&amp;fastPos=1" TargetMode="External"/><Relationship Id="rId7" Type="http://schemas.openxmlformats.org/officeDocument/2006/relationships/endnotes" Target="endnotes.xml"/><Relationship Id="rId12" Type="http://schemas.openxmlformats.org/officeDocument/2006/relationships/hyperlink" Target="https://www.afjv.com/news/9163_etude-sur-le-marche-des-applications-mobiles-en-france.htm" TargetMode="External"/><Relationship Id="rId17" Type="http://schemas.openxmlformats.org/officeDocument/2006/relationships/hyperlink" Target="http://www.legifrance.gouv.fr" TargetMode="External"/><Relationship Id="rId2" Type="http://schemas.openxmlformats.org/officeDocument/2006/relationships/numbering" Target="numbering.xml"/><Relationship Id="rId16" Type="http://schemas.openxmlformats.org/officeDocument/2006/relationships/hyperlink" Target="http://www.murielle-cahen.fr" TargetMode="External"/><Relationship Id="rId20" Type="http://schemas.openxmlformats.org/officeDocument/2006/relationships/hyperlink" Target="https://ct.nexity.fr/news/articles/les-digitals-nativ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urielle-cahen.com/publications/p_base_de_donnees.asp" TargetMode="External"/><Relationship Id="rId23" Type="http://schemas.openxmlformats.org/officeDocument/2006/relationships/fontTable" Target="fontTable.xml"/><Relationship Id="rId10" Type="http://schemas.openxmlformats.org/officeDocument/2006/relationships/hyperlink" Target="https://fr.wikipedia.org/wiki/Smartphone" TargetMode="External"/><Relationship Id="rId19" Type="http://schemas.openxmlformats.org/officeDocument/2006/relationships/hyperlink" Target="https://ct.nexity.fr/news/articles/nouveaux-modes-de-travail-1" TargetMode="External"/><Relationship Id="rId4" Type="http://schemas.openxmlformats.org/officeDocument/2006/relationships/settings" Target="settings.xml"/><Relationship Id="rId9" Type="http://schemas.openxmlformats.org/officeDocument/2006/relationships/hyperlink" Target="https://fr.wikipedia.org/wiki/Appareil_mobile" TargetMode="External"/><Relationship Id="rId14" Type="http://schemas.openxmlformats.org/officeDocument/2006/relationships/hyperlink" Target="http://www.murielle-cahen.com/publications/auteur.asp" TargetMode="External"/><Relationship Id="rId22" Type="http://schemas.openxmlformats.org/officeDocument/2006/relationships/footer" Target="footer1.xml"/><Relationship Id="rId27"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ADFE11-9FFE-4F28-B75B-2C78637B1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4338</Words>
  <Characters>23863</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ASUSPORT</dc:creator>
  <cp:lastModifiedBy>Amaya Geronimi</cp:lastModifiedBy>
  <cp:revision>2</cp:revision>
  <cp:lastPrinted>2020-03-26T19:50:00Z</cp:lastPrinted>
  <dcterms:created xsi:type="dcterms:W3CDTF">2020-03-31T07:47:00Z</dcterms:created>
  <dcterms:modified xsi:type="dcterms:W3CDTF">2020-03-31T07:47:00Z</dcterms:modified>
</cp:coreProperties>
</file>