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AB7" w:rsidRDefault="002826DC">
      <w:hyperlink r:id="rId5" w:history="1">
        <w:r w:rsidR="00CE7ED3" w:rsidRPr="007F23D2">
          <w:rPr>
            <w:rStyle w:val="Hyperlink"/>
          </w:rPr>
          <w:t>https://elmasria-auto.com/ar</w:t>
        </w:r>
      </w:hyperlink>
    </w:p>
    <w:p w:rsidR="00CE7ED3" w:rsidRDefault="00CE7ED3">
      <w:bookmarkStart w:id="0" w:name="_GoBack"/>
      <w:bookmarkEnd w:id="0"/>
    </w:p>
    <w:sectPr w:rsidR="00CE7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06F"/>
    <w:rsid w:val="00170AB7"/>
    <w:rsid w:val="002826DC"/>
    <w:rsid w:val="0049106F"/>
    <w:rsid w:val="00CE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E7E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E7E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lmasria-auto.com/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Elfrash</dc:creator>
  <cp:keywords/>
  <dc:description/>
  <cp:lastModifiedBy>Ahmed Elfrash</cp:lastModifiedBy>
  <cp:revision>5</cp:revision>
  <dcterms:created xsi:type="dcterms:W3CDTF">2021-12-31T03:16:00Z</dcterms:created>
  <dcterms:modified xsi:type="dcterms:W3CDTF">2022-01-02T10:09:00Z</dcterms:modified>
</cp:coreProperties>
</file>