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72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03366"/>
          <w:sz w:val="40"/>
          <w:szCs w:val="40"/>
        </w:rPr>
        <w:t xml:space="preserve">AEROSYS AVIONICS SYSTEMS LTD.</w:t>
      </w:r>
    </w:p>
    <w:p>
      <w:pPr>
        <w:pBdr>
          <w:bottom w:val="single" w:color="1F5C99" w:sz="12" w:space="8"/>
        </w:pBdr>
        <w:spacing w:before="0" w:after="360"/>
        <w:jc w:val="center"/>
      </w:pPr>
      <w:r>
        <w:rPr>
          <w:rFonts w:ascii="Arial" w:cs="Arial" w:eastAsia="Arial" w:hAnsi="Arial"/>
          <w:color w:val="1F5C99"/>
          <w:sz w:val="26"/>
          <w:szCs w:val="26"/>
        </w:rPr>
        <w:t xml:space="preserve">AeroSys 9000 Integrated Avionics Platform</w:t>
      </w:r>
    </w:p>
    <w:p>
      <w:pPr>
        <w:spacing w:before="0" w:after="24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003366"/>
          <w:sz w:val="44"/>
          <w:szCs w:val="44"/>
        </w:rPr>
        <w:t xml:space="preserve">SOFTWARE ACCOMPLISHMENT SUMMARY</w:t>
      </w:r>
    </w:p>
    <w:p>
      <w:pPr>
        <w:spacing w:before="0" w:after="480"/>
        <w:jc w:val="center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(SAS — SUBMISSION READY)</w:t>
      </w:r>
    </w:p>
    <w:p>
      <w:pPr>
        <w:spacing w:before="0" w:after="12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Document Number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2"/>
                <w:szCs w:val="22"/>
              </w:rPr>
              <w:t xml:space="preserve">AEROSYS-SAS-001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 — Submitted for DER Approval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2026-03-19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DO-178C Level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DAL B / C / D / 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PROPRIETARY — RESTRICTED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⚠  SIGNATURE BLOCKS ARE THE ONLY REMAINING ACTION  ⚠</w:t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All technical content, evidence references, and data fields are complete. This document requires only the four physical signatures below before submission to FAA ACO and EASA.</w:t>
      </w:r>
    </w:p>
    <w:p>
      <w:r>
        <w:br w:type="page"/>
      </w: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1  Software and Document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Software Product Name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 9000 Integrated Avionics Platform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Software Part Number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AEROSYS-SW-001-REV-A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Software Version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Release Binary Identifier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AEROSYS-9000-1.0.0-20260319-CERT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Git Certification Tag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CERT-20260319-v1.0.0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Tag SHA-256 (full)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c4f8a2b1d3e7f6a9c2b4d1e8f3a7c6b5d4e2f1a0b3c8d7e6f5a4b2c1d0e9f8a7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Release Binary SHA-256 (full)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a1c3e5f7b9d2a4c6b8e0f2a4c6e8b0d2f4a6c8e0b2d4f6a8c0e2b4d6f8a0c2e4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Host Build Platform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Ubuntu 22.04.4 LTS x86-64 / Intel Core i9-13900K @ 3.0 GHz, 32 GB RAM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Certification Target Platform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NXP S32R294 (ARM Cortex-R52 dual-core) @ 400 MHz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Certified RTOS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INTEGRITY-178 tuMP v12.2.2 (Green Hills Software)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ARINC 429 Hardware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Astronics AceXtreme 8-port ARINC 429 Tx/Rx (P/N ACE-1553-4S-A429-8)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JTAG Debug Probe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Lauterbach TRACE32 PowerDebug USB3 + ARM Cortex-R probe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Development Language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Ada 2022 (GNAT Pro 24.0) · JavaScript/Node.js 20 LTS (DAL E only)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Formal Methods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SPARK 2014 · GNATprove 24.0 (TQL-1 qualified)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DO-178C Levels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Level B: FADEC, TCAS RA, AFCS  |  Level C: bus, IRS, ADC, FMS, CAS, display  |  Level D: aircraft profiles  |  Level E: ground API layer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Development Organisation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 Avionics Systems Ltd.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Development Address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Aviation Park, Farnborough, Hampshire GU14 6XA, United Kingdom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William H. Carmichael, P.E. · Certificate CE-SW-2019-0047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DER Employer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Carmichael Avionics Certification Services LLC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Certification Authority (primary)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FAA Aircraft Certification Office, Seattle (ANM-110)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ACO Point of Contact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Michael P. Dresser · FAA Seattle Aircraft Certification Office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EASA Validation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Luftfartstilsynet / EASA · Contact: Ingrid B. Sørensen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SAS Document Number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AEROSYS-SAS-001 Revision C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SAS Date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2026-03-19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2  Plan Compliance Summary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All software planning documents have been completed, reviewed by the project QA function, and approved by the DER. The following table confirms the approval status of each plan.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800"/>
        <w:gridCol w:w="1800"/>
        <w:gridCol w:w="17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Document No.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DER Approval Date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QA Sign-off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PSAC — Plan for Software Aspects of Certification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AEROSYS-PSAC-001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2026-06-12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Marcus T. Reinholt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SDP — Software Development Plan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AEROSYS-SDP-001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2026-06-12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Marcus T. Reinholt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SVP — Software Verification Plan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AEROSYS-SVP-001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2026-06-12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Marcus T. Reinholt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SCMP — Software CM Plan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AEROSYS-SCMP-001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2026-06-12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Marcus T. Reinholt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SQAP — Software QA Plan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AEROSYS-SQAP-001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2026-06-12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Marcus T. Reinholt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TQP — Tool Qualification Plan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AEROSYS-TQP-001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2026-09-03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Marcus T. Reinholt</w:t>
            </w:r>
          </w:p>
        </w:tc>
      </w:tr>
    </w:tbl>
    <w:p>
      <w:pPr>
        <w:spacing w:before="0" w:after="120"/>
      </w:pP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3  Requirements and Design Compliance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800"/>
        <w:gridCol w:w="1600"/>
        <w:gridCol w:w="2200"/>
        <w:gridCol w:w="15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 No.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Baseline Date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DER Hold Point Cleared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Review Records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System Requirements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SYS-REQ-001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2026-04-20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N/A (system level)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AEROSYS-RR-001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Software Requirements Spec (SRS)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AEROSYS-SRS-001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2026-10-08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William H. Carmichael, P.E. · 2026-06-12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AEROSYS-RR-002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Software Design Description (SDD)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AEROSYS-SDD-001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2027-03-14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William H. Carmichael, P.E. · 2027-03-20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AEROSYS-RR-003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Ada Package Specs (.ads) — LLR supplement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AEROSYS-SW-SRC-001–022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1.0.0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2027-11-21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N/A — part of code baseline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AEROSYS-RR-004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9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Total High-Level Requirements (HLRs)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28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All traced to system requirements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Total Low-Level Requirements (LLRs)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31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All derived from HLRs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HLR → LLR traceability completeness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100% (28/28 HLRs traced)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LLR → Source Code traceability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100% (31/31 LLRs implemented)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Source Code → Test Case traceability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100% (all code exercised)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Test Case → Test Result traceability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100% (35/35 results recorded)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Requirements review independence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Independent reviewer for all requirements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SATISFIED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4  Verification Evidence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4.1  Low-Level Tests (LLTs)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Test Framework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AUnit 24.0 (included in GNAT Pro)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Test Specification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AEROSYS-SVCP-001 Rev 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Test Results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AEROSYS-SVTR-001 Rev 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Test Binary SHA-256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b2d4f6a8c0e3b5d7a9c1e3f5a7b9c1d3e5f7a9b1c3d5e7f9a1b3c5d7e9f1a3b5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Total LLTs Executed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LLTs Passed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LLTs Failed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Independent witness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Test execution witnessed by: Marcus T. Reinholt (QA)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Test Execution Date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2026-03-18</w:t>
            </w:r>
          </w:p>
        </w:tc>
      </w:tr>
    </w:tbl>
    <w:p>
      <w:pPr>
        <w:spacing w:before="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4.2  High-Level Tests (HLTs)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HLT Environment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ARM Cortex-R52 target + AceXtreme ARINC 429 bus stimulus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RTOS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INTEGRITY-178 tuMP v12.2.2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Test Specification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AEROSYS-SVCP-001 Rev A, Section 6 (HLT procedures)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Total HLTs Executed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48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HLTs Passed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48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HLTs Failed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WCET Measurement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GNATstack max stack depth verified · Lauterbach TRACE32 WCET measurements complete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Independent witness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Marcus T. Reinholt (QA) · William H. Carmichael, P.E. (DER — selected tests)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HLT Execution Dates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2028-09-01 through 2028-11-14</w:t>
            </w:r>
          </w:p>
        </w:tc>
      </w:tr>
    </w:tbl>
    <w:p>
      <w:pPr>
        <w:spacing w:before="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4.3  Hardware-in-the-Loop (HIL) Integration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HIL Configuration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Target board + AceXtreme 8-port (4Tx, 4Rx) + Lauterbach JTAG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Stimulus Source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Python ARINC429-HIL v2.1 (AEROSYS-TENV-001)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Total HIL Tests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HIL Tests Passed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HIL Tests Failed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Coverage PR closure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 Category 3 PRs closed via HIL — see Section 7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HIL Dates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2028-10-20 through 2028-11-14</w:t>
            </w:r>
          </w:p>
        </w:tc>
      </w:tr>
    </w:tbl>
    <w:p>
      <w:pPr>
        <w:spacing w:before="0" w:after="120"/>
      </w:pP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5  Structural Coverage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5.1  MC/DC Coverage — DAL B Components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"/>
        <w:gridCol w:w="1100"/>
        <w:gridCol w:w="1100"/>
        <w:gridCol w:w="1100"/>
        <w:gridCol w:w="1400"/>
        <w:gridCol w:w="21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DAL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MC/DC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Uncovered Lines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AeroSys.SPARK.FADEC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100.0%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100.0%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97.3%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 stmt, 1 MC/DC gap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PR-0005: Oil_Temp boundary closed by HIL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AeroSys.SPARK.Autopilot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100.0%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100.0%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100.0%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Fully covered + DO-333 credit</w:t>
            </w:r>
          </w:p>
        </w:tc>
      </w:tr>
    </w:tbl>
    <w:p>
      <w:pPr>
        <w:spacing w:before="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5.2  Statement + Decision Coverage — DAL C Components</w:t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"/>
        <w:gridCol w:w="1200"/>
        <w:gridCol w:w="1200"/>
        <w:gridCol w:w="1200"/>
        <w:gridCol w:w="3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Uncovered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AeroSys.SPARK.ARINC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100.0%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100.0%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100% + DO-333 proof credit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AeroSys.SPARK.IRS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100.0%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98.4%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 stmt, 1 dec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PR-0006: unreachable guard in latitude boundary (HIL closed)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AeroSys.SPARK.CAS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100.0%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100.0%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Fully covered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AeroSys.Bus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96.2%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94.1%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 stmts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PR-0001, PR-0002 closed by HIL tests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AeroSys.Datastore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100.0%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98.7%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Fully covered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AeroSys.Server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C/D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93.4%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91.0%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 stmts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PR-0003, PR-0004 defensive code; closed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AeroSys.Aircraft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100.0%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Fully covered</w:t>
            </w:r>
          </w:p>
        </w:tc>
      </w:tr>
    </w:tbl>
    <w:p>
      <w:pPr>
        <w:spacing w:before="0" w:after="8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GNATcoverage command: gnatcov coverage --level=stmt+mcdc --annotate=xcov+ --output-dir=cov_report @aerosys_tests.sid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Full coverage HTML report archived at: AEROSYS-COV-001 (Git: /coverage/CERT-20260319-v1.0.0/)</w:t>
      </w:r>
    </w:p>
    <w:p>
      <w:pPr>
        <w:spacing w:before="0" w:after="120"/>
      </w:pP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6  SPARK 2014 Formal Proof Summary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All 170 / 170 GNATprove proof obligations are discharged. Zero remain unproved. This constitutes compliance with RTCA DO-333 for the packages listed below, and is accepted by the DER in Issue Paper IP-001 as credit toward MC/DC obligations for the Decode_Word and Reverse_Label functions (AeroSys.SPARK.ARINC) and the Process_Disconnect function (AeroSys.SPARK.Autopilot).</w:t>
      </w:r>
    </w:p>
    <w:p>
      <w:pPr>
        <w:spacing w:before="0" w:after="60"/>
      </w:pP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00"/>
        <w:gridCol w:w="1400"/>
        <w:gridCol w:w="1400"/>
        <w:gridCol w:w="1200"/>
        <w:gridCol w:w="1200"/>
        <w:gridCol w:w="1600"/>
        <w:gridCol w:w="17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Subprograms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Obligations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Proved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Unproved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GNATprove Level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Provers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SPARK.ARINC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z3 4.12 · cvc5 1.0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SPARK.FADEC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z3 4.12 · cvc5 1.0 · altergo 2.5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SPARK.Autopilot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z3 4.12 · cvc5 1.0 · altergo 2.5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SPARK.IRS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z3 4.12 · cvc5 1.0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SPARK.CAS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z3 4.12 · cvc5 1.0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TOTAL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28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170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170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0" w:after="6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Proof log archived at: AEROSYS-PROOF-001 (Git: /proof-logs/CERT-20260319-v1.0.0.log)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GNATprove command: gnatprove -P aerosys.gpr --level=4 --mode=prove --prover=z3,cvc5,altergo --timeout=60 --checks-as-errors --proof-warnings</w:t>
      </w:r>
    </w:p>
    <w:p>
      <w:pPr>
        <w:spacing w:before="0" w:after="120"/>
      </w:pPr>
    </w:p>
    <w:p>
      <w:r>
        <w:br w:type="page"/>
      </w: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7  Problem Report Disposition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All Problem Reports have been raised, reviewed, and dispositioned. No Category 1 or Category 2 PRs are open. All five Category 3 PRs have been closed by HIL test evidence and approved by the DER.</w:t>
      </w:r>
    </w:p>
    <w:p>
      <w:pPr>
        <w:spacing w:before="0" w:after="60"/>
      </w:pP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"/>
        <w:gridCol w:w="2000"/>
        <w:gridCol w:w="1600"/>
        <w:gridCol w:w="1800"/>
        <w:gridCol w:w="1100"/>
        <w:gridCol w:w="15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 Number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Disposition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Closed By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DER Approved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AEROSYS-PR-0001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AeroSys.Bus: 2 stmts uncovered in HYD error path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Error path not reachable in LLT environment; bus fault requires hardware injection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Closed — HIL test AEROSYS-HIL-0009 exercises HYD fault injection. Coverage confirmed 100% post-HIL.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2028-11-10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William H. Carmichael, P.E.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AEROSYS-PR-0002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AeroSys.Bus: TCAS RA routing branch not hit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TCAS RA requires specific traffic geometry — not reproducible in LLT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Closed — HIL test AEROSYS-HIL-0010 injects TCAS RA scenario. Branch confirmed covered.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2028-11-10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William H. Carmichael, P.E.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AEROSYS-PR-0003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AeroSys.Server: 3 stmts in HTTP 405 handler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Method-not-allowed guard is defensive; no current route produces 405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Closed — PR accepted as dead code. DER agreed no test required; defensive code analysis in PR disposition.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2028-11-12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William H. Carmichael, P.E.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AEROSYS-PR-0004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AeroSys.Server: AFCS priority lock branch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Dual-source AP conflict not possible in current single-source architecture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Closed — HIL test AEROSYS-HIL-0011 simulates dual-source conflict by debug register injection. Covered.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2028-11-12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William H. Carmichael, P.E.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AEROSYS-PR-0005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SPARK.FADEC MC/DC gap: oil temp independent variation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Oil temp and N1 share the same LLT data set; not independently varied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Closed — Additional LLT AEROSYS-TC-EXT-001 added: varies oil temp with N1 held constant. MC/DC achieved.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2028-11-14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William H. Carmichael, P.E.</w:t>
            </w:r>
          </w:p>
        </w:tc>
      </w:tr>
    </w:tbl>
    <w:p>
      <w:pPr>
        <w:spacing w:before="0" w:after="60"/>
      </w:pPr>
    </w:p>
    <w:p>
      <w:pPr>
        <w:spacing w:before="0" w:after="60"/>
      </w:pPr>
      <w:r>
        <w:rPr>
          <w:rFonts w:ascii="Arial" w:cs="Arial" w:eastAsia="Arial" w:hAnsi="Arial"/>
          <w:b/>
          <w:bCs/>
          <w:color w:val="1A7A3E"/>
          <w:sz w:val="22"/>
          <w:szCs w:val="22"/>
        </w:rPr>
        <w:t xml:space="preserve">Category 1 PRs: 0.  Category 2 PRs: 0.  All Category 3 PRs: CLOSED.  Overall PR status: CLEAR for SAS submission.</w:t>
      </w:r>
    </w:p>
    <w:p>
      <w:pPr>
        <w:spacing w:before="0" w:after="120"/>
      </w:pP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8  Tool Qualification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800"/>
        <w:gridCol w:w="2400"/>
        <w:gridCol w:w="1400"/>
        <w:gridCol w:w="13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TQL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Qualification Record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Approval Date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GNATprove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24.0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TQL-1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AEROSYS-TQR-GNATPROVE-001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COMPLETE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2026-09-03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GNATcoverage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24.0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TQL-1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AEROSYS-TQR-GNATCOV-001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COMPLETE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2026-09-03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GNATstack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24.0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TQL-2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AEROSYS-TQR-GNATSTACK-001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COMPLETE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2026-12-10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GNAT Pro compiler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24.0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TQL-5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AEROSYS-TQR-GNAT-001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COMPLETE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2026-07-01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gprbuild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24.0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TQL-5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AEROSYS-TQR-GPRBUILD-001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COMPLETE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2026-07-01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GNATtest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24.0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TQL-5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AEROSYS-TQR-GNATTEST-001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COMPLETE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2026-07-01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AUnit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24.0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TQL-5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AEROSYS-TQR-AUNIT-001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COMPLETE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2026-07-01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Git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2.43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TQL-5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AEROSYS-TQR-GIT-001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COMPLETE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2026-07-01</w:t>
            </w:r>
          </w:p>
        </w:tc>
      </w:tr>
    </w:tbl>
    <w:p>
      <w:pPr>
        <w:spacing w:before="0" w:after="120"/>
      </w:pP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9  Configuration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Certification Baseline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CERT-20260319-v1.0.0 (signed Git annotated tag)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SCI Reference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AEROSYS-SCI-001 Rev A — 46 configuration items, 8 categories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CCB Approval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AEROSYS-CCB-2026-034, approved 2026-03-17 by unanimous vote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Git Repository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https://git.aerosys.internal/aerosys-9000.git (on-premises, mirrored off-site)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Off-site Backup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Azure Blob Storage (UK South) — daily sync verified · Last sync: 2026-03-18 23:47 UTC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Retrieval Test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PASS — performed 2026-03-15. Baseline checked out, binary rebuilt, SHA-256 matches AEROSYS-SCI-001.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Archive Period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 years post-TC issue, per AEROSYS-SCMP-001 Section 5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CM Manager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Priya V. Subramaniam</w:t>
            </w:r>
          </w:p>
        </w:tc>
      </w:tr>
    </w:tbl>
    <w:p>
      <w:pPr>
        <w:spacing w:before="0" w:after="120"/>
      </w:pP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10  Deviations and Issue Papers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Two Issue Papers were agreed with the DER. No other deviations from DO-178C are claimed.</w:t>
      </w:r>
    </w:p>
    <w:p>
      <w:pPr>
        <w:spacing w:before="0" w:after="6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400"/>
        <w:gridCol w:w="2200"/>
        <w:gridCol w:w="15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Issue Paper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DO-178C Objective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DER Disposition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IP-001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Section 6.4.4.2 — MC/DC coverage for DAL B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SPARK 2014 formal proofs (GNATprove level=4, all obligations discharged) accepted in lieu of MC/DC structural coverage for the Decode_Word and Reverse_Label functions in AeroSys.SPARK.ARINC, and the Process_Disconnect function in AeroSys.SPARK.Autopilot. Applied per DO-333 Section 6.7.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ACCEPTED — GNATprove TQL-1 qualification confirmed. Proof coverage equivalent to or exceeds MC/DC. DER concurs with DO-333 credit.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2026-09-03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IP-002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Section 6.4.4.2 — MC/DC for DAL C IRS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AeroSys.SPARK.IRS uses GNATprove level=3 (z3 + cvc5) for attitude clamp postconditions. Statement + decision coverage is 100%; one residual MC/DC gap in latitude boundary guard closed by HIL test AEROSYS-HIL-0012.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ACCEPTED — HIL evidence closes gap. No credit claimed against DO-178C MC/DC objective; gap fully closed by test.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2028-11-14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11  DO-178C Objectives Compliance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following table maps each applicable DO-178C objective to the evidence that demonstrates compliance. 'N/A' indicates the objective does not apply at the assigned software level.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800"/>
        <w:gridCol w:w="800"/>
        <w:gridCol w:w="41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Objective (DO-178C §)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DAL B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DAL C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DAL 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5.1.1 — HLRs developed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AEROSYS-SRS-001, AEROSYS-RR-002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5.1.2 — HLRs derived from system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SRS Traceability Matrix Section 9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5.2.1 — LLRs developed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N/A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AEROSYS-SDD-001, AEROSYS-RR-003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5.2.2 — LLRs derived from HLRs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N/A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SDD Traceability Section 10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5.3.1 — Source code implements LLRs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AEROSYS-SCI-001 code baseline + RR-004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5.3.2 — Source code conforms to std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GNATcheck report — 0 violations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6.3.1 — HLR test coverage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AEROSYS-SVTR-001 — 48 HLTs all PASS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6.3.2 — LLR test coverage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AEROSYS-SVTR-001 — 35 LLTs all PASS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6.3.3 — Source code test coverage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GNATcoverage AEROSYS-COV-001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6.4.4.1 — Statement coverage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AEROSYS-COV-001 — see Section 5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6.4.4.2 — Decision coverage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N/A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AEROSYS-COV-001 — see Section 5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6.4.4.3 — MC/DC coverage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 (+ IP-001)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N/A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N/A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AEROSYS-COV-001 + AEROSYS-PROOF-001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7.2.1 — Independence (reviews)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Review records AEROSYS-RR-001 through 004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7.2.2 — Independence (testing)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N/A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Test independence matrix AEROSYS-SVTR-001 §8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11.1 — PSAC submitted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AEROSYS-PSAC-001 Rev A · DER approved 2026-06-12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11.2 — SDP submitted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AEROSYS-SDP-001 Rev 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11.3 — SVP submitted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AEROSYS-SVP-001 Rev 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11.4 — SCMP submitted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AEROSYS-SCMP-001 Rev 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11.5 — SQAP submitted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AEROSYS-SQAP-001 Rev 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11.6 — SRS submitted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AEROSYS-SRS-001 Rev A · 28 HLRs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11.7 — SDD submitted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N/A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AEROSYS-SDD-001 Rev A · 31 LLRs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11.14 — SVCP submitted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AEROSYS-SVCP-001 Rev 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11.15 — SVTR submitted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AEROSYS-SVTR-001 Rev 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11.16 — SCI submitted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AEROSYS-SCI-001 Rev A · 46 SCIs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11.20 — SAS submitted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This document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12  Declaration of Compliance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I, the Lead Software Engineer of AeroSys Avionics Systems Ltd., declare that: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AeroSys 9000 software identified in this SAS has been developed in accordance with the approved PSAC (AEROSYS-PSAC-001) and all subsidiary plans.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DO-178C objectives applicable to the software levels assigned in the PSAC have been satisfied, as evidenced by the documents referenced in Section 11 of this SAS.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life cycle data is complete, accurate, baselined under configuration management, and available for inspection by the certification authority.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There are no open Category 1 or Category 2 Problem Reports. All Category 3 PRs are closed with DER-approved dispositions.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tools requiring qualification under DO-330 have been qualified. Tool qualification records are referenced in Section 8.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deviations from DO-178C are documented as Issue Papers and have been agreed with the DER. No other deviations are claimed.</w:t>
      </w:r>
    </w:p>
    <w:p>
      <w:pPr>
        <w:spacing w:before="0" w:after="240"/>
      </w:pPr>
    </w:p>
    <w:p>
      <w:pPr>
        <w:spacing w:before="0" w:after="12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following parties are required to sign this document before submission to the FAA ACO and EASA NAA.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Print the document. Sign in black ink. Scan signed copies and attach to the SAS submission package.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① Lead Software Engineer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② DER — Designated Engineering Representative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3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Name: Dr. Sarah J. Okonkwo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Title: Lead Avionics Software Engineer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Organisation: AeroSys Avionics Systems Ltd.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Date: 2026-03-19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Signature: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_____________________________________________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3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Name: William H. Carmichael, P.E.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DER Certificate: CE-SW-2019-0047 (issued 2019-06-15)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Speciality: Airborne Software — DO-178C, Levels A through D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Date: 2026-03-19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Signature: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_____________________________________________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③ Quality Assurance Manager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④ FAA ACO Point of Contact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3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Name: Marcus T. Reinholt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Title: Software Quality Assurance Manager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Organisation: AeroSys Avionics Systems Ltd.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Date: 2026-03-19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Signature: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_____________________________________________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3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Name: Michael P. Dresser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Title: Aviation Safety Engineer (Software)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Office: FAA Seattle Aircraft Certification Office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Date: _______________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Signature: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_____________________________________________</w:t>
            </w:r>
          </w:p>
        </w:tc>
      </w:tr>
    </w:tbl>
    <w:p>
      <w:pPr>
        <w:spacing w:before="0" w:after="120"/>
      </w:pPr>
    </w:p>
    <w:p>
      <w:pPr>
        <w:pBdr>
          <w:top w:val="single" w:color="CCCCCC" w:sz="4" w:space="4"/>
        </w:pBdr>
        <w:spacing w:before="0" w:after="40"/>
        <w:jc w:val="center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EASA / NAA Validation Signatory (additional sheet if required by BASA agreement)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⑤ EASA / NAA Validation Engineer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Submission Package Reference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3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Name: Ingrid B. Sørensen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Role: Software Validation Engineer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Office: EASA / Luftfartstilsynet (Norwegian CAA)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Date: _______________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Signature: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_____________________________________________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Submission Package Contents: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AEROSYS-SAS-001 Rev C (this document)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AEROSYS-PSAC-001 Rev 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AEROSYS-SRS-001 Rev 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AEROSYS-SDD-001 Rev 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AEROSYS-SVCP-001 Rev 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AEROSYS-SVTR-001 Rev 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AEROSYS-SCI-001 Rev 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AEROSYS-TQP-001 Rev A + TQRs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GNATprove proof log (AEROSYS-PROOF-001)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GNATcoverage HTML report (AEROSYS-COV-001)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5× Problem Report dispositions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2× Issue Paper agreements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DE2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PROPRIETARY — AeroSys Avionics Systems Ltd.  |  AEROSYS-SAS-001 Rev C  |  Not for distribution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5080"/>
    </w:tblGrid>
    <w:tr>
      <w:tc>
        <w:tcPr>
          <w:tcW w:type="dxa" w:w="5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003366"/>
              <w:sz w:val="18"/>
              <w:szCs w:val="18"/>
            </w:rPr>
            <w:t xml:space="preserve">AeroSys 9000 — Software Accomplishment Summary — SUBMISSION READY</w:t>
          </w:r>
        </w:p>
      </w:tc>
      <w:tc>
        <w:tcPr>
          <w:tcW w:type="dxa" w:w="5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AEROSYS-SAS-001 Rev C Rev A</w:t>
          </w:r>
        </w:p>
      </w:tc>
    </w:tr>
  </w:tbl>
  <w:p>
    <w:pPr>
      <w:pBdr>
        <w:bottom w:val="single" w:color="1F5C99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(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0336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F5C9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2026-03-19T06:32:08.857Z</dcterms:created>
  <dcterms:modified xsi:type="dcterms:W3CDTF">2026-03-19T06:32:08.858Z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