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7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3366"/>
          <w:sz w:val="40"/>
          <w:szCs w:val="40"/>
        </w:rPr>
        <w:t xml:space="preserve">AEROSYS AVIONICS SYSTEMS LTD.</w:t>
      </w:r>
    </w:p>
    <w:p>
      <w:pPr>
        <w:pBdr>
          <w:bottom w:val="single" w:color="1F5C99" w:sz="12" w:space="8"/>
        </w:pBdr>
        <w:spacing w:before="0" w:after="36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AeroSys 9000 Integrated Avionics Platform</w:t>
      </w:r>
    </w:p>
    <w:p>
      <w:pPr>
        <w:spacing w:before="0" w:after="24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03366"/>
          <w:sz w:val="44"/>
          <w:szCs w:val="44"/>
        </w:rPr>
        <w:t xml:space="preserve">SOFTWARE VERIFICATION CASES AND PROCEDURES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(SVCP)</w:t>
      </w:r>
    </w:p>
    <w:p>
      <w:pPr>
        <w:spacing w:before="0" w:after="12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AEROSYS-SVCP-001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 — Initial Baseline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2026-03-14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DO-178C Level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DAL B/C Tests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PROPRIETARY — RESTRICTED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1  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defines the verification test cases and execution procedures for the AeroSys 9000 LLTs and HLTs. Each test case traces to one or more HLRs from AEROSYS-SRS-001. Test results are recorded in AEROSYS-SVTR-001.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All test cases are implemented in aerosys-tests.adb and executed using the AUnit framework with GNATcoverage instrumentation.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2  Test Environment Setup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Before executing any test cases, verify the following environment configuration: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GNAT Pro 24.0 is installed and accessible as gnat on the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GNATcoverage 24.0 is installed: gnatcov --version shows 24.0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the test binary: gprbuild -P aerosys_tests.gpr -Xmode=coverage -j0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binary was created: ls -la bin/aerosys_tests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the SHA-256 of the test binary: sha256sum bin/aerosys_tests</w:t>
      </w:r>
    </w:p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3  ARINC 429 Test Cases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TC-BUS-001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HLR-BUS-001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Word Encode/Decode Round-Trip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AeroSys.SPARK.ARINC compiled with -Xmode=coverage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Call Encode_Word(label=0x31, SDI=1, data=0x12345, SSM=3). Decode the result with Decode_Word. Assert D.Valid=True, D.Data=0x12345, D.SSM=3, D.SDI=1.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All assertions pass. Decoded fields match encoded inputs exactly.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TC-BUS-002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HLR-BUS-002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Single-Bit Error Parity Detection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TC-BUS-001 passed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Encode a valid word. XOR bit 1 to corrupt it. Assert Check_Parity(corrupt_word)=False. Assert Check_Parity(original_word)=True.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Parity check correctly distinguishes valid from corrupt word.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TC-BUS-003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HLR-BUS-003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Label Bit Reversal Involution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None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For labels 0x00, 0x31, 0xFF, 0xAA, 0x55: Assert Reverse_Label(Reverse_Label(L))=L. Assert Reverse_Label(0x31)=0x8C.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Involution property holds for all test labels. 0x31 reverses to 0x8C.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TC-BUS-004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HLR-BUS-004,005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BNR Boundary Values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None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Test: (1) Value=0.0 → data=0. (2) Value=84.6%, res=0.00391 → decoded within ±0.01 of 84.6. (3) Encode_BNR(-2.5, 0.00137) → Decode_BNR result &lt; 0. (4) SSM_FW → 0.0. (5) SSM_NCD → 0.0.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All five sub-cases pass. SSM invalid returns zero.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4  FADEC Test Cases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N1 Valid Decode — CFM56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CFM56_5B4P profile available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Encode Encode_BNR(84.6, 0.00391) as label 0x31, SDI=1, SSM=NORM. Call Decode_N1. Assert Status=OK, N1_Pct in 0..110, abs(N1_Pct-84.6) &lt; 0.05.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N1 decoded correctly within resolution tolerance. Status=OK.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N1 Parity Error Rejection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TC-FADEC-001 passed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Encode N1 word. Flip bit 1 (XOR 2). Call Decode_N1 on corrupt word. Assert Status=Parity_Error.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Parity error correctly detected. N1 rejected.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EGT TOGA Exceedance — CFM56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CFM56_5B4P profile available (EGT_Max_TOGA=950)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Call Check_EGT_Limit(EGT_C=980, Profile=CFM56_5B4P, Rating=TOGA, Eng_ID=1). Assert Kind=EGT_Exceedance_TOGA, Engine_ID=1.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Alert correctly raised. EGT 980°C &gt; 950°C TOGA limit.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EGT Below Limit — No Alert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CFM56_5B4P profile (EGT_Max_Cont=895)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Call Check_EGT_Limit(EGT_C=741, Profile=CFM56_5B4P, Rating=CRZ, Eng_ID=1). Assert Kind=No_Alert.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No alert. 741°C is safely below 895°C CRZ limit.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EGT Exceedance — A350 Trent XWB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TRENT_XWB84 profile (EGT_Max_TOGA=1060)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Call Check_EGT_Limit(EGT_C=1080, Profile=TRENT_XWB84, Rating=TOGA, Eng_ID=1). Assert Kind=EGT_Exceedance_TOGA.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Exceedance correctly raised using A350 engine limits.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Freshness Thresholds — All Three States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None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(1) Elapsed=200ms: Assert No_Alert. (2) Elapsed=600ms: Assert Parameter_Stale. (3) Elapsed=2500ms: Assert Parameter_Lost. (4) Clock wraparound (Current &lt; Last): Assert Parameter_Stale.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All four freshness states correctly identified.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TC-FADEC-007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HLR-FADEC-003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Thrust Rating All 7 Values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None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For bit patterns 0b000 through 0b110: Assert decoded rating matches expected IDLE, REVERSE, CRZ, CLB, MCT, FLEX, TOGA. Test 0b111 (unknown): Assert IDLE returned (safe default).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All 7 ratings decoded correctly. Unknown maps to IDLE.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5  Autopilot Test Cases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TC-AFCS-001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HLR-AFCS-001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Nominal AP Engagement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A320 CFM56 profile available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Call Validate_AP_Engage(Pitch=2.0, Roll=5.0, IAS=280, Source=FMS, Already_On=False). Assert Engaged_OK.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All conditions within envelope → Engaged_OK.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TC-AFCS-002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HLR-AFCS-001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Boundary — Pitch Exactly At Limit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TC-AFCS-001 passed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(1) Pitch=20.0 (at limit): Assert Engaged_OK. (2) Pitch=20.001 (just over): Assert Rejected_Pitch_High. (3) Pitch=-10.0 (at limit): Assert Engaged_OK. (4) Pitch=-10.001: Assert Rejected_Pitch_Low.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Boundary values correctly handled. Limit values accepted; over-limit rejected.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TC-AFCS-003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HLR-AFCS-001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Boundary — Roll Exactly At Limit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TC-AFCS-001 passed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(1) Roll=30.0: Assert Engaged_OK. (2) Roll=30.001: Assert Rejected_Roll. (3) Roll=-30.0: Assert Engaged_OK. (4) Roll=-30.001: Assert Rejected_Roll.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Absolute roll limit correctly enforced.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TC-AFCS-004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HLR-AFCS-002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Altitude Target Range — Multi-Aircraft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All 6 aircraft profiles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For each profile: (1) Target_Alt=0: Assert OK. (2) Target_Alt=Max_Altitude_Ft: Assert OK. (3) Target_Alt=Max_Altitude_Ft+1: Assert Target_Alt_Too_High. (4) Target_Alt=-1: Assert Target_Alt_Negative.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Altitude limits correctly enforced per aircraft type for all 6 profiles.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TC-AFCS-005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HLR-AFCS-003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AP Disconnect Alert — Unconditional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None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Call Process_Disconnect(Was_Engaged=True). Assert Alert_Out.Kind /= No_Alert. Call 100 times in loop: Assert all 100 invocations raise alert. Call with Was_Engaged=False: Assert No_Alert.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Alert raised 100/100 times when was engaged. No alert when not engaged.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6  IRS Test Cases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TC-IRS-001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HLR-IRS-001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Attitude Decode Range Clamping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None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(1) Pitch=1.2°: Assert result in -90..90, abs(result-1.2)&lt;0.01. (2) Roll=-15.5°: Assert result in -180..180. (3) Heading=350°: Assert result in 0..360. (4) Inject max data field: Assert result clamped to range.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All attitude values within physical bounds after decode.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TC-IRS-002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HLR-IRS-002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Triple IRS Voting — Unanimous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Three IRS units with valid data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Set IRS1 pitch=1.200, IRS2 pitch=1.210, IRS3 pitch=1.190 (all within 2° threshold). Call Vote_IRS. Assert result=Unanimous.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Unanimous vote when all three agree within threshold.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TC-IRS-003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HLR-IRS-002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Triple IRS Voting — Single Miscompare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TC-IRS-002 passed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Set IRS1=1.2, IRS2=1.21, IRS3=6.5 (deviate by 5.3° from others). Call Vote_IRS. Assert result=Single_Miscompare.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IRS3 outlier detected. Result=Single_Miscompare.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HLR Traced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3366"/>
                <w:sz w:val="22"/>
                <w:szCs w:val="22"/>
              </w:rPr>
              <w:t xml:space="preserve">TC-IRS-004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HLR-IRS-002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E"/>
                <w:sz w:val="20"/>
                <w:szCs w:val="20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Primary Selection After Miscompare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Prerequisites: TC-IRS-003 passed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Procedure: With IRS3 faulty (pitch=6.5), call Select_Primary. Assert result.Valid=True. Assert result.Pitch_Deg in -90..90 (not the faulty value).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Expected: Primary selection returns valid data from agreeing units.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1F5C9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003366"/>
          <w:sz w:val="32"/>
          <w:szCs w:val="32"/>
        </w:rPr>
        <w:t xml:space="preserve">7  Coverage Execution 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all tests with coverage: ./bin/aerosys_tests (built with --coverage)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coverage: gnatcov coverage --level=stmt+mcdc --annotate=xcov+ --output-dir=cov_report @aerosys_tests.sid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cov_report/index.html and screenshot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any uncovered line: raise Problem Report (Category 2 unless justified)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overall MC/DC percentage in SVTR Section 4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DE2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PROPRIETARY — AeroSys Avionics Systems Ltd.  |  AEROSYS-SVCP-001  |  Not for distribution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08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03366"/>
              <w:sz w:val="18"/>
              <w:szCs w:val="18"/>
            </w:rPr>
            <w:t xml:space="preserve">AeroSys 9000 — Software Verification Cases and Procedures</w:t>
          </w:r>
        </w:p>
      </w:tc>
      <w:tc>
        <w:tcPr>
          <w:tcW w:type="dxa" w:w="5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AEROSYS-SVCP-001 Rev A</w:t>
          </w:r>
        </w:p>
      </w:tc>
    </w:tr>
  </w:tbl>
  <w:p>
    <w:pPr>
      <w:pBdr>
        <w:bottom w:val="single" w:color="1F5C99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(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2026-03-19T06:15:17.942Z</dcterms:created>
  <dcterms:modified xsi:type="dcterms:W3CDTF">2026-03-19T06:15:17.942Z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