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A3512" w14:textId="13C07934" w:rsidR="00776385" w:rsidRDefault="008333E8" w:rsidP="0052528B">
      <w:pPr>
        <w:jc w:val="center"/>
      </w:pPr>
      <w:r>
        <w:rPr>
          <w:noProof/>
        </w:rPr>
        <w:drawing>
          <wp:inline distT="0" distB="0" distL="0" distR="0" wp14:anchorId="4BC8582D" wp14:editId="6FBEF18C">
            <wp:extent cx="2773680" cy="2777360"/>
            <wp:effectExtent l="0" t="0" r="0" b="0"/>
            <wp:docPr id="1225512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322" cy="2794024"/>
                    </a:xfrm>
                    <a:prstGeom prst="rect">
                      <a:avLst/>
                    </a:prstGeom>
                    <a:noFill/>
                    <a:ln>
                      <a:noFill/>
                    </a:ln>
                  </pic:spPr>
                </pic:pic>
              </a:graphicData>
            </a:graphic>
          </wp:inline>
        </w:drawing>
      </w:r>
    </w:p>
    <w:p w14:paraId="31DE08E4" w14:textId="1CE42B48" w:rsidR="00776385" w:rsidRPr="008333E8" w:rsidRDefault="008333E8" w:rsidP="0052528B">
      <w:pPr>
        <w:jc w:val="center"/>
        <w:rPr>
          <w:b/>
          <w:bCs/>
          <w:sz w:val="28"/>
          <w:szCs w:val="28"/>
        </w:rPr>
      </w:pPr>
      <w:r w:rsidRPr="008333E8">
        <w:rPr>
          <w:b/>
          <w:bCs/>
          <w:sz w:val="28"/>
          <w:szCs w:val="28"/>
        </w:rPr>
        <w:t>Faculty Of Engineering Helwan University</w:t>
      </w:r>
    </w:p>
    <w:p w14:paraId="2E07E001" w14:textId="73FFC8A0" w:rsidR="00776385" w:rsidRDefault="008333E8" w:rsidP="0052528B">
      <w:pPr>
        <w:jc w:val="center"/>
      </w:pPr>
      <w:r>
        <w:t>2024</w:t>
      </w:r>
      <w:r w:rsidR="00776385">
        <w:t>/</w:t>
      </w:r>
      <w:r>
        <w:t>2025</w:t>
      </w:r>
    </w:p>
    <w:p w14:paraId="2DD0A35F" w14:textId="77777777" w:rsidR="008333E8" w:rsidRDefault="008333E8" w:rsidP="0052528B">
      <w:pPr>
        <w:jc w:val="center"/>
      </w:pPr>
    </w:p>
    <w:p w14:paraId="176AA6B9" w14:textId="77777777" w:rsidR="008333E8" w:rsidRDefault="008333E8" w:rsidP="0052528B">
      <w:pPr>
        <w:jc w:val="center"/>
      </w:pPr>
    </w:p>
    <w:p w14:paraId="7F2963A5" w14:textId="57B51EE5" w:rsidR="00776385" w:rsidRPr="008333E8" w:rsidRDefault="008333E8" w:rsidP="0052528B">
      <w:pPr>
        <w:jc w:val="center"/>
        <w:rPr>
          <w:b/>
          <w:bCs/>
        </w:rPr>
      </w:pPr>
      <w:r w:rsidRPr="008333E8">
        <w:rPr>
          <w:b/>
          <w:bCs/>
        </w:rPr>
        <w:t>Biomedical Engineering Graduation Project</w:t>
      </w:r>
    </w:p>
    <w:p w14:paraId="3B021FED" w14:textId="77777777" w:rsidR="008333E8" w:rsidRDefault="008333E8" w:rsidP="0052528B">
      <w:pPr>
        <w:jc w:val="center"/>
      </w:pPr>
    </w:p>
    <w:p w14:paraId="71E0B69C" w14:textId="671D2F7D" w:rsidR="00776385" w:rsidRPr="00586F3A" w:rsidRDefault="00776385" w:rsidP="00586F3A">
      <w:pPr>
        <w:pStyle w:val="Title"/>
        <w:jc w:val="center"/>
      </w:pPr>
      <w:r w:rsidRPr="00586F3A">
        <w:t xml:space="preserve">Smart Glasses for </w:t>
      </w:r>
      <w:r w:rsidR="008333E8" w:rsidRPr="00586F3A">
        <w:t>the Visually Impaired</w:t>
      </w:r>
    </w:p>
    <w:p w14:paraId="74C09F5E" w14:textId="77777777" w:rsidR="008333E8" w:rsidRDefault="008333E8" w:rsidP="0052528B">
      <w:pPr>
        <w:jc w:val="center"/>
      </w:pPr>
    </w:p>
    <w:p w14:paraId="7BD7D7CD" w14:textId="77777777" w:rsidR="008333E8" w:rsidRDefault="008333E8" w:rsidP="0052528B">
      <w:pPr>
        <w:jc w:val="center"/>
      </w:pPr>
    </w:p>
    <w:p w14:paraId="483A57FF" w14:textId="1CAEE019" w:rsidR="00776385" w:rsidRPr="008333E8" w:rsidRDefault="00776385" w:rsidP="0052528B">
      <w:pPr>
        <w:jc w:val="center"/>
        <w:rPr>
          <w:b/>
          <w:bCs/>
        </w:rPr>
      </w:pPr>
      <w:r w:rsidRPr="008333E8">
        <w:rPr>
          <w:b/>
          <w:bCs/>
        </w:rPr>
        <w:t>Team Members</w:t>
      </w: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tblGrid>
      <w:tr w:rsidR="008333E8" w14:paraId="78ABCC54" w14:textId="77777777" w:rsidTr="008333E8">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14:paraId="1D0234AF" w14:textId="3515F431" w:rsidR="008333E8" w:rsidRDefault="008333E8" w:rsidP="0052528B">
            <w:pPr>
              <w:tabs>
                <w:tab w:val="left" w:pos="3012"/>
                <w:tab w:val="center" w:pos="4400"/>
              </w:tabs>
              <w:jc w:val="center"/>
            </w:pPr>
            <w:r>
              <w:t>Name</w:t>
            </w:r>
          </w:p>
        </w:tc>
      </w:tr>
      <w:tr w:rsidR="008333E8" w14:paraId="04713A0C" w14:textId="77777777" w:rsidTr="0083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71CA998A" w14:textId="03FCBA84" w:rsidR="008333E8" w:rsidRDefault="008333E8" w:rsidP="0052528B">
            <w:pPr>
              <w:jc w:val="center"/>
            </w:pPr>
            <w:r>
              <w:t>Youssef Ahmed AbdelAzeem</w:t>
            </w:r>
          </w:p>
        </w:tc>
      </w:tr>
      <w:tr w:rsidR="008333E8" w14:paraId="728A7ED3" w14:textId="77777777" w:rsidTr="008333E8">
        <w:trPr>
          <w:trHeight w:val="269"/>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06CC9C07" w14:textId="53397B48" w:rsidR="008333E8" w:rsidRDefault="008333E8" w:rsidP="0052528B">
            <w:pPr>
              <w:jc w:val="center"/>
            </w:pPr>
            <w:r>
              <w:t>Youssef Hussein Mahmoud</w:t>
            </w:r>
          </w:p>
        </w:tc>
      </w:tr>
      <w:tr w:rsidR="008333E8" w14:paraId="4607E06E" w14:textId="77777777" w:rsidTr="0083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46304D07" w14:textId="6F536454" w:rsidR="008333E8" w:rsidRDefault="008333E8" w:rsidP="0052528B">
            <w:pPr>
              <w:jc w:val="center"/>
            </w:pPr>
            <w:r>
              <w:t>Omar Adel Mohamed</w:t>
            </w:r>
          </w:p>
        </w:tc>
      </w:tr>
      <w:tr w:rsidR="008333E8" w14:paraId="3DE6154A" w14:textId="77777777" w:rsidTr="008333E8">
        <w:trPr>
          <w:trHeight w:val="269"/>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739C277" w14:textId="5683EEFD" w:rsidR="008333E8" w:rsidRDefault="008333E8" w:rsidP="0052528B">
            <w:pPr>
              <w:jc w:val="center"/>
            </w:pPr>
            <w:r>
              <w:t>Tarek Hesham Younis</w:t>
            </w:r>
          </w:p>
        </w:tc>
      </w:tr>
      <w:tr w:rsidR="008333E8" w14:paraId="077D2FB3" w14:textId="77777777" w:rsidTr="0083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74AC0D0A" w14:textId="501E0F79" w:rsidR="008333E8" w:rsidRDefault="008333E8" w:rsidP="0052528B">
            <w:pPr>
              <w:jc w:val="center"/>
            </w:pPr>
            <w:r>
              <w:t>Abdelrahman Ziad Mulhem</w:t>
            </w:r>
          </w:p>
        </w:tc>
      </w:tr>
    </w:tbl>
    <w:p w14:paraId="7CD6176E" w14:textId="77777777" w:rsidR="008333E8" w:rsidRDefault="008333E8" w:rsidP="0052528B">
      <w:pPr>
        <w:jc w:val="center"/>
      </w:pPr>
    </w:p>
    <w:p w14:paraId="0EC614B8" w14:textId="77777777" w:rsidR="008333E8" w:rsidRDefault="008333E8" w:rsidP="0052528B">
      <w:pPr>
        <w:jc w:val="center"/>
      </w:pPr>
    </w:p>
    <w:p w14:paraId="71B50161" w14:textId="17BCDCC6" w:rsidR="00BA29D1" w:rsidRDefault="00B616AC" w:rsidP="0052528B">
      <w:pPr>
        <w:jc w:val="center"/>
      </w:pPr>
      <w:r w:rsidRPr="00B616AC">
        <w:rPr>
          <w:b/>
          <w:bCs/>
        </w:rPr>
        <w:t>Supervisors</w:t>
      </w:r>
      <w:r w:rsidR="00776385" w:rsidRPr="00B616AC">
        <w:rPr>
          <w:b/>
          <w:bCs/>
        </w:rPr>
        <w:t>:</w:t>
      </w:r>
      <w:r>
        <w:rPr>
          <w:b/>
          <w:bCs/>
        </w:rPr>
        <w:br/>
      </w:r>
      <w:r w:rsidR="00776385">
        <w:t xml:space="preserve">Dr. </w:t>
      </w:r>
      <w:r>
        <w:t>Lamees Nasser</w:t>
      </w:r>
      <w:r>
        <w:br/>
      </w:r>
      <w:r w:rsidR="00776385">
        <w:t xml:space="preserve">Dr. </w:t>
      </w:r>
      <w:r>
        <w:t>Safaa Moneer</w:t>
      </w:r>
    </w:p>
    <w:p w14:paraId="7DB0B403" w14:textId="57E3624E" w:rsidR="00B616AC" w:rsidRDefault="00B616AC" w:rsidP="0052528B">
      <w:pPr>
        <w:jc w:val="center"/>
      </w:pPr>
      <w:r>
        <w:br w:type="page"/>
      </w:r>
    </w:p>
    <w:bookmarkStart w:id="0" w:name="_Toc188638349" w:displacedByCustomXml="next"/>
    <w:sdt>
      <w:sdtPr>
        <w:rPr>
          <w:rFonts w:asciiTheme="minorHAnsi" w:eastAsiaTheme="minorHAnsi" w:hAnsiTheme="minorHAnsi" w:cstheme="minorBidi"/>
          <w:color w:val="auto"/>
          <w:sz w:val="22"/>
          <w:szCs w:val="22"/>
        </w:rPr>
        <w:id w:val="-1247794899"/>
        <w:docPartObj>
          <w:docPartGallery w:val="Table of Contents"/>
          <w:docPartUnique/>
        </w:docPartObj>
      </w:sdtPr>
      <w:sdtEndPr>
        <w:rPr>
          <w:b/>
          <w:bCs/>
          <w:noProof/>
        </w:rPr>
      </w:sdtEndPr>
      <w:sdtContent>
        <w:p w14:paraId="476B0B3F" w14:textId="774CDD3F" w:rsidR="00B616AC" w:rsidRDefault="00B616AC" w:rsidP="00586F3A">
          <w:pPr>
            <w:pStyle w:val="Heading1"/>
            <w:jc w:val="center"/>
          </w:pPr>
          <w:r>
            <w:t>Table of Contents</w:t>
          </w:r>
          <w:bookmarkEnd w:id="0"/>
        </w:p>
        <w:p w14:paraId="259604B8" w14:textId="7ED8E85D" w:rsidR="002A36BA" w:rsidRDefault="00B616AC">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8638349" w:history="1">
            <w:r w:rsidR="002A36BA" w:rsidRPr="00174168">
              <w:rPr>
                <w:rStyle w:val="Hyperlink"/>
                <w:noProof/>
              </w:rPr>
              <w:t>Table of Contents</w:t>
            </w:r>
            <w:r w:rsidR="002A36BA">
              <w:rPr>
                <w:noProof/>
                <w:webHidden/>
              </w:rPr>
              <w:tab/>
            </w:r>
            <w:r w:rsidR="002A36BA">
              <w:rPr>
                <w:noProof/>
                <w:webHidden/>
              </w:rPr>
              <w:fldChar w:fldCharType="begin"/>
            </w:r>
            <w:r w:rsidR="002A36BA">
              <w:rPr>
                <w:noProof/>
                <w:webHidden/>
              </w:rPr>
              <w:instrText xml:space="preserve"> PAGEREF _Toc188638349 \h </w:instrText>
            </w:r>
            <w:r w:rsidR="002A36BA">
              <w:rPr>
                <w:noProof/>
                <w:webHidden/>
              </w:rPr>
            </w:r>
            <w:r w:rsidR="002A36BA">
              <w:rPr>
                <w:noProof/>
                <w:webHidden/>
              </w:rPr>
              <w:fldChar w:fldCharType="separate"/>
            </w:r>
            <w:r w:rsidR="002A36BA">
              <w:rPr>
                <w:noProof/>
                <w:webHidden/>
              </w:rPr>
              <w:t>2</w:t>
            </w:r>
            <w:r w:rsidR="002A36BA">
              <w:rPr>
                <w:noProof/>
                <w:webHidden/>
              </w:rPr>
              <w:fldChar w:fldCharType="end"/>
            </w:r>
          </w:hyperlink>
        </w:p>
        <w:p w14:paraId="073FD4B3" w14:textId="62A9F13A" w:rsidR="002A36BA" w:rsidRDefault="002A36BA">
          <w:pPr>
            <w:pStyle w:val="TOC1"/>
            <w:tabs>
              <w:tab w:val="right" w:leader="dot" w:pos="9016"/>
            </w:tabs>
            <w:rPr>
              <w:rFonts w:cstheme="minorBidi"/>
              <w:noProof/>
              <w:kern w:val="2"/>
              <w:sz w:val="24"/>
              <w:szCs w:val="24"/>
              <w14:ligatures w14:val="standardContextual"/>
            </w:rPr>
          </w:pPr>
          <w:hyperlink w:anchor="_Toc188638350" w:history="1">
            <w:r w:rsidRPr="00174168">
              <w:rPr>
                <w:rStyle w:val="Hyperlink"/>
                <w:noProof/>
              </w:rPr>
              <w:t>Abstract</w:t>
            </w:r>
            <w:r>
              <w:rPr>
                <w:noProof/>
                <w:webHidden/>
              </w:rPr>
              <w:tab/>
            </w:r>
            <w:r>
              <w:rPr>
                <w:noProof/>
                <w:webHidden/>
              </w:rPr>
              <w:fldChar w:fldCharType="begin"/>
            </w:r>
            <w:r>
              <w:rPr>
                <w:noProof/>
                <w:webHidden/>
              </w:rPr>
              <w:instrText xml:space="preserve"> PAGEREF _Toc188638350 \h </w:instrText>
            </w:r>
            <w:r>
              <w:rPr>
                <w:noProof/>
                <w:webHidden/>
              </w:rPr>
            </w:r>
            <w:r>
              <w:rPr>
                <w:noProof/>
                <w:webHidden/>
              </w:rPr>
              <w:fldChar w:fldCharType="separate"/>
            </w:r>
            <w:r>
              <w:rPr>
                <w:noProof/>
                <w:webHidden/>
              </w:rPr>
              <w:t>3</w:t>
            </w:r>
            <w:r>
              <w:rPr>
                <w:noProof/>
                <w:webHidden/>
              </w:rPr>
              <w:fldChar w:fldCharType="end"/>
            </w:r>
          </w:hyperlink>
        </w:p>
        <w:p w14:paraId="36CF7FF0" w14:textId="52DBE804"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1" w:history="1">
            <w:r w:rsidRPr="00174168">
              <w:rPr>
                <w:rStyle w:val="Hyperlink"/>
                <w:noProof/>
              </w:rPr>
              <w:t>1.</w:t>
            </w:r>
            <w:r>
              <w:rPr>
                <w:rFonts w:cstheme="minorBidi"/>
                <w:noProof/>
                <w:kern w:val="2"/>
                <w:sz w:val="24"/>
                <w:szCs w:val="24"/>
                <w14:ligatures w14:val="standardContextual"/>
              </w:rPr>
              <w:tab/>
            </w:r>
            <w:r w:rsidRPr="00174168">
              <w:rPr>
                <w:rStyle w:val="Hyperlink"/>
                <w:noProof/>
              </w:rPr>
              <w:t>Introduction</w:t>
            </w:r>
            <w:r>
              <w:rPr>
                <w:noProof/>
                <w:webHidden/>
              </w:rPr>
              <w:tab/>
            </w:r>
            <w:r>
              <w:rPr>
                <w:noProof/>
                <w:webHidden/>
              </w:rPr>
              <w:fldChar w:fldCharType="begin"/>
            </w:r>
            <w:r>
              <w:rPr>
                <w:noProof/>
                <w:webHidden/>
              </w:rPr>
              <w:instrText xml:space="preserve"> PAGEREF _Toc188638351 \h </w:instrText>
            </w:r>
            <w:r>
              <w:rPr>
                <w:noProof/>
                <w:webHidden/>
              </w:rPr>
            </w:r>
            <w:r>
              <w:rPr>
                <w:noProof/>
                <w:webHidden/>
              </w:rPr>
              <w:fldChar w:fldCharType="separate"/>
            </w:r>
            <w:r>
              <w:rPr>
                <w:noProof/>
                <w:webHidden/>
              </w:rPr>
              <w:t>4</w:t>
            </w:r>
            <w:r>
              <w:rPr>
                <w:noProof/>
                <w:webHidden/>
              </w:rPr>
              <w:fldChar w:fldCharType="end"/>
            </w:r>
          </w:hyperlink>
        </w:p>
        <w:p w14:paraId="516BFAC5" w14:textId="327E55A8" w:rsidR="002A36BA" w:rsidRDefault="002A36BA">
          <w:pPr>
            <w:pStyle w:val="TOC1"/>
            <w:tabs>
              <w:tab w:val="right" w:leader="dot" w:pos="9016"/>
            </w:tabs>
            <w:rPr>
              <w:rFonts w:cstheme="minorBidi"/>
              <w:noProof/>
              <w:kern w:val="2"/>
              <w:sz w:val="24"/>
              <w:szCs w:val="24"/>
              <w14:ligatures w14:val="standardContextual"/>
            </w:rPr>
          </w:pPr>
          <w:hyperlink w:anchor="_Toc188638352" w:history="1">
            <w:r w:rsidRPr="00174168">
              <w:rPr>
                <w:rStyle w:val="Hyperlink"/>
                <w:noProof/>
              </w:rPr>
              <w:t>1.1 Project Background</w:t>
            </w:r>
            <w:r>
              <w:rPr>
                <w:noProof/>
                <w:webHidden/>
              </w:rPr>
              <w:tab/>
            </w:r>
            <w:r>
              <w:rPr>
                <w:noProof/>
                <w:webHidden/>
              </w:rPr>
              <w:fldChar w:fldCharType="begin"/>
            </w:r>
            <w:r>
              <w:rPr>
                <w:noProof/>
                <w:webHidden/>
              </w:rPr>
              <w:instrText xml:space="preserve"> PAGEREF _Toc188638352 \h </w:instrText>
            </w:r>
            <w:r>
              <w:rPr>
                <w:noProof/>
                <w:webHidden/>
              </w:rPr>
            </w:r>
            <w:r>
              <w:rPr>
                <w:noProof/>
                <w:webHidden/>
              </w:rPr>
              <w:fldChar w:fldCharType="separate"/>
            </w:r>
            <w:r>
              <w:rPr>
                <w:noProof/>
                <w:webHidden/>
              </w:rPr>
              <w:t>5</w:t>
            </w:r>
            <w:r>
              <w:rPr>
                <w:noProof/>
                <w:webHidden/>
              </w:rPr>
              <w:fldChar w:fldCharType="end"/>
            </w:r>
          </w:hyperlink>
        </w:p>
        <w:p w14:paraId="36803694" w14:textId="5582F826"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3" w:history="1">
            <w:r w:rsidRPr="00174168">
              <w:rPr>
                <w:rStyle w:val="Hyperlink"/>
                <w:noProof/>
              </w:rPr>
              <w:t>2.</w:t>
            </w:r>
            <w:r>
              <w:rPr>
                <w:rFonts w:cstheme="minorBidi"/>
                <w:noProof/>
                <w:kern w:val="2"/>
                <w:sz w:val="24"/>
                <w:szCs w:val="24"/>
                <w14:ligatures w14:val="standardContextual"/>
              </w:rPr>
              <w:tab/>
            </w:r>
            <w:r w:rsidRPr="00174168">
              <w:rPr>
                <w:rStyle w:val="Hyperlink"/>
                <w:noProof/>
              </w:rPr>
              <w:t>Previous Work</w:t>
            </w:r>
            <w:r>
              <w:rPr>
                <w:noProof/>
                <w:webHidden/>
              </w:rPr>
              <w:tab/>
            </w:r>
            <w:r>
              <w:rPr>
                <w:noProof/>
                <w:webHidden/>
              </w:rPr>
              <w:fldChar w:fldCharType="begin"/>
            </w:r>
            <w:r>
              <w:rPr>
                <w:noProof/>
                <w:webHidden/>
              </w:rPr>
              <w:instrText xml:space="preserve"> PAGEREF _Toc188638353 \h </w:instrText>
            </w:r>
            <w:r>
              <w:rPr>
                <w:noProof/>
                <w:webHidden/>
              </w:rPr>
            </w:r>
            <w:r>
              <w:rPr>
                <w:noProof/>
                <w:webHidden/>
              </w:rPr>
              <w:fldChar w:fldCharType="separate"/>
            </w:r>
            <w:r>
              <w:rPr>
                <w:noProof/>
                <w:webHidden/>
              </w:rPr>
              <w:t>6</w:t>
            </w:r>
            <w:r>
              <w:rPr>
                <w:noProof/>
                <w:webHidden/>
              </w:rPr>
              <w:fldChar w:fldCharType="end"/>
            </w:r>
          </w:hyperlink>
        </w:p>
        <w:p w14:paraId="6FBA8B87" w14:textId="39DD9237"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4" w:history="1">
            <w:r w:rsidRPr="00174168">
              <w:rPr>
                <w:rStyle w:val="Hyperlink"/>
                <w:noProof/>
              </w:rPr>
              <w:t>3.</w:t>
            </w:r>
            <w:r>
              <w:rPr>
                <w:rFonts w:cstheme="minorBidi"/>
                <w:noProof/>
                <w:kern w:val="2"/>
                <w:sz w:val="24"/>
                <w:szCs w:val="24"/>
                <w14:ligatures w14:val="standardContextual"/>
              </w:rPr>
              <w:tab/>
            </w:r>
            <w:r w:rsidRPr="00174168">
              <w:rPr>
                <w:rStyle w:val="Hyperlink"/>
                <w:noProof/>
              </w:rPr>
              <w:t>Architecture and Components</w:t>
            </w:r>
            <w:r>
              <w:rPr>
                <w:noProof/>
                <w:webHidden/>
              </w:rPr>
              <w:tab/>
            </w:r>
            <w:r>
              <w:rPr>
                <w:noProof/>
                <w:webHidden/>
              </w:rPr>
              <w:fldChar w:fldCharType="begin"/>
            </w:r>
            <w:r>
              <w:rPr>
                <w:noProof/>
                <w:webHidden/>
              </w:rPr>
              <w:instrText xml:space="preserve"> PAGEREF _Toc188638354 \h </w:instrText>
            </w:r>
            <w:r>
              <w:rPr>
                <w:noProof/>
                <w:webHidden/>
              </w:rPr>
            </w:r>
            <w:r>
              <w:rPr>
                <w:noProof/>
                <w:webHidden/>
              </w:rPr>
              <w:fldChar w:fldCharType="separate"/>
            </w:r>
            <w:r>
              <w:rPr>
                <w:noProof/>
                <w:webHidden/>
              </w:rPr>
              <w:t>7</w:t>
            </w:r>
            <w:r>
              <w:rPr>
                <w:noProof/>
                <w:webHidden/>
              </w:rPr>
              <w:fldChar w:fldCharType="end"/>
            </w:r>
          </w:hyperlink>
        </w:p>
        <w:p w14:paraId="6287A9FC" w14:textId="6D940E9E"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5" w:history="1">
            <w:r w:rsidRPr="00174168">
              <w:rPr>
                <w:rStyle w:val="Hyperlink"/>
                <w:noProof/>
              </w:rPr>
              <w:t>4.</w:t>
            </w:r>
            <w:r>
              <w:rPr>
                <w:rFonts w:cstheme="minorBidi"/>
                <w:noProof/>
                <w:kern w:val="2"/>
                <w:sz w:val="24"/>
                <w:szCs w:val="24"/>
                <w14:ligatures w14:val="standardContextual"/>
              </w:rPr>
              <w:tab/>
            </w:r>
            <w:r w:rsidRPr="00174168">
              <w:rPr>
                <w:rStyle w:val="Hyperlink"/>
                <w:noProof/>
              </w:rPr>
              <w:t>Tasks Breakdown</w:t>
            </w:r>
            <w:r>
              <w:rPr>
                <w:noProof/>
                <w:webHidden/>
              </w:rPr>
              <w:tab/>
            </w:r>
            <w:r>
              <w:rPr>
                <w:noProof/>
                <w:webHidden/>
              </w:rPr>
              <w:fldChar w:fldCharType="begin"/>
            </w:r>
            <w:r>
              <w:rPr>
                <w:noProof/>
                <w:webHidden/>
              </w:rPr>
              <w:instrText xml:space="preserve"> PAGEREF _Toc188638355 \h </w:instrText>
            </w:r>
            <w:r>
              <w:rPr>
                <w:noProof/>
                <w:webHidden/>
              </w:rPr>
            </w:r>
            <w:r>
              <w:rPr>
                <w:noProof/>
                <w:webHidden/>
              </w:rPr>
              <w:fldChar w:fldCharType="separate"/>
            </w:r>
            <w:r>
              <w:rPr>
                <w:noProof/>
                <w:webHidden/>
              </w:rPr>
              <w:t>7</w:t>
            </w:r>
            <w:r>
              <w:rPr>
                <w:noProof/>
                <w:webHidden/>
              </w:rPr>
              <w:fldChar w:fldCharType="end"/>
            </w:r>
          </w:hyperlink>
        </w:p>
        <w:p w14:paraId="099110C7" w14:textId="5BBA5EE7"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6" w:history="1">
            <w:r w:rsidRPr="00174168">
              <w:rPr>
                <w:rStyle w:val="Hyperlink"/>
                <w:noProof/>
              </w:rPr>
              <w:t>5.</w:t>
            </w:r>
            <w:r>
              <w:rPr>
                <w:rFonts w:cstheme="minorBidi"/>
                <w:noProof/>
                <w:kern w:val="2"/>
                <w:sz w:val="24"/>
                <w:szCs w:val="24"/>
                <w14:ligatures w14:val="standardContextual"/>
              </w:rPr>
              <w:tab/>
            </w:r>
            <w:r w:rsidRPr="00174168">
              <w:rPr>
                <w:rStyle w:val="Hyperlink"/>
                <w:noProof/>
              </w:rPr>
              <w:t>Timeline and Milestones</w:t>
            </w:r>
            <w:r>
              <w:rPr>
                <w:noProof/>
                <w:webHidden/>
              </w:rPr>
              <w:tab/>
            </w:r>
            <w:r>
              <w:rPr>
                <w:noProof/>
                <w:webHidden/>
              </w:rPr>
              <w:fldChar w:fldCharType="begin"/>
            </w:r>
            <w:r>
              <w:rPr>
                <w:noProof/>
                <w:webHidden/>
              </w:rPr>
              <w:instrText xml:space="preserve"> PAGEREF _Toc188638356 \h </w:instrText>
            </w:r>
            <w:r>
              <w:rPr>
                <w:noProof/>
                <w:webHidden/>
              </w:rPr>
            </w:r>
            <w:r>
              <w:rPr>
                <w:noProof/>
                <w:webHidden/>
              </w:rPr>
              <w:fldChar w:fldCharType="separate"/>
            </w:r>
            <w:r>
              <w:rPr>
                <w:noProof/>
                <w:webHidden/>
              </w:rPr>
              <w:t>8</w:t>
            </w:r>
            <w:r>
              <w:rPr>
                <w:noProof/>
                <w:webHidden/>
              </w:rPr>
              <w:fldChar w:fldCharType="end"/>
            </w:r>
          </w:hyperlink>
        </w:p>
        <w:p w14:paraId="1D3D48CF" w14:textId="2532B46D" w:rsidR="002A36BA" w:rsidRDefault="002A36BA">
          <w:pPr>
            <w:pStyle w:val="TOC1"/>
            <w:tabs>
              <w:tab w:val="left" w:pos="440"/>
              <w:tab w:val="right" w:leader="dot" w:pos="9016"/>
            </w:tabs>
            <w:rPr>
              <w:rFonts w:cstheme="minorBidi"/>
              <w:noProof/>
              <w:kern w:val="2"/>
              <w:sz w:val="24"/>
              <w:szCs w:val="24"/>
              <w14:ligatures w14:val="standardContextual"/>
            </w:rPr>
          </w:pPr>
          <w:hyperlink w:anchor="_Toc188638357" w:history="1">
            <w:r w:rsidRPr="00174168">
              <w:rPr>
                <w:rStyle w:val="Hyperlink"/>
                <w:noProof/>
              </w:rPr>
              <w:t>6.</w:t>
            </w:r>
            <w:r>
              <w:rPr>
                <w:rFonts w:cstheme="minorBidi"/>
                <w:noProof/>
                <w:kern w:val="2"/>
                <w:sz w:val="24"/>
                <w:szCs w:val="24"/>
                <w14:ligatures w14:val="standardContextual"/>
              </w:rPr>
              <w:tab/>
            </w:r>
            <w:r w:rsidRPr="00174168">
              <w:rPr>
                <w:rStyle w:val="Hyperlink"/>
                <w:noProof/>
              </w:rPr>
              <w:t>Requirements Analysis</w:t>
            </w:r>
            <w:r>
              <w:rPr>
                <w:noProof/>
                <w:webHidden/>
              </w:rPr>
              <w:tab/>
            </w:r>
            <w:r>
              <w:rPr>
                <w:noProof/>
                <w:webHidden/>
              </w:rPr>
              <w:fldChar w:fldCharType="begin"/>
            </w:r>
            <w:r>
              <w:rPr>
                <w:noProof/>
                <w:webHidden/>
              </w:rPr>
              <w:instrText xml:space="preserve"> PAGEREF _Toc188638357 \h </w:instrText>
            </w:r>
            <w:r>
              <w:rPr>
                <w:noProof/>
                <w:webHidden/>
              </w:rPr>
            </w:r>
            <w:r>
              <w:rPr>
                <w:noProof/>
                <w:webHidden/>
              </w:rPr>
              <w:fldChar w:fldCharType="separate"/>
            </w:r>
            <w:r>
              <w:rPr>
                <w:noProof/>
                <w:webHidden/>
              </w:rPr>
              <w:t>9</w:t>
            </w:r>
            <w:r>
              <w:rPr>
                <w:noProof/>
                <w:webHidden/>
              </w:rPr>
              <w:fldChar w:fldCharType="end"/>
            </w:r>
          </w:hyperlink>
        </w:p>
        <w:p w14:paraId="709B3831" w14:textId="531EEE9C" w:rsidR="00B616AC" w:rsidRDefault="00B616AC" w:rsidP="0052528B">
          <w:pPr>
            <w:jc w:val="center"/>
          </w:pPr>
          <w:r>
            <w:rPr>
              <w:b/>
              <w:bCs/>
              <w:noProof/>
            </w:rPr>
            <w:fldChar w:fldCharType="end"/>
          </w:r>
        </w:p>
      </w:sdtContent>
    </w:sdt>
    <w:p w14:paraId="493F27B2" w14:textId="6E4E87B4" w:rsidR="00B616AC" w:rsidRDefault="00B616AC" w:rsidP="0052528B">
      <w:pPr>
        <w:jc w:val="center"/>
      </w:pPr>
      <w:r>
        <w:br w:type="page"/>
      </w:r>
    </w:p>
    <w:p w14:paraId="774FC5E0" w14:textId="77777777" w:rsidR="00B616AC" w:rsidRDefault="00B616AC" w:rsidP="00586F3A">
      <w:pPr>
        <w:pStyle w:val="Heading1"/>
        <w:jc w:val="center"/>
        <w:rPr>
          <w:rStyle w:val="Heading1Char"/>
        </w:rPr>
      </w:pPr>
      <w:bookmarkStart w:id="1" w:name="_Toc188638350"/>
      <w:r w:rsidRPr="00B616AC">
        <w:rPr>
          <w:rStyle w:val="Heading1Char"/>
        </w:rPr>
        <w:lastRenderedPageBreak/>
        <w:t>Abstract</w:t>
      </w:r>
      <w:bookmarkEnd w:id="1"/>
    </w:p>
    <w:p w14:paraId="079C31B2" w14:textId="77777777" w:rsidR="00B616AC" w:rsidRDefault="00B616AC" w:rsidP="0052528B">
      <w:pPr>
        <w:jc w:val="center"/>
      </w:pPr>
    </w:p>
    <w:p w14:paraId="4CAD1612" w14:textId="72B9833F" w:rsidR="00B616AC" w:rsidRDefault="00B616AC" w:rsidP="0052528B">
      <w:pPr>
        <w:jc w:val="center"/>
      </w:pPr>
      <w:r w:rsidRPr="00B616AC">
        <w:t xml:space="preserve">This graduation project presents the design and development of smart glasses tailored for individuals with visual impairments or blindness. The primary objective of this innovative device is to enhance the independence and quality of life for visually impaired users by providing real-time environmental awareness and navigation assistance. The smart glasses are equipped with advanced technologies, including computer vision, object detection, and </w:t>
      </w:r>
      <w:r>
        <w:t>colour</w:t>
      </w:r>
      <w:r w:rsidRPr="00B616AC">
        <w:t xml:space="preserve"> </w:t>
      </w:r>
      <w:r>
        <w:t>identification</w:t>
      </w:r>
      <w:r w:rsidRPr="00B616AC">
        <w:t>, to identify and interpret surrounding objects, obstacles, and text.</w:t>
      </w:r>
    </w:p>
    <w:p w14:paraId="1400DD17" w14:textId="77777777" w:rsidR="00467F41" w:rsidRPr="00B616AC" w:rsidRDefault="00467F41" w:rsidP="0052528B">
      <w:pPr>
        <w:jc w:val="center"/>
      </w:pPr>
    </w:p>
    <w:p w14:paraId="27348D61" w14:textId="1BFBFC8F" w:rsidR="00B616AC" w:rsidRDefault="00B616AC" w:rsidP="0052528B">
      <w:pPr>
        <w:jc w:val="center"/>
      </w:pPr>
      <w:r w:rsidRPr="00B616AC">
        <w:t xml:space="preserve">The system integrates a lightweight, ergonomic frame with a high-resolution camera and bone-conduction audio for seamless user interaction. Through machine learning algorithms, the glasses can recognize and verbally describe objects, </w:t>
      </w:r>
      <w:r>
        <w:t>colours</w:t>
      </w:r>
      <w:r w:rsidRPr="00B616AC">
        <w:t xml:space="preserve">, and text, while also offering haptic feedback for immediate spatial orientation. Additionally, the device features </w:t>
      </w:r>
      <w:r>
        <w:t>speech-to-text functionality</w:t>
      </w:r>
      <w:r w:rsidRPr="00B616AC">
        <w:t>, enabling users to</w:t>
      </w:r>
      <w:r>
        <w:t xml:space="preserve"> conveniently interact with the device and switch between the different modes of operation it offers</w:t>
      </w:r>
      <w:r w:rsidRPr="00B616AC">
        <w:t>.</w:t>
      </w:r>
    </w:p>
    <w:p w14:paraId="705BF6FC" w14:textId="77777777" w:rsidR="00467F41" w:rsidRDefault="00467F41" w:rsidP="0052528B">
      <w:pPr>
        <w:jc w:val="center"/>
      </w:pPr>
    </w:p>
    <w:p w14:paraId="131F1B15" w14:textId="77777777" w:rsidR="00467F41" w:rsidRPr="00B616AC" w:rsidRDefault="00467F41" w:rsidP="0052528B">
      <w:pPr>
        <w:jc w:val="center"/>
      </w:pPr>
      <w:r w:rsidRPr="00B616AC">
        <w:t>The glasses used many technologies to perform its tasks which are OCR, (gTTS) and Google translation. Detecting the text in the image was done using the OpenCV and Optical Character Recognition technology (OCR) with Tesseract and Efficient and Accurate Scene Text Detector (EAST). In order to convert the text into speech, it used Text to Speech technology (gTTS). For translating the text, the glasses used Google translation API.</w:t>
      </w:r>
    </w:p>
    <w:p w14:paraId="208D860A" w14:textId="77777777" w:rsidR="00467F41" w:rsidRPr="00B616AC" w:rsidRDefault="00467F41" w:rsidP="0052528B">
      <w:pPr>
        <w:jc w:val="center"/>
      </w:pPr>
    </w:p>
    <w:p w14:paraId="3750E8A5" w14:textId="1A1D91D5" w:rsidR="00467F41" w:rsidRPr="00B616AC" w:rsidRDefault="00B616AC" w:rsidP="0052528B">
      <w:pPr>
        <w:jc w:val="center"/>
      </w:pPr>
      <w:r w:rsidRPr="00B616AC">
        <w:t>User testing and feedback have been integral to the iterative design process, ensuring the device is both functional and user-friendly. The project demonstrates the potential of wearable technology to bridge accessibility gaps, offering a practical solution for visually impaired individuals to interact more confidently with their surroundings. Th</w:t>
      </w:r>
      <w:r>
        <w:t>ese</w:t>
      </w:r>
      <w:r w:rsidRPr="00B616AC">
        <w:t xml:space="preserve"> smart glasses system represents a significant step forward in assistive technology, with the potential to improve daily living and mobility for millions of people worldwide.</w:t>
      </w:r>
    </w:p>
    <w:p w14:paraId="2B133CDF" w14:textId="6A6A3ED1" w:rsidR="0052528B" w:rsidRDefault="0052528B" w:rsidP="0052528B">
      <w:pPr>
        <w:jc w:val="center"/>
      </w:pPr>
      <w:r>
        <w:br w:type="page"/>
      </w:r>
    </w:p>
    <w:p w14:paraId="69FE3AB8" w14:textId="2FC86DF4" w:rsidR="0052528B" w:rsidRPr="0052528B" w:rsidRDefault="0052528B" w:rsidP="00586F3A">
      <w:pPr>
        <w:pStyle w:val="Heading1"/>
        <w:numPr>
          <w:ilvl w:val="0"/>
          <w:numId w:val="3"/>
        </w:numPr>
        <w:rPr>
          <w:rStyle w:val="Heading1Char"/>
          <w:rFonts w:asciiTheme="minorHAnsi" w:eastAsiaTheme="minorHAnsi" w:hAnsiTheme="minorHAnsi" w:cstheme="minorBidi"/>
          <w:color w:val="auto"/>
          <w:sz w:val="22"/>
          <w:szCs w:val="22"/>
        </w:rPr>
      </w:pPr>
      <w:bookmarkStart w:id="2" w:name="_Toc188638351"/>
      <w:r w:rsidRPr="0052528B">
        <w:rPr>
          <w:rStyle w:val="Heading1Char"/>
        </w:rPr>
        <w:lastRenderedPageBreak/>
        <w:t>Introduction</w:t>
      </w:r>
      <w:bookmarkEnd w:id="2"/>
    </w:p>
    <w:p w14:paraId="605203D2" w14:textId="77DBE9B1" w:rsidR="0052528B" w:rsidRDefault="0052528B" w:rsidP="0052528B">
      <w:pPr>
        <w:jc w:val="center"/>
      </w:pPr>
    </w:p>
    <w:p w14:paraId="67D403AA" w14:textId="5665372A" w:rsidR="0052528B" w:rsidRDefault="0052528B" w:rsidP="0052528B">
      <w:pPr>
        <w:pStyle w:val="ListParagraph"/>
        <w:jc w:val="center"/>
      </w:pPr>
      <w:r w:rsidRPr="0052528B">
        <w:t>According to the World Health Organization (WHO), at least 2.2 billion people worldwide have a vision impairment or blindness.</w:t>
      </w:r>
      <w:r>
        <w:t xml:space="preserve"> </w:t>
      </w:r>
      <w:r w:rsidRPr="0052528B">
        <w:t>Approximately 36 million people are blind globally.</w:t>
      </w:r>
      <w:r>
        <w:t xml:space="preserve"> A</w:t>
      </w:r>
      <w:r w:rsidRPr="0052528B">
        <w:t>round 217 million people have moderate to severe vision impairment.</w:t>
      </w:r>
      <w:r>
        <w:t xml:space="preserve"> </w:t>
      </w:r>
      <w:r w:rsidRPr="0052528B">
        <w:t>Vision impairment poses a significant economic burden, with global productivity losses estimated to be in the billions of dollars annually.</w:t>
      </w:r>
    </w:p>
    <w:p w14:paraId="5D102FD7" w14:textId="77777777" w:rsidR="0052528B" w:rsidRDefault="0052528B" w:rsidP="0052528B">
      <w:pPr>
        <w:pStyle w:val="ListParagraph"/>
        <w:jc w:val="center"/>
      </w:pPr>
    </w:p>
    <w:p w14:paraId="441BBFF1" w14:textId="066123A5" w:rsidR="0052528B" w:rsidRPr="0052528B" w:rsidRDefault="0052528B" w:rsidP="0052528B">
      <w:pPr>
        <w:pStyle w:val="ListParagraph"/>
        <w:jc w:val="center"/>
      </w:pPr>
      <w:r w:rsidRPr="0052528B">
        <w:t>These statistics highlight the critical need for continued efforts in prevention, treatment, and the development of assistive technologies to improve the quality of life for individuals with visual impairments.</w:t>
      </w:r>
    </w:p>
    <w:p w14:paraId="7A4B5F8A" w14:textId="77777777" w:rsidR="0052528B" w:rsidRDefault="0052528B" w:rsidP="0052528B">
      <w:pPr>
        <w:pStyle w:val="ListParagraph"/>
        <w:ind w:left="744"/>
        <w:jc w:val="center"/>
      </w:pPr>
    </w:p>
    <w:p w14:paraId="09753CDB" w14:textId="77777777" w:rsidR="0052528B" w:rsidRPr="0052528B" w:rsidRDefault="0052528B" w:rsidP="0052528B">
      <w:pPr>
        <w:pStyle w:val="ListParagraph"/>
        <w:ind w:left="744"/>
        <w:jc w:val="center"/>
      </w:pPr>
      <w:r w:rsidRPr="0052528B">
        <w:t>This project introduces an innovative solution aimed at enhancing the quality of life for people with visual impairments: Smart Glasses. These glasses are designed to provide real-time environmental awareness and navigation assistance, leveraging cutting-edge technologies such as computer vision, machine learning, and haptic feedback. By integrating these technologies into a wearable, user-friendly device, the Smart Glasses aim to bridge the gap between visual impairment and independent living.</w:t>
      </w:r>
    </w:p>
    <w:p w14:paraId="10D3AFA4" w14:textId="77777777" w:rsidR="00AC2AC3" w:rsidRDefault="0052528B" w:rsidP="00AC2AC3">
      <w:pPr>
        <w:pStyle w:val="ListParagraph"/>
        <w:ind w:left="744"/>
        <w:jc w:val="center"/>
      </w:pPr>
      <w:r w:rsidRPr="0052528B">
        <w:t xml:space="preserve">The primary objective of this project is to develop a device that can accurately detect and interpret surrounding objects, obstacles, and text, and convey this information to the user through audio and haptic feedback. </w:t>
      </w:r>
    </w:p>
    <w:p w14:paraId="12C137C6" w14:textId="77777777" w:rsidR="00AC2AC3" w:rsidRDefault="00AC2AC3" w:rsidP="00AC2AC3">
      <w:pPr>
        <w:pStyle w:val="ListParagraph"/>
        <w:ind w:left="744"/>
        <w:jc w:val="center"/>
      </w:pPr>
    </w:p>
    <w:p w14:paraId="71AC5DEB" w14:textId="2405EF7C" w:rsidR="0052528B" w:rsidRDefault="0052528B" w:rsidP="00AC2AC3">
      <w:pPr>
        <w:pStyle w:val="ListParagraph"/>
        <w:ind w:left="744"/>
        <w:jc w:val="center"/>
      </w:pPr>
      <w:r w:rsidRPr="0052528B">
        <w:t>The Smart Glasses are equipped with a high-resolution camera, depth sensors, and GPS capabilities, enabling them to assist users in both indoor and outdoor environments. The device is designed to be lightweight, ergonomic, and aesthetically pleasing, ensuring comfort and ease of use.</w:t>
      </w:r>
    </w:p>
    <w:p w14:paraId="28ABDB36" w14:textId="77777777" w:rsidR="00AC2AC3" w:rsidRPr="0052528B" w:rsidRDefault="00AC2AC3" w:rsidP="00AC2AC3">
      <w:pPr>
        <w:pStyle w:val="ListParagraph"/>
        <w:ind w:left="744"/>
        <w:jc w:val="center"/>
      </w:pPr>
    </w:p>
    <w:p w14:paraId="7C9C01B2" w14:textId="77777777" w:rsidR="0052528B" w:rsidRDefault="0052528B" w:rsidP="0052528B">
      <w:pPr>
        <w:pStyle w:val="ListParagraph"/>
        <w:ind w:left="744"/>
        <w:jc w:val="center"/>
      </w:pPr>
      <w:r w:rsidRPr="0052528B">
        <w:t>This project not only addresses the technical challenges of creating such a device but also emphasizes the importance of user-centered design. Through iterative testing and feedback from visually impaired individuals, the Smart Glasses are continually refined to meet the specific needs and preferences of the target user group.</w:t>
      </w:r>
    </w:p>
    <w:p w14:paraId="2D7107DE" w14:textId="77777777" w:rsidR="00AC2AC3" w:rsidRPr="0052528B" w:rsidRDefault="00AC2AC3" w:rsidP="0052528B">
      <w:pPr>
        <w:pStyle w:val="ListParagraph"/>
        <w:ind w:left="744"/>
        <w:jc w:val="center"/>
      </w:pPr>
    </w:p>
    <w:p w14:paraId="07F9F74A" w14:textId="77777777" w:rsidR="0052528B" w:rsidRPr="0052528B" w:rsidRDefault="0052528B" w:rsidP="0052528B">
      <w:pPr>
        <w:pStyle w:val="ListParagraph"/>
        <w:ind w:left="744"/>
        <w:jc w:val="center"/>
      </w:pPr>
      <w:r w:rsidRPr="0052528B">
        <w:t>In summary, the Smart Glasses project represents a significant step forward in assistive technology, offering a practical and innovative solution to improve the daily lives of visually impaired individuals. By enhancing environmental awareness and navigation capabilities, this project aims to empower users with greater independence and confidence in their interactions with the world around them.</w:t>
      </w:r>
    </w:p>
    <w:p w14:paraId="0D1205EE" w14:textId="77777777" w:rsidR="0052528B" w:rsidRDefault="0052528B" w:rsidP="0052528B">
      <w:pPr>
        <w:pStyle w:val="ListParagraph"/>
        <w:ind w:left="744"/>
        <w:jc w:val="center"/>
      </w:pPr>
    </w:p>
    <w:p w14:paraId="593CE8B9" w14:textId="77777777" w:rsidR="0052528B" w:rsidRDefault="0052528B" w:rsidP="0052528B">
      <w:pPr>
        <w:jc w:val="center"/>
      </w:pPr>
      <w:r>
        <w:br w:type="page"/>
      </w:r>
    </w:p>
    <w:p w14:paraId="0ADDE121" w14:textId="56AA5D11" w:rsidR="0052528B" w:rsidRDefault="00586F3A" w:rsidP="002A36BA">
      <w:pPr>
        <w:pStyle w:val="Heading2"/>
      </w:pPr>
      <w:bookmarkStart w:id="3" w:name="_Toc188638352"/>
      <w:r>
        <w:rPr>
          <w:rStyle w:val="Heading1Char"/>
        </w:rPr>
        <w:lastRenderedPageBreak/>
        <w:t xml:space="preserve">1.1 </w:t>
      </w:r>
      <w:r w:rsidR="0052528B" w:rsidRPr="0052528B">
        <w:rPr>
          <w:rStyle w:val="Heading1Char"/>
        </w:rPr>
        <w:t>Project Background</w:t>
      </w:r>
      <w:bookmarkEnd w:id="3"/>
    </w:p>
    <w:p w14:paraId="534B27DC" w14:textId="77777777" w:rsidR="0052528B" w:rsidRDefault="0052528B" w:rsidP="0052528B">
      <w:pPr>
        <w:pStyle w:val="ListParagraph"/>
        <w:ind w:left="1464"/>
        <w:jc w:val="center"/>
        <w:rPr>
          <w:rStyle w:val="Heading1Char"/>
        </w:rPr>
      </w:pPr>
    </w:p>
    <w:p w14:paraId="52816A2D" w14:textId="77777777" w:rsidR="00586F3A" w:rsidRDefault="0052528B" w:rsidP="0052528B">
      <w:pPr>
        <w:pStyle w:val="ListParagraph"/>
        <w:ind w:left="1464"/>
        <w:jc w:val="center"/>
      </w:pPr>
      <w:r w:rsidRPr="0052528B">
        <w:t xml:space="preserve">There are special schools and universities for people with special needs. There are different levels of needs and not all levels require special places and special schools. For instance, people with vision difficulties can study with normal students if they have an appropriate chance. Most blind people and people with vision difficulties did not study and that is because special schools for people with special needs not everywhere and most of them are private and expensive or they study at home acquiring basic knowledge from their parents. </w:t>
      </w:r>
    </w:p>
    <w:p w14:paraId="4105679A" w14:textId="77777777" w:rsidR="00586F3A" w:rsidRDefault="00586F3A" w:rsidP="0052528B">
      <w:pPr>
        <w:pStyle w:val="ListParagraph"/>
        <w:ind w:left="1464"/>
        <w:jc w:val="center"/>
      </w:pPr>
    </w:p>
    <w:p w14:paraId="488713D2" w14:textId="77777777" w:rsidR="00586F3A" w:rsidRDefault="0052528B" w:rsidP="0052528B">
      <w:pPr>
        <w:pStyle w:val="ListParagraph"/>
        <w:ind w:left="1464"/>
        <w:jc w:val="center"/>
      </w:pPr>
      <w:r w:rsidRPr="0052528B">
        <w:t xml:space="preserve">Most blind people are smart people and can study if they have the chance to be able to study in normal schools because they are government school everywhere. Most people thought blind people and people with vision difficulties cannot live alone and they need help all the times. In fact, they do not need help all the times, they can depend on them self in most of the times and they have the chance to live like a normal person in this life. The main reason for implement “Smart Glasses” for blind people was to prove for all people that blind people and people with vision difficulties have the chance to live a normal life with normal people and study in any school or university without the need for help all the times. By “Smart Glasses”, the percentage of educated people will increase. </w:t>
      </w:r>
    </w:p>
    <w:p w14:paraId="67976B35" w14:textId="77777777" w:rsidR="00586F3A" w:rsidRDefault="00586F3A" w:rsidP="0052528B">
      <w:pPr>
        <w:pStyle w:val="ListParagraph"/>
        <w:ind w:left="1464"/>
        <w:jc w:val="center"/>
      </w:pPr>
    </w:p>
    <w:p w14:paraId="0153C1CD" w14:textId="77777777" w:rsidR="00586F3A" w:rsidRDefault="0052528B" w:rsidP="0052528B">
      <w:pPr>
        <w:pStyle w:val="ListParagraph"/>
        <w:ind w:left="1464"/>
        <w:jc w:val="center"/>
      </w:pPr>
      <w:r w:rsidRPr="0052528B">
        <w:t xml:space="preserve">Most Schools will be able to accept people with vision difficulties instead of open special schools. Next year Prince Mohammad bin Fahd University (PMU) will accept blind people to study. The team would like to start using “Smart Glasses” for the first time in this chance and help students to improve their education level without help and be able to study as a normal person. </w:t>
      </w:r>
    </w:p>
    <w:p w14:paraId="4A638C19" w14:textId="419E11C1" w:rsidR="00586F3A" w:rsidRDefault="00586F3A">
      <w:r>
        <w:br w:type="page"/>
      </w:r>
    </w:p>
    <w:p w14:paraId="2E443204" w14:textId="1F0C3A58" w:rsidR="00586F3A" w:rsidRDefault="00586F3A" w:rsidP="00586F3A">
      <w:pPr>
        <w:pStyle w:val="Heading1"/>
        <w:numPr>
          <w:ilvl w:val="0"/>
          <w:numId w:val="3"/>
        </w:numPr>
      </w:pPr>
      <w:bookmarkStart w:id="4" w:name="_Toc188638353"/>
      <w:r w:rsidRPr="00586F3A">
        <w:lastRenderedPageBreak/>
        <w:t>Previous Work</w:t>
      </w:r>
      <w:bookmarkEnd w:id="4"/>
    </w:p>
    <w:p w14:paraId="32BF94A9" w14:textId="77777777" w:rsidR="00586F3A" w:rsidRDefault="00586F3A" w:rsidP="00586F3A">
      <w:pPr>
        <w:pStyle w:val="ListParagraph"/>
      </w:pPr>
    </w:p>
    <w:p w14:paraId="681BDF65" w14:textId="09205762" w:rsidR="00586F3A" w:rsidRDefault="00586F3A" w:rsidP="00586F3A">
      <w:pPr>
        <w:pStyle w:val="ListParagraph"/>
      </w:pPr>
      <w:r>
        <w:t>We reviewed the market for products that offer similar functionality to our smart glasses project, below are our findings:</w:t>
      </w:r>
    </w:p>
    <w:p w14:paraId="77430338" w14:textId="77777777" w:rsidR="00586F3A" w:rsidRDefault="00586F3A" w:rsidP="00586F3A">
      <w:pPr>
        <w:pStyle w:val="ListParagraph"/>
      </w:pPr>
    </w:p>
    <w:tbl>
      <w:tblPr>
        <w:tblW w:w="11430" w:type="dxa"/>
        <w:tblInd w:w="-1178" w:type="dxa"/>
        <w:tblCellMar>
          <w:left w:w="0" w:type="dxa"/>
          <w:right w:w="0" w:type="dxa"/>
        </w:tblCellMar>
        <w:tblLook w:val="04A0" w:firstRow="1" w:lastRow="0" w:firstColumn="1" w:lastColumn="0" w:noHBand="0" w:noVBand="1"/>
      </w:tblPr>
      <w:tblGrid>
        <w:gridCol w:w="1157"/>
        <w:gridCol w:w="1280"/>
        <w:gridCol w:w="2248"/>
        <w:gridCol w:w="2248"/>
        <w:gridCol w:w="2248"/>
        <w:gridCol w:w="2249"/>
      </w:tblGrid>
      <w:tr w:rsidR="008612A8" w:rsidRPr="008612A8" w14:paraId="05299564" w14:textId="77777777" w:rsidTr="008612A8">
        <w:trPr>
          <w:trHeight w:val="315"/>
        </w:trPr>
        <w:tc>
          <w:tcPr>
            <w:tcW w:w="1157" w:type="dxa"/>
            <w:tcBorders>
              <w:top w:val="single" w:sz="6" w:space="0" w:color="000000"/>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75FAAB2E"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Product Name</w:t>
            </w:r>
          </w:p>
        </w:tc>
        <w:tc>
          <w:tcPr>
            <w:tcW w:w="1280" w:type="dxa"/>
            <w:tcBorders>
              <w:top w:val="single" w:sz="6" w:space="0" w:color="000000"/>
              <w:left w:val="single" w:sz="6" w:space="0" w:color="CCCCCC"/>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2C860603"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Creator</w:t>
            </w:r>
          </w:p>
        </w:tc>
        <w:tc>
          <w:tcPr>
            <w:tcW w:w="2248" w:type="dxa"/>
            <w:tcBorders>
              <w:top w:val="single" w:sz="6" w:space="0" w:color="000000"/>
              <w:left w:val="single" w:sz="6" w:space="0" w:color="CCCCCC"/>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2CA17623"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Idea Behind the Product</w:t>
            </w:r>
          </w:p>
        </w:tc>
        <w:tc>
          <w:tcPr>
            <w:tcW w:w="2248" w:type="dxa"/>
            <w:tcBorders>
              <w:top w:val="single" w:sz="6" w:space="0" w:color="000000"/>
              <w:left w:val="single" w:sz="6" w:space="0" w:color="CCCCCC"/>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493DD669"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Benefits</w:t>
            </w:r>
          </w:p>
        </w:tc>
        <w:tc>
          <w:tcPr>
            <w:tcW w:w="2248" w:type="dxa"/>
            <w:tcBorders>
              <w:top w:val="single" w:sz="6" w:space="0" w:color="000000"/>
              <w:left w:val="single" w:sz="6" w:space="0" w:color="CCCCCC"/>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64574EBD"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Disadvantages</w:t>
            </w:r>
          </w:p>
        </w:tc>
        <w:tc>
          <w:tcPr>
            <w:tcW w:w="2249" w:type="dxa"/>
            <w:tcBorders>
              <w:top w:val="single" w:sz="6" w:space="0" w:color="000000"/>
              <w:left w:val="single" w:sz="6" w:space="0" w:color="CCCCCC"/>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04748547"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Areas of Improvement</w:t>
            </w:r>
          </w:p>
        </w:tc>
      </w:tr>
      <w:tr w:rsidR="008612A8" w:rsidRPr="008612A8" w14:paraId="6D5A0D71"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2754D155"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eSight</w:t>
            </w:r>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7BEF5F99"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eSight Corporation</w:t>
            </w:r>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379D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High-tech glasses that enhance vision for people with low vision using a camera and display.</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D6710B"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Improves vision for legally blind individuals; customizable settings for different visual needs.</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5BBB8C7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Expensive (thousands of dollars); bulky design; requires some residual vision to function.</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5086010"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Reduce cost and size; improve battery life; expand compatibility with more eye conditions.</w:t>
            </w:r>
          </w:p>
        </w:tc>
      </w:tr>
      <w:tr w:rsidR="008612A8" w:rsidRPr="008612A8" w14:paraId="43B70E2E"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32C29AC4"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 xml:space="preserve">OrCam </w:t>
            </w:r>
            <w:proofErr w:type="spellStart"/>
            <w:r w:rsidRPr="008612A8">
              <w:rPr>
                <w:rFonts w:ascii="Arial" w:eastAsia="Times New Roman" w:hAnsi="Arial" w:cs="Arial"/>
                <w:b/>
                <w:bCs/>
                <w:color w:val="FFFFFF"/>
                <w:sz w:val="20"/>
                <w:szCs w:val="20"/>
                <w:lang w:val="en-US"/>
              </w:rPr>
              <w:t>MyEye</w:t>
            </w:r>
            <w:proofErr w:type="spellEnd"/>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6EB82EA3"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OrCam Technologies</w:t>
            </w:r>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E2107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Wearable device that reads text, recognizes faces, and identifies objects via voice output.</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9E526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Hands-free operation; lightweight; helps with daily tasks like reading and identifying objects.</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7DCC7449"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High cost; limited field of view; requires some training to use effectively.</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796152C"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Expand functionality; improve object recognition in complex environments; reduce price.</w:t>
            </w:r>
          </w:p>
        </w:tc>
      </w:tr>
      <w:tr w:rsidR="008612A8" w:rsidRPr="008612A8" w14:paraId="6D780B7C"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60A7C257"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r w:rsidRPr="008612A8">
              <w:rPr>
                <w:rFonts w:ascii="Arial" w:eastAsia="Times New Roman" w:hAnsi="Arial" w:cs="Arial"/>
                <w:b/>
                <w:bCs/>
                <w:color w:val="FFFFFF"/>
                <w:sz w:val="20"/>
                <w:szCs w:val="20"/>
                <w:lang w:val="en-US"/>
              </w:rPr>
              <w:t>Aira</w:t>
            </w:r>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1ED77653"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Aira Tech Corporation</w:t>
            </w:r>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3052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Smart glasses connected to a remote agent who assists users in real-time via video feed.</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49691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Provides real-time assistance for navigation and tasks; works with existing glasses.</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55512225"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Requires a subscription service; dependent on internet connectivity; not fully autonomous.</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497C547"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Develop AI for autonomous functionality; reduce subscription costs; improve offline features.</w:t>
            </w:r>
          </w:p>
        </w:tc>
      </w:tr>
      <w:tr w:rsidR="008612A8" w:rsidRPr="008612A8" w14:paraId="53BAFFEC"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315D73F5"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proofErr w:type="spellStart"/>
            <w:r w:rsidRPr="008612A8">
              <w:rPr>
                <w:rFonts w:ascii="Arial" w:eastAsia="Times New Roman" w:hAnsi="Arial" w:cs="Arial"/>
                <w:b/>
                <w:bCs/>
                <w:color w:val="FFFFFF"/>
                <w:sz w:val="20"/>
                <w:szCs w:val="20"/>
                <w:lang w:val="en-US"/>
              </w:rPr>
              <w:t>NuEyes</w:t>
            </w:r>
            <w:proofErr w:type="spellEnd"/>
            <w:r w:rsidRPr="008612A8">
              <w:rPr>
                <w:rFonts w:ascii="Arial" w:eastAsia="Times New Roman" w:hAnsi="Arial" w:cs="Arial"/>
                <w:b/>
                <w:bCs/>
                <w:color w:val="FFFFFF"/>
                <w:sz w:val="20"/>
                <w:szCs w:val="20"/>
                <w:lang w:val="en-US"/>
              </w:rPr>
              <w:t xml:space="preserve"> Pro</w:t>
            </w:r>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693644A9" w14:textId="77777777" w:rsidR="008612A8" w:rsidRPr="008612A8" w:rsidRDefault="008612A8" w:rsidP="008612A8">
            <w:pPr>
              <w:spacing w:after="0" w:line="240" w:lineRule="auto"/>
              <w:jc w:val="center"/>
              <w:rPr>
                <w:rFonts w:ascii="Arial" w:eastAsia="Times New Roman" w:hAnsi="Arial" w:cs="Arial"/>
                <w:sz w:val="20"/>
                <w:szCs w:val="20"/>
                <w:lang w:val="en-US"/>
              </w:rPr>
            </w:pPr>
            <w:proofErr w:type="spellStart"/>
            <w:r w:rsidRPr="008612A8">
              <w:rPr>
                <w:rFonts w:ascii="Arial" w:eastAsia="Times New Roman" w:hAnsi="Arial" w:cs="Arial"/>
                <w:sz w:val="20"/>
                <w:szCs w:val="20"/>
                <w:lang w:val="en-US"/>
              </w:rPr>
              <w:t>NuEyes</w:t>
            </w:r>
            <w:proofErr w:type="spellEnd"/>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4EC3F"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Smart glasses with augmented reality (AR) to assist low-vision users in daily activities.</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18197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Lightweight; customizable magnification; integrates with smartphones and apps.</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13957EE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Expensive; limited field of view; requires some technical knowledge to set up.</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9328F94"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Improve field of view; simplify setup process; reduce cost.</w:t>
            </w:r>
          </w:p>
        </w:tc>
      </w:tr>
      <w:tr w:rsidR="008612A8" w:rsidRPr="008612A8" w14:paraId="5D7586A9"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47F8F4CC"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proofErr w:type="spellStart"/>
            <w:r w:rsidRPr="008612A8">
              <w:rPr>
                <w:rFonts w:ascii="Arial" w:eastAsia="Times New Roman" w:hAnsi="Arial" w:cs="Arial"/>
                <w:b/>
                <w:bCs/>
                <w:color w:val="FFFFFF"/>
                <w:sz w:val="20"/>
                <w:szCs w:val="20"/>
                <w:lang w:val="en-US"/>
              </w:rPr>
              <w:t>OxSight</w:t>
            </w:r>
            <w:proofErr w:type="spellEnd"/>
            <w:r w:rsidRPr="008612A8">
              <w:rPr>
                <w:rFonts w:ascii="Arial" w:eastAsia="Times New Roman" w:hAnsi="Arial" w:cs="Arial"/>
                <w:b/>
                <w:bCs/>
                <w:color w:val="FFFFFF"/>
                <w:sz w:val="20"/>
                <w:szCs w:val="20"/>
                <w:lang w:val="en-US"/>
              </w:rPr>
              <w:t xml:space="preserve"> (previously Smart Specs)</w:t>
            </w:r>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34D41DD0" w14:textId="77777777" w:rsidR="008612A8" w:rsidRPr="008612A8" w:rsidRDefault="008612A8" w:rsidP="008612A8">
            <w:pPr>
              <w:spacing w:after="0" w:line="240" w:lineRule="auto"/>
              <w:jc w:val="center"/>
              <w:rPr>
                <w:rFonts w:ascii="Arial" w:eastAsia="Times New Roman" w:hAnsi="Arial" w:cs="Arial"/>
                <w:sz w:val="20"/>
                <w:szCs w:val="20"/>
                <w:lang w:val="en-US"/>
              </w:rPr>
            </w:pPr>
            <w:proofErr w:type="spellStart"/>
            <w:r w:rsidRPr="008612A8">
              <w:rPr>
                <w:rFonts w:ascii="Arial" w:eastAsia="Times New Roman" w:hAnsi="Arial" w:cs="Arial"/>
                <w:sz w:val="20"/>
                <w:szCs w:val="20"/>
                <w:lang w:val="en-US"/>
              </w:rPr>
              <w:t>OxSight</w:t>
            </w:r>
            <w:proofErr w:type="spellEnd"/>
            <w:r w:rsidRPr="008612A8">
              <w:rPr>
                <w:rFonts w:ascii="Arial" w:eastAsia="Times New Roman" w:hAnsi="Arial" w:cs="Arial"/>
                <w:sz w:val="20"/>
                <w:szCs w:val="20"/>
                <w:lang w:val="en-US"/>
              </w:rPr>
              <w:t xml:space="preserve"> (University of Oxford spin-off)</w:t>
            </w:r>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87706"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Uses augmented reality to enhance remaining vision for people with low vision.</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4AFF71"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Affordable compared to competitors; enhances contrast and edges for better visibility.</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763658DB"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Limited availability; still in development for some features; may not work for all eye conditions.</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DFBBC5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Expand availability; refine AR algorithms; improve compatibility with severe visual impairments.</w:t>
            </w:r>
          </w:p>
        </w:tc>
      </w:tr>
      <w:tr w:rsidR="008612A8" w:rsidRPr="008612A8" w14:paraId="6D137145" w14:textId="77777777" w:rsidTr="008612A8">
        <w:trPr>
          <w:trHeight w:val="315"/>
        </w:trPr>
        <w:tc>
          <w:tcPr>
            <w:tcW w:w="1157" w:type="dxa"/>
            <w:tcBorders>
              <w:top w:val="single" w:sz="6" w:space="0" w:color="CCCCCC"/>
              <w:left w:val="single" w:sz="6" w:space="0" w:color="000000"/>
              <w:bottom w:val="single" w:sz="6" w:space="0" w:color="000000"/>
              <w:right w:val="single" w:sz="6" w:space="0" w:color="000000"/>
            </w:tcBorders>
            <w:shd w:val="clear" w:color="auto" w:fill="0C343D"/>
            <w:tcMar>
              <w:top w:w="30" w:type="dxa"/>
              <w:left w:w="45" w:type="dxa"/>
              <w:bottom w:w="30" w:type="dxa"/>
              <w:right w:w="45" w:type="dxa"/>
            </w:tcMar>
            <w:vAlign w:val="center"/>
            <w:hideMark/>
          </w:tcPr>
          <w:p w14:paraId="00BBE38E" w14:textId="77777777" w:rsidR="008612A8" w:rsidRPr="008612A8" w:rsidRDefault="008612A8" w:rsidP="008612A8">
            <w:pPr>
              <w:spacing w:after="0" w:line="240" w:lineRule="auto"/>
              <w:jc w:val="center"/>
              <w:rPr>
                <w:rFonts w:ascii="Arial" w:eastAsia="Times New Roman" w:hAnsi="Arial" w:cs="Arial"/>
                <w:b/>
                <w:bCs/>
                <w:color w:val="FFFFFF"/>
                <w:sz w:val="20"/>
                <w:szCs w:val="20"/>
                <w:lang w:val="en-US"/>
              </w:rPr>
            </w:pPr>
            <w:proofErr w:type="spellStart"/>
            <w:r w:rsidRPr="008612A8">
              <w:rPr>
                <w:rFonts w:ascii="Arial" w:eastAsia="Times New Roman" w:hAnsi="Arial" w:cs="Arial"/>
                <w:b/>
                <w:bCs/>
                <w:color w:val="FFFFFF"/>
                <w:sz w:val="20"/>
                <w:szCs w:val="20"/>
                <w:lang w:val="en-US"/>
              </w:rPr>
              <w:t>MyEye</w:t>
            </w:r>
            <w:proofErr w:type="spellEnd"/>
            <w:r w:rsidRPr="008612A8">
              <w:rPr>
                <w:rFonts w:ascii="Arial" w:eastAsia="Times New Roman" w:hAnsi="Arial" w:cs="Arial"/>
                <w:b/>
                <w:bCs/>
                <w:color w:val="FFFFFF"/>
                <w:sz w:val="20"/>
                <w:szCs w:val="20"/>
                <w:lang w:val="en-US"/>
              </w:rPr>
              <w:t xml:space="preserve"> 2</w:t>
            </w:r>
          </w:p>
        </w:tc>
        <w:tc>
          <w:tcPr>
            <w:tcW w:w="128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4315701D"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OrCam Technologies</w:t>
            </w:r>
          </w:p>
        </w:tc>
        <w:tc>
          <w:tcPr>
            <w:tcW w:w="22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AE4D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 xml:space="preserve">Advanced version of OrCam </w:t>
            </w:r>
            <w:proofErr w:type="spellStart"/>
            <w:r w:rsidRPr="008612A8">
              <w:rPr>
                <w:rFonts w:ascii="Arial" w:eastAsia="Times New Roman" w:hAnsi="Arial" w:cs="Arial"/>
                <w:sz w:val="20"/>
                <w:szCs w:val="20"/>
                <w:lang w:val="en-US"/>
              </w:rPr>
              <w:t>MyEye</w:t>
            </w:r>
            <w:proofErr w:type="spellEnd"/>
            <w:r w:rsidRPr="008612A8">
              <w:rPr>
                <w:rFonts w:ascii="Arial" w:eastAsia="Times New Roman" w:hAnsi="Arial" w:cs="Arial"/>
                <w:sz w:val="20"/>
                <w:szCs w:val="20"/>
                <w:lang w:val="en-US"/>
              </w:rPr>
              <w:t xml:space="preserve"> with improved features for object recognition and text reading.</w:t>
            </w:r>
          </w:p>
        </w:tc>
        <w:tc>
          <w:tcPr>
            <w:tcW w:w="2248"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AA35BF"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Compact design; improved accuracy; helps with reading, face recognition, and object identification.</w:t>
            </w:r>
          </w:p>
        </w:tc>
        <w:tc>
          <w:tcPr>
            <w:tcW w:w="2248" w:type="dxa"/>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55DC9CDA"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High cost; requires some residual vision; limited to specific tasks.</w:t>
            </w:r>
          </w:p>
        </w:tc>
        <w:tc>
          <w:tcPr>
            <w:tcW w:w="2249"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B7A4771" w14:textId="77777777" w:rsidR="008612A8" w:rsidRPr="008612A8" w:rsidRDefault="008612A8" w:rsidP="008612A8">
            <w:pPr>
              <w:spacing w:after="0" w:line="240" w:lineRule="auto"/>
              <w:jc w:val="center"/>
              <w:rPr>
                <w:rFonts w:ascii="Arial" w:eastAsia="Times New Roman" w:hAnsi="Arial" w:cs="Arial"/>
                <w:sz w:val="20"/>
                <w:szCs w:val="20"/>
                <w:lang w:val="en-US"/>
              </w:rPr>
            </w:pPr>
            <w:r w:rsidRPr="008612A8">
              <w:rPr>
                <w:rFonts w:ascii="Arial" w:eastAsia="Times New Roman" w:hAnsi="Arial" w:cs="Arial"/>
                <w:sz w:val="20"/>
                <w:szCs w:val="20"/>
                <w:lang w:val="en-US"/>
              </w:rPr>
              <w:t>Expand functionality; reduce price; improve usability for people with no residual vision.</w:t>
            </w:r>
          </w:p>
        </w:tc>
      </w:tr>
    </w:tbl>
    <w:p w14:paraId="79B00EE0" w14:textId="77777777" w:rsidR="00586F3A" w:rsidRDefault="00586F3A" w:rsidP="00586F3A">
      <w:pPr>
        <w:pStyle w:val="ListParagraph"/>
      </w:pPr>
    </w:p>
    <w:p w14:paraId="4A501015" w14:textId="77777777" w:rsidR="0099633F" w:rsidRDefault="0099633F" w:rsidP="00586F3A">
      <w:pPr>
        <w:pStyle w:val="ListParagraph"/>
      </w:pPr>
    </w:p>
    <w:p w14:paraId="68E0836D" w14:textId="77777777" w:rsidR="00A24665" w:rsidRDefault="00A24665" w:rsidP="00586F3A">
      <w:pPr>
        <w:pStyle w:val="ListParagraph"/>
      </w:pPr>
    </w:p>
    <w:p w14:paraId="2275886B" w14:textId="77777777" w:rsidR="00A24665" w:rsidRDefault="00A24665" w:rsidP="00586F3A">
      <w:pPr>
        <w:pStyle w:val="ListParagraph"/>
      </w:pPr>
    </w:p>
    <w:p w14:paraId="06BFFDE0" w14:textId="77777777" w:rsidR="00A24665" w:rsidRDefault="00A24665" w:rsidP="00586F3A">
      <w:pPr>
        <w:pStyle w:val="ListParagraph"/>
      </w:pPr>
    </w:p>
    <w:p w14:paraId="265E7896" w14:textId="77777777" w:rsidR="00A24665" w:rsidRDefault="00A24665" w:rsidP="00586F3A">
      <w:pPr>
        <w:pStyle w:val="ListParagraph"/>
      </w:pPr>
    </w:p>
    <w:p w14:paraId="17D2DC9A" w14:textId="77777777" w:rsidR="00A24665" w:rsidRDefault="00A24665" w:rsidP="00586F3A">
      <w:pPr>
        <w:pStyle w:val="ListParagraph"/>
      </w:pPr>
    </w:p>
    <w:p w14:paraId="33ABC952" w14:textId="1144CF56" w:rsidR="0099633F" w:rsidRDefault="00A24665" w:rsidP="00586F3A">
      <w:pPr>
        <w:pStyle w:val="ListParagraph"/>
      </w:pPr>
      <w:r>
        <w:t>As it evident in the data above, most of the devices on the market are rather expensive, work on a subscription service, or are not geared towards the blind/visually impaired.</w:t>
      </w:r>
    </w:p>
    <w:p w14:paraId="4EDA02CA" w14:textId="1CA9DF4B" w:rsidR="00A24665" w:rsidRDefault="00A24665">
      <w:r>
        <w:br w:type="page"/>
      </w:r>
    </w:p>
    <w:p w14:paraId="3BE806E7" w14:textId="3A8E45BA" w:rsidR="00A24665" w:rsidRDefault="00971D53" w:rsidP="00971D53">
      <w:pPr>
        <w:pStyle w:val="Heading1"/>
        <w:numPr>
          <w:ilvl w:val="0"/>
          <w:numId w:val="3"/>
        </w:numPr>
      </w:pPr>
      <w:bookmarkStart w:id="5" w:name="_Toc188638354"/>
      <w:r w:rsidRPr="00971D53">
        <w:lastRenderedPageBreak/>
        <w:t>Architecture and Components</w:t>
      </w:r>
      <w:bookmarkEnd w:id="5"/>
    </w:p>
    <w:p w14:paraId="5ECD1B99" w14:textId="1A7BAF3E" w:rsidR="00971D53" w:rsidRDefault="00971D53" w:rsidP="00971D53"/>
    <w:p w14:paraId="62B9F6E9" w14:textId="6590665C" w:rsidR="00971D53" w:rsidRDefault="00971D53" w:rsidP="00971D53">
      <w:r>
        <w:t xml:space="preserve">What the team had in mind when it came to the architecture of the device and component selection process for this project was simplicity and accessibility. We want the device to be simple enough in architecture with components that are not overly </w:t>
      </w:r>
      <w:proofErr w:type="gramStart"/>
      <w:r>
        <w:t>expensive</w:t>
      </w:r>
      <w:proofErr w:type="gramEnd"/>
      <w:r>
        <w:t xml:space="preserve"> so the product is accessible to all.</w:t>
      </w:r>
    </w:p>
    <w:p w14:paraId="487A23EA" w14:textId="77777777" w:rsidR="00971D53" w:rsidRDefault="00971D53" w:rsidP="00971D53"/>
    <w:p w14:paraId="4869FAE0" w14:textId="03072126" w:rsidR="00971D53" w:rsidRDefault="00971D53" w:rsidP="00971D53">
      <w:r>
        <w:t>As a start, we drafted the list of components we will require:</w:t>
      </w:r>
    </w:p>
    <w:p w14:paraId="6DFF5E3C" w14:textId="77777777" w:rsidR="00971D53" w:rsidRDefault="00971D53" w:rsidP="00971D53"/>
    <w:p w14:paraId="3B2C8233" w14:textId="650732D1" w:rsidR="00971D53" w:rsidRDefault="00971D53" w:rsidP="00971D53">
      <w:pPr>
        <w:pStyle w:val="ListParagraph"/>
        <w:numPr>
          <w:ilvl w:val="0"/>
          <w:numId w:val="4"/>
        </w:numPr>
      </w:pPr>
      <w:r>
        <w:t>Webcam</w:t>
      </w:r>
    </w:p>
    <w:p w14:paraId="7B8F3632" w14:textId="7B0DE45E" w:rsidR="00971D53" w:rsidRDefault="00971D53" w:rsidP="00971D53">
      <w:pPr>
        <w:pStyle w:val="ListParagraph"/>
        <w:numPr>
          <w:ilvl w:val="0"/>
          <w:numId w:val="4"/>
        </w:numPr>
      </w:pPr>
      <w:r>
        <w:t>Headphones</w:t>
      </w:r>
    </w:p>
    <w:p w14:paraId="75DE6017" w14:textId="792E5F5D" w:rsidR="00971D53" w:rsidRDefault="00971D53" w:rsidP="00971D53">
      <w:pPr>
        <w:pStyle w:val="ListParagraph"/>
        <w:numPr>
          <w:ilvl w:val="0"/>
          <w:numId w:val="4"/>
        </w:numPr>
      </w:pPr>
      <w:r>
        <w:t>Controller</w:t>
      </w:r>
    </w:p>
    <w:p w14:paraId="320A7363" w14:textId="202624E7" w:rsidR="00971D53" w:rsidRDefault="00971D53" w:rsidP="00971D53">
      <w:pPr>
        <w:pStyle w:val="ListParagraph"/>
        <w:numPr>
          <w:ilvl w:val="0"/>
          <w:numId w:val="4"/>
        </w:numPr>
      </w:pPr>
      <w:r>
        <w:t>Battery</w:t>
      </w:r>
    </w:p>
    <w:p w14:paraId="438828FC" w14:textId="112A81DF" w:rsidR="00971D53" w:rsidRDefault="00971D53" w:rsidP="00971D53">
      <w:pPr>
        <w:pStyle w:val="ListParagraph"/>
        <w:numPr>
          <w:ilvl w:val="0"/>
          <w:numId w:val="4"/>
        </w:numPr>
      </w:pPr>
      <w:r>
        <w:t>Glasses Frame</w:t>
      </w:r>
    </w:p>
    <w:p w14:paraId="6C5B6E51" w14:textId="3AD66C25" w:rsidR="00971D53" w:rsidRDefault="00971D53" w:rsidP="00971D53">
      <w:pPr>
        <w:pStyle w:val="ListParagraph"/>
        <w:numPr>
          <w:ilvl w:val="0"/>
          <w:numId w:val="4"/>
        </w:numPr>
      </w:pPr>
      <w:r>
        <w:t>Push Button</w:t>
      </w:r>
    </w:p>
    <w:p w14:paraId="418485B0" w14:textId="74BF13DC" w:rsidR="00971D53" w:rsidRDefault="00971D53" w:rsidP="00971D53">
      <w:pPr>
        <w:pStyle w:val="ListParagraph"/>
        <w:numPr>
          <w:ilvl w:val="0"/>
          <w:numId w:val="4"/>
        </w:numPr>
      </w:pPr>
      <w:r>
        <w:t>Jumper Wires</w:t>
      </w:r>
    </w:p>
    <w:p w14:paraId="3290E3C1" w14:textId="10D0B19C" w:rsidR="00971D53" w:rsidRDefault="00971D53" w:rsidP="00971D53">
      <w:pPr>
        <w:pStyle w:val="ListParagraph"/>
        <w:numPr>
          <w:ilvl w:val="0"/>
          <w:numId w:val="4"/>
        </w:numPr>
      </w:pPr>
      <w:r>
        <w:t>Resistors</w:t>
      </w:r>
    </w:p>
    <w:p w14:paraId="27CA7F2F" w14:textId="43226999" w:rsidR="00971D53" w:rsidRDefault="00971D53" w:rsidP="00971D53">
      <w:pPr>
        <w:pStyle w:val="ListParagraph"/>
        <w:numPr>
          <w:ilvl w:val="0"/>
          <w:numId w:val="4"/>
        </w:numPr>
      </w:pPr>
      <w:r>
        <w:t>Breadboard</w:t>
      </w:r>
    </w:p>
    <w:p w14:paraId="387DDBF2" w14:textId="77777777" w:rsidR="00971D53" w:rsidRDefault="00971D53" w:rsidP="00971D53"/>
    <w:p w14:paraId="0EEA27A8" w14:textId="720E3BC5" w:rsidR="00971D53" w:rsidRDefault="00971D53" w:rsidP="00971D53">
      <w:pPr>
        <w:pStyle w:val="Heading1"/>
        <w:numPr>
          <w:ilvl w:val="0"/>
          <w:numId w:val="3"/>
        </w:numPr>
      </w:pPr>
      <w:bookmarkStart w:id="6" w:name="_Toc188638355"/>
      <w:r>
        <w:t>Tasks Breakdown</w:t>
      </w:r>
      <w:bookmarkEnd w:id="6"/>
    </w:p>
    <w:tbl>
      <w:tblPr>
        <w:tblStyle w:val="TableGrid"/>
        <w:tblW w:w="0" w:type="auto"/>
        <w:tblLook w:val="04A0" w:firstRow="1" w:lastRow="0" w:firstColumn="1" w:lastColumn="0" w:noHBand="0" w:noVBand="1"/>
      </w:tblPr>
      <w:tblGrid>
        <w:gridCol w:w="2254"/>
        <w:gridCol w:w="2254"/>
        <w:gridCol w:w="2254"/>
        <w:gridCol w:w="2254"/>
      </w:tblGrid>
      <w:tr w:rsidR="002A36BA" w14:paraId="22AC785E" w14:textId="77777777" w:rsidTr="002A36BA">
        <w:tc>
          <w:tcPr>
            <w:tcW w:w="2254" w:type="dxa"/>
            <w:tcBorders>
              <w:bottom w:val="single" w:sz="4" w:space="0" w:color="auto"/>
            </w:tcBorders>
            <w:vAlign w:val="center"/>
          </w:tcPr>
          <w:p w14:paraId="24BC0168" w14:textId="68C4713E" w:rsidR="002A36BA" w:rsidRDefault="002A36BA" w:rsidP="002A36BA">
            <w:pPr>
              <w:jc w:val="center"/>
            </w:pPr>
            <w:r>
              <w:t>Team Member</w:t>
            </w:r>
          </w:p>
        </w:tc>
        <w:tc>
          <w:tcPr>
            <w:tcW w:w="2254" w:type="dxa"/>
            <w:tcBorders>
              <w:bottom w:val="single" w:sz="4" w:space="0" w:color="auto"/>
            </w:tcBorders>
            <w:vAlign w:val="center"/>
          </w:tcPr>
          <w:p w14:paraId="5B8EC8CC" w14:textId="46A3C872" w:rsidR="002A36BA" w:rsidRDefault="002A36BA" w:rsidP="002A36BA">
            <w:pPr>
              <w:jc w:val="center"/>
            </w:pPr>
            <w:r>
              <w:t>Tasks</w:t>
            </w:r>
          </w:p>
        </w:tc>
        <w:tc>
          <w:tcPr>
            <w:tcW w:w="2254" w:type="dxa"/>
            <w:tcBorders>
              <w:bottom w:val="single" w:sz="4" w:space="0" w:color="auto"/>
            </w:tcBorders>
            <w:vAlign w:val="center"/>
          </w:tcPr>
          <w:p w14:paraId="0FBA2808" w14:textId="7D26FC9C" w:rsidR="002A36BA" w:rsidRDefault="002A36BA" w:rsidP="002A36BA">
            <w:pPr>
              <w:jc w:val="center"/>
            </w:pPr>
            <w:r>
              <w:t>Start Date</w:t>
            </w:r>
          </w:p>
        </w:tc>
        <w:tc>
          <w:tcPr>
            <w:tcW w:w="2254" w:type="dxa"/>
            <w:tcBorders>
              <w:bottom w:val="single" w:sz="4" w:space="0" w:color="auto"/>
            </w:tcBorders>
            <w:vAlign w:val="center"/>
          </w:tcPr>
          <w:p w14:paraId="739E8049" w14:textId="1450D8FB" w:rsidR="002A36BA" w:rsidRDefault="002A36BA" w:rsidP="002A36BA">
            <w:pPr>
              <w:jc w:val="center"/>
            </w:pPr>
            <w:r>
              <w:t>End Date</w:t>
            </w:r>
          </w:p>
        </w:tc>
      </w:tr>
      <w:tr w:rsidR="002A36BA" w14:paraId="0FE5AC1A" w14:textId="77777777" w:rsidTr="002A36BA">
        <w:tc>
          <w:tcPr>
            <w:tcW w:w="2254" w:type="dxa"/>
            <w:vMerge w:val="restart"/>
            <w:vAlign w:val="center"/>
          </w:tcPr>
          <w:p w14:paraId="4D926DC3" w14:textId="7EC13CB0" w:rsidR="002A36BA" w:rsidRDefault="002A36BA" w:rsidP="002A36BA">
            <w:pPr>
              <w:jc w:val="center"/>
            </w:pPr>
            <w:r>
              <w:t>Youssef Ahmed</w:t>
            </w:r>
          </w:p>
        </w:tc>
        <w:tc>
          <w:tcPr>
            <w:tcW w:w="2254" w:type="dxa"/>
            <w:vAlign w:val="center"/>
          </w:tcPr>
          <w:p w14:paraId="0589B3DA" w14:textId="77777777" w:rsidR="002A36BA" w:rsidRDefault="002A36BA" w:rsidP="002A36BA">
            <w:pPr>
              <w:jc w:val="center"/>
            </w:pPr>
          </w:p>
        </w:tc>
        <w:tc>
          <w:tcPr>
            <w:tcW w:w="2254" w:type="dxa"/>
            <w:vAlign w:val="center"/>
          </w:tcPr>
          <w:p w14:paraId="0EC555CA" w14:textId="77777777" w:rsidR="002A36BA" w:rsidRDefault="002A36BA" w:rsidP="002A36BA">
            <w:pPr>
              <w:jc w:val="center"/>
            </w:pPr>
          </w:p>
        </w:tc>
        <w:tc>
          <w:tcPr>
            <w:tcW w:w="2254" w:type="dxa"/>
            <w:vAlign w:val="center"/>
          </w:tcPr>
          <w:p w14:paraId="4378E493" w14:textId="77777777" w:rsidR="002A36BA" w:rsidRDefault="002A36BA" w:rsidP="002A36BA">
            <w:pPr>
              <w:jc w:val="center"/>
            </w:pPr>
          </w:p>
        </w:tc>
      </w:tr>
      <w:tr w:rsidR="002A36BA" w14:paraId="21CCCEB6" w14:textId="77777777" w:rsidTr="002A36BA">
        <w:tc>
          <w:tcPr>
            <w:tcW w:w="2254" w:type="dxa"/>
            <w:vMerge/>
            <w:vAlign w:val="center"/>
          </w:tcPr>
          <w:p w14:paraId="79082CF8" w14:textId="77777777" w:rsidR="002A36BA" w:rsidRDefault="002A36BA" w:rsidP="002A36BA">
            <w:pPr>
              <w:jc w:val="center"/>
            </w:pPr>
          </w:p>
        </w:tc>
        <w:tc>
          <w:tcPr>
            <w:tcW w:w="2254" w:type="dxa"/>
            <w:vAlign w:val="center"/>
          </w:tcPr>
          <w:p w14:paraId="49B229E4" w14:textId="77777777" w:rsidR="002A36BA" w:rsidRDefault="002A36BA" w:rsidP="002A36BA">
            <w:pPr>
              <w:jc w:val="center"/>
            </w:pPr>
          </w:p>
        </w:tc>
        <w:tc>
          <w:tcPr>
            <w:tcW w:w="2254" w:type="dxa"/>
            <w:vAlign w:val="center"/>
          </w:tcPr>
          <w:p w14:paraId="52FDFD26" w14:textId="77777777" w:rsidR="002A36BA" w:rsidRDefault="002A36BA" w:rsidP="002A36BA">
            <w:pPr>
              <w:jc w:val="center"/>
            </w:pPr>
          </w:p>
        </w:tc>
        <w:tc>
          <w:tcPr>
            <w:tcW w:w="2254" w:type="dxa"/>
            <w:vAlign w:val="center"/>
          </w:tcPr>
          <w:p w14:paraId="74E5752A" w14:textId="77777777" w:rsidR="002A36BA" w:rsidRDefault="002A36BA" w:rsidP="002A36BA">
            <w:pPr>
              <w:jc w:val="center"/>
            </w:pPr>
          </w:p>
        </w:tc>
      </w:tr>
      <w:tr w:rsidR="002A36BA" w14:paraId="7EEC94CE" w14:textId="77777777" w:rsidTr="002A36BA">
        <w:tc>
          <w:tcPr>
            <w:tcW w:w="2254" w:type="dxa"/>
            <w:vMerge/>
            <w:vAlign w:val="center"/>
          </w:tcPr>
          <w:p w14:paraId="4922D8BC" w14:textId="77777777" w:rsidR="002A36BA" w:rsidRDefault="002A36BA" w:rsidP="002A36BA">
            <w:pPr>
              <w:jc w:val="center"/>
            </w:pPr>
          </w:p>
        </w:tc>
        <w:tc>
          <w:tcPr>
            <w:tcW w:w="2254" w:type="dxa"/>
            <w:vAlign w:val="center"/>
          </w:tcPr>
          <w:p w14:paraId="58E17C1D" w14:textId="77777777" w:rsidR="002A36BA" w:rsidRDefault="002A36BA" w:rsidP="002A36BA">
            <w:pPr>
              <w:jc w:val="center"/>
            </w:pPr>
          </w:p>
        </w:tc>
        <w:tc>
          <w:tcPr>
            <w:tcW w:w="2254" w:type="dxa"/>
            <w:vAlign w:val="center"/>
          </w:tcPr>
          <w:p w14:paraId="5D6339E1" w14:textId="77777777" w:rsidR="002A36BA" w:rsidRDefault="002A36BA" w:rsidP="002A36BA">
            <w:pPr>
              <w:jc w:val="center"/>
            </w:pPr>
          </w:p>
        </w:tc>
        <w:tc>
          <w:tcPr>
            <w:tcW w:w="2254" w:type="dxa"/>
            <w:vAlign w:val="center"/>
          </w:tcPr>
          <w:p w14:paraId="42B0424E" w14:textId="77777777" w:rsidR="002A36BA" w:rsidRDefault="002A36BA" w:rsidP="002A36BA">
            <w:pPr>
              <w:jc w:val="center"/>
            </w:pPr>
          </w:p>
        </w:tc>
      </w:tr>
      <w:tr w:rsidR="002A36BA" w14:paraId="1BA763E6" w14:textId="77777777" w:rsidTr="002A36BA">
        <w:tc>
          <w:tcPr>
            <w:tcW w:w="2254" w:type="dxa"/>
            <w:vMerge/>
            <w:vAlign w:val="center"/>
          </w:tcPr>
          <w:p w14:paraId="5515A74F" w14:textId="77777777" w:rsidR="002A36BA" w:rsidRDefault="002A36BA" w:rsidP="002A36BA">
            <w:pPr>
              <w:jc w:val="center"/>
            </w:pPr>
          </w:p>
        </w:tc>
        <w:tc>
          <w:tcPr>
            <w:tcW w:w="2254" w:type="dxa"/>
            <w:vAlign w:val="center"/>
          </w:tcPr>
          <w:p w14:paraId="3AC060EF" w14:textId="77777777" w:rsidR="002A36BA" w:rsidRDefault="002A36BA" w:rsidP="002A36BA">
            <w:pPr>
              <w:jc w:val="center"/>
            </w:pPr>
          </w:p>
        </w:tc>
        <w:tc>
          <w:tcPr>
            <w:tcW w:w="2254" w:type="dxa"/>
            <w:vAlign w:val="center"/>
          </w:tcPr>
          <w:p w14:paraId="0153857F" w14:textId="77777777" w:rsidR="002A36BA" w:rsidRDefault="002A36BA" w:rsidP="002A36BA">
            <w:pPr>
              <w:jc w:val="center"/>
            </w:pPr>
          </w:p>
        </w:tc>
        <w:tc>
          <w:tcPr>
            <w:tcW w:w="2254" w:type="dxa"/>
            <w:vAlign w:val="center"/>
          </w:tcPr>
          <w:p w14:paraId="7C35165A" w14:textId="77777777" w:rsidR="002A36BA" w:rsidRDefault="002A36BA" w:rsidP="002A36BA">
            <w:pPr>
              <w:jc w:val="center"/>
            </w:pPr>
          </w:p>
        </w:tc>
      </w:tr>
      <w:tr w:rsidR="002A36BA" w14:paraId="7600E8BE" w14:textId="77777777" w:rsidTr="002A36BA">
        <w:tc>
          <w:tcPr>
            <w:tcW w:w="2254" w:type="dxa"/>
            <w:vMerge/>
            <w:vAlign w:val="center"/>
          </w:tcPr>
          <w:p w14:paraId="558B0D2A" w14:textId="77777777" w:rsidR="002A36BA" w:rsidRDefault="002A36BA" w:rsidP="002A36BA">
            <w:pPr>
              <w:jc w:val="center"/>
            </w:pPr>
          </w:p>
        </w:tc>
        <w:tc>
          <w:tcPr>
            <w:tcW w:w="2254" w:type="dxa"/>
            <w:vAlign w:val="center"/>
          </w:tcPr>
          <w:p w14:paraId="5284F540" w14:textId="77777777" w:rsidR="002A36BA" w:rsidRDefault="002A36BA" w:rsidP="002A36BA">
            <w:pPr>
              <w:jc w:val="center"/>
            </w:pPr>
          </w:p>
        </w:tc>
        <w:tc>
          <w:tcPr>
            <w:tcW w:w="2254" w:type="dxa"/>
            <w:vAlign w:val="center"/>
          </w:tcPr>
          <w:p w14:paraId="51C16ECB" w14:textId="77777777" w:rsidR="002A36BA" w:rsidRDefault="002A36BA" w:rsidP="002A36BA">
            <w:pPr>
              <w:jc w:val="center"/>
            </w:pPr>
          </w:p>
        </w:tc>
        <w:tc>
          <w:tcPr>
            <w:tcW w:w="2254" w:type="dxa"/>
            <w:vAlign w:val="center"/>
          </w:tcPr>
          <w:p w14:paraId="04C433B9" w14:textId="77777777" w:rsidR="002A36BA" w:rsidRDefault="002A36BA" w:rsidP="002A36BA">
            <w:pPr>
              <w:jc w:val="center"/>
            </w:pPr>
          </w:p>
        </w:tc>
      </w:tr>
      <w:tr w:rsidR="002A36BA" w14:paraId="57C74E8D" w14:textId="77777777" w:rsidTr="002A36BA">
        <w:tc>
          <w:tcPr>
            <w:tcW w:w="2254" w:type="dxa"/>
            <w:vMerge/>
            <w:vAlign w:val="center"/>
          </w:tcPr>
          <w:p w14:paraId="24F1ECFB" w14:textId="77777777" w:rsidR="002A36BA" w:rsidRDefault="002A36BA" w:rsidP="002A36BA">
            <w:pPr>
              <w:jc w:val="center"/>
            </w:pPr>
          </w:p>
        </w:tc>
        <w:tc>
          <w:tcPr>
            <w:tcW w:w="2254" w:type="dxa"/>
            <w:vAlign w:val="center"/>
          </w:tcPr>
          <w:p w14:paraId="701D16EC" w14:textId="77777777" w:rsidR="002A36BA" w:rsidRDefault="002A36BA" w:rsidP="002A36BA">
            <w:pPr>
              <w:jc w:val="center"/>
            </w:pPr>
          </w:p>
        </w:tc>
        <w:tc>
          <w:tcPr>
            <w:tcW w:w="2254" w:type="dxa"/>
            <w:vAlign w:val="center"/>
          </w:tcPr>
          <w:p w14:paraId="27054F5A" w14:textId="77777777" w:rsidR="002A36BA" w:rsidRDefault="002A36BA" w:rsidP="002A36BA">
            <w:pPr>
              <w:jc w:val="center"/>
            </w:pPr>
          </w:p>
        </w:tc>
        <w:tc>
          <w:tcPr>
            <w:tcW w:w="2254" w:type="dxa"/>
            <w:vAlign w:val="center"/>
          </w:tcPr>
          <w:p w14:paraId="11C1EDAA" w14:textId="77777777" w:rsidR="002A36BA" w:rsidRDefault="002A36BA" w:rsidP="002A36BA">
            <w:pPr>
              <w:jc w:val="center"/>
            </w:pPr>
          </w:p>
        </w:tc>
      </w:tr>
      <w:tr w:rsidR="002A36BA" w14:paraId="7611869D" w14:textId="77777777" w:rsidTr="002A36BA">
        <w:tc>
          <w:tcPr>
            <w:tcW w:w="2254" w:type="dxa"/>
            <w:vMerge/>
            <w:vAlign w:val="center"/>
          </w:tcPr>
          <w:p w14:paraId="396D6B92" w14:textId="77777777" w:rsidR="002A36BA" w:rsidRDefault="002A36BA" w:rsidP="002A36BA">
            <w:pPr>
              <w:jc w:val="center"/>
            </w:pPr>
          </w:p>
        </w:tc>
        <w:tc>
          <w:tcPr>
            <w:tcW w:w="2254" w:type="dxa"/>
            <w:vAlign w:val="center"/>
          </w:tcPr>
          <w:p w14:paraId="35C49A7A" w14:textId="77777777" w:rsidR="002A36BA" w:rsidRDefault="002A36BA" w:rsidP="002A36BA">
            <w:pPr>
              <w:jc w:val="center"/>
            </w:pPr>
          </w:p>
        </w:tc>
        <w:tc>
          <w:tcPr>
            <w:tcW w:w="2254" w:type="dxa"/>
            <w:vAlign w:val="center"/>
          </w:tcPr>
          <w:p w14:paraId="52671D60" w14:textId="77777777" w:rsidR="002A36BA" w:rsidRDefault="002A36BA" w:rsidP="002A36BA">
            <w:pPr>
              <w:jc w:val="center"/>
            </w:pPr>
          </w:p>
        </w:tc>
        <w:tc>
          <w:tcPr>
            <w:tcW w:w="2254" w:type="dxa"/>
            <w:vAlign w:val="center"/>
          </w:tcPr>
          <w:p w14:paraId="58DECAA8" w14:textId="77777777" w:rsidR="002A36BA" w:rsidRDefault="002A36BA" w:rsidP="002A36BA">
            <w:pPr>
              <w:jc w:val="center"/>
            </w:pPr>
          </w:p>
        </w:tc>
      </w:tr>
      <w:tr w:rsidR="002A36BA" w14:paraId="4AC8590D" w14:textId="77777777" w:rsidTr="002A36BA">
        <w:tc>
          <w:tcPr>
            <w:tcW w:w="2254" w:type="dxa"/>
            <w:vMerge/>
            <w:vAlign w:val="center"/>
          </w:tcPr>
          <w:p w14:paraId="79260B22" w14:textId="77777777" w:rsidR="002A36BA" w:rsidRDefault="002A36BA" w:rsidP="002A36BA">
            <w:pPr>
              <w:jc w:val="center"/>
            </w:pPr>
          </w:p>
        </w:tc>
        <w:tc>
          <w:tcPr>
            <w:tcW w:w="2254" w:type="dxa"/>
            <w:vAlign w:val="center"/>
          </w:tcPr>
          <w:p w14:paraId="43861CA6" w14:textId="77777777" w:rsidR="002A36BA" w:rsidRDefault="002A36BA" w:rsidP="002A36BA">
            <w:pPr>
              <w:jc w:val="center"/>
            </w:pPr>
          </w:p>
        </w:tc>
        <w:tc>
          <w:tcPr>
            <w:tcW w:w="2254" w:type="dxa"/>
            <w:vAlign w:val="center"/>
          </w:tcPr>
          <w:p w14:paraId="0B05EB8B" w14:textId="77777777" w:rsidR="002A36BA" w:rsidRDefault="002A36BA" w:rsidP="002A36BA">
            <w:pPr>
              <w:jc w:val="center"/>
            </w:pPr>
          </w:p>
        </w:tc>
        <w:tc>
          <w:tcPr>
            <w:tcW w:w="2254" w:type="dxa"/>
            <w:vAlign w:val="center"/>
          </w:tcPr>
          <w:p w14:paraId="7D29E1CC" w14:textId="77777777" w:rsidR="002A36BA" w:rsidRDefault="002A36BA" w:rsidP="002A36BA">
            <w:pPr>
              <w:jc w:val="center"/>
            </w:pPr>
          </w:p>
        </w:tc>
      </w:tr>
      <w:tr w:rsidR="002A36BA" w14:paraId="467D50DE" w14:textId="77777777" w:rsidTr="002A36BA">
        <w:tc>
          <w:tcPr>
            <w:tcW w:w="2254" w:type="dxa"/>
            <w:vMerge/>
            <w:tcBorders>
              <w:bottom w:val="single" w:sz="24" w:space="0" w:color="auto"/>
            </w:tcBorders>
            <w:vAlign w:val="center"/>
          </w:tcPr>
          <w:p w14:paraId="279CC299" w14:textId="77777777" w:rsidR="002A36BA" w:rsidRDefault="002A36BA" w:rsidP="002A36BA">
            <w:pPr>
              <w:jc w:val="center"/>
            </w:pPr>
          </w:p>
        </w:tc>
        <w:tc>
          <w:tcPr>
            <w:tcW w:w="2254" w:type="dxa"/>
            <w:tcBorders>
              <w:bottom w:val="single" w:sz="24" w:space="0" w:color="auto"/>
            </w:tcBorders>
            <w:vAlign w:val="center"/>
          </w:tcPr>
          <w:p w14:paraId="43E23AD4" w14:textId="77777777" w:rsidR="002A36BA" w:rsidRDefault="002A36BA" w:rsidP="002A36BA">
            <w:pPr>
              <w:jc w:val="center"/>
            </w:pPr>
          </w:p>
        </w:tc>
        <w:tc>
          <w:tcPr>
            <w:tcW w:w="2254" w:type="dxa"/>
            <w:tcBorders>
              <w:bottom w:val="single" w:sz="24" w:space="0" w:color="auto"/>
            </w:tcBorders>
            <w:vAlign w:val="center"/>
          </w:tcPr>
          <w:p w14:paraId="58F7A949" w14:textId="77777777" w:rsidR="002A36BA" w:rsidRDefault="002A36BA" w:rsidP="002A36BA">
            <w:pPr>
              <w:jc w:val="center"/>
            </w:pPr>
          </w:p>
        </w:tc>
        <w:tc>
          <w:tcPr>
            <w:tcW w:w="2254" w:type="dxa"/>
            <w:tcBorders>
              <w:bottom w:val="single" w:sz="24" w:space="0" w:color="auto"/>
            </w:tcBorders>
            <w:vAlign w:val="center"/>
          </w:tcPr>
          <w:p w14:paraId="3026404B" w14:textId="77777777" w:rsidR="002A36BA" w:rsidRDefault="002A36BA" w:rsidP="002A36BA">
            <w:pPr>
              <w:jc w:val="center"/>
            </w:pPr>
          </w:p>
        </w:tc>
      </w:tr>
      <w:tr w:rsidR="002A36BA" w14:paraId="04AB8727" w14:textId="77777777" w:rsidTr="002A36BA">
        <w:tc>
          <w:tcPr>
            <w:tcW w:w="2254" w:type="dxa"/>
            <w:vMerge w:val="restart"/>
            <w:tcBorders>
              <w:top w:val="single" w:sz="24" w:space="0" w:color="auto"/>
            </w:tcBorders>
            <w:vAlign w:val="center"/>
          </w:tcPr>
          <w:p w14:paraId="56342D1D" w14:textId="37C8A9DD" w:rsidR="002A36BA" w:rsidRDefault="002A36BA" w:rsidP="002A36BA">
            <w:pPr>
              <w:jc w:val="center"/>
            </w:pPr>
            <w:r>
              <w:t>Omar Adel</w:t>
            </w:r>
          </w:p>
        </w:tc>
        <w:tc>
          <w:tcPr>
            <w:tcW w:w="2254" w:type="dxa"/>
            <w:tcBorders>
              <w:top w:val="single" w:sz="24" w:space="0" w:color="auto"/>
            </w:tcBorders>
            <w:vAlign w:val="center"/>
          </w:tcPr>
          <w:p w14:paraId="2AB39830" w14:textId="77777777" w:rsidR="002A36BA" w:rsidRDefault="002A36BA" w:rsidP="002A36BA">
            <w:pPr>
              <w:jc w:val="center"/>
            </w:pPr>
          </w:p>
        </w:tc>
        <w:tc>
          <w:tcPr>
            <w:tcW w:w="2254" w:type="dxa"/>
            <w:tcBorders>
              <w:top w:val="single" w:sz="24" w:space="0" w:color="auto"/>
            </w:tcBorders>
            <w:vAlign w:val="center"/>
          </w:tcPr>
          <w:p w14:paraId="46E23D6F" w14:textId="77777777" w:rsidR="002A36BA" w:rsidRDefault="002A36BA" w:rsidP="002A36BA">
            <w:pPr>
              <w:jc w:val="center"/>
            </w:pPr>
          </w:p>
        </w:tc>
        <w:tc>
          <w:tcPr>
            <w:tcW w:w="2254" w:type="dxa"/>
            <w:tcBorders>
              <w:top w:val="single" w:sz="24" w:space="0" w:color="auto"/>
            </w:tcBorders>
            <w:vAlign w:val="center"/>
          </w:tcPr>
          <w:p w14:paraId="705B968D" w14:textId="77777777" w:rsidR="002A36BA" w:rsidRDefault="002A36BA" w:rsidP="002A36BA">
            <w:pPr>
              <w:jc w:val="center"/>
            </w:pPr>
          </w:p>
        </w:tc>
      </w:tr>
      <w:tr w:rsidR="002A36BA" w14:paraId="7E87A1FA" w14:textId="77777777" w:rsidTr="002A36BA">
        <w:tc>
          <w:tcPr>
            <w:tcW w:w="2254" w:type="dxa"/>
            <w:vMerge/>
            <w:vAlign w:val="center"/>
          </w:tcPr>
          <w:p w14:paraId="18B2CFB7" w14:textId="77777777" w:rsidR="002A36BA" w:rsidRDefault="002A36BA" w:rsidP="002A36BA">
            <w:pPr>
              <w:jc w:val="center"/>
            </w:pPr>
          </w:p>
        </w:tc>
        <w:tc>
          <w:tcPr>
            <w:tcW w:w="2254" w:type="dxa"/>
            <w:vAlign w:val="center"/>
          </w:tcPr>
          <w:p w14:paraId="1ED752CF" w14:textId="77777777" w:rsidR="002A36BA" w:rsidRDefault="002A36BA" w:rsidP="002A36BA">
            <w:pPr>
              <w:jc w:val="center"/>
            </w:pPr>
          </w:p>
        </w:tc>
        <w:tc>
          <w:tcPr>
            <w:tcW w:w="2254" w:type="dxa"/>
            <w:vAlign w:val="center"/>
          </w:tcPr>
          <w:p w14:paraId="459092EF" w14:textId="77777777" w:rsidR="002A36BA" w:rsidRDefault="002A36BA" w:rsidP="002A36BA">
            <w:pPr>
              <w:jc w:val="center"/>
            </w:pPr>
          </w:p>
        </w:tc>
        <w:tc>
          <w:tcPr>
            <w:tcW w:w="2254" w:type="dxa"/>
            <w:vAlign w:val="center"/>
          </w:tcPr>
          <w:p w14:paraId="5661BC74" w14:textId="77777777" w:rsidR="002A36BA" w:rsidRDefault="002A36BA" w:rsidP="002A36BA">
            <w:pPr>
              <w:jc w:val="center"/>
            </w:pPr>
          </w:p>
        </w:tc>
      </w:tr>
      <w:tr w:rsidR="002A36BA" w14:paraId="2001E6B3" w14:textId="77777777" w:rsidTr="002A36BA">
        <w:tc>
          <w:tcPr>
            <w:tcW w:w="2254" w:type="dxa"/>
            <w:vMerge/>
            <w:vAlign w:val="center"/>
          </w:tcPr>
          <w:p w14:paraId="3595D2A1" w14:textId="77777777" w:rsidR="002A36BA" w:rsidRDefault="002A36BA" w:rsidP="002A36BA">
            <w:pPr>
              <w:jc w:val="center"/>
            </w:pPr>
          </w:p>
        </w:tc>
        <w:tc>
          <w:tcPr>
            <w:tcW w:w="2254" w:type="dxa"/>
            <w:vAlign w:val="center"/>
          </w:tcPr>
          <w:p w14:paraId="4FBE406E" w14:textId="77777777" w:rsidR="002A36BA" w:rsidRDefault="002A36BA" w:rsidP="002A36BA">
            <w:pPr>
              <w:jc w:val="center"/>
            </w:pPr>
          </w:p>
        </w:tc>
        <w:tc>
          <w:tcPr>
            <w:tcW w:w="2254" w:type="dxa"/>
            <w:vAlign w:val="center"/>
          </w:tcPr>
          <w:p w14:paraId="50BAA2E9" w14:textId="77777777" w:rsidR="002A36BA" w:rsidRDefault="002A36BA" w:rsidP="002A36BA">
            <w:pPr>
              <w:jc w:val="center"/>
            </w:pPr>
          </w:p>
        </w:tc>
        <w:tc>
          <w:tcPr>
            <w:tcW w:w="2254" w:type="dxa"/>
            <w:vAlign w:val="center"/>
          </w:tcPr>
          <w:p w14:paraId="2308B484" w14:textId="77777777" w:rsidR="002A36BA" w:rsidRDefault="002A36BA" w:rsidP="002A36BA">
            <w:pPr>
              <w:jc w:val="center"/>
            </w:pPr>
          </w:p>
        </w:tc>
      </w:tr>
      <w:tr w:rsidR="002A36BA" w14:paraId="6A8CD85D" w14:textId="77777777" w:rsidTr="002A36BA">
        <w:tc>
          <w:tcPr>
            <w:tcW w:w="2254" w:type="dxa"/>
            <w:vMerge/>
            <w:vAlign w:val="center"/>
          </w:tcPr>
          <w:p w14:paraId="6A49456B" w14:textId="77777777" w:rsidR="002A36BA" w:rsidRDefault="002A36BA" w:rsidP="002A36BA">
            <w:pPr>
              <w:jc w:val="center"/>
            </w:pPr>
          </w:p>
        </w:tc>
        <w:tc>
          <w:tcPr>
            <w:tcW w:w="2254" w:type="dxa"/>
            <w:vAlign w:val="center"/>
          </w:tcPr>
          <w:p w14:paraId="17F90F23" w14:textId="77777777" w:rsidR="002A36BA" w:rsidRDefault="002A36BA" w:rsidP="002A36BA">
            <w:pPr>
              <w:jc w:val="center"/>
            </w:pPr>
          </w:p>
        </w:tc>
        <w:tc>
          <w:tcPr>
            <w:tcW w:w="2254" w:type="dxa"/>
            <w:vAlign w:val="center"/>
          </w:tcPr>
          <w:p w14:paraId="48C66F75" w14:textId="77777777" w:rsidR="002A36BA" w:rsidRDefault="002A36BA" w:rsidP="002A36BA">
            <w:pPr>
              <w:jc w:val="center"/>
            </w:pPr>
          </w:p>
        </w:tc>
        <w:tc>
          <w:tcPr>
            <w:tcW w:w="2254" w:type="dxa"/>
            <w:vAlign w:val="center"/>
          </w:tcPr>
          <w:p w14:paraId="7FAEA8C0" w14:textId="77777777" w:rsidR="002A36BA" w:rsidRDefault="002A36BA" w:rsidP="002A36BA">
            <w:pPr>
              <w:jc w:val="center"/>
            </w:pPr>
          </w:p>
        </w:tc>
      </w:tr>
      <w:tr w:rsidR="002A36BA" w14:paraId="226BD587" w14:textId="77777777" w:rsidTr="002A36BA">
        <w:tc>
          <w:tcPr>
            <w:tcW w:w="2254" w:type="dxa"/>
            <w:vMerge/>
            <w:vAlign w:val="center"/>
          </w:tcPr>
          <w:p w14:paraId="19A6E5E6" w14:textId="77777777" w:rsidR="002A36BA" w:rsidRDefault="002A36BA" w:rsidP="002A36BA">
            <w:pPr>
              <w:jc w:val="center"/>
            </w:pPr>
          </w:p>
        </w:tc>
        <w:tc>
          <w:tcPr>
            <w:tcW w:w="2254" w:type="dxa"/>
            <w:vAlign w:val="center"/>
          </w:tcPr>
          <w:p w14:paraId="32CE5B35" w14:textId="77777777" w:rsidR="002A36BA" w:rsidRDefault="002A36BA" w:rsidP="002A36BA">
            <w:pPr>
              <w:jc w:val="center"/>
            </w:pPr>
          </w:p>
        </w:tc>
        <w:tc>
          <w:tcPr>
            <w:tcW w:w="2254" w:type="dxa"/>
            <w:vAlign w:val="center"/>
          </w:tcPr>
          <w:p w14:paraId="318DD200" w14:textId="77777777" w:rsidR="002A36BA" w:rsidRDefault="002A36BA" w:rsidP="002A36BA">
            <w:pPr>
              <w:jc w:val="center"/>
            </w:pPr>
          </w:p>
        </w:tc>
        <w:tc>
          <w:tcPr>
            <w:tcW w:w="2254" w:type="dxa"/>
            <w:vAlign w:val="center"/>
          </w:tcPr>
          <w:p w14:paraId="28BE2A5C" w14:textId="77777777" w:rsidR="002A36BA" w:rsidRDefault="002A36BA" w:rsidP="002A36BA">
            <w:pPr>
              <w:jc w:val="center"/>
            </w:pPr>
          </w:p>
        </w:tc>
      </w:tr>
      <w:tr w:rsidR="002A36BA" w14:paraId="773DA9BD" w14:textId="77777777" w:rsidTr="002A36BA">
        <w:tc>
          <w:tcPr>
            <w:tcW w:w="2254" w:type="dxa"/>
            <w:vMerge/>
            <w:vAlign w:val="center"/>
          </w:tcPr>
          <w:p w14:paraId="6B61BFB6" w14:textId="77777777" w:rsidR="002A36BA" w:rsidRDefault="002A36BA" w:rsidP="002A36BA">
            <w:pPr>
              <w:jc w:val="center"/>
            </w:pPr>
          </w:p>
        </w:tc>
        <w:tc>
          <w:tcPr>
            <w:tcW w:w="2254" w:type="dxa"/>
            <w:vAlign w:val="center"/>
          </w:tcPr>
          <w:p w14:paraId="2004A919" w14:textId="77777777" w:rsidR="002A36BA" w:rsidRDefault="002A36BA" w:rsidP="002A36BA">
            <w:pPr>
              <w:jc w:val="center"/>
            </w:pPr>
          </w:p>
        </w:tc>
        <w:tc>
          <w:tcPr>
            <w:tcW w:w="2254" w:type="dxa"/>
            <w:vAlign w:val="center"/>
          </w:tcPr>
          <w:p w14:paraId="6DD7E0D9" w14:textId="77777777" w:rsidR="002A36BA" w:rsidRDefault="002A36BA" w:rsidP="002A36BA">
            <w:pPr>
              <w:jc w:val="center"/>
            </w:pPr>
          </w:p>
        </w:tc>
        <w:tc>
          <w:tcPr>
            <w:tcW w:w="2254" w:type="dxa"/>
            <w:vAlign w:val="center"/>
          </w:tcPr>
          <w:p w14:paraId="0DD9CA97" w14:textId="77777777" w:rsidR="002A36BA" w:rsidRDefault="002A36BA" w:rsidP="002A36BA">
            <w:pPr>
              <w:jc w:val="center"/>
            </w:pPr>
          </w:p>
        </w:tc>
      </w:tr>
      <w:tr w:rsidR="002A36BA" w14:paraId="45423A22" w14:textId="77777777" w:rsidTr="002A36BA">
        <w:tc>
          <w:tcPr>
            <w:tcW w:w="2254" w:type="dxa"/>
            <w:vMerge/>
            <w:tcBorders>
              <w:bottom w:val="single" w:sz="24" w:space="0" w:color="auto"/>
            </w:tcBorders>
            <w:vAlign w:val="center"/>
          </w:tcPr>
          <w:p w14:paraId="429B37C0" w14:textId="77777777" w:rsidR="002A36BA" w:rsidRDefault="002A36BA" w:rsidP="002A36BA">
            <w:pPr>
              <w:jc w:val="center"/>
            </w:pPr>
          </w:p>
        </w:tc>
        <w:tc>
          <w:tcPr>
            <w:tcW w:w="2254" w:type="dxa"/>
            <w:tcBorders>
              <w:bottom w:val="single" w:sz="24" w:space="0" w:color="auto"/>
            </w:tcBorders>
            <w:vAlign w:val="center"/>
          </w:tcPr>
          <w:p w14:paraId="57B68F59" w14:textId="77777777" w:rsidR="002A36BA" w:rsidRDefault="002A36BA" w:rsidP="002A36BA">
            <w:pPr>
              <w:jc w:val="center"/>
            </w:pPr>
          </w:p>
        </w:tc>
        <w:tc>
          <w:tcPr>
            <w:tcW w:w="2254" w:type="dxa"/>
            <w:tcBorders>
              <w:bottom w:val="single" w:sz="24" w:space="0" w:color="auto"/>
            </w:tcBorders>
            <w:vAlign w:val="center"/>
          </w:tcPr>
          <w:p w14:paraId="11A637EE" w14:textId="77777777" w:rsidR="002A36BA" w:rsidRDefault="002A36BA" w:rsidP="002A36BA">
            <w:pPr>
              <w:jc w:val="center"/>
            </w:pPr>
          </w:p>
        </w:tc>
        <w:tc>
          <w:tcPr>
            <w:tcW w:w="2254" w:type="dxa"/>
            <w:tcBorders>
              <w:bottom w:val="single" w:sz="24" w:space="0" w:color="auto"/>
            </w:tcBorders>
            <w:vAlign w:val="center"/>
          </w:tcPr>
          <w:p w14:paraId="30BC5CD6" w14:textId="77777777" w:rsidR="002A36BA" w:rsidRDefault="002A36BA" w:rsidP="002A36BA">
            <w:pPr>
              <w:jc w:val="center"/>
            </w:pPr>
          </w:p>
        </w:tc>
      </w:tr>
      <w:tr w:rsidR="002A36BA" w14:paraId="4351326E" w14:textId="77777777" w:rsidTr="002A36BA">
        <w:tc>
          <w:tcPr>
            <w:tcW w:w="2254" w:type="dxa"/>
            <w:vMerge w:val="restart"/>
            <w:tcBorders>
              <w:top w:val="single" w:sz="24" w:space="0" w:color="auto"/>
            </w:tcBorders>
            <w:vAlign w:val="center"/>
          </w:tcPr>
          <w:p w14:paraId="628F51E0" w14:textId="37FD086E" w:rsidR="002A36BA" w:rsidRDefault="002A36BA" w:rsidP="002A36BA">
            <w:pPr>
              <w:jc w:val="center"/>
            </w:pPr>
            <w:r>
              <w:t>Youssef Hussein</w:t>
            </w:r>
          </w:p>
        </w:tc>
        <w:tc>
          <w:tcPr>
            <w:tcW w:w="2254" w:type="dxa"/>
            <w:tcBorders>
              <w:top w:val="single" w:sz="24" w:space="0" w:color="auto"/>
            </w:tcBorders>
            <w:vAlign w:val="center"/>
          </w:tcPr>
          <w:p w14:paraId="2F44F1FE" w14:textId="77777777" w:rsidR="002A36BA" w:rsidRDefault="002A36BA" w:rsidP="002A36BA">
            <w:pPr>
              <w:jc w:val="center"/>
            </w:pPr>
          </w:p>
        </w:tc>
        <w:tc>
          <w:tcPr>
            <w:tcW w:w="2254" w:type="dxa"/>
            <w:tcBorders>
              <w:top w:val="single" w:sz="24" w:space="0" w:color="auto"/>
            </w:tcBorders>
            <w:vAlign w:val="center"/>
          </w:tcPr>
          <w:p w14:paraId="03045B2B" w14:textId="77777777" w:rsidR="002A36BA" w:rsidRDefault="002A36BA" w:rsidP="002A36BA">
            <w:pPr>
              <w:jc w:val="center"/>
            </w:pPr>
          </w:p>
        </w:tc>
        <w:tc>
          <w:tcPr>
            <w:tcW w:w="2254" w:type="dxa"/>
            <w:tcBorders>
              <w:top w:val="single" w:sz="24" w:space="0" w:color="auto"/>
            </w:tcBorders>
            <w:vAlign w:val="center"/>
          </w:tcPr>
          <w:p w14:paraId="592A3572" w14:textId="77777777" w:rsidR="002A36BA" w:rsidRDefault="002A36BA" w:rsidP="002A36BA">
            <w:pPr>
              <w:jc w:val="center"/>
            </w:pPr>
          </w:p>
        </w:tc>
      </w:tr>
      <w:tr w:rsidR="002A36BA" w14:paraId="5FEA94EA" w14:textId="77777777" w:rsidTr="002A36BA">
        <w:tc>
          <w:tcPr>
            <w:tcW w:w="2254" w:type="dxa"/>
            <w:vMerge/>
            <w:vAlign w:val="center"/>
          </w:tcPr>
          <w:p w14:paraId="7E7019ED" w14:textId="77777777" w:rsidR="002A36BA" w:rsidRDefault="002A36BA" w:rsidP="002A36BA">
            <w:pPr>
              <w:jc w:val="center"/>
            </w:pPr>
          </w:p>
        </w:tc>
        <w:tc>
          <w:tcPr>
            <w:tcW w:w="2254" w:type="dxa"/>
            <w:vAlign w:val="center"/>
          </w:tcPr>
          <w:p w14:paraId="2D9F9C99" w14:textId="77777777" w:rsidR="002A36BA" w:rsidRDefault="002A36BA" w:rsidP="002A36BA">
            <w:pPr>
              <w:jc w:val="center"/>
            </w:pPr>
          </w:p>
        </w:tc>
        <w:tc>
          <w:tcPr>
            <w:tcW w:w="2254" w:type="dxa"/>
            <w:vAlign w:val="center"/>
          </w:tcPr>
          <w:p w14:paraId="5F476B07" w14:textId="77777777" w:rsidR="002A36BA" w:rsidRDefault="002A36BA" w:rsidP="002A36BA">
            <w:pPr>
              <w:jc w:val="center"/>
            </w:pPr>
          </w:p>
        </w:tc>
        <w:tc>
          <w:tcPr>
            <w:tcW w:w="2254" w:type="dxa"/>
            <w:vAlign w:val="center"/>
          </w:tcPr>
          <w:p w14:paraId="51E1D664" w14:textId="77777777" w:rsidR="002A36BA" w:rsidRDefault="002A36BA" w:rsidP="002A36BA">
            <w:pPr>
              <w:jc w:val="center"/>
            </w:pPr>
          </w:p>
        </w:tc>
      </w:tr>
      <w:tr w:rsidR="002A36BA" w14:paraId="2508C2E2" w14:textId="77777777" w:rsidTr="002A36BA">
        <w:tc>
          <w:tcPr>
            <w:tcW w:w="2254" w:type="dxa"/>
            <w:vMerge/>
            <w:vAlign w:val="center"/>
          </w:tcPr>
          <w:p w14:paraId="07D1DDD8" w14:textId="77777777" w:rsidR="002A36BA" w:rsidRDefault="002A36BA" w:rsidP="002A36BA">
            <w:pPr>
              <w:jc w:val="center"/>
            </w:pPr>
          </w:p>
        </w:tc>
        <w:tc>
          <w:tcPr>
            <w:tcW w:w="2254" w:type="dxa"/>
            <w:vAlign w:val="center"/>
          </w:tcPr>
          <w:p w14:paraId="1938496A" w14:textId="77777777" w:rsidR="002A36BA" w:rsidRDefault="002A36BA" w:rsidP="002A36BA">
            <w:pPr>
              <w:jc w:val="center"/>
            </w:pPr>
          </w:p>
        </w:tc>
        <w:tc>
          <w:tcPr>
            <w:tcW w:w="2254" w:type="dxa"/>
            <w:vAlign w:val="center"/>
          </w:tcPr>
          <w:p w14:paraId="1F6525DA" w14:textId="77777777" w:rsidR="002A36BA" w:rsidRDefault="002A36BA" w:rsidP="002A36BA">
            <w:pPr>
              <w:jc w:val="center"/>
            </w:pPr>
          </w:p>
        </w:tc>
        <w:tc>
          <w:tcPr>
            <w:tcW w:w="2254" w:type="dxa"/>
            <w:vAlign w:val="center"/>
          </w:tcPr>
          <w:p w14:paraId="0669D478" w14:textId="77777777" w:rsidR="002A36BA" w:rsidRDefault="002A36BA" w:rsidP="002A36BA">
            <w:pPr>
              <w:jc w:val="center"/>
            </w:pPr>
          </w:p>
        </w:tc>
      </w:tr>
      <w:tr w:rsidR="002A36BA" w14:paraId="1180D2DC" w14:textId="77777777" w:rsidTr="002A36BA">
        <w:tc>
          <w:tcPr>
            <w:tcW w:w="2254" w:type="dxa"/>
            <w:vMerge/>
            <w:vAlign w:val="center"/>
          </w:tcPr>
          <w:p w14:paraId="18534CEE" w14:textId="77777777" w:rsidR="002A36BA" w:rsidRDefault="002A36BA" w:rsidP="002A36BA">
            <w:pPr>
              <w:jc w:val="center"/>
            </w:pPr>
          </w:p>
        </w:tc>
        <w:tc>
          <w:tcPr>
            <w:tcW w:w="2254" w:type="dxa"/>
            <w:vAlign w:val="center"/>
          </w:tcPr>
          <w:p w14:paraId="4EBB01E1" w14:textId="77777777" w:rsidR="002A36BA" w:rsidRDefault="002A36BA" w:rsidP="002A36BA">
            <w:pPr>
              <w:jc w:val="center"/>
            </w:pPr>
          </w:p>
        </w:tc>
        <w:tc>
          <w:tcPr>
            <w:tcW w:w="2254" w:type="dxa"/>
            <w:vAlign w:val="center"/>
          </w:tcPr>
          <w:p w14:paraId="7743F026" w14:textId="77777777" w:rsidR="002A36BA" w:rsidRDefault="002A36BA" w:rsidP="002A36BA">
            <w:pPr>
              <w:jc w:val="center"/>
            </w:pPr>
          </w:p>
        </w:tc>
        <w:tc>
          <w:tcPr>
            <w:tcW w:w="2254" w:type="dxa"/>
            <w:vAlign w:val="center"/>
          </w:tcPr>
          <w:p w14:paraId="0460D2BA" w14:textId="77777777" w:rsidR="002A36BA" w:rsidRDefault="002A36BA" w:rsidP="002A36BA">
            <w:pPr>
              <w:jc w:val="center"/>
            </w:pPr>
          </w:p>
        </w:tc>
      </w:tr>
      <w:tr w:rsidR="002A36BA" w14:paraId="7D00A858" w14:textId="77777777" w:rsidTr="002A36BA">
        <w:tc>
          <w:tcPr>
            <w:tcW w:w="2254" w:type="dxa"/>
            <w:vMerge/>
            <w:vAlign w:val="center"/>
          </w:tcPr>
          <w:p w14:paraId="7067809B" w14:textId="77777777" w:rsidR="002A36BA" w:rsidRDefault="002A36BA" w:rsidP="002A36BA">
            <w:pPr>
              <w:jc w:val="center"/>
            </w:pPr>
          </w:p>
        </w:tc>
        <w:tc>
          <w:tcPr>
            <w:tcW w:w="2254" w:type="dxa"/>
            <w:vAlign w:val="center"/>
          </w:tcPr>
          <w:p w14:paraId="4DBD9B91" w14:textId="77777777" w:rsidR="002A36BA" w:rsidRDefault="002A36BA" w:rsidP="002A36BA">
            <w:pPr>
              <w:jc w:val="center"/>
            </w:pPr>
          </w:p>
        </w:tc>
        <w:tc>
          <w:tcPr>
            <w:tcW w:w="2254" w:type="dxa"/>
            <w:vAlign w:val="center"/>
          </w:tcPr>
          <w:p w14:paraId="7E05DAD2" w14:textId="77777777" w:rsidR="002A36BA" w:rsidRDefault="002A36BA" w:rsidP="002A36BA">
            <w:pPr>
              <w:jc w:val="center"/>
            </w:pPr>
          </w:p>
        </w:tc>
        <w:tc>
          <w:tcPr>
            <w:tcW w:w="2254" w:type="dxa"/>
            <w:vAlign w:val="center"/>
          </w:tcPr>
          <w:p w14:paraId="41A89FA1" w14:textId="77777777" w:rsidR="002A36BA" w:rsidRDefault="002A36BA" w:rsidP="002A36BA">
            <w:pPr>
              <w:jc w:val="center"/>
            </w:pPr>
          </w:p>
        </w:tc>
      </w:tr>
      <w:tr w:rsidR="002A36BA" w14:paraId="6628B544" w14:textId="77777777" w:rsidTr="002A36BA">
        <w:tc>
          <w:tcPr>
            <w:tcW w:w="2254" w:type="dxa"/>
            <w:vMerge/>
            <w:tcBorders>
              <w:bottom w:val="single" w:sz="24" w:space="0" w:color="auto"/>
            </w:tcBorders>
            <w:vAlign w:val="center"/>
          </w:tcPr>
          <w:p w14:paraId="55B2497E" w14:textId="77777777" w:rsidR="002A36BA" w:rsidRDefault="002A36BA" w:rsidP="002A36BA">
            <w:pPr>
              <w:jc w:val="center"/>
            </w:pPr>
          </w:p>
        </w:tc>
        <w:tc>
          <w:tcPr>
            <w:tcW w:w="2254" w:type="dxa"/>
            <w:tcBorders>
              <w:bottom w:val="single" w:sz="24" w:space="0" w:color="auto"/>
            </w:tcBorders>
            <w:vAlign w:val="center"/>
          </w:tcPr>
          <w:p w14:paraId="33BA4602" w14:textId="77777777" w:rsidR="002A36BA" w:rsidRDefault="002A36BA" w:rsidP="002A36BA">
            <w:pPr>
              <w:jc w:val="center"/>
            </w:pPr>
          </w:p>
        </w:tc>
        <w:tc>
          <w:tcPr>
            <w:tcW w:w="2254" w:type="dxa"/>
            <w:tcBorders>
              <w:bottom w:val="single" w:sz="24" w:space="0" w:color="auto"/>
            </w:tcBorders>
            <w:vAlign w:val="center"/>
          </w:tcPr>
          <w:p w14:paraId="0C1C8F66" w14:textId="77777777" w:rsidR="002A36BA" w:rsidRDefault="002A36BA" w:rsidP="002A36BA">
            <w:pPr>
              <w:jc w:val="center"/>
            </w:pPr>
          </w:p>
        </w:tc>
        <w:tc>
          <w:tcPr>
            <w:tcW w:w="2254" w:type="dxa"/>
            <w:tcBorders>
              <w:bottom w:val="single" w:sz="24" w:space="0" w:color="auto"/>
            </w:tcBorders>
            <w:vAlign w:val="center"/>
          </w:tcPr>
          <w:p w14:paraId="3EB5F946" w14:textId="77777777" w:rsidR="002A36BA" w:rsidRDefault="002A36BA" w:rsidP="002A36BA">
            <w:pPr>
              <w:jc w:val="center"/>
            </w:pPr>
          </w:p>
        </w:tc>
      </w:tr>
      <w:tr w:rsidR="002A36BA" w14:paraId="4250C247" w14:textId="77777777" w:rsidTr="002A36BA">
        <w:tc>
          <w:tcPr>
            <w:tcW w:w="2254" w:type="dxa"/>
            <w:vMerge w:val="restart"/>
            <w:tcBorders>
              <w:top w:val="single" w:sz="24" w:space="0" w:color="auto"/>
            </w:tcBorders>
            <w:vAlign w:val="center"/>
          </w:tcPr>
          <w:p w14:paraId="38FBFD92" w14:textId="32F57DE0" w:rsidR="002A36BA" w:rsidRDefault="002A36BA" w:rsidP="002A36BA">
            <w:pPr>
              <w:jc w:val="center"/>
            </w:pPr>
            <w:r>
              <w:t>Tarek Hesham</w:t>
            </w:r>
          </w:p>
        </w:tc>
        <w:tc>
          <w:tcPr>
            <w:tcW w:w="2254" w:type="dxa"/>
            <w:tcBorders>
              <w:top w:val="single" w:sz="24" w:space="0" w:color="auto"/>
            </w:tcBorders>
            <w:vAlign w:val="center"/>
          </w:tcPr>
          <w:p w14:paraId="363B9066" w14:textId="77777777" w:rsidR="002A36BA" w:rsidRDefault="002A36BA" w:rsidP="002A36BA">
            <w:pPr>
              <w:jc w:val="center"/>
            </w:pPr>
          </w:p>
        </w:tc>
        <w:tc>
          <w:tcPr>
            <w:tcW w:w="2254" w:type="dxa"/>
            <w:tcBorders>
              <w:top w:val="single" w:sz="24" w:space="0" w:color="auto"/>
            </w:tcBorders>
            <w:vAlign w:val="center"/>
          </w:tcPr>
          <w:p w14:paraId="261F6209" w14:textId="77777777" w:rsidR="002A36BA" w:rsidRDefault="002A36BA" w:rsidP="002A36BA">
            <w:pPr>
              <w:jc w:val="center"/>
            </w:pPr>
          </w:p>
        </w:tc>
        <w:tc>
          <w:tcPr>
            <w:tcW w:w="2254" w:type="dxa"/>
            <w:tcBorders>
              <w:top w:val="single" w:sz="24" w:space="0" w:color="auto"/>
            </w:tcBorders>
            <w:vAlign w:val="center"/>
          </w:tcPr>
          <w:p w14:paraId="1D00C9F7" w14:textId="77777777" w:rsidR="002A36BA" w:rsidRDefault="002A36BA" w:rsidP="002A36BA">
            <w:pPr>
              <w:jc w:val="center"/>
            </w:pPr>
          </w:p>
        </w:tc>
      </w:tr>
      <w:tr w:rsidR="002A36BA" w14:paraId="6CEA0238" w14:textId="77777777" w:rsidTr="002A36BA">
        <w:tc>
          <w:tcPr>
            <w:tcW w:w="2254" w:type="dxa"/>
            <w:vMerge/>
            <w:vAlign w:val="center"/>
          </w:tcPr>
          <w:p w14:paraId="24F42A59" w14:textId="77777777" w:rsidR="002A36BA" w:rsidRDefault="002A36BA" w:rsidP="002A36BA">
            <w:pPr>
              <w:jc w:val="center"/>
            </w:pPr>
          </w:p>
        </w:tc>
        <w:tc>
          <w:tcPr>
            <w:tcW w:w="2254" w:type="dxa"/>
            <w:vAlign w:val="center"/>
          </w:tcPr>
          <w:p w14:paraId="46095ED7" w14:textId="77777777" w:rsidR="002A36BA" w:rsidRDefault="002A36BA" w:rsidP="002A36BA">
            <w:pPr>
              <w:jc w:val="center"/>
            </w:pPr>
          </w:p>
        </w:tc>
        <w:tc>
          <w:tcPr>
            <w:tcW w:w="2254" w:type="dxa"/>
            <w:vAlign w:val="center"/>
          </w:tcPr>
          <w:p w14:paraId="70883505" w14:textId="77777777" w:rsidR="002A36BA" w:rsidRDefault="002A36BA" w:rsidP="002A36BA">
            <w:pPr>
              <w:jc w:val="center"/>
            </w:pPr>
          </w:p>
        </w:tc>
        <w:tc>
          <w:tcPr>
            <w:tcW w:w="2254" w:type="dxa"/>
            <w:vAlign w:val="center"/>
          </w:tcPr>
          <w:p w14:paraId="3466F5A1" w14:textId="77777777" w:rsidR="002A36BA" w:rsidRDefault="002A36BA" w:rsidP="002A36BA">
            <w:pPr>
              <w:jc w:val="center"/>
            </w:pPr>
          </w:p>
        </w:tc>
      </w:tr>
      <w:tr w:rsidR="002A36BA" w14:paraId="4ADB1C9A" w14:textId="77777777" w:rsidTr="002A36BA">
        <w:tc>
          <w:tcPr>
            <w:tcW w:w="2254" w:type="dxa"/>
            <w:vMerge/>
            <w:vAlign w:val="center"/>
          </w:tcPr>
          <w:p w14:paraId="536CE01F" w14:textId="77777777" w:rsidR="002A36BA" w:rsidRDefault="002A36BA" w:rsidP="002A36BA">
            <w:pPr>
              <w:jc w:val="center"/>
            </w:pPr>
          </w:p>
        </w:tc>
        <w:tc>
          <w:tcPr>
            <w:tcW w:w="2254" w:type="dxa"/>
            <w:vAlign w:val="center"/>
          </w:tcPr>
          <w:p w14:paraId="12DEE70C" w14:textId="77777777" w:rsidR="002A36BA" w:rsidRDefault="002A36BA" w:rsidP="002A36BA">
            <w:pPr>
              <w:jc w:val="center"/>
            </w:pPr>
          </w:p>
        </w:tc>
        <w:tc>
          <w:tcPr>
            <w:tcW w:w="2254" w:type="dxa"/>
            <w:vAlign w:val="center"/>
          </w:tcPr>
          <w:p w14:paraId="0C526C69" w14:textId="77777777" w:rsidR="002A36BA" w:rsidRDefault="002A36BA" w:rsidP="002A36BA">
            <w:pPr>
              <w:jc w:val="center"/>
            </w:pPr>
          </w:p>
        </w:tc>
        <w:tc>
          <w:tcPr>
            <w:tcW w:w="2254" w:type="dxa"/>
            <w:vAlign w:val="center"/>
          </w:tcPr>
          <w:p w14:paraId="5115C2B3" w14:textId="77777777" w:rsidR="002A36BA" w:rsidRDefault="002A36BA" w:rsidP="002A36BA">
            <w:pPr>
              <w:jc w:val="center"/>
            </w:pPr>
          </w:p>
        </w:tc>
      </w:tr>
      <w:tr w:rsidR="002A36BA" w14:paraId="2C924FDC" w14:textId="77777777" w:rsidTr="002A36BA">
        <w:tc>
          <w:tcPr>
            <w:tcW w:w="2254" w:type="dxa"/>
            <w:vMerge/>
            <w:vAlign w:val="center"/>
          </w:tcPr>
          <w:p w14:paraId="06399686" w14:textId="77777777" w:rsidR="002A36BA" w:rsidRDefault="002A36BA" w:rsidP="002A36BA">
            <w:pPr>
              <w:jc w:val="center"/>
            </w:pPr>
          </w:p>
        </w:tc>
        <w:tc>
          <w:tcPr>
            <w:tcW w:w="2254" w:type="dxa"/>
            <w:vAlign w:val="center"/>
          </w:tcPr>
          <w:p w14:paraId="6A50482D" w14:textId="77777777" w:rsidR="002A36BA" w:rsidRDefault="002A36BA" w:rsidP="002A36BA">
            <w:pPr>
              <w:jc w:val="center"/>
            </w:pPr>
          </w:p>
        </w:tc>
        <w:tc>
          <w:tcPr>
            <w:tcW w:w="2254" w:type="dxa"/>
            <w:vAlign w:val="center"/>
          </w:tcPr>
          <w:p w14:paraId="24EDDAB7" w14:textId="77777777" w:rsidR="002A36BA" w:rsidRDefault="002A36BA" w:rsidP="002A36BA">
            <w:pPr>
              <w:jc w:val="center"/>
            </w:pPr>
          </w:p>
        </w:tc>
        <w:tc>
          <w:tcPr>
            <w:tcW w:w="2254" w:type="dxa"/>
            <w:vAlign w:val="center"/>
          </w:tcPr>
          <w:p w14:paraId="53EC5554" w14:textId="77777777" w:rsidR="002A36BA" w:rsidRDefault="002A36BA" w:rsidP="002A36BA">
            <w:pPr>
              <w:jc w:val="center"/>
            </w:pPr>
          </w:p>
        </w:tc>
      </w:tr>
      <w:tr w:rsidR="002A36BA" w14:paraId="12EC5B77" w14:textId="77777777" w:rsidTr="002A36BA">
        <w:tc>
          <w:tcPr>
            <w:tcW w:w="2254" w:type="dxa"/>
            <w:vMerge/>
            <w:vAlign w:val="center"/>
          </w:tcPr>
          <w:p w14:paraId="5F1C3E92" w14:textId="77777777" w:rsidR="002A36BA" w:rsidRDefault="002A36BA" w:rsidP="002A36BA">
            <w:pPr>
              <w:jc w:val="center"/>
            </w:pPr>
          </w:p>
        </w:tc>
        <w:tc>
          <w:tcPr>
            <w:tcW w:w="2254" w:type="dxa"/>
            <w:vAlign w:val="center"/>
          </w:tcPr>
          <w:p w14:paraId="59994812" w14:textId="77777777" w:rsidR="002A36BA" w:rsidRDefault="002A36BA" w:rsidP="002A36BA">
            <w:pPr>
              <w:jc w:val="center"/>
            </w:pPr>
          </w:p>
        </w:tc>
        <w:tc>
          <w:tcPr>
            <w:tcW w:w="2254" w:type="dxa"/>
            <w:vAlign w:val="center"/>
          </w:tcPr>
          <w:p w14:paraId="686EBCFE" w14:textId="77777777" w:rsidR="002A36BA" w:rsidRDefault="002A36BA" w:rsidP="002A36BA">
            <w:pPr>
              <w:jc w:val="center"/>
            </w:pPr>
          </w:p>
        </w:tc>
        <w:tc>
          <w:tcPr>
            <w:tcW w:w="2254" w:type="dxa"/>
            <w:vAlign w:val="center"/>
          </w:tcPr>
          <w:p w14:paraId="7B555009" w14:textId="77777777" w:rsidR="002A36BA" w:rsidRDefault="002A36BA" w:rsidP="002A36BA">
            <w:pPr>
              <w:jc w:val="center"/>
            </w:pPr>
          </w:p>
        </w:tc>
      </w:tr>
      <w:tr w:rsidR="002A36BA" w14:paraId="5226CEB5" w14:textId="77777777" w:rsidTr="002A36BA">
        <w:tc>
          <w:tcPr>
            <w:tcW w:w="2254" w:type="dxa"/>
            <w:vMerge/>
            <w:tcBorders>
              <w:bottom w:val="single" w:sz="24" w:space="0" w:color="auto"/>
            </w:tcBorders>
            <w:vAlign w:val="center"/>
          </w:tcPr>
          <w:p w14:paraId="601B5EAA" w14:textId="77777777" w:rsidR="002A36BA" w:rsidRDefault="002A36BA" w:rsidP="002A36BA">
            <w:pPr>
              <w:jc w:val="center"/>
            </w:pPr>
          </w:p>
        </w:tc>
        <w:tc>
          <w:tcPr>
            <w:tcW w:w="2254" w:type="dxa"/>
            <w:tcBorders>
              <w:bottom w:val="single" w:sz="24" w:space="0" w:color="auto"/>
            </w:tcBorders>
            <w:vAlign w:val="center"/>
          </w:tcPr>
          <w:p w14:paraId="150B8391" w14:textId="77777777" w:rsidR="002A36BA" w:rsidRDefault="002A36BA" w:rsidP="002A36BA">
            <w:pPr>
              <w:jc w:val="center"/>
            </w:pPr>
          </w:p>
        </w:tc>
        <w:tc>
          <w:tcPr>
            <w:tcW w:w="2254" w:type="dxa"/>
            <w:tcBorders>
              <w:bottom w:val="single" w:sz="24" w:space="0" w:color="auto"/>
            </w:tcBorders>
            <w:vAlign w:val="center"/>
          </w:tcPr>
          <w:p w14:paraId="75C3030D" w14:textId="77777777" w:rsidR="002A36BA" w:rsidRDefault="002A36BA" w:rsidP="002A36BA">
            <w:pPr>
              <w:jc w:val="center"/>
            </w:pPr>
          </w:p>
        </w:tc>
        <w:tc>
          <w:tcPr>
            <w:tcW w:w="2254" w:type="dxa"/>
            <w:tcBorders>
              <w:bottom w:val="single" w:sz="24" w:space="0" w:color="auto"/>
            </w:tcBorders>
            <w:vAlign w:val="center"/>
          </w:tcPr>
          <w:p w14:paraId="5558FE76" w14:textId="77777777" w:rsidR="002A36BA" w:rsidRDefault="002A36BA" w:rsidP="002A36BA">
            <w:pPr>
              <w:jc w:val="center"/>
            </w:pPr>
          </w:p>
        </w:tc>
      </w:tr>
      <w:tr w:rsidR="002A36BA" w14:paraId="62FF7048" w14:textId="77777777" w:rsidTr="002A36BA">
        <w:tc>
          <w:tcPr>
            <w:tcW w:w="2254" w:type="dxa"/>
            <w:vMerge w:val="restart"/>
            <w:tcBorders>
              <w:top w:val="single" w:sz="24" w:space="0" w:color="auto"/>
            </w:tcBorders>
            <w:vAlign w:val="center"/>
          </w:tcPr>
          <w:p w14:paraId="057CC062" w14:textId="0B896D52" w:rsidR="002A36BA" w:rsidRDefault="002A36BA" w:rsidP="002A36BA">
            <w:pPr>
              <w:jc w:val="center"/>
            </w:pPr>
            <w:r>
              <w:t>Abdelrahman Ziad</w:t>
            </w:r>
          </w:p>
        </w:tc>
        <w:tc>
          <w:tcPr>
            <w:tcW w:w="2254" w:type="dxa"/>
            <w:tcBorders>
              <w:top w:val="single" w:sz="24" w:space="0" w:color="auto"/>
            </w:tcBorders>
            <w:vAlign w:val="center"/>
          </w:tcPr>
          <w:p w14:paraId="1DED2AF2" w14:textId="77777777" w:rsidR="002A36BA" w:rsidRDefault="002A36BA" w:rsidP="002A36BA">
            <w:pPr>
              <w:jc w:val="center"/>
            </w:pPr>
          </w:p>
        </w:tc>
        <w:tc>
          <w:tcPr>
            <w:tcW w:w="2254" w:type="dxa"/>
            <w:tcBorders>
              <w:top w:val="single" w:sz="24" w:space="0" w:color="auto"/>
            </w:tcBorders>
            <w:vAlign w:val="center"/>
          </w:tcPr>
          <w:p w14:paraId="2E955A5C" w14:textId="77777777" w:rsidR="002A36BA" w:rsidRDefault="002A36BA" w:rsidP="002A36BA">
            <w:pPr>
              <w:jc w:val="center"/>
            </w:pPr>
          </w:p>
        </w:tc>
        <w:tc>
          <w:tcPr>
            <w:tcW w:w="2254" w:type="dxa"/>
            <w:tcBorders>
              <w:top w:val="single" w:sz="24" w:space="0" w:color="auto"/>
            </w:tcBorders>
            <w:vAlign w:val="center"/>
          </w:tcPr>
          <w:p w14:paraId="32B84A19" w14:textId="77777777" w:rsidR="002A36BA" w:rsidRDefault="002A36BA" w:rsidP="002A36BA">
            <w:pPr>
              <w:jc w:val="center"/>
            </w:pPr>
          </w:p>
        </w:tc>
      </w:tr>
      <w:tr w:rsidR="002A36BA" w14:paraId="61C232EE" w14:textId="77777777" w:rsidTr="002A36BA">
        <w:tc>
          <w:tcPr>
            <w:tcW w:w="2254" w:type="dxa"/>
            <w:vMerge/>
            <w:vAlign w:val="center"/>
          </w:tcPr>
          <w:p w14:paraId="40C81CD9" w14:textId="77777777" w:rsidR="002A36BA" w:rsidRDefault="002A36BA" w:rsidP="002A36BA">
            <w:pPr>
              <w:jc w:val="center"/>
            </w:pPr>
          </w:p>
        </w:tc>
        <w:tc>
          <w:tcPr>
            <w:tcW w:w="2254" w:type="dxa"/>
            <w:vAlign w:val="center"/>
          </w:tcPr>
          <w:p w14:paraId="580779A9" w14:textId="77777777" w:rsidR="002A36BA" w:rsidRDefault="002A36BA" w:rsidP="002A36BA">
            <w:pPr>
              <w:jc w:val="center"/>
            </w:pPr>
          </w:p>
        </w:tc>
        <w:tc>
          <w:tcPr>
            <w:tcW w:w="2254" w:type="dxa"/>
            <w:vAlign w:val="center"/>
          </w:tcPr>
          <w:p w14:paraId="31D33784" w14:textId="77777777" w:rsidR="002A36BA" w:rsidRDefault="002A36BA" w:rsidP="002A36BA">
            <w:pPr>
              <w:jc w:val="center"/>
            </w:pPr>
          </w:p>
        </w:tc>
        <w:tc>
          <w:tcPr>
            <w:tcW w:w="2254" w:type="dxa"/>
            <w:vAlign w:val="center"/>
          </w:tcPr>
          <w:p w14:paraId="0F0584BE" w14:textId="77777777" w:rsidR="002A36BA" w:rsidRDefault="002A36BA" w:rsidP="002A36BA">
            <w:pPr>
              <w:jc w:val="center"/>
            </w:pPr>
          </w:p>
        </w:tc>
      </w:tr>
      <w:tr w:rsidR="002A36BA" w14:paraId="2CD4CBB2" w14:textId="77777777" w:rsidTr="002A36BA">
        <w:tc>
          <w:tcPr>
            <w:tcW w:w="2254" w:type="dxa"/>
            <w:vMerge/>
            <w:vAlign w:val="center"/>
          </w:tcPr>
          <w:p w14:paraId="0217179D" w14:textId="77777777" w:rsidR="002A36BA" w:rsidRDefault="002A36BA" w:rsidP="002A36BA">
            <w:pPr>
              <w:jc w:val="center"/>
            </w:pPr>
          </w:p>
        </w:tc>
        <w:tc>
          <w:tcPr>
            <w:tcW w:w="2254" w:type="dxa"/>
            <w:vAlign w:val="center"/>
          </w:tcPr>
          <w:p w14:paraId="4AF1912A" w14:textId="77777777" w:rsidR="002A36BA" w:rsidRDefault="002A36BA" w:rsidP="002A36BA">
            <w:pPr>
              <w:jc w:val="center"/>
            </w:pPr>
          </w:p>
        </w:tc>
        <w:tc>
          <w:tcPr>
            <w:tcW w:w="2254" w:type="dxa"/>
            <w:vAlign w:val="center"/>
          </w:tcPr>
          <w:p w14:paraId="305ADBC4" w14:textId="77777777" w:rsidR="002A36BA" w:rsidRDefault="002A36BA" w:rsidP="002A36BA">
            <w:pPr>
              <w:jc w:val="center"/>
            </w:pPr>
          </w:p>
        </w:tc>
        <w:tc>
          <w:tcPr>
            <w:tcW w:w="2254" w:type="dxa"/>
            <w:vAlign w:val="center"/>
          </w:tcPr>
          <w:p w14:paraId="28ADC113" w14:textId="77777777" w:rsidR="002A36BA" w:rsidRDefault="002A36BA" w:rsidP="002A36BA">
            <w:pPr>
              <w:jc w:val="center"/>
            </w:pPr>
          </w:p>
        </w:tc>
      </w:tr>
      <w:tr w:rsidR="002A36BA" w14:paraId="66F7769D" w14:textId="77777777" w:rsidTr="002A36BA">
        <w:tc>
          <w:tcPr>
            <w:tcW w:w="2254" w:type="dxa"/>
            <w:vMerge/>
            <w:vAlign w:val="center"/>
          </w:tcPr>
          <w:p w14:paraId="5F0D1297" w14:textId="77777777" w:rsidR="002A36BA" w:rsidRDefault="002A36BA" w:rsidP="002A36BA">
            <w:pPr>
              <w:jc w:val="center"/>
            </w:pPr>
          </w:p>
        </w:tc>
        <w:tc>
          <w:tcPr>
            <w:tcW w:w="2254" w:type="dxa"/>
            <w:vAlign w:val="center"/>
          </w:tcPr>
          <w:p w14:paraId="138F0BE4" w14:textId="77777777" w:rsidR="002A36BA" w:rsidRDefault="002A36BA" w:rsidP="002A36BA">
            <w:pPr>
              <w:jc w:val="center"/>
            </w:pPr>
          </w:p>
        </w:tc>
        <w:tc>
          <w:tcPr>
            <w:tcW w:w="2254" w:type="dxa"/>
            <w:vAlign w:val="center"/>
          </w:tcPr>
          <w:p w14:paraId="71C7E5EB" w14:textId="77777777" w:rsidR="002A36BA" w:rsidRDefault="002A36BA" w:rsidP="002A36BA">
            <w:pPr>
              <w:jc w:val="center"/>
            </w:pPr>
          </w:p>
        </w:tc>
        <w:tc>
          <w:tcPr>
            <w:tcW w:w="2254" w:type="dxa"/>
            <w:vAlign w:val="center"/>
          </w:tcPr>
          <w:p w14:paraId="1CCC5C23" w14:textId="77777777" w:rsidR="002A36BA" w:rsidRDefault="002A36BA" w:rsidP="002A36BA">
            <w:pPr>
              <w:jc w:val="center"/>
            </w:pPr>
          </w:p>
        </w:tc>
      </w:tr>
      <w:tr w:rsidR="002A36BA" w14:paraId="3A472006" w14:textId="77777777" w:rsidTr="002A36BA">
        <w:tc>
          <w:tcPr>
            <w:tcW w:w="2254" w:type="dxa"/>
            <w:vMerge/>
            <w:vAlign w:val="center"/>
          </w:tcPr>
          <w:p w14:paraId="16D2121F" w14:textId="77777777" w:rsidR="002A36BA" w:rsidRDefault="002A36BA" w:rsidP="002A36BA">
            <w:pPr>
              <w:jc w:val="center"/>
            </w:pPr>
          </w:p>
        </w:tc>
        <w:tc>
          <w:tcPr>
            <w:tcW w:w="2254" w:type="dxa"/>
            <w:vAlign w:val="center"/>
          </w:tcPr>
          <w:p w14:paraId="140DE237" w14:textId="77777777" w:rsidR="002A36BA" w:rsidRDefault="002A36BA" w:rsidP="002A36BA">
            <w:pPr>
              <w:jc w:val="center"/>
            </w:pPr>
          </w:p>
        </w:tc>
        <w:tc>
          <w:tcPr>
            <w:tcW w:w="2254" w:type="dxa"/>
            <w:vAlign w:val="center"/>
          </w:tcPr>
          <w:p w14:paraId="73AC1F3C" w14:textId="77777777" w:rsidR="002A36BA" w:rsidRDefault="002A36BA" w:rsidP="002A36BA">
            <w:pPr>
              <w:jc w:val="center"/>
            </w:pPr>
          </w:p>
        </w:tc>
        <w:tc>
          <w:tcPr>
            <w:tcW w:w="2254" w:type="dxa"/>
            <w:vAlign w:val="center"/>
          </w:tcPr>
          <w:p w14:paraId="2D373709" w14:textId="77777777" w:rsidR="002A36BA" w:rsidRDefault="002A36BA" w:rsidP="002A36BA">
            <w:pPr>
              <w:jc w:val="center"/>
            </w:pPr>
          </w:p>
        </w:tc>
      </w:tr>
      <w:tr w:rsidR="002A36BA" w14:paraId="26C64644" w14:textId="77777777" w:rsidTr="002A36BA">
        <w:tc>
          <w:tcPr>
            <w:tcW w:w="2254" w:type="dxa"/>
            <w:vMerge/>
            <w:vAlign w:val="center"/>
          </w:tcPr>
          <w:p w14:paraId="4051AE31" w14:textId="77777777" w:rsidR="002A36BA" w:rsidRDefault="002A36BA" w:rsidP="002A36BA">
            <w:pPr>
              <w:jc w:val="center"/>
            </w:pPr>
          </w:p>
        </w:tc>
        <w:tc>
          <w:tcPr>
            <w:tcW w:w="2254" w:type="dxa"/>
            <w:vAlign w:val="center"/>
          </w:tcPr>
          <w:p w14:paraId="1894694A" w14:textId="77777777" w:rsidR="002A36BA" w:rsidRDefault="002A36BA" w:rsidP="002A36BA">
            <w:pPr>
              <w:jc w:val="center"/>
            </w:pPr>
          </w:p>
        </w:tc>
        <w:tc>
          <w:tcPr>
            <w:tcW w:w="2254" w:type="dxa"/>
            <w:vAlign w:val="center"/>
          </w:tcPr>
          <w:p w14:paraId="10980D68" w14:textId="77777777" w:rsidR="002A36BA" w:rsidRDefault="002A36BA" w:rsidP="002A36BA">
            <w:pPr>
              <w:jc w:val="center"/>
            </w:pPr>
          </w:p>
        </w:tc>
        <w:tc>
          <w:tcPr>
            <w:tcW w:w="2254" w:type="dxa"/>
            <w:vAlign w:val="center"/>
          </w:tcPr>
          <w:p w14:paraId="34471A3C" w14:textId="77777777" w:rsidR="002A36BA" w:rsidRDefault="002A36BA" w:rsidP="002A36BA">
            <w:pPr>
              <w:jc w:val="center"/>
            </w:pPr>
          </w:p>
        </w:tc>
      </w:tr>
      <w:tr w:rsidR="002A36BA" w14:paraId="0E1CF67C" w14:textId="77777777" w:rsidTr="002A36BA">
        <w:tc>
          <w:tcPr>
            <w:tcW w:w="2254" w:type="dxa"/>
            <w:vMerge/>
            <w:tcBorders>
              <w:bottom w:val="single" w:sz="24" w:space="0" w:color="auto"/>
            </w:tcBorders>
            <w:vAlign w:val="center"/>
          </w:tcPr>
          <w:p w14:paraId="7FB02E77" w14:textId="77777777" w:rsidR="002A36BA" w:rsidRDefault="002A36BA" w:rsidP="002A36BA">
            <w:pPr>
              <w:jc w:val="center"/>
            </w:pPr>
          </w:p>
        </w:tc>
        <w:tc>
          <w:tcPr>
            <w:tcW w:w="2254" w:type="dxa"/>
            <w:tcBorders>
              <w:bottom w:val="single" w:sz="24" w:space="0" w:color="auto"/>
            </w:tcBorders>
            <w:vAlign w:val="center"/>
          </w:tcPr>
          <w:p w14:paraId="24F3891D" w14:textId="77777777" w:rsidR="002A36BA" w:rsidRDefault="002A36BA" w:rsidP="002A36BA">
            <w:pPr>
              <w:jc w:val="center"/>
            </w:pPr>
          </w:p>
        </w:tc>
        <w:tc>
          <w:tcPr>
            <w:tcW w:w="2254" w:type="dxa"/>
            <w:tcBorders>
              <w:bottom w:val="single" w:sz="24" w:space="0" w:color="auto"/>
            </w:tcBorders>
            <w:vAlign w:val="center"/>
          </w:tcPr>
          <w:p w14:paraId="2DDFD702" w14:textId="77777777" w:rsidR="002A36BA" w:rsidRDefault="002A36BA" w:rsidP="002A36BA">
            <w:pPr>
              <w:jc w:val="center"/>
            </w:pPr>
          </w:p>
        </w:tc>
        <w:tc>
          <w:tcPr>
            <w:tcW w:w="2254" w:type="dxa"/>
            <w:tcBorders>
              <w:bottom w:val="single" w:sz="24" w:space="0" w:color="auto"/>
            </w:tcBorders>
            <w:vAlign w:val="center"/>
          </w:tcPr>
          <w:p w14:paraId="7F482769" w14:textId="77777777" w:rsidR="002A36BA" w:rsidRDefault="002A36BA" w:rsidP="002A36BA">
            <w:pPr>
              <w:jc w:val="center"/>
            </w:pPr>
          </w:p>
        </w:tc>
      </w:tr>
    </w:tbl>
    <w:p w14:paraId="7B9CCBE4" w14:textId="77777777" w:rsidR="00971D53" w:rsidRDefault="00971D53" w:rsidP="00971D53"/>
    <w:p w14:paraId="5D60B7F3" w14:textId="77777777" w:rsidR="00971D53" w:rsidRDefault="00971D53" w:rsidP="00971D53"/>
    <w:p w14:paraId="0F447A9D" w14:textId="4D0C1976" w:rsidR="00971D53" w:rsidRDefault="00971D53" w:rsidP="00971D53">
      <w:pPr>
        <w:pStyle w:val="Heading1"/>
        <w:numPr>
          <w:ilvl w:val="0"/>
          <w:numId w:val="3"/>
        </w:numPr>
      </w:pPr>
      <w:bookmarkStart w:id="7" w:name="_Toc188638356"/>
      <w:r>
        <w:t>Timeline and Milestones</w:t>
      </w:r>
      <w:bookmarkEnd w:id="7"/>
    </w:p>
    <w:tbl>
      <w:tblPr>
        <w:tblStyle w:val="TableGrid"/>
        <w:tblW w:w="0" w:type="auto"/>
        <w:tblLook w:val="04A0" w:firstRow="1" w:lastRow="0" w:firstColumn="1" w:lastColumn="0" w:noHBand="0" w:noVBand="1"/>
      </w:tblPr>
      <w:tblGrid>
        <w:gridCol w:w="1345"/>
        <w:gridCol w:w="7671"/>
      </w:tblGrid>
      <w:tr w:rsidR="002A36BA" w14:paraId="255418B8" w14:textId="77777777" w:rsidTr="002A36BA">
        <w:tc>
          <w:tcPr>
            <w:tcW w:w="1345" w:type="dxa"/>
            <w:tcBorders>
              <w:bottom w:val="single" w:sz="24" w:space="0" w:color="auto"/>
            </w:tcBorders>
            <w:vAlign w:val="center"/>
          </w:tcPr>
          <w:p w14:paraId="10DE0DB0" w14:textId="366EF22E" w:rsidR="002A36BA" w:rsidRPr="002A36BA" w:rsidRDefault="002A36BA" w:rsidP="002A36BA">
            <w:pPr>
              <w:jc w:val="center"/>
              <w:rPr>
                <w:b/>
                <w:bCs/>
              </w:rPr>
            </w:pPr>
            <w:r w:rsidRPr="002A36BA">
              <w:rPr>
                <w:b/>
                <w:bCs/>
              </w:rPr>
              <w:t>Weeks</w:t>
            </w:r>
          </w:p>
        </w:tc>
        <w:tc>
          <w:tcPr>
            <w:tcW w:w="7671" w:type="dxa"/>
            <w:tcBorders>
              <w:bottom w:val="single" w:sz="24" w:space="0" w:color="auto"/>
            </w:tcBorders>
            <w:vAlign w:val="center"/>
          </w:tcPr>
          <w:p w14:paraId="31BFC778" w14:textId="6077C496" w:rsidR="002A36BA" w:rsidRPr="002A36BA" w:rsidRDefault="002A36BA" w:rsidP="002A36BA">
            <w:pPr>
              <w:jc w:val="center"/>
              <w:rPr>
                <w:b/>
                <w:bCs/>
              </w:rPr>
            </w:pPr>
            <w:r w:rsidRPr="002A36BA">
              <w:rPr>
                <w:b/>
                <w:bCs/>
              </w:rPr>
              <w:t>Milestone</w:t>
            </w:r>
          </w:p>
        </w:tc>
      </w:tr>
      <w:tr w:rsidR="002A36BA" w14:paraId="65F150E2" w14:textId="77777777" w:rsidTr="002A36BA">
        <w:tc>
          <w:tcPr>
            <w:tcW w:w="1345" w:type="dxa"/>
            <w:tcBorders>
              <w:top w:val="single" w:sz="24" w:space="0" w:color="auto"/>
            </w:tcBorders>
            <w:vAlign w:val="center"/>
          </w:tcPr>
          <w:p w14:paraId="26450152" w14:textId="34BED804" w:rsidR="002A36BA" w:rsidRDefault="002A36BA" w:rsidP="002A36BA">
            <w:pPr>
              <w:jc w:val="center"/>
            </w:pPr>
            <w:r>
              <w:t>Week 1</w:t>
            </w:r>
          </w:p>
        </w:tc>
        <w:tc>
          <w:tcPr>
            <w:tcW w:w="7671" w:type="dxa"/>
            <w:tcBorders>
              <w:top w:val="single" w:sz="24" w:space="0" w:color="auto"/>
            </w:tcBorders>
            <w:vAlign w:val="center"/>
          </w:tcPr>
          <w:p w14:paraId="40505C4A" w14:textId="77777777" w:rsidR="002A36BA" w:rsidRDefault="002A36BA" w:rsidP="002A36BA">
            <w:pPr>
              <w:jc w:val="center"/>
            </w:pPr>
          </w:p>
        </w:tc>
      </w:tr>
      <w:tr w:rsidR="002A36BA" w14:paraId="73B61340" w14:textId="77777777" w:rsidTr="002A36BA">
        <w:tc>
          <w:tcPr>
            <w:tcW w:w="1345" w:type="dxa"/>
            <w:vAlign w:val="center"/>
          </w:tcPr>
          <w:p w14:paraId="75B8CB4F" w14:textId="496598B1" w:rsidR="002A36BA" w:rsidRDefault="002A36BA" w:rsidP="002A36BA">
            <w:pPr>
              <w:jc w:val="center"/>
            </w:pPr>
            <w:r>
              <w:t>Week 2</w:t>
            </w:r>
          </w:p>
        </w:tc>
        <w:tc>
          <w:tcPr>
            <w:tcW w:w="7671" w:type="dxa"/>
            <w:vAlign w:val="center"/>
          </w:tcPr>
          <w:p w14:paraId="4D5C9467" w14:textId="77777777" w:rsidR="002A36BA" w:rsidRDefault="002A36BA" w:rsidP="002A36BA">
            <w:pPr>
              <w:jc w:val="center"/>
            </w:pPr>
          </w:p>
        </w:tc>
      </w:tr>
      <w:tr w:rsidR="002A36BA" w14:paraId="605BDDDA" w14:textId="77777777" w:rsidTr="002A36BA">
        <w:tc>
          <w:tcPr>
            <w:tcW w:w="1345" w:type="dxa"/>
            <w:vAlign w:val="center"/>
          </w:tcPr>
          <w:p w14:paraId="2B0D644E" w14:textId="6F81070D" w:rsidR="002A36BA" w:rsidRDefault="002A36BA" w:rsidP="002A36BA">
            <w:pPr>
              <w:jc w:val="center"/>
            </w:pPr>
            <w:r>
              <w:t>Week 3</w:t>
            </w:r>
          </w:p>
        </w:tc>
        <w:tc>
          <w:tcPr>
            <w:tcW w:w="7671" w:type="dxa"/>
            <w:vAlign w:val="center"/>
          </w:tcPr>
          <w:p w14:paraId="3BCDC719" w14:textId="77777777" w:rsidR="002A36BA" w:rsidRDefault="002A36BA" w:rsidP="002A36BA">
            <w:pPr>
              <w:jc w:val="center"/>
            </w:pPr>
          </w:p>
        </w:tc>
      </w:tr>
      <w:tr w:rsidR="002A36BA" w14:paraId="6267AEC9" w14:textId="77777777" w:rsidTr="002A36BA">
        <w:tc>
          <w:tcPr>
            <w:tcW w:w="1345" w:type="dxa"/>
            <w:vAlign w:val="center"/>
          </w:tcPr>
          <w:p w14:paraId="3F5AD0E2" w14:textId="09F7D061" w:rsidR="002A36BA" w:rsidRDefault="002A36BA" w:rsidP="002A36BA">
            <w:pPr>
              <w:jc w:val="center"/>
            </w:pPr>
            <w:r>
              <w:t>Week 4</w:t>
            </w:r>
          </w:p>
        </w:tc>
        <w:tc>
          <w:tcPr>
            <w:tcW w:w="7671" w:type="dxa"/>
            <w:vAlign w:val="center"/>
          </w:tcPr>
          <w:p w14:paraId="1A0C3C08" w14:textId="77777777" w:rsidR="002A36BA" w:rsidRDefault="002A36BA" w:rsidP="002A36BA">
            <w:pPr>
              <w:jc w:val="center"/>
            </w:pPr>
          </w:p>
        </w:tc>
      </w:tr>
      <w:tr w:rsidR="002A36BA" w14:paraId="46073DC8" w14:textId="77777777" w:rsidTr="002A36BA">
        <w:tc>
          <w:tcPr>
            <w:tcW w:w="1345" w:type="dxa"/>
            <w:vAlign w:val="center"/>
          </w:tcPr>
          <w:p w14:paraId="3EA9317B" w14:textId="06EE32C9" w:rsidR="002A36BA" w:rsidRDefault="002A36BA" w:rsidP="002A36BA">
            <w:pPr>
              <w:jc w:val="center"/>
            </w:pPr>
            <w:r>
              <w:t>Week 5</w:t>
            </w:r>
          </w:p>
        </w:tc>
        <w:tc>
          <w:tcPr>
            <w:tcW w:w="7671" w:type="dxa"/>
            <w:vAlign w:val="center"/>
          </w:tcPr>
          <w:p w14:paraId="7BDC1B10" w14:textId="77777777" w:rsidR="002A36BA" w:rsidRDefault="002A36BA" w:rsidP="002A36BA">
            <w:pPr>
              <w:jc w:val="center"/>
            </w:pPr>
          </w:p>
        </w:tc>
      </w:tr>
      <w:tr w:rsidR="002A36BA" w14:paraId="73F5F54D" w14:textId="77777777" w:rsidTr="002A36BA">
        <w:tc>
          <w:tcPr>
            <w:tcW w:w="1345" w:type="dxa"/>
            <w:vAlign w:val="center"/>
          </w:tcPr>
          <w:p w14:paraId="68D8BF64" w14:textId="4558ACAF" w:rsidR="002A36BA" w:rsidRDefault="002A36BA" w:rsidP="002A36BA">
            <w:pPr>
              <w:jc w:val="center"/>
            </w:pPr>
            <w:r>
              <w:t>Week 6</w:t>
            </w:r>
          </w:p>
        </w:tc>
        <w:tc>
          <w:tcPr>
            <w:tcW w:w="7671" w:type="dxa"/>
            <w:vAlign w:val="center"/>
          </w:tcPr>
          <w:p w14:paraId="5E335FFA" w14:textId="77777777" w:rsidR="002A36BA" w:rsidRDefault="002A36BA" w:rsidP="002A36BA">
            <w:pPr>
              <w:jc w:val="center"/>
            </w:pPr>
          </w:p>
        </w:tc>
      </w:tr>
      <w:tr w:rsidR="002A36BA" w14:paraId="156AC896" w14:textId="77777777" w:rsidTr="002A36BA">
        <w:tc>
          <w:tcPr>
            <w:tcW w:w="1345" w:type="dxa"/>
            <w:vAlign w:val="center"/>
          </w:tcPr>
          <w:p w14:paraId="60880C2F" w14:textId="7BEE99EC" w:rsidR="002A36BA" w:rsidRDefault="002A36BA" w:rsidP="002A36BA">
            <w:pPr>
              <w:jc w:val="center"/>
            </w:pPr>
            <w:r>
              <w:t>Week 7</w:t>
            </w:r>
          </w:p>
        </w:tc>
        <w:tc>
          <w:tcPr>
            <w:tcW w:w="7671" w:type="dxa"/>
            <w:vAlign w:val="center"/>
          </w:tcPr>
          <w:p w14:paraId="5E484423" w14:textId="77777777" w:rsidR="002A36BA" w:rsidRDefault="002A36BA" w:rsidP="002A36BA">
            <w:pPr>
              <w:jc w:val="center"/>
            </w:pPr>
          </w:p>
        </w:tc>
      </w:tr>
      <w:tr w:rsidR="002A36BA" w14:paraId="70794855" w14:textId="77777777" w:rsidTr="002A36BA">
        <w:tc>
          <w:tcPr>
            <w:tcW w:w="1345" w:type="dxa"/>
            <w:vAlign w:val="center"/>
          </w:tcPr>
          <w:p w14:paraId="72D410AF" w14:textId="2FEA0832" w:rsidR="002A36BA" w:rsidRDefault="002A36BA" w:rsidP="002A36BA">
            <w:pPr>
              <w:jc w:val="center"/>
            </w:pPr>
            <w:r>
              <w:t>Week 8</w:t>
            </w:r>
          </w:p>
        </w:tc>
        <w:tc>
          <w:tcPr>
            <w:tcW w:w="7671" w:type="dxa"/>
            <w:vAlign w:val="center"/>
          </w:tcPr>
          <w:p w14:paraId="4C90F7A5" w14:textId="77777777" w:rsidR="002A36BA" w:rsidRDefault="002A36BA" w:rsidP="002A36BA">
            <w:pPr>
              <w:jc w:val="center"/>
            </w:pPr>
          </w:p>
        </w:tc>
      </w:tr>
      <w:tr w:rsidR="002A36BA" w14:paraId="633E62E4" w14:textId="77777777" w:rsidTr="002A36BA">
        <w:tc>
          <w:tcPr>
            <w:tcW w:w="1345" w:type="dxa"/>
            <w:vAlign w:val="center"/>
          </w:tcPr>
          <w:p w14:paraId="0C38F611" w14:textId="2F6C74B2" w:rsidR="002A36BA" w:rsidRDefault="002A36BA" w:rsidP="002A36BA">
            <w:pPr>
              <w:jc w:val="center"/>
            </w:pPr>
            <w:r>
              <w:t>Week 9</w:t>
            </w:r>
          </w:p>
        </w:tc>
        <w:tc>
          <w:tcPr>
            <w:tcW w:w="7671" w:type="dxa"/>
            <w:vAlign w:val="center"/>
          </w:tcPr>
          <w:p w14:paraId="00449CC2" w14:textId="77777777" w:rsidR="002A36BA" w:rsidRDefault="002A36BA" w:rsidP="002A36BA">
            <w:pPr>
              <w:jc w:val="center"/>
            </w:pPr>
          </w:p>
        </w:tc>
      </w:tr>
      <w:tr w:rsidR="002A36BA" w14:paraId="56C503C7" w14:textId="77777777" w:rsidTr="002A36BA">
        <w:tc>
          <w:tcPr>
            <w:tcW w:w="1345" w:type="dxa"/>
            <w:vAlign w:val="center"/>
          </w:tcPr>
          <w:p w14:paraId="6B64A94E" w14:textId="577F9F32" w:rsidR="002A36BA" w:rsidRDefault="002A36BA" w:rsidP="002A36BA">
            <w:pPr>
              <w:jc w:val="center"/>
            </w:pPr>
            <w:r>
              <w:t>Week 10</w:t>
            </w:r>
          </w:p>
        </w:tc>
        <w:tc>
          <w:tcPr>
            <w:tcW w:w="7671" w:type="dxa"/>
            <w:vAlign w:val="center"/>
          </w:tcPr>
          <w:p w14:paraId="0FC013D1" w14:textId="77777777" w:rsidR="002A36BA" w:rsidRDefault="002A36BA" w:rsidP="002A36BA">
            <w:pPr>
              <w:jc w:val="center"/>
            </w:pPr>
          </w:p>
        </w:tc>
      </w:tr>
      <w:tr w:rsidR="002A36BA" w14:paraId="60E9FF2B" w14:textId="77777777" w:rsidTr="002A36BA">
        <w:tc>
          <w:tcPr>
            <w:tcW w:w="1345" w:type="dxa"/>
            <w:vAlign w:val="center"/>
          </w:tcPr>
          <w:p w14:paraId="129D10E1" w14:textId="36B68CD9" w:rsidR="002A36BA" w:rsidRDefault="002A36BA" w:rsidP="002A36BA">
            <w:pPr>
              <w:jc w:val="center"/>
            </w:pPr>
            <w:r>
              <w:t>Week 11</w:t>
            </w:r>
          </w:p>
        </w:tc>
        <w:tc>
          <w:tcPr>
            <w:tcW w:w="7671" w:type="dxa"/>
            <w:vAlign w:val="center"/>
          </w:tcPr>
          <w:p w14:paraId="2E9D3AEA" w14:textId="77777777" w:rsidR="002A36BA" w:rsidRDefault="002A36BA" w:rsidP="002A36BA">
            <w:pPr>
              <w:jc w:val="center"/>
            </w:pPr>
          </w:p>
        </w:tc>
      </w:tr>
      <w:tr w:rsidR="002A36BA" w14:paraId="01616A21" w14:textId="77777777" w:rsidTr="002A36BA">
        <w:tc>
          <w:tcPr>
            <w:tcW w:w="1345" w:type="dxa"/>
            <w:vAlign w:val="center"/>
          </w:tcPr>
          <w:p w14:paraId="0BEEFE80" w14:textId="1A09F83C" w:rsidR="002A36BA" w:rsidRDefault="002A36BA" w:rsidP="002A36BA">
            <w:pPr>
              <w:jc w:val="center"/>
            </w:pPr>
            <w:r>
              <w:t>Week 12</w:t>
            </w:r>
          </w:p>
        </w:tc>
        <w:tc>
          <w:tcPr>
            <w:tcW w:w="7671" w:type="dxa"/>
            <w:vAlign w:val="center"/>
          </w:tcPr>
          <w:p w14:paraId="6AA61ADC" w14:textId="77777777" w:rsidR="002A36BA" w:rsidRDefault="002A36BA" w:rsidP="002A36BA">
            <w:pPr>
              <w:jc w:val="center"/>
            </w:pPr>
          </w:p>
        </w:tc>
      </w:tr>
      <w:tr w:rsidR="002A36BA" w14:paraId="0F7332F6" w14:textId="77777777" w:rsidTr="002A36BA">
        <w:tc>
          <w:tcPr>
            <w:tcW w:w="1345" w:type="dxa"/>
            <w:vAlign w:val="center"/>
          </w:tcPr>
          <w:p w14:paraId="705D59B9" w14:textId="5130DA57" w:rsidR="002A36BA" w:rsidRDefault="002A36BA" w:rsidP="002A36BA">
            <w:pPr>
              <w:jc w:val="center"/>
            </w:pPr>
            <w:r>
              <w:t>Week 13</w:t>
            </w:r>
          </w:p>
        </w:tc>
        <w:tc>
          <w:tcPr>
            <w:tcW w:w="7671" w:type="dxa"/>
            <w:vAlign w:val="center"/>
          </w:tcPr>
          <w:p w14:paraId="48480EF9" w14:textId="77777777" w:rsidR="002A36BA" w:rsidRDefault="002A36BA" w:rsidP="002A36BA">
            <w:pPr>
              <w:jc w:val="center"/>
            </w:pPr>
          </w:p>
        </w:tc>
      </w:tr>
      <w:tr w:rsidR="002A36BA" w14:paraId="713D18FD" w14:textId="77777777" w:rsidTr="002A36BA">
        <w:tc>
          <w:tcPr>
            <w:tcW w:w="1345" w:type="dxa"/>
            <w:vAlign w:val="center"/>
          </w:tcPr>
          <w:p w14:paraId="5176CC4D" w14:textId="7C1CE598" w:rsidR="002A36BA" w:rsidRDefault="002A36BA" w:rsidP="002A36BA">
            <w:pPr>
              <w:jc w:val="center"/>
            </w:pPr>
            <w:r>
              <w:t>Week 14</w:t>
            </w:r>
          </w:p>
        </w:tc>
        <w:tc>
          <w:tcPr>
            <w:tcW w:w="7671" w:type="dxa"/>
            <w:vAlign w:val="center"/>
          </w:tcPr>
          <w:p w14:paraId="55888402" w14:textId="77777777" w:rsidR="002A36BA" w:rsidRDefault="002A36BA" w:rsidP="002A36BA">
            <w:pPr>
              <w:jc w:val="center"/>
            </w:pPr>
          </w:p>
        </w:tc>
      </w:tr>
      <w:tr w:rsidR="002A36BA" w14:paraId="04E6DC6A" w14:textId="77777777" w:rsidTr="002A36BA">
        <w:tc>
          <w:tcPr>
            <w:tcW w:w="1345" w:type="dxa"/>
            <w:vAlign w:val="center"/>
          </w:tcPr>
          <w:p w14:paraId="3563540C" w14:textId="13C2AD62" w:rsidR="002A36BA" w:rsidRDefault="002A36BA" w:rsidP="002A36BA">
            <w:pPr>
              <w:jc w:val="center"/>
            </w:pPr>
            <w:r>
              <w:t>Week 15</w:t>
            </w:r>
          </w:p>
        </w:tc>
        <w:tc>
          <w:tcPr>
            <w:tcW w:w="7671" w:type="dxa"/>
            <w:vAlign w:val="center"/>
          </w:tcPr>
          <w:p w14:paraId="3E9C1538" w14:textId="77777777" w:rsidR="002A36BA" w:rsidRDefault="002A36BA" w:rsidP="002A36BA">
            <w:pPr>
              <w:jc w:val="center"/>
            </w:pPr>
          </w:p>
        </w:tc>
      </w:tr>
      <w:tr w:rsidR="002A36BA" w14:paraId="7AC1B803" w14:textId="77777777" w:rsidTr="002A36BA">
        <w:tc>
          <w:tcPr>
            <w:tcW w:w="1345" w:type="dxa"/>
            <w:vAlign w:val="center"/>
          </w:tcPr>
          <w:p w14:paraId="27A28488" w14:textId="29948277" w:rsidR="002A36BA" w:rsidRDefault="002A36BA" w:rsidP="002A36BA">
            <w:pPr>
              <w:jc w:val="center"/>
            </w:pPr>
            <w:r>
              <w:t>Week 16</w:t>
            </w:r>
          </w:p>
        </w:tc>
        <w:tc>
          <w:tcPr>
            <w:tcW w:w="7671" w:type="dxa"/>
            <w:vAlign w:val="center"/>
          </w:tcPr>
          <w:p w14:paraId="20C32DD3" w14:textId="77777777" w:rsidR="002A36BA" w:rsidRDefault="002A36BA" w:rsidP="002A36BA">
            <w:pPr>
              <w:jc w:val="center"/>
            </w:pPr>
          </w:p>
        </w:tc>
      </w:tr>
      <w:tr w:rsidR="002A36BA" w14:paraId="07559CC3" w14:textId="77777777" w:rsidTr="002A36BA">
        <w:tc>
          <w:tcPr>
            <w:tcW w:w="1345" w:type="dxa"/>
            <w:vAlign w:val="center"/>
          </w:tcPr>
          <w:p w14:paraId="5925FDF0" w14:textId="18346081" w:rsidR="002A36BA" w:rsidRDefault="002A36BA" w:rsidP="002A36BA">
            <w:pPr>
              <w:jc w:val="center"/>
            </w:pPr>
            <w:r>
              <w:t>Week 17</w:t>
            </w:r>
          </w:p>
        </w:tc>
        <w:tc>
          <w:tcPr>
            <w:tcW w:w="7671" w:type="dxa"/>
            <w:vAlign w:val="center"/>
          </w:tcPr>
          <w:p w14:paraId="218BB2C3" w14:textId="77777777" w:rsidR="002A36BA" w:rsidRDefault="002A36BA" w:rsidP="002A36BA">
            <w:pPr>
              <w:jc w:val="center"/>
            </w:pPr>
          </w:p>
        </w:tc>
      </w:tr>
      <w:tr w:rsidR="002A36BA" w14:paraId="24AE64B2" w14:textId="77777777" w:rsidTr="002A36BA">
        <w:tc>
          <w:tcPr>
            <w:tcW w:w="1345" w:type="dxa"/>
            <w:vAlign w:val="center"/>
          </w:tcPr>
          <w:p w14:paraId="7A6BA7F9" w14:textId="037881BD" w:rsidR="002A36BA" w:rsidRDefault="002A36BA" w:rsidP="002A36BA">
            <w:pPr>
              <w:jc w:val="center"/>
            </w:pPr>
            <w:r>
              <w:t>Week 18</w:t>
            </w:r>
          </w:p>
        </w:tc>
        <w:tc>
          <w:tcPr>
            <w:tcW w:w="7671" w:type="dxa"/>
            <w:vAlign w:val="center"/>
          </w:tcPr>
          <w:p w14:paraId="0F17F212" w14:textId="77777777" w:rsidR="002A36BA" w:rsidRDefault="002A36BA" w:rsidP="002A36BA">
            <w:pPr>
              <w:jc w:val="center"/>
            </w:pPr>
          </w:p>
        </w:tc>
      </w:tr>
      <w:tr w:rsidR="002A36BA" w14:paraId="4A771AF6" w14:textId="77777777" w:rsidTr="002A36BA">
        <w:tc>
          <w:tcPr>
            <w:tcW w:w="1345" w:type="dxa"/>
            <w:vAlign w:val="center"/>
          </w:tcPr>
          <w:p w14:paraId="6DAA63A4" w14:textId="6742B95F" w:rsidR="002A36BA" w:rsidRDefault="002A36BA" w:rsidP="002A36BA">
            <w:pPr>
              <w:jc w:val="center"/>
            </w:pPr>
            <w:r>
              <w:t>Week 19</w:t>
            </w:r>
          </w:p>
        </w:tc>
        <w:tc>
          <w:tcPr>
            <w:tcW w:w="7671" w:type="dxa"/>
            <w:vAlign w:val="center"/>
          </w:tcPr>
          <w:p w14:paraId="3CBD6FCF" w14:textId="77777777" w:rsidR="002A36BA" w:rsidRDefault="002A36BA" w:rsidP="002A36BA">
            <w:pPr>
              <w:jc w:val="center"/>
            </w:pPr>
          </w:p>
        </w:tc>
      </w:tr>
      <w:tr w:rsidR="002A36BA" w14:paraId="28068758" w14:textId="77777777" w:rsidTr="002A36BA">
        <w:tc>
          <w:tcPr>
            <w:tcW w:w="1345" w:type="dxa"/>
            <w:vAlign w:val="center"/>
          </w:tcPr>
          <w:p w14:paraId="56522323" w14:textId="75F64B0E" w:rsidR="002A36BA" w:rsidRDefault="002A36BA" w:rsidP="002A36BA">
            <w:pPr>
              <w:jc w:val="center"/>
            </w:pPr>
            <w:r>
              <w:t>Week 20</w:t>
            </w:r>
          </w:p>
        </w:tc>
        <w:tc>
          <w:tcPr>
            <w:tcW w:w="7671" w:type="dxa"/>
            <w:vAlign w:val="center"/>
          </w:tcPr>
          <w:p w14:paraId="281AD267" w14:textId="77777777" w:rsidR="002A36BA" w:rsidRDefault="002A36BA" w:rsidP="002A36BA">
            <w:pPr>
              <w:jc w:val="center"/>
            </w:pPr>
          </w:p>
        </w:tc>
      </w:tr>
      <w:tr w:rsidR="002A36BA" w14:paraId="20EF32FC" w14:textId="77777777" w:rsidTr="002A36BA">
        <w:tc>
          <w:tcPr>
            <w:tcW w:w="1345" w:type="dxa"/>
            <w:vAlign w:val="center"/>
          </w:tcPr>
          <w:p w14:paraId="2C59DBA7" w14:textId="61BE7C7A" w:rsidR="002A36BA" w:rsidRDefault="002A36BA" w:rsidP="002A36BA">
            <w:pPr>
              <w:jc w:val="center"/>
            </w:pPr>
            <w:r>
              <w:t>Week 21</w:t>
            </w:r>
          </w:p>
        </w:tc>
        <w:tc>
          <w:tcPr>
            <w:tcW w:w="7671" w:type="dxa"/>
            <w:vAlign w:val="center"/>
          </w:tcPr>
          <w:p w14:paraId="0E4C51EA" w14:textId="77777777" w:rsidR="002A36BA" w:rsidRDefault="002A36BA" w:rsidP="002A36BA">
            <w:pPr>
              <w:jc w:val="center"/>
            </w:pPr>
          </w:p>
        </w:tc>
      </w:tr>
      <w:tr w:rsidR="002A36BA" w14:paraId="34AC5714" w14:textId="77777777" w:rsidTr="002A36BA">
        <w:tc>
          <w:tcPr>
            <w:tcW w:w="1345" w:type="dxa"/>
            <w:vAlign w:val="center"/>
          </w:tcPr>
          <w:p w14:paraId="1383B123" w14:textId="32303BC1" w:rsidR="002A36BA" w:rsidRDefault="002A36BA" w:rsidP="002A36BA">
            <w:pPr>
              <w:jc w:val="center"/>
            </w:pPr>
            <w:r>
              <w:t>Week 22</w:t>
            </w:r>
          </w:p>
        </w:tc>
        <w:tc>
          <w:tcPr>
            <w:tcW w:w="7671" w:type="dxa"/>
            <w:vAlign w:val="center"/>
          </w:tcPr>
          <w:p w14:paraId="3E2F390C" w14:textId="77777777" w:rsidR="002A36BA" w:rsidRDefault="002A36BA" w:rsidP="002A36BA">
            <w:pPr>
              <w:jc w:val="center"/>
            </w:pPr>
          </w:p>
        </w:tc>
      </w:tr>
    </w:tbl>
    <w:p w14:paraId="3F5C545D" w14:textId="52306C18" w:rsidR="002A36BA" w:rsidRDefault="002A36BA" w:rsidP="00971D53"/>
    <w:p w14:paraId="26AFC244" w14:textId="77777777" w:rsidR="002A36BA" w:rsidRDefault="002A36BA">
      <w:r>
        <w:br w:type="page"/>
      </w:r>
    </w:p>
    <w:p w14:paraId="718D8DA8" w14:textId="5B8A1E0E" w:rsidR="002A36BA" w:rsidRDefault="002A36BA" w:rsidP="002A36BA">
      <w:pPr>
        <w:pStyle w:val="Heading1"/>
        <w:numPr>
          <w:ilvl w:val="0"/>
          <w:numId w:val="3"/>
        </w:numPr>
      </w:pPr>
      <w:bookmarkStart w:id="8" w:name="_Toc188638357"/>
      <w:r>
        <w:lastRenderedPageBreak/>
        <w:t>Requirements Analysis</w:t>
      </w:r>
      <w:bookmarkEnd w:id="8"/>
    </w:p>
    <w:p w14:paraId="7AC5ACD2" w14:textId="2C14A61D" w:rsidR="002A36BA" w:rsidRDefault="002A36BA" w:rsidP="002A36BA">
      <w:pPr>
        <w:pStyle w:val="Heading2"/>
        <w:numPr>
          <w:ilvl w:val="1"/>
          <w:numId w:val="3"/>
        </w:numPr>
      </w:pPr>
      <w:r>
        <w:t>Requirements Specification</w:t>
      </w:r>
    </w:p>
    <w:p w14:paraId="433C12CF" w14:textId="5AC2DBDB" w:rsidR="007F5EF2" w:rsidRDefault="007F5EF2" w:rsidP="007F5EF2">
      <w:pPr>
        <w:pStyle w:val="Heading3"/>
        <w:numPr>
          <w:ilvl w:val="2"/>
          <w:numId w:val="3"/>
        </w:numPr>
      </w:pPr>
      <w:r>
        <w:t>Project Objectives:</w:t>
      </w:r>
    </w:p>
    <w:p w14:paraId="6CCC7252" w14:textId="77777777" w:rsidR="007F5EF2" w:rsidRDefault="007F5EF2" w:rsidP="007F5EF2"/>
    <w:p w14:paraId="0CD39D37" w14:textId="77777777" w:rsidR="007F5EF2" w:rsidRPr="007F5EF2" w:rsidRDefault="007F5EF2" w:rsidP="007F5EF2">
      <w:r w:rsidRPr="007F5EF2">
        <w:t>• Convert printed text to audio.</w:t>
      </w:r>
    </w:p>
    <w:p w14:paraId="2D42FC7B" w14:textId="61403141" w:rsidR="007F5EF2" w:rsidRPr="007F5EF2" w:rsidRDefault="007F5EF2" w:rsidP="007F5EF2">
      <w:r w:rsidRPr="007F5EF2">
        <w:t xml:space="preserve">• </w:t>
      </w:r>
      <w:r>
        <w:t>Increase spatial awareness</w:t>
      </w:r>
      <w:r w:rsidRPr="007F5EF2">
        <w:t>.</w:t>
      </w:r>
    </w:p>
    <w:p w14:paraId="7DDCC8AE" w14:textId="742BFED5" w:rsidR="007F5EF2" w:rsidRPr="007F5EF2" w:rsidRDefault="007F5EF2" w:rsidP="007F5EF2">
      <w:r w:rsidRPr="007F5EF2">
        <w:t xml:space="preserve">• </w:t>
      </w:r>
      <w:r>
        <w:t>M</w:t>
      </w:r>
      <w:r w:rsidRPr="007F5EF2">
        <w:t xml:space="preserve">akes life easier </w:t>
      </w:r>
      <w:r>
        <w:t xml:space="preserve">for the visually impaired </w:t>
      </w:r>
      <w:r w:rsidRPr="007F5EF2">
        <w:t xml:space="preserve">and </w:t>
      </w:r>
      <w:r>
        <w:t xml:space="preserve">allow them </w:t>
      </w:r>
      <w:r w:rsidRPr="007F5EF2">
        <w:t>to live a normal life.</w:t>
      </w:r>
    </w:p>
    <w:p w14:paraId="1CEB1FFD" w14:textId="7BA6AB71" w:rsidR="007F5EF2" w:rsidRDefault="007F5EF2" w:rsidP="007F5EF2">
      <w:r w:rsidRPr="007F5EF2">
        <w:t xml:space="preserve">• </w:t>
      </w:r>
      <w:r>
        <w:t>Help with navigation and locomotion.</w:t>
      </w:r>
    </w:p>
    <w:p w14:paraId="1CB12F31" w14:textId="77777777" w:rsidR="007F5EF2" w:rsidRDefault="007F5EF2" w:rsidP="007F5EF2"/>
    <w:p w14:paraId="54BDE559" w14:textId="3EB38BEF" w:rsidR="007F5EF2" w:rsidRDefault="007F5EF2" w:rsidP="007F5EF2">
      <w:pPr>
        <w:pStyle w:val="Heading3"/>
        <w:numPr>
          <w:ilvl w:val="2"/>
          <w:numId w:val="3"/>
        </w:numPr>
      </w:pPr>
      <w:r>
        <w:t>Project Specification:</w:t>
      </w:r>
    </w:p>
    <w:p w14:paraId="324574D4" w14:textId="77777777" w:rsidR="007F5EF2" w:rsidRPr="007F5EF2" w:rsidRDefault="007F5EF2" w:rsidP="007F5EF2"/>
    <w:sectPr w:rsidR="007F5EF2" w:rsidRPr="007F5EF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BC888" w14:textId="77777777" w:rsidR="000F6A0F" w:rsidRDefault="000F6A0F" w:rsidP="00776385">
      <w:pPr>
        <w:spacing w:after="0" w:line="240" w:lineRule="auto"/>
      </w:pPr>
      <w:r>
        <w:separator/>
      </w:r>
    </w:p>
  </w:endnote>
  <w:endnote w:type="continuationSeparator" w:id="0">
    <w:p w14:paraId="25844FCE" w14:textId="77777777" w:rsidR="000F6A0F" w:rsidRDefault="000F6A0F" w:rsidP="00776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2212196"/>
      <w:docPartObj>
        <w:docPartGallery w:val="Page Numbers (Bottom of Page)"/>
        <w:docPartUnique/>
      </w:docPartObj>
    </w:sdtPr>
    <w:sdtEndPr>
      <w:rPr>
        <w:noProof/>
      </w:rPr>
    </w:sdtEndPr>
    <w:sdtContent>
      <w:p w14:paraId="2DE71521" w14:textId="5FF8C943" w:rsidR="00B616AC" w:rsidRDefault="00B616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9611B9" w14:textId="77777777" w:rsidR="00B616AC" w:rsidRDefault="00B6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1A2E1" w14:textId="77777777" w:rsidR="000F6A0F" w:rsidRDefault="000F6A0F" w:rsidP="00776385">
      <w:pPr>
        <w:spacing w:after="0" w:line="240" w:lineRule="auto"/>
      </w:pPr>
      <w:r>
        <w:separator/>
      </w:r>
    </w:p>
  </w:footnote>
  <w:footnote w:type="continuationSeparator" w:id="0">
    <w:p w14:paraId="636692A1" w14:textId="77777777" w:rsidR="000F6A0F" w:rsidRDefault="000F6A0F" w:rsidP="00776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F4430"/>
    <w:multiLevelType w:val="multilevel"/>
    <w:tmpl w:val="45EE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7403E"/>
    <w:multiLevelType w:val="multilevel"/>
    <w:tmpl w:val="56D6E882"/>
    <w:lvl w:ilvl="0">
      <w:start w:val="1"/>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ED4138"/>
    <w:multiLevelType w:val="hybridMultilevel"/>
    <w:tmpl w:val="E820CE90"/>
    <w:lvl w:ilvl="0" w:tplc="2FF89EF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6A9"/>
    <w:multiLevelType w:val="multilevel"/>
    <w:tmpl w:val="4E22F0F0"/>
    <w:lvl w:ilvl="0">
      <w:start w:val="1"/>
      <w:numFmt w:val="decimal"/>
      <w:lvlText w:val="%1."/>
      <w:lvlJc w:val="left"/>
      <w:pPr>
        <w:ind w:left="744" w:hanging="384"/>
      </w:pPr>
      <w:rPr>
        <w:rFonts w:asciiTheme="majorHAnsi" w:eastAsiaTheme="majorEastAsia" w:hAnsiTheme="majorHAnsi" w:cstheme="majorBidi" w:hint="default"/>
        <w:color w:val="0F4761" w:themeColor="accent1" w:themeShade="BF"/>
        <w:sz w:val="40"/>
      </w:rPr>
    </w:lvl>
    <w:lvl w:ilvl="1">
      <w:start w:val="1"/>
      <w:numFmt w:val="decimal"/>
      <w:isLgl/>
      <w:lvlText w:val="%1.%2."/>
      <w:lvlJc w:val="left"/>
      <w:pPr>
        <w:ind w:left="1464" w:hanging="720"/>
      </w:pPr>
      <w:rPr>
        <w:rFonts w:asciiTheme="majorHAnsi" w:eastAsiaTheme="majorEastAsia" w:hAnsiTheme="majorHAnsi" w:cstheme="majorBidi" w:hint="default"/>
        <w:color w:val="0F4761" w:themeColor="accent1" w:themeShade="BF"/>
        <w:sz w:val="40"/>
      </w:rPr>
    </w:lvl>
    <w:lvl w:ilvl="2">
      <w:start w:val="1"/>
      <w:numFmt w:val="decimal"/>
      <w:isLgl/>
      <w:lvlText w:val="%1.%2.%3."/>
      <w:lvlJc w:val="left"/>
      <w:pPr>
        <w:ind w:left="1848" w:hanging="720"/>
      </w:pPr>
      <w:rPr>
        <w:rFonts w:asciiTheme="majorHAnsi" w:eastAsiaTheme="majorEastAsia" w:hAnsiTheme="majorHAnsi" w:cstheme="majorBidi" w:hint="default"/>
        <w:color w:val="0F4761" w:themeColor="accent1" w:themeShade="BF"/>
        <w:sz w:val="40"/>
      </w:rPr>
    </w:lvl>
    <w:lvl w:ilvl="3">
      <w:start w:val="1"/>
      <w:numFmt w:val="decimal"/>
      <w:isLgl/>
      <w:lvlText w:val="%1.%2.%3.%4."/>
      <w:lvlJc w:val="left"/>
      <w:pPr>
        <w:ind w:left="2592" w:hanging="1080"/>
      </w:pPr>
      <w:rPr>
        <w:rFonts w:asciiTheme="majorHAnsi" w:eastAsiaTheme="majorEastAsia" w:hAnsiTheme="majorHAnsi" w:cstheme="majorBidi" w:hint="default"/>
        <w:color w:val="0F4761" w:themeColor="accent1" w:themeShade="BF"/>
        <w:sz w:val="40"/>
      </w:rPr>
    </w:lvl>
    <w:lvl w:ilvl="4">
      <w:start w:val="1"/>
      <w:numFmt w:val="decimal"/>
      <w:isLgl/>
      <w:lvlText w:val="%1.%2.%3.%4.%5."/>
      <w:lvlJc w:val="left"/>
      <w:pPr>
        <w:ind w:left="2976" w:hanging="1080"/>
      </w:pPr>
      <w:rPr>
        <w:rFonts w:asciiTheme="majorHAnsi" w:eastAsiaTheme="majorEastAsia" w:hAnsiTheme="majorHAnsi" w:cstheme="majorBidi" w:hint="default"/>
        <w:color w:val="0F4761" w:themeColor="accent1" w:themeShade="BF"/>
        <w:sz w:val="40"/>
      </w:rPr>
    </w:lvl>
    <w:lvl w:ilvl="5">
      <w:start w:val="1"/>
      <w:numFmt w:val="decimal"/>
      <w:isLgl/>
      <w:lvlText w:val="%1.%2.%3.%4.%5.%6."/>
      <w:lvlJc w:val="left"/>
      <w:pPr>
        <w:ind w:left="3720" w:hanging="1440"/>
      </w:pPr>
      <w:rPr>
        <w:rFonts w:asciiTheme="majorHAnsi" w:eastAsiaTheme="majorEastAsia" w:hAnsiTheme="majorHAnsi" w:cstheme="majorBidi" w:hint="default"/>
        <w:color w:val="0F4761" w:themeColor="accent1" w:themeShade="BF"/>
        <w:sz w:val="40"/>
      </w:rPr>
    </w:lvl>
    <w:lvl w:ilvl="6">
      <w:start w:val="1"/>
      <w:numFmt w:val="decimal"/>
      <w:isLgl/>
      <w:lvlText w:val="%1.%2.%3.%4.%5.%6.%7."/>
      <w:lvlJc w:val="left"/>
      <w:pPr>
        <w:ind w:left="4104" w:hanging="1440"/>
      </w:pPr>
      <w:rPr>
        <w:rFonts w:asciiTheme="majorHAnsi" w:eastAsiaTheme="majorEastAsia" w:hAnsiTheme="majorHAnsi" w:cstheme="majorBidi" w:hint="default"/>
        <w:color w:val="0F4761" w:themeColor="accent1" w:themeShade="BF"/>
        <w:sz w:val="40"/>
      </w:rPr>
    </w:lvl>
    <w:lvl w:ilvl="7">
      <w:start w:val="1"/>
      <w:numFmt w:val="decimal"/>
      <w:isLgl/>
      <w:lvlText w:val="%1.%2.%3.%4.%5.%6.%7.%8."/>
      <w:lvlJc w:val="left"/>
      <w:pPr>
        <w:ind w:left="4848" w:hanging="1800"/>
      </w:pPr>
      <w:rPr>
        <w:rFonts w:asciiTheme="majorHAnsi" w:eastAsiaTheme="majorEastAsia" w:hAnsiTheme="majorHAnsi" w:cstheme="majorBidi" w:hint="default"/>
        <w:color w:val="0F4761" w:themeColor="accent1" w:themeShade="BF"/>
        <w:sz w:val="40"/>
      </w:rPr>
    </w:lvl>
    <w:lvl w:ilvl="8">
      <w:start w:val="1"/>
      <w:numFmt w:val="decimal"/>
      <w:isLgl/>
      <w:lvlText w:val="%1.%2.%3.%4.%5.%6.%7.%8.%9."/>
      <w:lvlJc w:val="left"/>
      <w:pPr>
        <w:ind w:left="5232" w:hanging="1800"/>
      </w:pPr>
      <w:rPr>
        <w:rFonts w:asciiTheme="majorHAnsi" w:eastAsiaTheme="majorEastAsia" w:hAnsiTheme="majorHAnsi" w:cstheme="majorBidi" w:hint="default"/>
        <w:color w:val="0F4761" w:themeColor="accent1" w:themeShade="BF"/>
        <w:sz w:val="40"/>
      </w:rPr>
    </w:lvl>
  </w:abstractNum>
  <w:num w:numId="1" w16cid:durableId="442655732">
    <w:abstractNumId w:val="3"/>
  </w:num>
  <w:num w:numId="2" w16cid:durableId="1311859275">
    <w:abstractNumId w:val="0"/>
  </w:num>
  <w:num w:numId="3" w16cid:durableId="787697884">
    <w:abstractNumId w:val="1"/>
  </w:num>
  <w:num w:numId="4" w16cid:durableId="198299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85"/>
    <w:rsid w:val="000F6A0F"/>
    <w:rsid w:val="001D08BE"/>
    <w:rsid w:val="002A36BA"/>
    <w:rsid w:val="00436620"/>
    <w:rsid w:val="00467F41"/>
    <w:rsid w:val="004C539C"/>
    <w:rsid w:val="0052528B"/>
    <w:rsid w:val="00586F3A"/>
    <w:rsid w:val="00743C67"/>
    <w:rsid w:val="00776385"/>
    <w:rsid w:val="007F5EF2"/>
    <w:rsid w:val="008333E8"/>
    <w:rsid w:val="008612A8"/>
    <w:rsid w:val="00971D53"/>
    <w:rsid w:val="0099633F"/>
    <w:rsid w:val="00A24665"/>
    <w:rsid w:val="00AC2AC3"/>
    <w:rsid w:val="00B616AC"/>
    <w:rsid w:val="00BA29D1"/>
    <w:rsid w:val="00C00D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B773"/>
  <w15:chartTrackingRefBased/>
  <w15:docId w15:val="{29263FF3-A84D-4B59-B11A-3DC886EB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6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6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385"/>
    <w:rPr>
      <w:rFonts w:eastAsiaTheme="majorEastAsia" w:cstheme="majorBidi"/>
      <w:color w:val="272727" w:themeColor="text1" w:themeTint="D8"/>
    </w:rPr>
  </w:style>
  <w:style w:type="paragraph" w:styleId="Title">
    <w:name w:val="Title"/>
    <w:basedOn w:val="Normal"/>
    <w:next w:val="Normal"/>
    <w:link w:val="TitleChar"/>
    <w:uiPriority w:val="10"/>
    <w:qFormat/>
    <w:rsid w:val="00776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385"/>
    <w:pPr>
      <w:spacing w:before="160"/>
      <w:jc w:val="center"/>
    </w:pPr>
    <w:rPr>
      <w:i/>
      <w:iCs/>
      <w:color w:val="404040" w:themeColor="text1" w:themeTint="BF"/>
    </w:rPr>
  </w:style>
  <w:style w:type="character" w:customStyle="1" w:styleId="QuoteChar">
    <w:name w:val="Quote Char"/>
    <w:basedOn w:val="DefaultParagraphFont"/>
    <w:link w:val="Quote"/>
    <w:uiPriority w:val="29"/>
    <w:rsid w:val="00776385"/>
    <w:rPr>
      <w:i/>
      <w:iCs/>
      <w:color w:val="404040" w:themeColor="text1" w:themeTint="BF"/>
    </w:rPr>
  </w:style>
  <w:style w:type="paragraph" w:styleId="ListParagraph">
    <w:name w:val="List Paragraph"/>
    <w:basedOn w:val="Normal"/>
    <w:uiPriority w:val="34"/>
    <w:qFormat/>
    <w:rsid w:val="00776385"/>
    <w:pPr>
      <w:ind w:left="720"/>
      <w:contextualSpacing/>
    </w:pPr>
  </w:style>
  <w:style w:type="character" w:styleId="IntenseEmphasis">
    <w:name w:val="Intense Emphasis"/>
    <w:basedOn w:val="DefaultParagraphFont"/>
    <w:uiPriority w:val="21"/>
    <w:qFormat/>
    <w:rsid w:val="00776385"/>
    <w:rPr>
      <w:i/>
      <w:iCs/>
      <w:color w:val="0F4761" w:themeColor="accent1" w:themeShade="BF"/>
    </w:rPr>
  </w:style>
  <w:style w:type="paragraph" w:styleId="IntenseQuote">
    <w:name w:val="Intense Quote"/>
    <w:basedOn w:val="Normal"/>
    <w:next w:val="Normal"/>
    <w:link w:val="IntenseQuoteChar"/>
    <w:uiPriority w:val="30"/>
    <w:qFormat/>
    <w:rsid w:val="00776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385"/>
    <w:rPr>
      <w:i/>
      <w:iCs/>
      <w:color w:val="0F4761" w:themeColor="accent1" w:themeShade="BF"/>
    </w:rPr>
  </w:style>
  <w:style w:type="character" w:styleId="IntenseReference">
    <w:name w:val="Intense Reference"/>
    <w:basedOn w:val="DefaultParagraphFont"/>
    <w:uiPriority w:val="32"/>
    <w:qFormat/>
    <w:rsid w:val="00776385"/>
    <w:rPr>
      <w:b/>
      <w:bCs/>
      <w:smallCaps/>
      <w:color w:val="0F4761" w:themeColor="accent1" w:themeShade="BF"/>
      <w:spacing w:val="5"/>
    </w:rPr>
  </w:style>
  <w:style w:type="paragraph" w:styleId="Header">
    <w:name w:val="header"/>
    <w:basedOn w:val="Normal"/>
    <w:link w:val="HeaderChar"/>
    <w:uiPriority w:val="99"/>
    <w:unhideWhenUsed/>
    <w:rsid w:val="00776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385"/>
  </w:style>
  <w:style w:type="paragraph" w:styleId="Footer">
    <w:name w:val="footer"/>
    <w:basedOn w:val="Normal"/>
    <w:link w:val="FooterChar"/>
    <w:uiPriority w:val="99"/>
    <w:unhideWhenUsed/>
    <w:rsid w:val="00776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385"/>
  </w:style>
  <w:style w:type="table" w:styleId="TableGrid">
    <w:name w:val="Table Grid"/>
    <w:basedOn w:val="TableNormal"/>
    <w:uiPriority w:val="39"/>
    <w:rsid w:val="00833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8333E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B616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16AC"/>
    <w:rPr>
      <w:rFonts w:eastAsiaTheme="minorEastAsia"/>
      <w:lang w:val="en-US"/>
    </w:rPr>
  </w:style>
  <w:style w:type="paragraph" w:styleId="TOCHeading">
    <w:name w:val="TOC Heading"/>
    <w:basedOn w:val="Heading1"/>
    <w:next w:val="Normal"/>
    <w:uiPriority w:val="39"/>
    <w:unhideWhenUsed/>
    <w:qFormat/>
    <w:rsid w:val="00B616AC"/>
    <w:pPr>
      <w:spacing w:before="240" w:after="0"/>
      <w:outlineLvl w:val="9"/>
    </w:pPr>
    <w:rPr>
      <w:sz w:val="32"/>
      <w:szCs w:val="32"/>
      <w:lang w:val="en-US"/>
    </w:rPr>
  </w:style>
  <w:style w:type="paragraph" w:styleId="TOC2">
    <w:name w:val="toc 2"/>
    <w:basedOn w:val="Normal"/>
    <w:next w:val="Normal"/>
    <w:autoRedefine/>
    <w:uiPriority w:val="39"/>
    <w:unhideWhenUsed/>
    <w:rsid w:val="00B616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616AC"/>
    <w:pPr>
      <w:spacing w:after="100"/>
    </w:pPr>
    <w:rPr>
      <w:rFonts w:eastAsiaTheme="minorEastAsia" w:cs="Times New Roman"/>
      <w:lang w:val="en-US"/>
    </w:rPr>
  </w:style>
  <w:style w:type="paragraph" w:styleId="TOC3">
    <w:name w:val="toc 3"/>
    <w:basedOn w:val="Normal"/>
    <w:next w:val="Normal"/>
    <w:autoRedefine/>
    <w:uiPriority w:val="39"/>
    <w:unhideWhenUsed/>
    <w:rsid w:val="00B616AC"/>
    <w:pPr>
      <w:spacing w:after="100"/>
      <w:ind w:left="440"/>
    </w:pPr>
    <w:rPr>
      <w:rFonts w:eastAsiaTheme="minorEastAsia" w:cs="Times New Roman"/>
      <w:lang w:val="en-US"/>
    </w:rPr>
  </w:style>
  <w:style w:type="character" w:styleId="Hyperlink">
    <w:name w:val="Hyperlink"/>
    <w:basedOn w:val="DefaultParagraphFont"/>
    <w:uiPriority w:val="99"/>
    <w:unhideWhenUsed/>
    <w:rsid w:val="00B616AC"/>
    <w:rPr>
      <w:color w:val="467886" w:themeColor="hyperlink"/>
      <w:u w:val="single"/>
    </w:rPr>
  </w:style>
  <w:style w:type="paragraph" w:styleId="NormalWeb">
    <w:name w:val="Normal (Web)"/>
    <w:basedOn w:val="Normal"/>
    <w:uiPriority w:val="99"/>
    <w:semiHidden/>
    <w:unhideWhenUsed/>
    <w:rsid w:val="005252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42709">
      <w:bodyDiv w:val="1"/>
      <w:marLeft w:val="0"/>
      <w:marRight w:val="0"/>
      <w:marTop w:val="0"/>
      <w:marBottom w:val="0"/>
      <w:divBdr>
        <w:top w:val="none" w:sz="0" w:space="0" w:color="auto"/>
        <w:left w:val="none" w:sz="0" w:space="0" w:color="auto"/>
        <w:bottom w:val="none" w:sz="0" w:space="0" w:color="auto"/>
        <w:right w:val="none" w:sz="0" w:space="0" w:color="auto"/>
      </w:divBdr>
    </w:div>
    <w:div w:id="239796307">
      <w:bodyDiv w:val="1"/>
      <w:marLeft w:val="0"/>
      <w:marRight w:val="0"/>
      <w:marTop w:val="0"/>
      <w:marBottom w:val="0"/>
      <w:divBdr>
        <w:top w:val="none" w:sz="0" w:space="0" w:color="auto"/>
        <w:left w:val="none" w:sz="0" w:space="0" w:color="auto"/>
        <w:bottom w:val="none" w:sz="0" w:space="0" w:color="auto"/>
        <w:right w:val="none" w:sz="0" w:space="0" w:color="auto"/>
      </w:divBdr>
    </w:div>
    <w:div w:id="369036920">
      <w:bodyDiv w:val="1"/>
      <w:marLeft w:val="0"/>
      <w:marRight w:val="0"/>
      <w:marTop w:val="0"/>
      <w:marBottom w:val="0"/>
      <w:divBdr>
        <w:top w:val="none" w:sz="0" w:space="0" w:color="auto"/>
        <w:left w:val="none" w:sz="0" w:space="0" w:color="auto"/>
        <w:bottom w:val="none" w:sz="0" w:space="0" w:color="auto"/>
        <w:right w:val="none" w:sz="0" w:space="0" w:color="auto"/>
      </w:divBdr>
    </w:div>
    <w:div w:id="398408136">
      <w:bodyDiv w:val="1"/>
      <w:marLeft w:val="0"/>
      <w:marRight w:val="0"/>
      <w:marTop w:val="0"/>
      <w:marBottom w:val="0"/>
      <w:divBdr>
        <w:top w:val="none" w:sz="0" w:space="0" w:color="auto"/>
        <w:left w:val="none" w:sz="0" w:space="0" w:color="auto"/>
        <w:bottom w:val="none" w:sz="0" w:space="0" w:color="auto"/>
        <w:right w:val="none" w:sz="0" w:space="0" w:color="auto"/>
      </w:divBdr>
    </w:div>
    <w:div w:id="463080615">
      <w:bodyDiv w:val="1"/>
      <w:marLeft w:val="0"/>
      <w:marRight w:val="0"/>
      <w:marTop w:val="0"/>
      <w:marBottom w:val="0"/>
      <w:divBdr>
        <w:top w:val="none" w:sz="0" w:space="0" w:color="auto"/>
        <w:left w:val="none" w:sz="0" w:space="0" w:color="auto"/>
        <w:bottom w:val="none" w:sz="0" w:space="0" w:color="auto"/>
        <w:right w:val="none" w:sz="0" w:space="0" w:color="auto"/>
      </w:divBdr>
    </w:div>
    <w:div w:id="525600661">
      <w:bodyDiv w:val="1"/>
      <w:marLeft w:val="0"/>
      <w:marRight w:val="0"/>
      <w:marTop w:val="0"/>
      <w:marBottom w:val="0"/>
      <w:divBdr>
        <w:top w:val="none" w:sz="0" w:space="0" w:color="auto"/>
        <w:left w:val="none" w:sz="0" w:space="0" w:color="auto"/>
        <w:bottom w:val="none" w:sz="0" w:space="0" w:color="auto"/>
        <w:right w:val="none" w:sz="0" w:space="0" w:color="auto"/>
      </w:divBdr>
    </w:div>
    <w:div w:id="671493855">
      <w:bodyDiv w:val="1"/>
      <w:marLeft w:val="0"/>
      <w:marRight w:val="0"/>
      <w:marTop w:val="0"/>
      <w:marBottom w:val="0"/>
      <w:divBdr>
        <w:top w:val="none" w:sz="0" w:space="0" w:color="auto"/>
        <w:left w:val="none" w:sz="0" w:space="0" w:color="auto"/>
        <w:bottom w:val="none" w:sz="0" w:space="0" w:color="auto"/>
        <w:right w:val="none" w:sz="0" w:space="0" w:color="auto"/>
      </w:divBdr>
    </w:div>
    <w:div w:id="732200158">
      <w:bodyDiv w:val="1"/>
      <w:marLeft w:val="0"/>
      <w:marRight w:val="0"/>
      <w:marTop w:val="0"/>
      <w:marBottom w:val="0"/>
      <w:divBdr>
        <w:top w:val="none" w:sz="0" w:space="0" w:color="auto"/>
        <w:left w:val="none" w:sz="0" w:space="0" w:color="auto"/>
        <w:bottom w:val="none" w:sz="0" w:space="0" w:color="auto"/>
        <w:right w:val="none" w:sz="0" w:space="0" w:color="auto"/>
      </w:divBdr>
    </w:div>
    <w:div w:id="736822901">
      <w:bodyDiv w:val="1"/>
      <w:marLeft w:val="0"/>
      <w:marRight w:val="0"/>
      <w:marTop w:val="0"/>
      <w:marBottom w:val="0"/>
      <w:divBdr>
        <w:top w:val="none" w:sz="0" w:space="0" w:color="auto"/>
        <w:left w:val="none" w:sz="0" w:space="0" w:color="auto"/>
        <w:bottom w:val="none" w:sz="0" w:space="0" w:color="auto"/>
        <w:right w:val="none" w:sz="0" w:space="0" w:color="auto"/>
      </w:divBdr>
    </w:div>
    <w:div w:id="786043123">
      <w:bodyDiv w:val="1"/>
      <w:marLeft w:val="0"/>
      <w:marRight w:val="0"/>
      <w:marTop w:val="0"/>
      <w:marBottom w:val="0"/>
      <w:divBdr>
        <w:top w:val="none" w:sz="0" w:space="0" w:color="auto"/>
        <w:left w:val="none" w:sz="0" w:space="0" w:color="auto"/>
        <w:bottom w:val="none" w:sz="0" w:space="0" w:color="auto"/>
        <w:right w:val="none" w:sz="0" w:space="0" w:color="auto"/>
      </w:divBdr>
    </w:div>
    <w:div w:id="787434038">
      <w:bodyDiv w:val="1"/>
      <w:marLeft w:val="0"/>
      <w:marRight w:val="0"/>
      <w:marTop w:val="0"/>
      <w:marBottom w:val="0"/>
      <w:divBdr>
        <w:top w:val="none" w:sz="0" w:space="0" w:color="auto"/>
        <w:left w:val="none" w:sz="0" w:space="0" w:color="auto"/>
        <w:bottom w:val="none" w:sz="0" w:space="0" w:color="auto"/>
        <w:right w:val="none" w:sz="0" w:space="0" w:color="auto"/>
      </w:divBdr>
    </w:div>
    <w:div w:id="797337278">
      <w:bodyDiv w:val="1"/>
      <w:marLeft w:val="0"/>
      <w:marRight w:val="0"/>
      <w:marTop w:val="0"/>
      <w:marBottom w:val="0"/>
      <w:divBdr>
        <w:top w:val="none" w:sz="0" w:space="0" w:color="auto"/>
        <w:left w:val="none" w:sz="0" w:space="0" w:color="auto"/>
        <w:bottom w:val="none" w:sz="0" w:space="0" w:color="auto"/>
        <w:right w:val="none" w:sz="0" w:space="0" w:color="auto"/>
      </w:divBdr>
      <w:divsChild>
        <w:div w:id="1010527514">
          <w:marLeft w:val="0"/>
          <w:marRight w:val="0"/>
          <w:marTop w:val="0"/>
          <w:marBottom w:val="0"/>
          <w:divBdr>
            <w:top w:val="none" w:sz="0" w:space="0" w:color="auto"/>
            <w:left w:val="none" w:sz="0" w:space="0" w:color="auto"/>
            <w:bottom w:val="none" w:sz="0" w:space="0" w:color="auto"/>
            <w:right w:val="none" w:sz="0" w:space="0" w:color="auto"/>
          </w:divBdr>
          <w:divsChild>
            <w:div w:id="1621064517">
              <w:marLeft w:val="0"/>
              <w:marRight w:val="0"/>
              <w:marTop w:val="0"/>
              <w:marBottom w:val="0"/>
              <w:divBdr>
                <w:top w:val="none" w:sz="0" w:space="0" w:color="auto"/>
                <w:left w:val="none" w:sz="0" w:space="0" w:color="auto"/>
                <w:bottom w:val="none" w:sz="0" w:space="0" w:color="auto"/>
                <w:right w:val="none" w:sz="0" w:space="0" w:color="auto"/>
              </w:divBdr>
            </w:div>
          </w:divsChild>
        </w:div>
        <w:div w:id="444813257">
          <w:marLeft w:val="0"/>
          <w:marRight w:val="0"/>
          <w:marTop w:val="0"/>
          <w:marBottom w:val="0"/>
          <w:divBdr>
            <w:top w:val="none" w:sz="0" w:space="0" w:color="auto"/>
            <w:left w:val="none" w:sz="0" w:space="0" w:color="auto"/>
            <w:bottom w:val="none" w:sz="0" w:space="0" w:color="auto"/>
            <w:right w:val="none" w:sz="0" w:space="0" w:color="auto"/>
          </w:divBdr>
          <w:divsChild>
            <w:div w:id="352000629">
              <w:marLeft w:val="0"/>
              <w:marRight w:val="0"/>
              <w:marTop w:val="0"/>
              <w:marBottom w:val="0"/>
              <w:divBdr>
                <w:top w:val="none" w:sz="0" w:space="0" w:color="auto"/>
                <w:left w:val="none" w:sz="0" w:space="0" w:color="auto"/>
                <w:bottom w:val="none" w:sz="0" w:space="0" w:color="auto"/>
                <w:right w:val="none" w:sz="0" w:space="0" w:color="auto"/>
              </w:divBdr>
            </w:div>
          </w:divsChild>
        </w:div>
        <w:div w:id="705909140">
          <w:marLeft w:val="0"/>
          <w:marRight w:val="0"/>
          <w:marTop w:val="0"/>
          <w:marBottom w:val="0"/>
          <w:divBdr>
            <w:top w:val="none" w:sz="0" w:space="0" w:color="auto"/>
            <w:left w:val="none" w:sz="0" w:space="0" w:color="auto"/>
            <w:bottom w:val="none" w:sz="0" w:space="0" w:color="auto"/>
            <w:right w:val="none" w:sz="0" w:space="0" w:color="auto"/>
          </w:divBdr>
          <w:divsChild>
            <w:div w:id="1803225570">
              <w:marLeft w:val="0"/>
              <w:marRight w:val="0"/>
              <w:marTop w:val="0"/>
              <w:marBottom w:val="0"/>
              <w:divBdr>
                <w:top w:val="none" w:sz="0" w:space="0" w:color="auto"/>
                <w:left w:val="none" w:sz="0" w:space="0" w:color="auto"/>
                <w:bottom w:val="none" w:sz="0" w:space="0" w:color="auto"/>
                <w:right w:val="none" w:sz="0" w:space="0" w:color="auto"/>
              </w:divBdr>
            </w:div>
          </w:divsChild>
        </w:div>
        <w:div w:id="1544564082">
          <w:marLeft w:val="0"/>
          <w:marRight w:val="0"/>
          <w:marTop w:val="0"/>
          <w:marBottom w:val="0"/>
          <w:divBdr>
            <w:top w:val="none" w:sz="0" w:space="0" w:color="auto"/>
            <w:left w:val="none" w:sz="0" w:space="0" w:color="auto"/>
            <w:bottom w:val="none" w:sz="0" w:space="0" w:color="auto"/>
            <w:right w:val="none" w:sz="0" w:space="0" w:color="auto"/>
          </w:divBdr>
          <w:divsChild>
            <w:div w:id="1215577735">
              <w:marLeft w:val="0"/>
              <w:marRight w:val="0"/>
              <w:marTop w:val="0"/>
              <w:marBottom w:val="0"/>
              <w:divBdr>
                <w:top w:val="none" w:sz="0" w:space="0" w:color="auto"/>
                <w:left w:val="none" w:sz="0" w:space="0" w:color="auto"/>
                <w:bottom w:val="none" w:sz="0" w:space="0" w:color="auto"/>
                <w:right w:val="none" w:sz="0" w:space="0" w:color="auto"/>
              </w:divBdr>
            </w:div>
          </w:divsChild>
        </w:div>
        <w:div w:id="529688873">
          <w:marLeft w:val="0"/>
          <w:marRight w:val="0"/>
          <w:marTop w:val="0"/>
          <w:marBottom w:val="0"/>
          <w:divBdr>
            <w:top w:val="none" w:sz="0" w:space="0" w:color="auto"/>
            <w:left w:val="none" w:sz="0" w:space="0" w:color="auto"/>
            <w:bottom w:val="none" w:sz="0" w:space="0" w:color="auto"/>
            <w:right w:val="none" w:sz="0" w:space="0" w:color="auto"/>
          </w:divBdr>
          <w:divsChild>
            <w:div w:id="1994287999">
              <w:marLeft w:val="0"/>
              <w:marRight w:val="0"/>
              <w:marTop w:val="0"/>
              <w:marBottom w:val="0"/>
              <w:divBdr>
                <w:top w:val="none" w:sz="0" w:space="0" w:color="auto"/>
                <w:left w:val="none" w:sz="0" w:space="0" w:color="auto"/>
                <w:bottom w:val="none" w:sz="0" w:space="0" w:color="auto"/>
                <w:right w:val="none" w:sz="0" w:space="0" w:color="auto"/>
              </w:divBdr>
            </w:div>
          </w:divsChild>
        </w:div>
        <w:div w:id="1648317965">
          <w:marLeft w:val="0"/>
          <w:marRight w:val="0"/>
          <w:marTop w:val="0"/>
          <w:marBottom w:val="0"/>
          <w:divBdr>
            <w:top w:val="none" w:sz="0" w:space="0" w:color="auto"/>
            <w:left w:val="none" w:sz="0" w:space="0" w:color="auto"/>
            <w:bottom w:val="none" w:sz="0" w:space="0" w:color="auto"/>
            <w:right w:val="none" w:sz="0" w:space="0" w:color="auto"/>
          </w:divBdr>
          <w:divsChild>
            <w:div w:id="1876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827">
      <w:bodyDiv w:val="1"/>
      <w:marLeft w:val="0"/>
      <w:marRight w:val="0"/>
      <w:marTop w:val="0"/>
      <w:marBottom w:val="0"/>
      <w:divBdr>
        <w:top w:val="none" w:sz="0" w:space="0" w:color="auto"/>
        <w:left w:val="none" w:sz="0" w:space="0" w:color="auto"/>
        <w:bottom w:val="none" w:sz="0" w:space="0" w:color="auto"/>
        <w:right w:val="none" w:sz="0" w:space="0" w:color="auto"/>
      </w:divBdr>
    </w:div>
    <w:div w:id="861823480">
      <w:bodyDiv w:val="1"/>
      <w:marLeft w:val="0"/>
      <w:marRight w:val="0"/>
      <w:marTop w:val="0"/>
      <w:marBottom w:val="0"/>
      <w:divBdr>
        <w:top w:val="none" w:sz="0" w:space="0" w:color="auto"/>
        <w:left w:val="none" w:sz="0" w:space="0" w:color="auto"/>
        <w:bottom w:val="none" w:sz="0" w:space="0" w:color="auto"/>
        <w:right w:val="none" w:sz="0" w:space="0" w:color="auto"/>
      </w:divBdr>
      <w:divsChild>
        <w:div w:id="320549654">
          <w:marLeft w:val="360"/>
          <w:marRight w:val="0"/>
          <w:marTop w:val="200"/>
          <w:marBottom w:val="0"/>
          <w:divBdr>
            <w:top w:val="none" w:sz="0" w:space="0" w:color="auto"/>
            <w:left w:val="none" w:sz="0" w:space="0" w:color="auto"/>
            <w:bottom w:val="none" w:sz="0" w:space="0" w:color="auto"/>
            <w:right w:val="none" w:sz="0" w:space="0" w:color="auto"/>
          </w:divBdr>
        </w:div>
        <w:div w:id="453134219">
          <w:marLeft w:val="360"/>
          <w:marRight w:val="0"/>
          <w:marTop w:val="200"/>
          <w:marBottom w:val="0"/>
          <w:divBdr>
            <w:top w:val="none" w:sz="0" w:space="0" w:color="auto"/>
            <w:left w:val="none" w:sz="0" w:space="0" w:color="auto"/>
            <w:bottom w:val="none" w:sz="0" w:space="0" w:color="auto"/>
            <w:right w:val="none" w:sz="0" w:space="0" w:color="auto"/>
          </w:divBdr>
        </w:div>
        <w:div w:id="1004362716">
          <w:marLeft w:val="360"/>
          <w:marRight w:val="0"/>
          <w:marTop w:val="200"/>
          <w:marBottom w:val="0"/>
          <w:divBdr>
            <w:top w:val="none" w:sz="0" w:space="0" w:color="auto"/>
            <w:left w:val="none" w:sz="0" w:space="0" w:color="auto"/>
            <w:bottom w:val="none" w:sz="0" w:space="0" w:color="auto"/>
            <w:right w:val="none" w:sz="0" w:space="0" w:color="auto"/>
          </w:divBdr>
        </w:div>
      </w:divsChild>
    </w:div>
    <w:div w:id="882402125">
      <w:bodyDiv w:val="1"/>
      <w:marLeft w:val="0"/>
      <w:marRight w:val="0"/>
      <w:marTop w:val="0"/>
      <w:marBottom w:val="0"/>
      <w:divBdr>
        <w:top w:val="none" w:sz="0" w:space="0" w:color="auto"/>
        <w:left w:val="none" w:sz="0" w:space="0" w:color="auto"/>
        <w:bottom w:val="none" w:sz="0" w:space="0" w:color="auto"/>
        <w:right w:val="none" w:sz="0" w:space="0" w:color="auto"/>
      </w:divBdr>
      <w:divsChild>
        <w:div w:id="828056988">
          <w:marLeft w:val="0"/>
          <w:marRight w:val="0"/>
          <w:marTop w:val="0"/>
          <w:marBottom w:val="0"/>
          <w:divBdr>
            <w:top w:val="none" w:sz="0" w:space="0" w:color="auto"/>
            <w:left w:val="none" w:sz="0" w:space="0" w:color="auto"/>
            <w:bottom w:val="none" w:sz="0" w:space="0" w:color="auto"/>
            <w:right w:val="none" w:sz="0" w:space="0" w:color="auto"/>
          </w:divBdr>
          <w:divsChild>
            <w:div w:id="766579888">
              <w:marLeft w:val="0"/>
              <w:marRight w:val="0"/>
              <w:marTop w:val="0"/>
              <w:marBottom w:val="0"/>
              <w:divBdr>
                <w:top w:val="none" w:sz="0" w:space="0" w:color="auto"/>
                <w:left w:val="none" w:sz="0" w:space="0" w:color="auto"/>
                <w:bottom w:val="none" w:sz="0" w:space="0" w:color="auto"/>
                <w:right w:val="none" w:sz="0" w:space="0" w:color="auto"/>
              </w:divBdr>
            </w:div>
          </w:divsChild>
        </w:div>
        <w:div w:id="1756316280">
          <w:marLeft w:val="0"/>
          <w:marRight w:val="0"/>
          <w:marTop w:val="0"/>
          <w:marBottom w:val="0"/>
          <w:divBdr>
            <w:top w:val="none" w:sz="0" w:space="0" w:color="auto"/>
            <w:left w:val="none" w:sz="0" w:space="0" w:color="auto"/>
            <w:bottom w:val="none" w:sz="0" w:space="0" w:color="auto"/>
            <w:right w:val="none" w:sz="0" w:space="0" w:color="auto"/>
          </w:divBdr>
          <w:divsChild>
            <w:div w:id="1434207763">
              <w:marLeft w:val="0"/>
              <w:marRight w:val="0"/>
              <w:marTop w:val="0"/>
              <w:marBottom w:val="0"/>
              <w:divBdr>
                <w:top w:val="none" w:sz="0" w:space="0" w:color="auto"/>
                <w:left w:val="none" w:sz="0" w:space="0" w:color="auto"/>
                <w:bottom w:val="none" w:sz="0" w:space="0" w:color="auto"/>
                <w:right w:val="none" w:sz="0" w:space="0" w:color="auto"/>
              </w:divBdr>
            </w:div>
          </w:divsChild>
        </w:div>
        <w:div w:id="168645041">
          <w:marLeft w:val="0"/>
          <w:marRight w:val="0"/>
          <w:marTop w:val="0"/>
          <w:marBottom w:val="0"/>
          <w:divBdr>
            <w:top w:val="none" w:sz="0" w:space="0" w:color="auto"/>
            <w:left w:val="none" w:sz="0" w:space="0" w:color="auto"/>
            <w:bottom w:val="none" w:sz="0" w:space="0" w:color="auto"/>
            <w:right w:val="none" w:sz="0" w:space="0" w:color="auto"/>
          </w:divBdr>
          <w:divsChild>
            <w:div w:id="131413389">
              <w:marLeft w:val="0"/>
              <w:marRight w:val="0"/>
              <w:marTop w:val="0"/>
              <w:marBottom w:val="0"/>
              <w:divBdr>
                <w:top w:val="none" w:sz="0" w:space="0" w:color="auto"/>
                <w:left w:val="none" w:sz="0" w:space="0" w:color="auto"/>
                <w:bottom w:val="none" w:sz="0" w:space="0" w:color="auto"/>
                <w:right w:val="none" w:sz="0" w:space="0" w:color="auto"/>
              </w:divBdr>
            </w:div>
          </w:divsChild>
        </w:div>
        <w:div w:id="270016407">
          <w:marLeft w:val="0"/>
          <w:marRight w:val="0"/>
          <w:marTop w:val="0"/>
          <w:marBottom w:val="0"/>
          <w:divBdr>
            <w:top w:val="none" w:sz="0" w:space="0" w:color="auto"/>
            <w:left w:val="none" w:sz="0" w:space="0" w:color="auto"/>
            <w:bottom w:val="none" w:sz="0" w:space="0" w:color="auto"/>
            <w:right w:val="none" w:sz="0" w:space="0" w:color="auto"/>
          </w:divBdr>
          <w:divsChild>
            <w:div w:id="630863859">
              <w:marLeft w:val="0"/>
              <w:marRight w:val="0"/>
              <w:marTop w:val="0"/>
              <w:marBottom w:val="0"/>
              <w:divBdr>
                <w:top w:val="none" w:sz="0" w:space="0" w:color="auto"/>
                <w:left w:val="none" w:sz="0" w:space="0" w:color="auto"/>
                <w:bottom w:val="none" w:sz="0" w:space="0" w:color="auto"/>
                <w:right w:val="none" w:sz="0" w:space="0" w:color="auto"/>
              </w:divBdr>
            </w:div>
          </w:divsChild>
        </w:div>
        <w:div w:id="1519346359">
          <w:marLeft w:val="0"/>
          <w:marRight w:val="0"/>
          <w:marTop w:val="0"/>
          <w:marBottom w:val="0"/>
          <w:divBdr>
            <w:top w:val="none" w:sz="0" w:space="0" w:color="auto"/>
            <w:left w:val="none" w:sz="0" w:space="0" w:color="auto"/>
            <w:bottom w:val="none" w:sz="0" w:space="0" w:color="auto"/>
            <w:right w:val="none" w:sz="0" w:space="0" w:color="auto"/>
          </w:divBdr>
          <w:divsChild>
            <w:div w:id="2125268451">
              <w:marLeft w:val="0"/>
              <w:marRight w:val="0"/>
              <w:marTop w:val="0"/>
              <w:marBottom w:val="0"/>
              <w:divBdr>
                <w:top w:val="none" w:sz="0" w:space="0" w:color="auto"/>
                <w:left w:val="none" w:sz="0" w:space="0" w:color="auto"/>
                <w:bottom w:val="none" w:sz="0" w:space="0" w:color="auto"/>
                <w:right w:val="none" w:sz="0" w:space="0" w:color="auto"/>
              </w:divBdr>
            </w:div>
          </w:divsChild>
        </w:div>
        <w:div w:id="762140620">
          <w:marLeft w:val="0"/>
          <w:marRight w:val="0"/>
          <w:marTop w:val="0"/>
          <w:marBottom w:val="0"/>
          <w:divBdr>
            <w:top w:val="none" w:sz="0" w:space="0" w:color="auto"/>
            <w:left w:val="none" w:sz="0" w:space="0" w:color="auto"/>
            <w:bottom w:val="none" w:sz="0" w:space="0" w:color="auto"/>
            <w:right w:val="none" w:sz="0" w:space="0" w:color="auto"/>
          </w:divBdr>
          <w:divsChild>
            <w:div w:id="978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4629">
      <w:bodyDiv w:val="1"/>
      <w:marLeft w:val="0"/>
      <w:marRight w:val="0"/>
      <w:marTop w:val="0"/>
      <w:marBottom w:val="0"/>
      <w:divBdr>
        <w:top w:val="none" w:sz="0" w:space="0" w:color="auto"/>
        <w:left w:val="none" w:sz="0" w:space="0" w:color="auto"/>
        <w:bottom w:val="none" w:sz="0" w:space="0" w:color="auto"/>
        <w:right w:val="none" w:sz="0" w:space="0" w:color="auto"/>
      </w:divBdr>
    </w:div>
    <w:div w:id="968314657">
      <w:bodyDiv w:val="1"/>
      <w:marLeft w:val="0"/>
      <w:marRight w:val="0"/>
      <w:marTop w:val="0"/>
      <w:marBottom w:val="0"/>
      <w:divBdr>
        <w:top w:val="none" w:sz="0" w:space="0" w:color="auto"/>
        <w:left w:val="none" w:sz="0" w:space="0" w:color="auto"/>
        <w:bottom w:val="none" w:sz="0" w:space="0" w:color="auto"/>
        <w:right w:val="none" w:sz="0" w:space="0" w:color="auto"/>
      </w:divBdr>
    </w:div>
    <w:div w:id="1025129472">
      <w:bodyDiv w:val="1"/>
      <w:marLeft w:val="0"/>
      <w:marRight w:val="0"/>
      <w:marTop w:val="0"/>
      <w:marBottom w:val="0"/>
      <w:divBdr>
        <w:top w:val="none" w:sz="0" w:space="0" w:color="auto"/>
        <w:left w:val="none" w:sz="0" w:space="0" w:color="auto"/>
        <w:bottom w:val="none" w:sz="0" w:space="0" w:color="auto"/>
        <w:right w:val="none" w:sz="0" w:space="0" w:color="auto"/>
      </w:divBdr>
    </w:div>
    <w:div w:id="1096707721">
      <w:bodyDiv w:val="1"/>
      <w:marLeft w:val="0"/>
      <w:marRight w:val="0"/>
      <w:marTop w:val="0"/>
      <w:marBottom w:val="0"/>
      <w:divBdr>
        <w:top w:val="none" w:sz="0" w:space="0" w:color="auto"/>
        <w:left w:val="none" w:sz="0" w:space="0" w:color="auto"/>
        <w:bottom w:val="none" w:sz="0" w:space="0" w:color="auto"/>
        <w:right w:val="none" w:sz="0" w:space="0" w:color="auto"/>
      </w:divBdr>
    </w:div>
    <w:div w:id="1106844872">
      <w:bodyDiv w:val="1"/>
      <w:marLeft w:val="0"/>
      <w:marRight w:val="0"/>
      <w:marTop w:val="0"/>
      <w:marBottom w:val="0"/>
      <w:divBdr>
        <w:top w:val="none" w:sz="0" w:space="0" w:color="auto"/>
        <w:left w:val="none" w:sz="0" w:space="0" w:color="auto"/>
        <w:bottom w:val="none" w:sz="0" w:space="0" w:color="auto"/>
        <w:right w:val="none" w:sz="0" w:space="0" w:color="auto"/>
      </w:divBdr>
      <w:divsChild>
        <w:div w:id="913246460">
          <w:marLeft w:val="0"/>
          <w:marRight w:val="0"/>
          <w:marTop w:val="0"/>
          <w:marBottom w:val="0"/>
          <w:divBdr>
            <w:top w:val="none" w:sz="0" w:space="0" w:color="auto"/>
            <w:left w:val="none" w:sz="0" w:space="0" w:color="auto"/>
            <w:bottom w:val="none" w:sz="0" w:space="0" w:color="auto"/>
            <w:right w:val="none" w:sz="0" w:space="0" w:color="auto"/>
          </w:divBdr>
          <w:divsChild>
            <w:div w:id="495649286">
              <w:marLeft w:val="0"/>
              <w:marRight w:val="0"/>
              <w:marTop w:val="0"/>
              <w:marBottom w:val="0"/>
              <w:divBdr>
                <w:top w:val="none" w:sz="0" w:space="0" w:color="auto"/>
                <w:left w:val="none" w:sz="0" w:space="0" w:color="auto"/>
                <w:bottom w:val="none" w:sz="0" w:space="0" w:color="auto"/>
                <w:right w:val="none" w:sz="0" w:space="0" w:color="auto"/>
              </w:divBdr>
            </w:div>
          </w:divsChild>
        </w:div>
        <w:div w:id="222838444">
          <w:marLeft w:val="0"/>
          <w:marRight w:val="0"/>
          <w:marTop w:val="0"/>
          <w:marBottom w:val="0"/>
          <w:divBdr>
            <w:top w:val="none" w:sz="0" w:space="0" w:color="auto"/>
            <w:left w:val="none" w:sz="0" w:space="0" w:color="auto"/>
            <w:bottom w:val="none" w:sz="0" w:space="0" w:color="auto"/>
            <w:right w:val="none" w:sz="0" w:space="0" w:color="auto"/>
          </w:divBdr>
          <w:divsChild>
            <w:div w:id="1077047791">
              <w:marLeft w:val="0"/>
              <w:marRight w:val="0"/>
              <w:marTop w:val="0"/>
              <w:marBottom w:val="0"/>
              <w:divBdr>
                <w:top w:val="none" w:sz="0" w:space="0" w:color="auto"/>
                <w:left w:val="none" w:sz="0" w:space="0" w:color="auto"/>
                <w:bottom w:val="none" w:sz="0" w:space="0" w:color="auto"/>
                <w:right w:val="none" w:sz="0" w:space="0" w:color="auto"/>
              </w:divBdr>
            </w:div>
          </w:divsChild>
        </w:div>
        <w:div w:id="1531798483">
          <w:marLeft w:val="0"/>
          <w:marRight w:val="0"/>
          <w:marTop w:val="0"/>
          <w:marBottom w:val="0"/>
          <w:divBdr>
            <w:top w:val="none" w:sz="0" w:space="0" w:color="auto"/>
            <w:left w:val="none" w:sz="0" w:space="0" w:color="auto"/>
            <w:bottom w:val="none" w:sz="0" w:space="0" w:color="auto"/>
            <w:right w:val="none" w:sz="0" w:space="0" w:color="auto"/>
          </w:divBdr>
          <w:divsChild>
            <w:div w:id="2012248191">
              <w:marLeft w:val="0"/>
              <w:marRight w:val="0"/>
              <w:marTop w:val="0"/>
              <w:marBottom w:val="0"/>
              <w:divBdr>
                <w:top w:val="none" w:sz="0" w:space="0" w:color="auto"/>
                <w:left w:val="none" w:sz="0" w:space="0" w:color="auto"/>
                <w:bottom w:val="none" w:sz="0" w:space="0" w:color="auto"/>
                <w:right w:val="none" w:sz="0" w:space="0" w:color="auto"/>
              </w:divBdr>
            </w:div>
          </w:divsChild>
        </w:div>
        <w:div w:id="1668627185">
          <w:marLeft w:val="0"/>
          <w:marRight w:val="0"/>
          <w:marTop w:val="0"/>
          <w:marBottom w:val="0"/>
          <w:divBdr>
            <w:top w:val="none" w:sz="0" w:space="0" w:color="auto"/>
            <w:left w:val="none" w:sz="0" w:space="0" w:color="auto"/>
            <w:bottom w:val="none" w:sz="0" w:space="0" w:color="auto"/>
            <w:right w:val="none" w:sz="0" w:space="0" w:color="auto"/>
          </w:divBdr>
          <w:divsChild>
            <w:div w:id="1013413472">
              <w:marLeft w:val="0"/>
              <w:marRight w:val="0"/>
              <w:marTop w:val="0"/>
              <w:marBottom w:val="0"/>
              <w:divBdr>
                <w:top w:val="none" w:sz="0" w:space="0" w:color="auto"/>
                <w:left w:val="none" w:sz="0" w:space="0" w:color="auto"/>
                <w:bottom w:val="none" w:sz="0" w:space="0" w:color="auto"/>
                <w:right w:val="none" w:sz="0" w:space="0" w:color="auto"/>
              </w:divBdr>
            </w:div>
          </w:divsChild>
        </w:div>
        <w:div w:id="1714188852">
          <w:marLeft w:val="0"/>
          <w:marRight w:val="0"/>
          <w:marTop w:val="0"/>
          <w:marBottom w:val="0"/>
          <w:divBdr>
            <w:top w:val="none" w:sz="0" w:space="0" w:color="auto"/>
            <w:left w:val="none" w:sz="0" w:space="0" w:color="auto"/>
            <w:bottom w:val="none" w:sz="0" w:space="0" w:color="auto"/>
            <w:right w:val="none" w:sz="0" w:space="0" w:color="auto"/>
          </w:divBdr>
          <w:divsChild>
            <w:div w:id="969942882">
              <w:marLeft w:val="0"/>
              <w:marRight w:val="0"/>
              <w:marTop w:val="0"/>
              <w:marBottom w:val="0"/>
              <w:divBdr>
                <w:top w:val="none" w:sz="0" w:space="0" w:color="auto"/>
                <w:left w:val="none" w:sz="0" w:space="0" w:color="auto"/>
                <w:bottom w:val="none" w:sz="0" w:space="0" w:color="auto"/>
                <w:right w:val="none" w:sz="0" w:space="0" w:color="auto"/>
              </w:divBdr>
            </w:div>
          </w:divsChild>
        </w:div>
        <w:div w:id="1320765272">
          <w:marLeft w:val="0"/>
          <w:marRight w:val="0"/>
          <w:marTop w:val="0"/>
          <w:marBottom w:val="0"/>
          <w:divBdr>
            <w:top w:val="none" w:sz="0" w:space="0" w:color="auto"/>
            <w:left w:val="none" w:sz="0" w:space="0" w:color="auto"/>
            <w:bottom w:val="none" w:sz="0" w:space="0" w:color="auto"/>
            <w:right w:val="none" w:sz="0" w:space="0" w:color="auto"/>
          </w:divBdr>
          <w:divsChild>
            <w:div w:id="1273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683">
      <w:bodyDiv w:val="1"/>
      <w:marLeft w:val="0"/>
      <w:marRight w:val="0"/>
      <w:marTop w:val="0"/>
      <w:marBottom w:val="0"/>
      <w:divBdr>
        <w:top w:val="none" w:sz="0" w:space="0" w:color="auto"/>
        <w:left w:val="none" w:sz="0" w:space="0" w:color="auto"/>
        <w:bottom w:val="none" w:sz="0" w:space="0" w:color="auto"/>
        <w:right w:val="none" w:sz="0" w:space="0" w:color="auto"/>
      </w:divBdr>
    </w:div>
    <w:div w:id="1271937987">
      <w:bodyDiv w:val="1"/>
      <w:marLeft w:val="0"/>
      <w:marRight w:val="0"/>
      <w:marTop w:val="0"/>
      <w:marBottom w:val="0"/>
      <w:divBdr>
        <w:top w:val="none" w:sz="0" w:space="0" w:color="auto"/>
        <w:left w:val="none" w:sz="0" w:space="0" w:color="auto"/>
        <w:bottom w:val="none" w:sz="0" w:space="0" w:color="auto"/>
        <w:right w:val="none" w:sz="0" w:space="0" w:color="auto"/>
      </w:divBdr>
    </w:div>
    <w:div w:id="1303267817">
      <w:bodyDiv w:val="1"/>
      <w:marLeft w:val="0"/>
      <w:marRight w:val="0"/>
      <w:marTop w:val="0"/>
      <w:marBottom w:val="0"/>
      <w:divBdr>
        <w:top w:val="none" w:sz="0" w:space="0" w:color="auto"/>
        <w:left w:val="none" w:sz="0" w:space="0" w:color="auto"/>
        <w:bottom w:val="none" w:sz="0" w:space="0" w:color="auto"/>
        <w:right w:val="none" w:sz="0" w:space="0" w:color="auto"/>
      </w:divBdr>
    </w:div>
    <w:div w:id="1329207008">
      <w:bodyDiv w:val="1"/>
      <w:marLeft w:val="0"/>
      <w:marRight w:val="0"/>
      <w:marTop w:val="0"/>
      <w:marBottom w:val="0"/>
      <w:divBdr>
        <w:top w:val="none" w:sz="0" w:space="0" w:color="auto"/>
        <w:left w:val="none" w:sz="0" w:space="0" w:color="auto"/>
        <w:bottom w:val="none" w:sz="0" w:space="0" w:color="auto"/>
        <w:right w:val="none" w:sz="0" w:space="0" w:color="auto"/>
      </w:divBdr>
    </w:div>
    <w:div w:id="1384140063">
      <w:bodyDiv w:val="1"/>
      <w:marLeft w:val="0"/>
      <w:marRight w:val="0"/>
      <w:marTop w:val="0"/>
      <w:marBottom w:val="0"/>
      <w:divBdr>
        <w:top w:val="none" w:sz="0" w:space="0" w:color="auto"/>
        <w:left w:val="none" w:sz="0" w:space="0" w:color="auto"/>
        <w:bottom w:val="none" w:sz="0" w:space="0" w:color="auto"/>
        <w:right w:val="none" w:sz="0" w:space="0" w:color="auto"/>
      </w:divBdr>
    </w:div>
    <w:div w:id="1434014023">
      <w:bodyDiv w:val="1"/>
      <w:marLeft w:val="0"/>
      <w:marRight w:val="0"/>
      <w:marTop w:val="0"/>
      <w:marBottom w:val="0"/>
      <w:divBdr>
        <w:top w:val="none" w:sz="0" w:space="0" w:color="auto"/>
        <w:left w:val="none" w:sz="0" w:space="0" w:color="auto"/>
        <w:bottom w:val="none" w:sz="0" w:space="0" w:color="auto"/>
        <w:right w:val="none" w:sz="0" w:space="0" w:color="auto"/>
      </w:divBdr>
    </w:div>
    <w:div w:id="1459954956">
      <w:bodyDiv w:val="1"/>
      <w:marLeft w:val="0"/>
      <w:marRight w:val="0"/>
      <w:marTop w:val="0"/>
      <w:marBottom w:val="0"/>
      <w:divBdr>
        <w:top w:val="none" w:sz="0" w:space="0" w:color="auto"/>
        <w:left w:val="none" w:sz="0" w:space="0" w:color="auto"/>
        <w:bottom w:val="none" w:sz="0" w:space="0" w:color="auto"/>
        <w:right w:val="none" w:sz="0" w:space="0" w:color="auto"/>
      </w:divBdr>
      <w:divsChild>
        <w:div w:id="193272973">
          <w:marLeft w:val="0"/>
          <w:marRight w:val="0"/>
          <w:marTop w:val="0"/>
          <w:marBottom w:val="0"/>
          <w:divBdr>
            <w:top w:val="none" w:sz="0" w:space="0" w:color="auto"/>
            <w:left w:val="none" w:sz="0" w:space="0" w:color="auto"/>
            <w:bottom w:val="none" w:sz="0" w:space="0" w:color="auto"/>
            <w:right w:val="none" w:sz="0" w:space="0" w:color="auto"/>
          </w:divBdr>
          <w:divsChild>
            <w:div w:id="182061327">
              <w:marLeft w:val="0"/>
              <w:marRight w:val="0"/>
              <w:marTop w:val="0"/>
              <w:marBottom w:val="0"/>
              <w:divBdr>
                <w:top w:val="none" w:sz="0" w:space="0" w:color="auto"/>
                <w:left w:val="none" w:sz="0" w:space="0" w:color="auto"/>
                <w:bottom w:val="none" w:sz="0" w:space="0" w:color="auto"/>
                <w:right w:val="none" w:sz="0" w:space="0" w:color="auto"/>
              </w:divBdr>
            </w:div>
          </w:divsChild>
        </w:div>
        <w:div w:id="88041404">
          <w:marLeft w:val="0"/>
          <w:marRight w:val="0"/>
          <w:marTop w:val="0"/>
          <w:marBottom w:val="0"/>
          <w:divBdr>
            <w:top w:val="none" w:sz="0" w:space="0" w:color="auto"/>
            <w:left w:val="none" w:sz="0" w:space="0" w:color="auto"/>
            <w:bottom w:val="none" w:sz="0" w:space="0" w:color="auto"/>
            <w:right w:val="none" w:sz="0" w:space="0" w:color="auto"/>
          </w:divBdr>
          <w:divsChild>
            <w:div w:id="1537543613">
              <w:marLeft w:val="0"/>
              <w:marRight w:val="0"/>
              <w:marTop w:val="0"/>
              <w:marBottom w:val="0"/>
              <w:divBdr>
                <w:top w:val="none" w:sz="0" w:space="0" w:color="auto"/>
                <w:left w:val="none" w:sz="0" w:space="0" w:color="auto"/>
                <w:bottom w:val="none" w:sz="0" w:space="0" w:color="auto"/>
                <w:right w:val="none" w:sz="0" w:space="0" w:color="auto"/>
              </w:divBdr>
            </w:div>
          </w:divsChild>
        </w:div>
        <w:div w:id="326711484">
          <w:marLeft w:val="0"/>
          <w:marRight w:val="0"/>
          <w:marTop w:val="0"/>
          <w:marBottom w:val="0"/>
          <w:divBdr>
            <w:top w:val="none" w:sz="0" w:space="0" w:color="auto"/>
            <w:left w:val="none" w:sz="0" w:space="0" w:color="auto"/>
            <w:bottom w:val="none" w:sz="0" w:space="0" w:color="auto"/>
            <w:right w:val="none" w:sz="0" w:space="0" w:color="auto"/>
          </w:divBdr>
          <w:divsChild>
            <w:div w:id="1313756253">
              <w:marLeft w:val="0"/>
              <w:marRight w:val="0"/>
              <w:marTop w:val="0"/>
              <w:marBottom w:val="0"/>
              <w:divBdr>
                <w:top w:val="none" w:sz="0" w:space="0" w:color="auto"/>
                <w:left w:val="none" w:sz="0" w:space="0" w:color="auto"/>
                <w:bottom w:val="none" w:sz="0" w:space="0" w:color="auto"/>
                <w:right w:val="none" w:sz="0" w:space="0" w:color="auto"/>
              </w:divBdr>
            </w:div>
          </w:divsChild>
        </w:div>
        <w:div w:id="665403074">
          <w:marLeft w:val="0"/>
          <w:marRight w:val="0"/>
          <w:marTop w:val="0"/>
          <w:marBottom w:val="0"/>
          <w:divBdr>
            <w:top w:val="none" w:sz="0" w:space="0" w:color="auto"/>
            <w:left w:val="none" w:sz="0" w:space="0" w:color="auto"/>
            <w:bottom w:val="none" w:sz="0" w:space="0" w:color="auto"/>
            <w:right w:val="none" w:sz="0" w:space="0" w:color="auto"/>
          </w:divBdr>
          <w:divsChild>
            <w:div w:id="798689775">
              <w:marLeft w:val="0"/>
              <w:marRight w:val="0"/>
              <w:marTop w:val="0"/>
              <w:marBottom w:val="0"/>
              <w:divBdr>
                <w:top w:val="none" w:sz="0" w:space="0" w:color="auto"/>
                <w:left w:val="none" w:sz="0" w:space="0" w:color="auto"/>
                <w:bottom w:val="none" w:sz="0" w:space="0" w:color="auto"/>
                <w:right w:val="none" w:sz="0" w:space="0" w:color="auto"/>
              </w:divBdr>
            </w:div>
          </w:divsChild>
        </w:div>
        <w:div w:id="1629818754">
          <w:marLeft w:val="0"/>
          <w:marRight w:val="0"/>
          <w:marTop w:val="0"/>
          <w:marBottom w:val="0"/>
          <w:divBdr>
            <w:top w:val="none" w:sz="0" w:space="0" w:color="auto"/>
            <w:left w:val="none" w:sz="0" w:space="0" w:color="auto"/>
            <w:bottom w:val="none" w:sz="0" w:space="0" w:color="auto"/>
            <w:right w:val="none" w:sz="0" w:space="0" w:color="auto"/>
          </w:divBdr>
          <w:divsChild>
            <w:div w:id="579481215">
              <w:marLeft w:val="0"/>
              <w:marRight w:val="0"/>
              <w:marTop w:val="0"/>
              <w:marBottom w:val="0"/>
              <w:divBdr>
                <w:top w:val="none" w:sz="0" w:space="0" w:color="auto"/>
                <w:left w:val="none" w:sz="0" w:space="0" w:color="auto"/>
                <w:bottom w:val="none" w:sz="0" w:space="0" w:color="auto"/>
                <w:right w:val="none" w:sz="0" w:space="0" w:color="auto"/>
              </w:divBdr>
            </w:div>
          </w:divsChild>
        </w:div>
        <w:div w:id="1017393080">
          <w:marLeft w:val="0"/>
          <w:marRight w:val="0"/>
          <w:marTop w:val="0"/>
          <w:marBottom w:val="0"/>
          <w:divBdr>
            <w:top w:val="none" w:sz="0" w:space="0" w:color="auto"/>
            <w:left w:val="none" w:sz="0" w:space="0" w:color="auto"/>
            <w:bottom w:val="none" w:sz="0" w:space="0" w:color="auto"/>
            <w:right w:val="none" w:sz="0" w:space="0" w:color="auto"/>
          </w:divBdr>
          <w:divsChild>
            <w:div w:id="1839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4549">
      <w:bodyDiv w:val="1"/>
      <w:marLeft w:val="0"/>
      <w:marRight w:val="0"/>
      <w:marTop w:val="0"/>
      <w:marBottom w:val="0"/>
      <w:divBdr>
        <w:top w:val="none" w:sz="0" w:space="0" w:color="auto"/>
        <w:left w:val="none" w:sz="0" w:space="0" w:color="auto"/>
        <w:bottom w:val="none" w:sz="0" w:space="0" w:color="auto"/>
        <w:right w:val="none" w:sz="0" w:space="0" w:color="auto"/>
      </w:divBdr>
    </w:div>
    <w:div w:id="1588878551">
      <w:bodyDiv w:val="1"/>
      <w:marLeft w:val="0"/>
      <w:marRight w:val="0"/>
      <w:marTop w:val="0"/>
      <w:marBottom w:val="0"/>
      <w:divBdr>
        <w:top w:val="none" w:sz="0" w:space="0" w:color="auto"/>
        <w:left w:val="none" w:sz="0" w:space="0" w:color="auto"/>
        <w:bottom w:val="none" w:sz="0" w:space="0" w:color="auto"/>
        <w:right w:val="none" w:sz="0" w:space="0" w:color="auto"/>
      </w:divBdr>
    </w:div>
    <w:div w:id="1589457814">
      <w:bodyDiv w:val="1"/>
      <w:marLeft w:val="0"/>
      <w:marRight w:val="0"/>
      <w:marTop w:val="0"/>
      <w:marBottom w:val="0"/>
      <w:divBdr>
        <w:top w:val="none" w:sz="0" w:space="0" w:color="auto"/>
        <w:left w:val="none" w:sz="0" w:space="0" w:color="auto"/>
        <w:bottom w:val="none" w:sz="0" w:space="0" w:color="auto"/>
        <w:right w:val="none" w:sz="0" w:space="0" w:color="auto"/>
      </w:divBdr>
    </w:div>
    <w:div w:id="1649897879">
      <w:bodyDiv w:val="1"/>
      <w:marLeft w:val="0"/>
      <w:marRight w:val="0"/>
      <w:marTop w:val="0"/>
      <w:marBottom w:val="0"/>
      <w:divBdr>
        <w:top w:val="none" w:sz="0" w:space="0" w:color="auto"/>
        <w:left w:val="none" w:sz="0" w:space="0" w:color="auto"/>
        <w:bottom w:val="none" w:sz="0" w:space="0" w:color="auto"/>
        <w:right w:val="none" w:sz="0" w:space="0" w:color="auto"/>
      </w:divBdr>
    </w:div>
    <w:div w:id="1735396228">
      <w:bodyDiv w:val="1"/>
      <w:marLeft w:val="0"/>
      <w:marRight w:val="0"/>
      <w:marTop w:val="0"/>
      <w:marBottom w:val="0"/>
      <w:divBdr>
        <w:top w:val="none" w:sz="0" w:space="0" w:color="auto"/>
        <w:left w:val="none" w:sz="0" w:space="0" w:color="auto"/>
        <w:bottom w:val="none" w:sz="0" w:space="0" w:color="auto"/>
        <w:right w:val="none" w:sz="0" w:space="0" w:color="auto"/>
      </w:divBdr>
    </w:div>
    <w:div w:id="1753157844">
      <w:bodyDiv w:val="1"/>
      <w:marLeft w:val="0"/>
      <w:marRight w:val="0"/>
      <w:marTop w:val="0"/>
      <w:marBottom w:val="0"/>
      <w:divBdr>
        <w:top w:val="none" w:sz="0" w:space="0" w:color="auto"/>
        <w:left w:val="none" w:sz="0" w:space="0" w:color="auto"/>
        <w:bottom w:val="none" w:sz="0" w:space="0" w:color="auto"/>
        <w:right w:val="none" w:sz="0" w:space="0" w:color="auto"/>
      </w:divBdr>
    </w:div>
    <w:div w:id="1791439671">
      <w:bodyDiv w:val="1"/>
      <w:marLeft w:val="0"/>
      <w:marRight w:val="0"/>
      <w:marTop w:val="0"/>
      <w:marBottom w:val="0"/>
      <w:divBdr>
        <w:top w:val="none" w:sz="0" w:space="0" w:color="auto"/>
        <w:left w:val="none" w:sz="0" w:space="0" w:color="auto"/>
        <w:bottom w:val="none" w:sz="0" w:space="0" w:color="auto"/>
        <w:right w:val="none" w:sz="0" w:space="0" w:color="auto"/>
      </w:divBdr>
    </w:div>
    <w:div w:id="1795976447">
      <w:bodyDiv w:val="1"/>
      <w:marLeft w:val="0"/>
      <w:marRight w:val="0"/>
      <w:marTop w:val="0"/>
      <w:marBottom w:val="0"/>
      <w:divBdr>
        <w:top w:val="none" w:sz="0" w:space="0" w:color="auto"/>
        <w:left w:val="none" w:sz="0" w:space="0" w:color="auto"/>
        <w:bottom w:val="none" w:sz="0" w:space="0" w:color="auto"/>
        <w:right w:val="none" w:sz="0" w:space="0" w:color="auto"/>
      </w:divBdr>
    </w:div>
    <w:div w:id="1857889826">
      <w:bodyDiv w:val="1"/>
      <w:marLeft w:val="0"/>
      <w:marRight w:val="0"/>
      <w:marTop w:val="0"/>
      <w:marBottom w:val="0"/>
      <w:divBdr>
        <w:top w:val="none" w:sz="0" w:space="0" w:color="auto"/>
        <w:left w:val="none" w:sz="0" w:space="0" w:color="auto"/>
        <w:bottom w:val="none" w:sz="0" w:space="0" w:color="auto"/>
        <w:right w:val="none" w:sz="0" w:space="0" w:color="auto"/>
      </w:divBdr>
    </w:div>
    <w:div w:id="1861700933">
      <w:bodyDiv w:val="1"/>
      <w:marLeft w:val="0"/>
      <w:marRight w:val="0"/>
      <w:marTop w:val="0"/>
      <w:marBottom w:val="0"/>
      <w:divBdr>
        <w:top w:val="none" w:sz="0" w:space="0" w:color="auto"/>
        <w:left w:val="none" w:sz="0" w:space="0" w:color="auto"/>
        <w:bottom w:val="none" w:sz="0" w:space="0" w:color="auto"/>
        <w:right w:val="none" w:sz="0" w:space="0" w:color="auto"/>
      </w:divBdr>
    </w:div>
    <w:div w:id="1935941779">
      <w:bodyDiv w:val="1"/>
      <w:marLeft w:val="0"/>
      <w:marRight w:val="0"/>
      <w:marTop w:val="0"/>
      <w:marBottom w:val="0"/>
      <w:divBdr>
        <w:top w:val="none" w:sz="0" w:space="0" w:color="auto"/>
        <w:left w:val="none" w:sz="0" w:space="0" w:color="auto"/>
        <w:bottom w:val="none" w:sz="0" w:space="0" w:color="auto"/>
        <w:right w:val="none" w:sz="0" w:space="0" w:color="auto"/>
      </w:divBdr>
    </w:div>
    <w:div w:id="195867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660A-CDAE-4347-AED2-3C46FA72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Abdullah</dc:creator>
  <cp:keywords/>
  <dc:description/>
  <cp:lastModifiedBy>Joe Junior</cp:lastModifiedBy>
  <cp:revision>2</cp:revision>
  <dcterms:created xsi:type="dcterms:W3CDTF">2025-01-25T00:16:00Z</dcterms:created>
  <dcterms:modified xsi:type="dcterms:W3CDTF">2025-01-25T00:16:00Z</dcterms:modified>
</cp:coreProperties>
</file>