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0"/>
        <w:gridCol w:w="3195"/>
        <w:tblGridChange w:id="0">
          <w:tblGrid>
            <w:gridCol w:w="5580"/>
            <w:gridCol w:w="319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Zewail City of Science, Technology, and Innovation</w:t>
            </w:r>
          </w:p>
          <w:p w:rsidR="00000000" w:rsidDel="00000000" w:rsidP="00000000" w:rsidRDefault="00000000" w:rsidRPr="00000000" w14:paraId="00000003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University of Science and Technology</w:t>
            </w:r>
          </w:p>
          <w:p w:rsidR="00000000" w:rsidDel="00000000" w:rsidP="00000000" w:rsidRDefault="00000000" w:rsidRPr="00000000" w14:paraId="00000004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School of Computational Sciences and Artificial Intelligence</w:t>
            </w:r>
          </w:p>
          <w:p w:rsidR="00000000" w:rsidDel="00000000" w:rsidP="00000000" w:rsidRDefault="00000000" w:rsidRPr="00000000" w14:paraId="00000005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CSAI 202 - Fall 2023</w:t>
            </w:r>
          </w:p>
        </w:tc>
        <w:tc>
          <w:tcPr>
            <w:tcBorders>
              <w:top w:color="000001" w:space="0" w:sz="8" w:val="single"/>
              <w:left w:color="000000" w:space="0" w:sz="0" w:val="nil"/>
              <w:bottom w:color="000000" w:space="0" w:sz="0" w:val="nil"/>
              <w:right w:color="000001" w:space="0" w:sz="8" w:val="single"/>
            </w:tcBorders>
            <w:shd w:fill="ffffff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  <w:rtl w:val="0"/>
              </w:rPr>
              <w:t xml:space="preserve">Team 13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tcMar>
              <w:top w:w="20.0" w:type="dxa"/>
              <w:left w:w="100.0" w:type="dxa"/>
              <w:bottom w:w="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Introduction to Database Systems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a"/>
                <w:sz w:val="70"/>
                <w:szCs w:val="70"/>
                <w:rtl w:val="0"/>
              </w:rPr>
              <w:t xml:space="preserve">&lt;University System&gt;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Team Number: 13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Team Members:</w:t>
            </w:r>
          </w:p>
          <w:p w:rsidR="00000000" w:rsidDel="00000000" w:rsidP="00000000" w:rsidRDefault="00000000" w:rsidRPr="00000000" w14:paraId="00000013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Ali Adel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</w:t>
              <w:tab/>
              <w:t xml:space="preserve">                         ID: &lt;202202078&gt; </w:t>
            </w:r>
          </w:p>
          <w:p w:rsidR="00000000" w:rsidDel="00000000" w:rsidP="00000000" w:rsidRDefault="00000000" w:rsidRPr="00000000" w14:paraId="00000014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Abdulrahman Oma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r&gt;           ID: &lt;202202254&gt;</w:t>
            </w:r>
          </w:p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Mostafa Hisham Ahmed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ID: &lt;202201998&gt;</w:t>
            </w:r>
          </w:p>
          <w:p w:rsidR="00000000" w:rsidDel="00000000" w:rsidP="00000000" w:rsidRDefault="00000000" w:rsidRPr="00000000" w14:paraId="00000016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b w:val="1"/>
                <w:color w:val="202124"/>
                <w:rtl w:val="0"/>
              </w:rPr>
              <w:t xml:space="preserve">Omar Eldesoukey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  <w:tab/>
              <w:t xml:space="preserve">           ID: &lt;202202155&gt;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Contact info:</w:t>
            </w:r>
          </w:p>
          <w:p w:rsidR="00000000" w:rsidDel="00000000" w:rsidP="00000000" w:rsidRDefault="00000000" w:rsidRPr="00000000" w14:paraId="00000019">
            <w:pPr>
              <w:spacing w:line="288" w:lineRule="auto"/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  <w:rtl w:val="0"/>
              </w:rPr>
              <w:t xml:space="preserve">s-abdalrahman.mohammed@zewailcity.edu.eg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10/20/2033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Problem Definition</w:t>
      </w:r>
    </w:p>
    <w:p w:rsidR="00000000" w:rsidDel="00000000" w:rsidP="00000000" w:rsidRDefault="00000000" w:rsidRPr="00000000" w14:paraId="00000023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Project is a genius software solution for the University management team and students to make Registration processes easier. The system allows universities to manage student information, course information, faculty information, and more.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The system also provides students with the ability to register for courses, view their grades, and communicate with faculty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List of system users and privileges of each user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Students: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View course information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Register for courses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View grades</w:t>
      </w:r>
    </w:p>
    <w:p w:rsidR="00000000" w:rsidDel="00000000" w:rsidP="00000000" w:rsidRDefault="00000000" w:rsidRPr="00000000" w14:paraId="00000032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Instructors: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show student progress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show student attendance.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control students’ grades.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control student attendance.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Upload and manage course material.</w:t>
      </w:r>
    </w:p>
    <w:p w:rsidR="00000000" w:rsidDel="00000000" w:rsidP="00000000" w:rsidRDefault="00000000" w:rsidRPr="00000000" w14:paraId="0000003A">
      <w:pPr>
        <w:spacing w:line="240" w:lineRule="auto"/>
        <w:ind w:left="117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Employees: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Add/drop Student Accounts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Add/drop Instructors and TAs Accounts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Handle financial transactions.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Hold Student Accounts.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Make a class schedule.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Provide Access code for course materials and assignments.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Manage Student Accounts.</w:t>
      </w:r>
    </w:p>
    <w:p w:rsidR="00000000" w:rsidDel="00000000" w:rsidP="00000000" w:rsidRDefault="00000000" w:rsidRPr="00000000" w14:paraId="00000043">
      <w:pPr>
        <w:spacing w:line="240" w:lineRule="auto"/>
        <w:ind w:left="1440" w:firstLine="0"/>
        <w:rPr>
          <w:rFonts w:ascii="Roboto" w:cs="Roboto" w:eastAsia="Roboto" w:hAnsi="Roboto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Roboto" w:cs="Roboto" w:eastAsia="Roboto" w:hAnsi="Roboto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List of entities &amp; description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18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Students: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 the students enrolled in the university.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Courses: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courses offered by the university.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Transcript: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grade of the student.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Schedule: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schedule of courses offered by the university.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Rooms: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rooms where courses are held.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Tuition Fee: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tuition fees charged by the university.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Financial Aid: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financial aid available to students.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Instructor: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instructors who teach the courses.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Represents the departments within the university.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shd w:fill="fbfbfb" w:val="clear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111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Organizing and managing the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80" w:line="240" w:lineRule="auto"/>
        <w:ind w:left="720" w:firstLine="0"/>
        <w:rPr>
          <w:rFonts w:ascii="Times New Roman" w:cs="Times New Roman" w:eastAsia="Times New Roman" w:hAnsi="Times New Roman"/>
          <w:b w:val="1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Relations 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and Courses: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7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Many-to-Many: A student can enroll in multiple courses, and a course can have multiple students.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Rooms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One-to-Many: every single employee can organize many rooms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Courses and Rooms: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Many-to-Many: An employee can assign many rooms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and Tuition Fee: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One-to-Many: Each student has one tuition fee associated with a particular semester or term.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Aid and Students: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One-to-Many: Each student may have one or more financial aid records, but each financial aid record is associated with one student.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Tuition fee &amp; Employee: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Many-to-many: many employees can access many Tuition fees of students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Transcript &amp; Student: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One-to-many: one student can have multiple transcripts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Transcript &amp; Course:</w:t>
      </w:r>
    </w:p>
    <w:p w:rsidR="00000000" w:rsidDel="00000000" w:rsidP="00000000" w:rsidRDefault="00000000" w:rsidRPr="00000000" w14:paraId="0000009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Many-to-one: one transcript contains many courses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&amp; Schedule:</w:t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Many-to-many: one student can have more different schedules at studying years(one  schedule at each semester)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Instructor &amp; Course:</w:t>
      </w:r>
    </w:p>
    <w:p w:rsidR="00000000" w:rsidDel="00000000" w:rsidP="00000000" w:rsidRDefault="00000000" w:rsidRPr="00000000" w14:paraId="0000009C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many-to-many: many instructors can teach many courses</w:t>
      </w:r>
    </w:p>
    <w:p w:rsidR="00000000" w:rsidDel="00000000" w:rsidP="00000000" w:rsidRDefault="00000000" w:rsidRPr="00000000" w14:paraId="0000009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&amp; Schedule:</w:t>
      </w:r>
    </w:p>
    <w:p w:rsidR="00000000" w:rsidDel="00000000" w:rsidP="00000000" w:rsidRDefault="00000000" w:rsidRPr="00000000" w14:paraId="000000A0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Many-to-many: courses viewed in a lot of schedules and schedule view multiple courses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instructor &amp; Department</w:t>
      </w:r>
    </w:p>
    <w:p w:rsidR="00000000" w:rsidDel="00000000" w:rsidP="00000000" w:rsidRDefault="00000000" w:rsidRPr="00000000" w14:paraId="000000A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Many-to-many: Every instructor has his own department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ER DIAGRAM</w:t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48"/>
            <w:szCs w:val="48"/>
            <w:u w:val="single"/>
            <w:rtl w:val="0"/>
          </w:rPr>
          <w:t xml:space="preserve">https://drive.google.com/file/d/1jKjcUzxKMA1VP2TNNoXKH5jC4hxprWS-/view?usp=sharing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</w:rPr>
        <w:drawing>
          <wp:inline distB="114300" distT="114300" distL="114300" distR="114300">
            <wp:extent cx="59436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rFonts w:ascii="Roboto" w:cs="Roboto" w:eastAsia="Roboto" w:hAnsi="Roboto"/>
        <w:color w:val="11111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KjcUzxKMA1VP2TNNoXKH5jC4hxprWS-/view?usp=sharing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