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D1EC" w14:textId="64021F28" w:rsidR="004E2E9B" w:rsidRPr="004E2E9B" w:rsidRDefault="004E2E9B" w:rsidP="004E2E9B">
      <w:pPr>
        <w:rPr>
          <w:b/>
          <w:bCs/>
          <w:sz w:val="32"/>
          <w:szCs w:val="32"/>
        </w:rPr>
      </w:pPr>
      <w:r w:rsidRPr="004E2E9B">
        <w:rPr>
          <w:b/>
          <w:bCs/>
          <w:sz w:val="32"/>
          <w:szCs w:val="32"/>
        </w:rPr>
        <w:t>T</w:t>
      </w:r>
      <w:r w:rsidRPr="004E2E9B">
        <w:rPr>
          <w:b/>
          <w:bCs/>
          <w:sz w:val="32"/>
          <w:szCs w:val="32"/>
        </w:rPr>
        <w:t xml:space="preserve">he strong association rules generated by the </w:t>
      </w:r>
      <w:proofErr w:type="spellStart"/>
      <w:r w:rsidRPr="004E2E9B">
        <w:rPr>
          <w:b/>
          <w:bCs/>
          <w:sz w:val="32"/>
          <w:szCs w:val="32"/>
        </w:rPr>
        <w:t>Apriori</w:t>
      </w:r>
      <w:proofErr w:type="spellEnd"/>
      <w:r w:rsidRPr="004E2E9B">
        <w:rPr>
          <w:b/>
          <w:bCs/>
          <w:sz w:val="32"/>
          <w:szCs w:val="32"/>
        </w:rPr>
        <w:t xml:space="preserve"> algorithm along with their confidence values:</w:t>
      </w:r>
    </w:p>
    <w:p w14:paraId="71852971" w14:textId="77777777" w:rsidR="004E2E9B" w:rsidRDefault="004E2E9B" w:rsidP="004E2E9B"/>
    <w:p w14:paraId="1C93C4AC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>1. Rule: C- -&gt; C (confidence: 0.813953)</w:t>
      </w:r>
    </w:p>
    <w:p w14:paraId="6BECAE42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 xml:space="preserve">   This rule indicates that if a student scores a grade of C-, they are likely to score a grade of C as well with a confidence of 0.813953.</w:t>
      </w:r>
    </w:p>
    <w:p w14:paraId="71E60785" w14:textId="77777777" w:rsidR="004E2E9B" w:rsidRPr="004E2E9B" w:rsidRDefault="004E2E9B" w:rsidP="004E2E9B">
      <w:pPr>
        <w:rPr>
          <w:sz w:val="24"/>
          <w:szCs w:val="24"/>
        </w:rPr>
      </w:pPr>
    </w:p>
    <w:p w14:paraId="20BB68BD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>2. Rule: C+ -&gt; C (confidence: 0.818182)</w:t>
      </w:r>
    </w:p>
    <w:p w14:paraId="50ADD208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 xml:space="preserve">   This rule suggests that if a student scores a grade of C+, they are likely to score a grade of C as well with a confidence of 0.818182.</w:t>
      </w:r>
    </w:p>
    <w:p w14:paraId="375F5FAA" w14:textId="77777777" w:rsidR="004E2E9B" w:rsidRPr="004E2E9B" w:rsidRDefault="004E2E9B" w:rsidP="004E2E9B">
      <w:pPr>
        <w:rPr>
          <w:sz w:val="24"/>
          <w:szCs w:val="24"/>
        </w:rPr>
      </w:pPr>
    </w:p>
    <w:p w14:paraId="60E5BFAB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>3. Rule: B -&gt; B+ (confidence: 0.826087)</w:t>
      </w:r>
    </w:p>
    <w:p w14:paraId="68F6E4D3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 xml:space="preserve">   This rule states that if a student scores a grade of B, they have a high likelihood of scoring a grade of B+ with a confidence of 0.826087.</w:t>
      </w:r>
    </w:p>
    <w:p w14:paraId="62B56D75" w14:textId="77777777" w:rsidR="004E2E9B" w:rsidRPr="004E2E9B" w:rsidRDefault="004E2E9B" w:rsidP="004E2E9B">
      <w:pPr>
        <w:rPr>
          <w:sz w:val="24"/>
          <w:szCs w:val="24"/>
        </w:rPr>
      </w:pPr>
    </w:p>
    <w:p w14:paraId="6535168A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>4. Rule: A -&gt; A+ (confidence: 0.804348)</w:t>
      </w:r>
    </w:p>
    <w:p w14:paraId="40AEA1B2" w14:textId="77777777" w:rsidR="004E2E9B" w:rsidRPr="004E2E9B" w:rsidRDefault="004E2E9B" w:rsidP="004E2E9B">
      <w:pPr>
        <w:rPr>
          <w:sz w:val="24"/>
          <w:szCs w:val="24"/>
        </w:rPr>
      </w:pPr>
      <w:r w:rsidRPr="004E2E9B">
        <w:rPr>
          <w:sz w:val="24"/>
          <w:szCs w:val="24"/>
        </w:rPr>
        <w:t xml:space="preserve">   This rule signifies that if a student scores a grade of A, they are highly likely to score a grade of A+ with a confidence of 0.804348.</w:t>
      </w:r>
    </w:p>
    <w:p w14:paraId="067E0348" w14:textId="77777777" w:rsidR="004E2E9B" w:rsidRPr="004E2E9B" w:rsidRDefault="004E2E9B" w:rsidP="004E2E9B">
      <w:pPr>
        <w:rPr>
          <w:sz w:val="24"/>
          <w:szCs w:val="24"/>
        </w:rPr>
      </w:pPr>
    </w:p>
    <w:p w14:paraId="42091E3C" w14:textId="2B509DED" w:rsidR="009D1B87" w:rsidRDefault="004E2E9B" w:rsidP="004E2E9B">
      <w:r w:rsidRPr="004E2E9B">
        <w:rPr>
          <w:sz w:val="24"/>
          <w:szCs w:val="24"/>
        </w:rPr>
        <w:t>These association rules provide insights into the relationship between different grades. For example, the first rule suggests that students who score C- are more likely to score C. The higher the confidence value, the stronger the association between the antecedent and consequent grades</w:t>
      </w:r>
      <w:r>
        <w:t>.</w:t>
      </w:r>
    </w:p>
    <w:sectPr w:rsidR="009D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A1EB5"/>
    <w:multiLevelType w:val="multilevel"/>
    <w:tmpl w:val="8DF4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43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9B"/>
    <w:rsid w:val="00020DA8"/>
    <w:rsid w:val="004E2E9B"/>
    <w:rsid w:val="009D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73D8"/>
  <w15:chartTrackingRefBased/>
  <w15:docId w15:val="{1FAE7295-167D-4ED7-A356-A2298DB0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</dc:creator>
  <cp:keywords/>
  <dc:description/>
  <cp:lastModifiedBy>cv</cp:lastModifiedBy>
  <cp:revision>1</cp:revision>
  <dcterms:created xsi:type="dcterms:W3CDTF">2023-06-25T16:47:00Z</dcterms:created>
  <dcterms:modified xsi:type="dcterms:W3CDTF">2023-06-25T16:49:00Z</dcterms:modified>
</cp:coreProperties>
</file>