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Selmore Digital - robots.txt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User-agent: 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Allow: 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Block WordPress system files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Disallow: /wp-admin/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Allow: /wp-admin/admin-ajax.php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Block unnecessary directories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Disallow: /cgi-bin/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Disallow: /wp-includes/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Disallow: /?s=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Disallow: /search/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Disallow: /author/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Disallow: /trackback/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Disallow: */feed/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Disallow: */comments/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Disallow: /xmlrpc.php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Allow important assets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Allow: /wp-content/uploads/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Allow: /wp-content/themes/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Allow: /wp-content/plugins/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Sitemap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Sitemap: https://selmoredigital.com/sitemap.xml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