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8" w:lineRule="auto"/>
        <w:jc w:val="center"/>
        <w:bidi w:val="1"/>
      </w:pPr>
      <w:r>
        <w:rPr>
          <w:rFonts w:ascii="Times New Roman" w:hAnsi="Times New Roman" w:cs="Simplified Arabic"/>
          <w:b/>
          <w:sz w:val="26"/>
          <w:szCs w:val="26"/>
          <w:bCs/>
          <w:rtl w:val="1"/>
        </w:rPr>
        <w:t>الجمهورية اليمنية</w:t>
      </w:r>
    </w:p>
    <w:p>
      <w:pPr>
        <w:spacing w:after="40" w:before="0" w:line="288" w:lineRule="auto"/>
        <w:jc w:val="center"/>
        <w:bidi w:val="1"/>
      </w:pPr>
      <w:r>
        <w:rPr>
          <w:rFonts w:ascii="Times New Roman" w:hAnsi="Times New Roman" w:cs="Simplified Arabic"/>
          <w:b/>
          <w:sz w:val="26"/>
          <w:szCs w:val="26"/>
          <w:bCs/>
          <w:rtl w:val="1"/>
        </w:rPr>
        <w:t>جامعة العلوم والتكنولوجيا — فرع إب</w:t>
      </w:r>
    </w:p>
    <w:p>
      <w:pPr>
        <w:spacing w:after="800" w:before="0" w:line="288" w:lineRule="auto"/>
        <w:jc w:val="center"/>
        <w:bidi w:val="1"/>
      </w:pPr>
      <w:r>
        <w:rPr>
          <w:rFonts w:ascii="Times New Roman" w:hAnsi="Times New Roman" w:cs="Simplified Arabic"/>
          <w:b w:val="0"/>
          <w:sz w:val="26"/>
          <w:szCs w:val="26"/>
          <w:rtl w:val="1"/>
        </w:rPr>
        <w:t>قسم الحاسبات وتكنولوجيا المعلومات — برنامج تقنية معلومات</w:t>
      </w:r>
    </w:p>
    <w:p>
      <w:pPr>
        <w:spacing w:after="80" w:before="0" w:line="312" w:lineRule="auto"/>
        <w:jc w:val="center"/>
        <w:bidi w:val="1"/>
      </w:pPr>
      <w:r>
        <w:rPr>
          <w:rFonts w:ascii="Times New Roman" w:hAnsi="Times New Roman" w:cs="Simplified Arabic"/>
          <w:b/>
          <w:sz w:val="30"/>
          <w:szCs w:val="32"/>
          <w:bCs/>
          <w:rtl w:val="1"/>
        </w:rPr>
        <w:t>منصة للتجارة الإلكترونية تدعم البحث الصوتي الذكي</w:t>
      </w:r>
    </w:p>
    <w:p>
      <w:pPr>
        <w:spacing w:after="1200" w:before="0" w:line="288" w:lineRule="auto"/>
        <w:jc w:val="center"/>
        <w:bidi w:val="1"/>
      </w:pPr>
      <w:r>
        <w:rPr>
          <w:rFonts w:ascii="Times New Roman" w:hAnsi="Times New Roman" w:cs="Times New Roman"/>
          <w:b w:val="0"/>
          <w:sz w:val="26"/>
          <w:szCs w:val="26"/>
          <w:rtl w:val="1"/>
        </w:rPr>
        <w:t>An E-Commerce Platform Supporting Intelligent Voice Search</w:t>
      </w:r>
    </w:p>
    <w:p>
      <w:pPr>
        <w:spacing w:after="120" w:before="0" w:line="312" w:lineRule="auto"/>
        <w:jc w:val="center"/>
        <w:bidi w:val="1"/>
      </w:pPr>
      <w:r>
        <w:rPr>
          <w:rFonts w:ascii="Times New Roman" w:hAnsi="Times New Roman" w:cs="Simplified Arabic"/>
          <w:b/>
          <w:sz w:val="42"/>
          <w:szCs w:val="44"/>
          <w:bCs/>
          <w:rtl w:val="1"/>
        </w:rPr>
        <w:t>الفصل الرابع</w:t>
      </w:r>
    </w:p>
    <w:p>
      <w:pPr>
        <w:spacing w:after="120" w:before="0" w:line="312" w:lineRule="auto"/>
        <w:jc w:val="center"/>
        <w:bidi w:val="1"/>
      </w:pPr>
      <w:r>
        <w:rPr>
          <w:rFonts w:ascii="Times New Roman" w:hAnsi="Times New Roman" w:cs="Simplified Arabic"/>
          <w:b/>
          <w:sz w:val="38"/>
          <w:szCs w:val="40"/>
          <w:bCs/>
          <w:rtl w:val="1"/>
        </w:rPr>
        <w:t>تنفيذ ونتائج البحث</w:t>
      </w:r>
    </w:p>
    <w:p>
      <w:pPr>
        <w:spacing w:after="1200" w:before="0" w:line="288" w:lineRule="auto"/>
        <w:jc w:val="center"/>
        <w:bidi w:val="1"/>
      </w:pPr>
      <w:r>
        <w:rPr>
          <w:rFonts w:ascii="Times New Roman" w:hAnsi="Times New Roman" w:cs="Times New Roman"/>
          <w:b w:val="0"/>
          <w:sz w:val="26"/>
          <w:szCs w:val="28"/>
          <w:rtl w:val="1"/>
        </w:rPr>
        <w:t>Implementation and Research Results</w:t>
      </w:r>
    </w:p>
    <w:p>
      <w:pPr>
        <w:spacing w:after="120" w:before="0" w:line="288" w:lineRule="auto"/>
        <w:jc w:val="center"/>
        <w:bidi w:val="1"/>
      </w:pPr>
      <w:r>
        <w:rPr>
          <w:rFonts w:ascii="Times New Roman" w:hAnsi="Times New Roman" w:cs="Simplified Arabic"/>
          <w:b w:val="0"/>
          <w:sz w:val="26"/>
          <w:szCs w:val="26"/>
          <w:rtl w:val="1"/>
        </w:rPr>
        <w:t>العام الجامعي 2026/2027م</w:t>
      </w:r>
    </w:p>
    <w:p>
      <w:r>
        <w:br w:type="page"/>
      </w:r>
    </w:p>
    <w:p>
      <w:pPr>
        <w:spacing w:after="120" w:before="240" w:line="312" w:lineRule="auto"/>
        <w:jc w:val="right"/>
        <w:bidi w:val="1"/>
      </w:pPr>
      <w:r>
        <w:rPr>
          <w:rFonts w:ascii="Times New Roman" w:hAnsi="Times New Roman" w:cs="Simplified Arabic"/>
          <w:b/>
          <w:sz w:val="32"/>
          <w:szCs w:val="34"/>
          <w:bCs/>
          <w:rtl w:val="1"/>
        </w:rPr>
        <w:t>Implementation and Research Results</w:t>
      </w:r>
    </w:p>
    <w:p>
      <w:pPr>
        <w:spacing w:after="120" w:before="240" w:line="312" w:lineRule="auto"/>
        <w:jc w:val="right"/>
        <w:bidi w:val="1"/>
      </w:pPr>
      <w:r>
        <w:rPr>
          <w:rFonts w:ascii="Times New Roman" w:hAnsi="Times New Roman" w:cs="Simplified Arabic"/>
          <w:b/>
          <w:sz w:val="32"/>
          <w:szCs w:val="34"/>
          <w:bCs/>
          <w:rtl w:val="1"/>
        </w:rPr>
        <w:t>4.1 تمهيد (Introduction)</w:t>
      </w:r>
    </w:p>
    <w:p>
      <w:pPr>
        <w:spacing w:after="120" w:before="0" w:line="360" w:lineRule="auto"/>
        <w:ind w:firstLine="567"/>
        <w:jc w:val="both"/>
        <w:bidi w:val="1"/>
      </w:pPr>
      <w:r>
        <w:rPr>
          <w:rFonts w:ascii="Times New Roman" w:hAnsi="Times New Roman" w:cs="Simplified Arabic"/>
          <w:b w:val="0"/>
          <w:sz w:val="26"/>
          <w:szCs w:val="28"/>
          <w:rtl w:val="1"/>
        </w:rPr>
        <w:t>عرض الفصل الثالث تصميم محرك البحث الصوتي العربي القابل للدمج في منصات التجارة الإلكترونية: الطريقة المقترحة ومسار المعالجة السبعي، والبيانات المستخدمة، والمتطلبات الوظيفية وغير الوظيفية، والمعمارية الطبقية ونقاط التكامل الأربع، ومكونات الطريقة، وخوارزمية معالجة الاستعلام، ونمذجة البيانات والعمليات، وتصميم التجارب ومقاييس التقييم. وينتقل هذا الفصل من التصميم إلى التنفيذ الفعلي، فيعرض بيئة التنفيذ وأدواته، وبنية ملفات المشروع وتوزيعها على طبقات المعمارية، ثم ينفذ كل وحدة من وحدات الطريقة المقترحة كما وردت في القسم (6.3) بالضبط، ويعرض واجهات المستخدم ومدخلاتها وعملياتها ومخرجاتها، ثم يعرض التجارب الثلاث المعرَّفة في القسم (11.3) ونتائجها التفصيلية ومناقشتها، وينتهي بخاتمة الفصل.</w:t>
      </w:r>
    </w:p>
    <w:p>
      <w:pPr>
        <w:spacing w:after="120" w:before="0" w:line="360" w:lineRule="auto"/>
        <w:ind w:firstLine="567"/>
        <w:jc w:val="both"/>
        <w:bidi w:val="1"/>
      </w:pPr>
      <w:r>
        <w:rPr>
          <w:rFonts w:ascii="Times New Roman" w:hAnsi="Times New Roman" w:cs="Simplified Arabic"/>
          <w:b w:val="0"/>
          <w:sz w:val="26"/>
          <w:szCs w:val="28"/>
          <w:rtl w:val="1"/>
        </w:rPr>
        <w:t>وقد التُزم في هذا الفصل بالحدود والتقنيات الموثقة في الفصلين الأول والثاني حرفيًا: فالمحرك مبني بإطار Laravel 12 ولغة PHP، وقاعدة البيانات MySQL 8.4 مع Eloquent، ومحرك الفهرسة والبحث Meilisearch عبر Laravel Scout، وتحويل الكلام إلى نص بواجهة Web Speech API في المتصفح دون تدريب أي نموذج للتعرف على الكلام، والواجهة بلغات HTML وCSS وJavaScript، والمنصة المستضيفة متجر إلكتروني قائم مبني بإطار Laravel. ولم يُضف إلى المشروع أي تقنية خارج الجدول (2.1) في الفصل الأول، ولم يخرج التنفيذ عن الأهداف الفرعية الستة المعرَّفة في القسم (4.1) من الفصل الأول.</w:t>
      </w:r>
    </w:p>
    <w:p>
      <w:pPr>
        <w:spacing w:after="120" w:before="240" w:line="312" w:lineRule="auto"/>
        <w:jc w:val="right"/>
        <w:bidi w:val="1"/>
      </w:pPr>
      <w:r>
        <w:rPr>
          <w:rFonts w:ascii="Times New Roman" w:hAnsi="Times New Roman" w:cs="Simplified Arabic"/>
          <w:b/>
          <w:sz w:val="32"/>
          <w:szCs w:val="34"/>
          <w:bCs/>
          <w:rtl w:val="1"/>
        </w:rPr>
        <w:t>4.2 بيئة التنفيذ وأدواتها (Implementation Environment and Tools)</w:t>
      </w:r>
    </w:p>
    <w:p>
      <w:pPr>
        <w:spacing w:after="120" w:before="240" w:line="312" w:lineRule="auto"/>
        <w:jc w:val="right"/>
        <w:bidi w:val="1"/>
      </w:pPr>
      <w:r>
        <w:rPr>
          <w:rFonts w:ascii="Times New Roman" w:hAnsi="Times New Roman" w:cs="Simplified Arabic"/>
          <w:b/>
          <w:sz w:val="28"/>
          <w:szCs w:val="30"/>
          <w:bCs/>
          <w:rtl w:val="1"/>
        </w:rPr>
        <w:t>4.2.1 بيئة التطوير</w:t>
      </w:r>
    </w:p>
    <w:p>
      <w:pPr>
        <w:spacing w:after="120" w:before="0" w:line="360" w:lineRule="auto"/>
        <w:ind w:firstLine="567"/>
        <w:jc w:val="both"/>
        <w:bidi w:val="1"/>
      </w:pPr>
      <w:r>
        <w:rPr>
          <w:rFonts w:ascii="Times New Roman" w:hAnsi="Times New Roman" w:cs="Simplified Arabic"/>
          <w:b w:val="0"/>
          <w:sz w:val="26"/>
          <w:szCs w:val="28"/>
          <w:rtl w:val="1"/>
        </w:rPr>
        <w:t>نُفذ المحرك والمنصة المستضيفة على البيئة الموصوفة في الجدول (2.1) من الفصل الأول، وهي مجموعة الأدوات المادية والبرمجية نفسها التي بُني عليها المشروع، ويوضح الجدول (1.4) الإصدار الفعلي لكل أداة ودورها في التنفيذ.</w:t>
      </w:r>
    </w:p>
    <w:p>
      <w:pPr>
        <w:spacing w:after="80" w:before="200" w:line="276" w:lineRule="auto"/>
        <w:jc w:val="center"/>
        <w:bidi w:val="1"/>
      </w:pPr>
      <w:r>
        <w:rPr>
          <w:rFonts w:ascii="Times New Roman" w:hAnsi="Times New Roman" w:cs="Simplified Arabic"/>
          <w:b/>
          <w:sz w:val="24"/>
          <w:szCs w:val="24"/>
          <w:bCs/>
          <w:rtl w:val="1"/>
        </w:rPr>
        <w:t>جدول (1.4): بيئة التنفيذ وإصدارات الأدوات المستخدمة</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الأداة</w:t>
            </w:r>
          </w:p>
        </w:tc>
        <w:tc>
          <w:tcPr>
            <w:tcW w:type="dxa" w:w="3118"/>
            <w:shd w:val="clear" w:color="auto" w:fill="EDF2F7"/>
          </w:tcPr>
          <w:p>
            <w:pPr>
              <w:jc w:val="center"/>
              <w:bidi w:val="1"/>
            </w:pPr>
            <w:r/>
            <w:r>
              <w:rPr>
                <w:rFonts w:ascii="Times New Roman" w:hAnsi="Times New Roman" w:cs="Simplified Arabic"/>
                <w:b/>
                <w:sz w:val="24"/>
                <w:szCs w:val="24"/>
                <w:bCs/>
                <w:rtl w:val="1"/>
              </w:rPr>
              <w:t>الإصدار في التنفيذ</w:t>
            </w:r>
          </w:p>
        </w:tc>
        <w:tc>
          <w:tcPr>
            <w:tcW w:type="dxa" w:w="3118"/>
            <w:shd w:val="clear" w:color="auto" w:fill="EDF2F7"/>
          </w:tcPr>
          <w:p>
            <w:pPr>
              <w:jc w:val="center"/>
              <w:bidi w:val="1"/>
            </w:pPr>
            <w:r/>
            <w:r>
              <w:rPr>
                <w:rFonts w:ascii="Times New Roman" w:hAnsi="Times New Roman" w:cs="Simplified Arabic"/>
                <w:b/>
                <w:sz w:val="24"/>
                <w:szCs w:val="24"/>
                <w:bCs/>
                <w:rtl w:val="1"/>
              </w:rPr>
              <w:t>الدور في مرحلة التنفيذ</w:t>
            </w:r>
          </w:p>
        </w:tc>
      </w:tr>
      <w:tr>
        <w:tc>
          <w:tcPr>
            <w:tcW w:type="dxa" w:w="3118"/>
          </w:tcPr>
          <w:p>
            <w:pPr>
              <w:jc w:val="right"/>
              <w:bidi w:val="1"/>
            </w:pPr>
            <w:r/>
            <w:r>
              <w:rPr>
                <w:rFonts w:ascii="Times New Roman" w:hAnsi="Times New Roman" w:cs="Simplified Arabic"/>
                <w:b w:val="0"/>
                <w:sz w:val="24"/>
                <w:szCs w:val="24"/>
                <w:rtl w:val="1"/>
              </w:rPr>
              <w:t>PHP</w:t>
            </w:r>
          </w:p>
        </w:tc>
        <w:tc>
          <w:tcPr>
            <w:tcW w:type="dxa" w:w="3118"/>
          </w:tcPr>
          <w:p>
            <w:pPr>
              <w:jc w:val="right"/>
              <w:bidi w:val="1"/>
            </w:pPr>
            <w:r/>
            <w:r>
              <w:rPr>
                <w:rFonts w:ascii="Times New Roman" w:hAnsi="Times New Roman" w:cs="Simplified Arabic"/>
                <w:b w:val="0"/>
                <w:sz w:val="24"/>
                <w:szCs w:val="24"/>
                <w:rtl w:val="1"/>
              </w:rPr>
              <w:t>8.2 أو أحدث (متوافق مع 8.4)</w:t>
            </w:r>
          </w:p>
        </w:tc>
        <w:tc>
          <w:tcPr>
            <w:tcW w:type="dxa" w:w="3118"/>
          </w:tcPr>
          <w:p>
            <w:pPr>
              <w:jc w:val="right"/>
              <w:bidi w:val="1"/>
            </w:pPr>
            <w:r/>
            <w:r>
              <w:rPr>
                <w:rFonts w:ascii="Times New Roman" w:hAnsi="Times New Roman" w:cs="Simplified Arabic"/>
                <w:b w:val="0"/>
                <w:sz w:val="24"/>
                <w:szCs w:val="24"/>
                <w:rtl w:val="1"/>
              </w:rPr>
              <w:t>تنفيذ طبقة التطبيق: وحدات التطبيع والقاموس والبحث</w:t>
            </w:r>
          </w:p>
        </w:tc>
      </w:tr>
      <w:tr>
        <w:tc>
          <w:tcPr>
            <w:tcW w:type="dxa" w:w="3118"/>
          </w:tcPr>
          <w:p>
            <w:pPr>
              <w:jc w:val="right"/>
              <w:bidi w:val="1"/>
            </w:pPr>
            <w:r/>
            <w:r>
              <w:rPr>
                <w:rFonts w:ascii="Times New Roman" w:hAnsi="Times New Roman" w:cs="Simplified Arabic"/>
                <w:b w:val="0"/>
                <w:sz w:val="24"/>
                <w:szCs w:val="24"/>
                <w:rtl w:val="1"/>
              </w:rPr>
              <w:t>Laravel</w:t>
            </w:r>
          </w:p>
        </w:tc>
        <w:tc>
          <w:tcPr>
            <w:tcW w:type="dxa" w:w="3118"/>
          </w:tcPr>
          <w:p>
            <w:pPr>
              <w:jc w:val="right"/>
              <w:bidi w:val="1"/>
            </w:pPr>
            <w:r/>
            <w:r>
              <w:rPr>
                <w:rFonts w:ascii="Times New Roman" w:hAnsi="Times New Roman" w:cs="Simplified Arabic"/>
                <w:b w:val="0"/>
                <w:sz w:val="24"/>
                <w:szCs w:val="24"/>
                <w:rtl w:val="1"/>
              </w:rPr>
              <w:t>12.x</w:t>
            </w:r>
          </w:p>
        </w:tc>
        <w:tc>
          <w:tcPr>
            <w:tcW w:type="dxa" w:w="3118"/>
          </w:tcPr>
          <w:p>
            <w:pPr>
              <w:jc w:val="right"/>
              <w:bidi w:val="1"/>
            </w:pPr>
            <w:r/>
            <w:r>
              <w:rPr>
                <w:rFonts w:ascii="Times New Roman" w:hAnsi="Times New Roman" w:cs="Simplified Arabic"/>
                <w:b w:val="0"/>
                <w:sz w:val="24"/>
                <w:szCs w:val="24"/>
                <w:rtl w:val="1"/>
              </w:rPr>
              <w:t>إطار عمل المنصة المستضيفة وبنية المحرك</w:t>
            </w:r>
          </w:p>
        </w:tc>
      </w:tr>
      <w:tr>
        <w:tc>
          <w:tcPr>
            <w:tcW w:type="dxa" w:w="3118"/>
          </w:tcPr>
          <w:p>
            <w:pPr>
              <w:jc w:val="right"/>
              <w:bidi w:val="1"/>
            </w:pPr>
            <w:r/>
            <w:r>
              <w:rPr>
                <w:rFonts w:ascii="Times New Roman" w:hAnsi="Times New Roman" w:cs="Simplified Arabic"/>
                <w:b w:val="0"/>
                <w:sz w:val="24"/>
                <w:szCs w:val="24"/>
                <w:rtl w:val="1"/>
              </w:rPr>
              <w:t>Laravel Scout</w:t>
            </w:r>
          </w:p>
        </w:tc>
        <w:tc>
          <w:tcPr>
            <w:tcW w:type="dxa" w:w="3118"/>
          </w:tcPr>
          <w:p>
            <w:pPr>
              <w:jc w:val="right"/>
              <w:bidi w:val="1"/>
            </w:pPr>
            <w:r/>
            <w:r>
              <w:rPr>
                <w:rFonts w:ascii="Times New Roman" w:hAnsi="Times New Roman" w:cs="Simplified Arabic"/>
                <w:b w:val="0"/>
                <w:sz w:val="24"/>
                <w:szCs w:val="24"/>
                <w:rtl w:val="1"/>
              </w:rPr>
              <w:t>10.x</w:t>
            </w:r>
          </w:p>
        </w:tc>
        <w:tc>
          <w:tcPr>
            <w:tcW w:type="dxa" w:w="3118"/>
          </w:tcPr>
          <w:p>
            <w:pPr>
              <w:jc w:val="right"/>
              <w:bidi w:val="1"/>
            </w:pPr>
            <w:r/>
            <w:r>
              <w:rPr>
                <w:rFonts w:ascii="Times New Roman" w:hAnsi="Times New Roman" w:cs="Simplified Arabic"/>
                <w:b w:val="0"/>
                <w:sz w:val="24"/>
                <w:szCs w:val="24"/>
                <w:rtl w:val="1"/>
              </w:rPr>
              <w:t>ربط نموذج المنتج بمحرك البحث ومزامنة الفهرس</w:t>
            </w:r>
          </w:p>
        </w:tc>
      </w:tr>
      <w:tr>
        <w:tc>
          <w:tcPr>
            <w:tcW w:type="dxa" w:w="3118"/>
          </w:tcPr>
          <w:p>
            <w:pPr>
              <w:jc w:val="right"/>
              <w:bidi w:val="1"/>
            </w:pPr>
            <w:r/>
            <w:r>
              <w:rPr>
                <w:rFonts w:ascii="Times New Roman" w:hAnsi="Times New Roman" w:cs="Simplified Arabic"/>
                <w:b w:val="0"/>
                <w:sz w:val="24"/>
                <w:szCs w:val="24"/>
                <w:rtl w:val="1"/>
              </w:rPr>
              <w:t>Meilisearch</w:t>
            </w:r>
          </w:p>
        </w:tc>
        <w:tc>
          <w:tcPr>
            <w:tcW w:type="dxa" w:w="3118"/>
          </w:tcPr>
          <w:p>
            <w:pPr>
              <w:jc w:val="right"/>
              <w:bidi w:val="1"/>
            </w:pPr>
            <w:r/>
            <w:r>
              <w:rPr>
                <w:rFonts w:ascii="Times New Roman" w:hAnsi="Times New Roman" w:cs="Simplified Arabic"/>
                <w:b w:val="0"/>
                <w:sz w:val="24"/>
                <w:szCs w:val="24"/>
                <w:rtl w:val="1"/>
              </w:rPr>
              <w:t>1.x</w:t>
            </w:r>
          </w:p>
        </w:tc>
        <w:tc>
          <w:tcPr>
            <w:tcW w:type="dxa" w:w="3118"/>
          </w:tcPr>
          <w:p>
            <w:pPr>
              <w:jc w:val="right"/>
              <w:bidi w:val="1"/>
            </w:pPr>
            <w:r/>
            <w:r>
              <w:rPr>
                <w:rFonts w:ascii="Times New Roman" w:hAnsi="Times New Roman" w:cs="Simplified Arabic"/>
                <w:b w:val="0"/>
                <w:sz w:val="24"/>
                <w:szCs w:val="24"/>
                <w:rtl w:val="1"/>
              </w:rPr>
              <w:t>فهرسة بيانات المنتجات وتنفيذ البحث وترتيب النتائج</w:t>
            </w:r>
          </w:p>
        </w:tc>
      </w:tr>
      <w:tr>
        <w:tc>
          <w:tcPr>
            <w:tcW w:type="dxa" w:w="3118"/>
          </w:tcPr>
          <w:p>
            <w:pPr>
              <w:jc w:val="right"/>
              <w:bidi w:val="1"/>
            </w:pPr>
            <w:r/>
            <w:r>
              <w:rPr>
                <w:rFonts w:ascii="Times New Roman" w:hAnsi="Times New Roman" w:cs="Simplified Arabic"/>
                <w:b w:val="0"/>
                <w:sz w:val="24"/>
                <w:szCs w:val="24"/>
                <w:rtl w:val="1"/>
              </w:rPr>
              <w:t>MySQL</w:t>
            </w:r>
          </w:p>
        </w:tc>
        <w:tc>
          <w:tcPr>
            <w:tcW w:type="dxa" w:w="3118"/>
          </w:tcPr>
          <w:p>
            <w:pPr>
              <w:jc w:val="right"/>
              <w:bidi w:val="1"/>
            </w:pPr>
            <w:r/>
            <w:r>
              <w:rPr>
                <w:rFonts w:ascii="Times New Roman" w:hAnsi="Times New Roman" w:cs="Simplified Arabic"/>
                <w:b w:val="0"/>
                <w:sz w:val="24"/>
                <w:szCs w:val="24"/>
                <w:rtl w:val="1"/>
              </w:rPr>
              <w:t>8.4</w:t>
            </w:r>
          </w:p>
        </w:tc>
        <w:tc>
          <w:tcPr>
            <w:tcW w:type="dxa" w:w="3118"/>
          </w:tcPr>
          <w:p>
            <w:pPr>
              <w:jc w:val="right"/>
              <w:bidi w:val="1"/>
            </w:pPr>
            <w:r/>
            <w:r>
              <w:rPr>
                <w:rFonts w:ascii="Times New Roman" w:hAnsi="Times New Roman" w:cs="Simplified Arabic"/>
                <w:b w:val="0"/>
                <w:sz w:val="24"/>
                <w:szCs w:val="24"/>
                <w:rtl w:val="1"/>
              </w:rPr>
              <w:t>تخزين بيانات المتجر والقواميس وجدول القاموس التجاري</w:t>
            </w:r>
          </w:p>
        </w:tc>
      </w:tr>
      <w:tr>
        <w:tc>
          <w:tcPr>
            <w:tcW w:type="dxa" w:w="3118"/>
          </w:tcPr>
          <w:p>
            <w:pPr>
              <w:jc w:val="right"/>
              <w:bidi w:val="1"/>
            </w:pPr>
            <w:r/>
            <w:r>
              <w:rPr>
                <w:rFonts w:ascii="Times New Roman" w:hAnsi="Times New Roman" w:cs="Simplified Arabic"/>
                <w:b w:val="0"/>
                <w:sz w:val="24"/>
                <w:szCs w:val="24"/>
                <w:rtl w:val="1"/>
              </w:rPr>
              <w:t>Composer</w:t>
            </w:r>
          </w:p>
        </w:tc>
        <w:tc>
          <w:tcPr>
            <w:tcW w:type="dxa" w:w="3118"/>
          </w:tcPr>
          <w:p>
            <w:pPr>
              <w:jc w:val="right"/>
              <w:bidi w:val="1"/>
            </w:pPr>
            <w:r/>
            <w:r>
              <w:rPr>
                <w:rFonts w:ascii="Times New Roman" w:hAnsi="Times New Roman" w:cs="Simplified Arabic"/>
                <w:b w:val="0"/>
                <w:sz w:val="24"/>
                <w:szCs w:val="24"/>
                <w:rtl w:val="1"/>
              </w:rPr>
              <w:t>2.x</w:t>
            </w:r>
          </w:p>
        </w:tc>
        <w:tc>
          <w:tcPr>
            <w:tcW w:type="dxa" w:w="3118"/>
          </w:tcPr>
          <w:p>
            <w:pPr>
              <w:jc w:val="right"/>
              <w:bidi w:val="1"/>
            </w:pPr>
            <w:r/>
            <w:r>
              <w:rPr>
                <w:rFonts w:ascii="Times New Roman" w:hAnsi="Times New Roman" w:cs="Simplified Arabic"/>
                <w:b w:val="0"/>
                <w:sz w:val="24"/>
                <w:szCs w:val="24"/>
                <w:rtl w:val="1"/>
              </w:rPr>
              <w:t>إدارة حزم PHP</w:t>
            </w:r>
          </w:p>
        </w:tc>
      </w:tr>
      <w:tr>
        <w:tc>
          <w:tcPr>
            <w:tcW w:type="dxa" w:w="3118"/>
          </w:tcPr>
          <w:p>
            <w:pPr>
              <w:jc w:val="right"/>
              <w:bidi w:val="1"/>
            </w:pPr>
            <w:r/>
            <w:r>
              <w:rPr>
                <w:rFonts w:ascii="Times New Roman" w:hAnsi="Times New Roman" w:cs="Simplified Arabic"/>
                <w:b w:val="0"/>
                <w:sz w:val="24"/>
                <w:szCs w:val="24"/>
                <w:rtl w:val="1"/>
              </w:rPr>
              <w:t>Google Chrome</w:t>
            </w:r>
          </w:p>
        </w:tc>
        <w:tc>
          <w:tcPr>
            <w:tcW w:type="dxa" w:w="3118"/>
          </w:tcPr>
          <w:p>
            <w:pPr>
              <w:jc w:val="right"/>
              <w:bidi w:val="1"/>
            </w:pPr>
            <w:r/>
            <w:r>
              <w:rPr>
                <w:rFonts w:ascii="Times New Roman" w:hAnsi="Times New Roman" w:cs="Simplified Arabic"/>
                <w:b w:val="0"/>
                <w:sz w:val="24"/>
                <w:szCs w:val="24"/>
                <w:rtl w:val="1"/>
              </w:rPr>
              <w:t>الإصدار الحديث</w:t>
            </w:r>
          </w:p>
        </w:tc>
        <w:tc>
          <w:tcPr>
            <w:tcW w:type="dxa" w:w="3118"/>
          </w:tcPr>
          <w:p>
            <w:pPr>
              <w:jc w:val="right"/>
              <w:bidi w:val="1"/>
            </w:pPr>
            <w:r/>
            <w:r>
              <w:rPr>
                <w:rFonts w:ascii="Times New Roman" w:hAnsi="Times New Roman" w:cs="Simplified Arabic"/>
                <w:b w:val="0"/>
                <w:sz w:val="24"/>
                <w:szCs w:val="24"/>
                <w:rtl w:val="1"/>
              </w:rPr>
              <w:t>تشغيل الواجهة وتنفيذ التعرف على الكلام</w:t>
            </w:r>
          </w:p>
        </w:tc>
      </w:tr>
      <w:tr>
        <w:tc>
          <w:tcPr>
            <w:tcW w:type="dxa" w:w="3118"/>
          </w:tcPr>
          <w:p>
            <w:pPr>
              <w:jc w:val="right"/>
              <w:bidi w:val="1"/>
            </w:pPr>
            <w:r/>
            <w:r>
              <w:rPr>
                <w:rFonts w:ascii="Times New Roman" w:hAnsi="Times New Roman" w:cs="Simplified Arabic"/>
                <w:b w:val="0"/>
                <w:sz w:val="24"/>
                <w:szCs w:val="24"/>
                <w:rtl w:val="1"/>
              </w:rPr>
              <w:t>Web Speech API</w:t>
            </w:r>
          </w:p>
        </w:tc>
        <w:tc>
          <w:tcPr>
            <w:tcW w:type="dxa" w:w="3118"/>
          </w:tcPr>
          <w:p>
            <w:pPr>
              <w:jc w:val="right"/>
              <w:bidi w:val="1"/>
            </w:pPr>
            <w:r/>
            <w:r>
              <w:rPr>
                <w:rFonts w:ascii="Times New Roman" w:hAnsi="Times New Roman" w:cs="Simplified Arabic"/>
                <w:b w:val="0"/>
                <w:sz w:val="24"/>
                <w:szCs w:val="24"/>
                <w:rtl w:val="1"/>
              </w:rPr>
              <w:t>الواجهة القياسية</w:t>
            </w:r>
          </w:p>
        </w:tc>
        <w:tc>
          <w:tcPr>
            <w:tcW w:type="dxa" w:w="3118"/>
          </w:tcPr>
          <w:p>
            <w:pPr>
              <w:jc w:val="right"/>
              <w:bidi w:val="1"/>
            </w:pPr>
            <w:r/>
            <w:r>
              <w:rPr>
                <w:rFonts w:ascii="Times New Roman" w:hAnsi="Times New Roman" w:cs="Simplified Arabic"/>
                <w:b w:val="0"/>
                <w:sz w:val="24"/>
                <w:szCs w:val="24"/>
                <w:rtl w:val="1"/>
              </w:rPr>
              <w:t>تحويل الكلام العربي إلى نص في المتصفح</w:t>
            </w:r>
          </w:p>
        </w:tc>
      </w:tr>
      <w:tr>
        <w:tc>
          <w:tcPr>
            <w:tcW w:type="dxa" w:w="3118"/>
          </w:tcPr>
          <w:p>
            <w:pPr>
              <w:jc w:val="right"/>
              <w:bidi w:val="1"/>
            </w:pPr>
            <w:r/>
            <w:r>
              <w:rPr>
                <w:rFonts w:ascii="Times New Roman" w:hAnsi="Times New Roman" w:cs="Simplified Arabic"/>
                <w:b w:val="0"/>
                <w:sz w:val="24"/>
                <w:szCs w:val="24"/>
                <w:rtl w:val="1"/>
              </w:rPr>
              <w:t>Git / GitHub</w:t>
            </w:r>
          </w:p>
        </w:tc>
        <w:tc>
          <w:tcPr>
            <w:tcW w:type="dxa" w:w="3118"/>
          </w:tcPr>
          <w:p>
            <w:pPr>
              <w:jc w:val="right"/>
              <w:bidi w:val="1"/>
            </w:pPr>
            <w:r/>
            <w:r>
              <w:rPr>
                <w:rFonts w:ascii="Times New Roman" w:hAnsi="Times New Roman" w:cs="Simplified Arabic"/>
                <w:b w:val="0"/>
                <w:sz w:val="24"/>
                <w:szCs w:val="24"/>
                <w:rtl w:val="1"/>
              </w:rPr>
              <w:t>2.x</w:t>
            </w:r>
          </w:p>
        </w:tc>
        <w:tc>
          <w:tcPr>
            <w:tcW w:type="dxa" w:w="3118"/>
          </w:tcPr>
          <w:p>
            <w:pPr>
              <w:jc w:val="right"/>
              <w:bidi w:val="1"/>
            </w:pPr>
            <w:r/>
            <w:r>
              <w:rPr>
                <w:rFonts w:ascii="Times New Roman" w:hAnsi="Times New Roman" w:cs="Simplified Arabic"/>
                <w:b w:val="0"/>
                <w:sz w:val="24"/>
                <w:szCs w:val="24"/>
                <w:rtl w:val="1"/>
              </w:rPr>
              <w:t>إدارة الشيفرة وتتبع التعديلات</w:t>
            </w:r>
          </w:p>
        </w:tc>
      </w:tr>
      <w:tr>
        <w:tc>
          <w:tcPr>
            <w:tcW w:type="dxa" w:w="3118"/>
          </w:tcPr>
          <w:p>
            <w:pPr>
              <w:jc w:val="right"/>
              <w:bidi w:val="1"/>
            </w:pPr>
            <w:r/>
            <w:r>
              <w:rPr>
                <w:rFonts w:ascii="Times New Roman" w:hAnsi="Times New Roman" w:cs="Simplified Arabic"/>
                <w:b w:val="0"/>
                <w:sz w:val="24"/>
                <w:szCs w:val="24"/>
                <w:rtl w:val="1"/>
              </w:rPr>
              <w:t>VS Code / draw.io</w:t>
            </w:r>
          </w:p>
        </w:tc>
        <w:tc>
          <w:tcPr>
            <w:tcW w:type="dxa" w:w="3118"/>
          </w:tcPr>
          <w:p>
            <w:pPr>
              <w:jc w:val="right"/>
              <w:bidi w:val="1"/>
            </w:pPr>
            <w:r/>
            <w:r>
              <w:rPr>
                <w:rFonts w:ascii="Times New Roman" w:hAnsi="Times New Roman" w:cs="Simplified Arabic"/>
                <w:b w:val="0"/>
                <w:sz w:val="24"/>
                <w:szCs w:val="24"/>
                <w:rtl w:val="1"/>
              </w:rPr>
              <w:t>—</w:t>
            </w:r>
          </w:p>
        </w:tc>
        <w:tc>
          <w:tcPr>
            <w:tcW w:type="dxa" w:w="3118"/>
          </w:tcPr>
          <w:p>
            <w:pPr>
              <w:jc w:val="right"/>
              <w:bidi w:val="1"/>
            </w:pPr>
            <w:r/>
            <w:r>
              <w:rPr>
                <w:rFonts w:ascii="Times New Roman" w:hAnsi="Times New Roman" w:cs="Simplified Arabic"/>
                <w:b w:val="0"/>
                <w:sz w:val="24"/>
                <w:szCs w:val="24"/>
                <w:rtl w:val="1"/>
              </w:rPr>
              <w:t>البرمجة وإعداد مخططات الفصل الثالث</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ويُشغَّل المحرك بأربعة أوامر متسلسلة تُنفذ عند تهيئة بيئة العمل: تثبيت الحزم، ثم ترحيل الجداول وتعبئتها بالبيانات، ثم إرسال إعدادات الفهرس إلى Meilisearch، ثم فهرسة المنتجات. وتُدمج هذه الأوامر في سكربت واحد لتسهيل إعادة بناء البيئة كما يأتي:</w:t>
      </w:r>
    </w:p>
    <w:p>
      <w:pPr>
        <w:spacing w:after="0" w:before="0" w:line="240" w:lineRule="auto"/>
        <w:ind w:left="227"/>
        <w:jc w:val="left"/>
        <w:shd w:val="clear" w:fill="F5F7FA"/>
      </w:pPr>
      <w:r>
        <w:rPr>
          <w:rFonts w:ascii="Consolas" w:hAnsi="Consolas" w:cs="Simplified Arabic"/>
          <w:color w:val="1F2937"/>
          <w:sz w:val="22"/>
        </w:rPr>
        <w:t>composer install</w:t>
      </w:r>
    </w:p>
    <w:p>
      <w:pPr>
        <w:spacing w:after="0" w:before="0" w:line="240" w:lineRule="auto"/>
        <w:ind w:left="227"/>
        <w:jc w:val="left"/>
        <w:shd w:val="clear" w:fill="F5F7FA"/>
      </w:pPr>
      <w:r>
        <w:rPr>
          <w:rFonts w:ascii="Consolas" w:hAnsi="Consolas" w:cs="Simplified Arabic"/>
          <w:color w:val="1F2937"/>
          <w:sz w:val="22"/>
        </w:rPr>
        <w:t>php artisan migrate --seed</w:t>
      </w:r>
    </w:p>
    <w:p>
      <w:pPr>
        <w:spacing w:after="0" w:before="0" w:line="240" w:lineRule="auto"/>
        <w:ind w:left="227"/>
        <w:jc w:val="left"/>
        <w:shd w:val="clear" w:fill="F5F7FA"/>
      </w:pPr>
      <w:r>
        <w:rPr>
          <w:rFonts w:ascii="Consolas" w:hAnsi="Consolas" w:cs="Simplified Arabic"/>
          <w:color w:val="1F2937"/>
          <w:sz w:val="22"/>
        </w:rPr>
        <w:t>php artisan search:index-settings      # إعدادات الفهرس (الجدول 10.3)</w:t>
      </w:r>
    </w:p>
    <w:p>
      <w:pPr>
        <w:spacing w:after="0" w:before="0" w:line="240" w:lineRule="auto"/>
        <w:ind w:left="227"/>
        <w:jc w:val="left"/>
        <w:shd w:val="clear" w:fill="F5F7FA"/>
      </w:pPr>
      <w:r>
        <w:rPr>
          <w:rFonts w:ascii="Consolas" w:hAnsi="Consolas" w:cs="Simplified Arabic"/>
          <w:color w:val="1F2937"/>
          <w:sz w:val="22"/>
        </w:rPr>
        <w:t>php artisan search:index-products --flush  # فهرسة المنتجات عبر Laravel Scout</w:t>
      </w:r>
    </w:p>
    <w:p>
      <w:pPr>
        <w:spacing w:after="0" w:before="0" w:line="240" w:lineRule="auto"/>
        <w:ind w:left="227"/>
        <w:jc w:val="left"/>
        <w:shd w:val="clear" w:fill="F5F7FA"/>
      </w:pPr>
      <w:r>
        <w:rPr>
          <w:rFonts w:ascii="Consolas" w:hAnsi="Consolas" w:cs="Simplified Arabic"/>
          <w:color w:val="1F2937"/>
          <w:sz w:val="22"/>
        </w:rPr>
        <w:t>php artisan serve                      # تشغيل المتجر والمحرك</w:t>
      </w:r>
    </w:p>
    <w:p>
      <w:pPr>
        <w:spacing w:after="120" w:before="0" w:line="240" w:lineRule="auto"/>
        <w:jc w:val="both"/>
        <w:bidi w:val="1"/>
      </w:pPr>
    </w:p>
    <w:p>
      <w:pPr>
        <w:spacing w:after="120" w:before="240" w:line="312" w:lineRule="auto"/>
        <w:jc w:val="right"/>
        <w:bidi w:val="1"/>
      </w:pPr>
      <w:r>
        <w:rPr>
          <w:rFonts w:ascii="Times New Roman" w:hAnsi="Times New Roman" w:cs="Simplified Arabic"/>
          <w:b/>
          <w:sz w:val="28"/>
          <w:szCs w:val="30"/>
          <w:bCs/>
          <w:rtl w:val="1"/>
        </w:rPr>
        <w:t>4.2.2 الأثر الملموس للأدوات في التنفيذ</w:t>
      </w:r>
    </w:p>
    <w:p>
      <w:pPr>
        <w:spacing w:after="120" w:before="0" w:line="360" w:lineRule="auto"/>
        <w:ind w:firstLine="567"/>
        <w:jc w:val="both"/>
        <w:bidi w:val="1"/>
      </w:pPr>
      <w:r>
        <w:rPr>
          <w:rFonts w:ascii="Times New Roman" w:hAnsi="Times New Roman" w:cs="Simplified Arabic"/>
          <w:b w:val="0"/>
          <w:sz w:val="26"/>
          <w:szCs w:val="28"/>
          <w:rtl w:val="1"/>
        </w:rPr>
        <w:t>لم تُختَر هذه الأدوات اختيارًا عشوائيًا وإنما وُظفت في مواضع محددة من التنفيذ، فحقق كل منها جزءًا من المتطلبات:</w:t>
      </w:r>
    </w:p>
    <w:p>
      <w:pPr>
        <w:spacing w:after="120" w:before="0" w:line="360" w:lineRule="auto"/>
        <w:ind w:firstLine="567"/>
        <w:jc w:val="both"/>
        <w:bidi w:val="1"/>
      </w:pPr>
      <w:r>
        <w:rPr>
          <w:rFonts w:ascii="Times New Roman" w:hAnsi="Times New Roman" w:cs="Simplified Arabic"/>
          <w:b w:val="0"/>
          <w:sz w:val="26"/>
          <w:szCs w:val="28"/>
          <w:rtl w:val="1"/>
        </w:rPr>
        <w:t xml:space="preserve">- </w:t>
      </w:r>
      <w:r>
        <w:rPr>
          <w:rFonts w:ascii="Times New Roman" w:hAnsi="Times New Roman" w:cs="Simplified Arabic"/>
          <w:b/>
          <w:sz w:val="26"/>
          <w:szCs w:val="28"/>
          <w:bCs/>
          <w:rtl w:val="1"/>
        </w:rPr>
        <w:t>Laravel 12</w:t>
      </w:r>
      <w:r>
        <w:rPr>
          <w:rFonts w:ascii="Times New Roman" w:hAnsi="Times New Roman" w:cs="Simplified Arabic"/>
          <w:b w:val="0"/>
          <w:sz w:val="26"/>
          <w:szCs w:val="28"/>
          <w:rtl w:val="1"/>
        </w:rPr>
        <w:t>: وفر التوجيه (Routing) لتعريف نقاط التكامل الأربع، والتحقق من المدخلات في `SearchRequest`، وإرجاع الاستجابات بصيغة JSON، وإدارة الترحيلات (Migrations) التي تُنشئ جدول القاموس التجاري بملف واحد.</w:t>
      </w:r>
    </w:p>
    <w:p>
      <w:pPr>
        <w:spacing w:after="120" w:before="0" w:line="360" w:lineRule="auto"/>
        <w:ind w:firstLine="567"/>
        <w:jc w:val="both"/>
        <w:bidi w:val="1"/>
      </w:pPr>
      <w:r>
        <w:rPr>
          <w:rFonts w:ascii="Times New Roman" w:hAnsi="Times New Roman" w:cs="Simplified Arabic"/>
          <w:b w:val="0"/>
          <w:sz w:val="26"/>
          <w:szCs w:val="28"/>
          <w:rtl w:val="1"/>
        </w:rPr>
        <w:t xml:space="preserve">- </w:t>
      </w:r>
      <w:r>
        <w:rPr>
          <w:rFonts w:ascii="Times New Roman" w:hAnsi="Times New Roman" w:cs="Simplified Arabic"/>
          <w:b/>
          <w:sz w:val="26"/>
          <w:szCs w:val="28"/>
          <w:bCs/>
          <w:rtl w:val="1"/>
        </w:rPr>
        <w:t>Laravel Scout</w:t>
      </w:r>
      <w:r>
        <w:rPr>
          <w:rFonts w:ascii="Times New Roman" w:hAnsi="Times New Roman" w:cs="Simplified Arabic"/>
          <w:b w:val="0"/>
          <w:sz w:val="26"/>
          <w:szCs w:val="28"/>
          <w:rtl w:val="1"/>
        </w:rPr>
        <w:t>: حقق وظيفتين محددتين: الفهرسة التلقائية عند إضافة المنتجات أو تعديلها أو حذفها (المتطلب FR-08)، وإرسال إعدادات الفهرس (الحقول المفهرسة والمرادفات والتسامح مع الأخطاء) بأمر واحد.</w:t>
      </w:r>
    </w:p>
    <w:p>
      <w:pPr>
        <w:spacing w:after="120" w:before="0" w:line="360" w:lineRule="auto"/>
        <w:ind w:firstLine="567"/>
        <w:jc w:val="both"/>
        <w:bidi w:val="1"/>
      </w:pPr>
      <w:r>
        <w:rPr>
          <w:rFonts w:ascii="Times New Roman" w:hAnsi="Times New Roman" w:cs="Simplified Arabic"/>
          <w:b w:val="0"/>
          <w:sz w:val="26"/>
          <w:szCs w:val="28"/>
          <w:rtl w:val="1"/>
        </w:rPr>
        <w:t xml:space="preserve">- </w:t>
      </w:r>
      <w:r>
        <w:rPr>
          <w:rFonts w:ascii="Times New Roman" w:hAnsi="Times New Roman" w:cs="Simplified Arabic"/>
          <w:b/>
          <w:sz w:val="26"/>
          <w:szCs w:val="28"/>
          <w:bCs/>
          <w:rtl w:val="1"/>
        </w:rPr>
        <w:t>Meilisearch</w:t>
      </w:r>
      <w:r>
        <w:rPr>
          <w:rFonts w:ascii="Times New Roman" w:hAnsi="Times New Roman" w:cs="Simplified Arabic"/>
          <w:b w:val="0"/>
          <w:sz w:val="26"/>
          <w:szCs w:val="28"/>
          <w:rtl w:val="1"/>
        </w:rPr>
        <w:t>: نفذ المطابقة الفعلية والترتيب بحسب الصلة والتسامح مع الأخطاء الإملائية وتطبيق المرادفات المتكافئة وإسقاط الكلمات من آخر الاستعلام، وهي الوظائف التي كان يعاد بناؤها لو استُخدمت مطابقة SQL التقليدية.</w:t>
      </w:r>
    </w:p>
    <w:p>
      <w:pPr>
        <w:spacing w:after="120" w:before="0" w:line="360" w:lineRule="auto"/>
        <w:ind w:firstLine="567"/>
        <w:jc w:val="both"/>
        <w:bidi w:val="1"/>
      </w:pPr>
      <w:r>
        <w:rPr>
          <w:rFonts w:ascii="Times New Roman" w:hAnsi="Times New Roman" w:cs="Simplified Arabic"/>
          <w:b w:val="0"/>
          <w:sz w:val="26"/>
          <w:szCs w:val="28"/>
          <w:rtl w:val="1"/>
        </w:rPr>
        <w:t xml:space="preserve">- </w:t>
      </w:r>
      <w:r>
        <w:rPr>
          <w:rFonts w:ascii="Times New Roman" w:hAnsi="Times New Roman" w:cs="Simplified Arabic"/>
          <w:b/>
          <w:sz w:val="26"/>
          <w:szCs w:val="28"/>
          <w:bCs/>
          <w:rtl w:val="1"/>
        </w:rPr>
        <w:t>Web Speech API</w:t>
      </w:r>
      <w:r>
        <w:rPr>
          <w:rFonts w:ascii="Times New Roman" w:hAnsi="Times New Roman" w:cs="Simplified Arabic"/>
          <w:b w:val="0"/>
          <w:sz w:val="26"/>
          <w:szCs w:val="28"/>
          <w:rtl w:val="1"/>
        </w:rPr>
        <w:t>: حلّت مشكلة تحويل الكلام العربي إلى نص دون تطوير نموذج تعرف أو تدريبه، وهو الحد الذي رسمه القسم (6.1) من الفصل الأول صراحةً.</w:t>
      </w:r>
    </w:p>
    <w:p>
      <w:pPr>
        <w:spacing w:after="120" w:before="0" w:line="360" w:lineRule="auto"/>
        <w:ind w:firstLine="567"/>
        <w:jc w:val="both"/>
        <w:bidi w:val="1"/>
      </w:pPr>
      <w:r>
        <w:rPr>
          <w:rFonts w:ascii="Times New Roman" w:hAnsi="Times New Roman" w:cs="Simplified Arabic"/>
          <w:b w:val="0"/>
          <w:sz w:val="26"/>
          <w:szCs w:val="28"/>
          <w:rtl w:val="1"/>
        </w:rPr>
        <w:t xml:space="preserve">- </w:t>
      </w:r>
      <w:r>
        <w:rPr>
          <w:rFonts w:ascii="Times New Roman" w:hAnsi="Times New Roman" w:cs="Simplified Arabic"/>
          <w:b/>
          <w:sz w:val="26"/>
          <w:szCs w:val="28"/>
          <w:bCs/>
          <w:rtl w:val="1"/>
        </w:rPr>
        <w:t>MySQL وEloquent</w:t>
      </w:r>
      <w:r>
        <w:rPr>
          <w:rFonts w:ascii="Times New Roman" w:hAnsi="Times New Roman" w:cs="Simplified Arabic"/>
          <w:b w:val="0"/>
          <w:sz w:val="26"/>
          <w:szCs w:val="28"/>
          <w:rtl w:val="1"/>
        </w:rPr>
        <w:t>: وفّرتا قراءة بيانات المنتجات وخصائصها دون تعديل بنية جداول المتجر، وهو ما يحقق متطلب قابلية الدمج (NFR-02).</w:t>
      </w:r>
    </w:p>
    <w:p>
      <w:pPr>
        <w:spacing w:after="120" w:before="240" w:line="312" w:lineRule="auto"/>
        <w:jc w:val="right"/>
        <w:bidi w:val="1"/>
      </w:pPr>
      <w:r>
        <w:rPr>
          <w:rFonts w:ascii="Times New Roman" w:hAnsi="Times New Roman" w:cs="Simplified Arabic"/>
          <w:b/>
          <w:sz w:val="32"/>
          <w:szCs w:val="34"/>
          <w:bCs/>
          <w:rtl w:val="1"/>
        </w:rPr>
        <w:t>4.3 بنية ملفات التنفيذ (Implementation Structure)</w:t>
      </w:r>
    </w:p>
    <w:p>
      <w:pPr>
        <w:spacing w:after="120" w:before="0" w:line="360" w:lineRule="auto"/>
        <w:ind w:firstLine="567"/>
        <w:jc w:val="both"/>
        <w:bidi w:val="1"/>
      </w:pPr>
      <w:r>
        <w:rPr>
          <w:rFonts w:ascii="Times New Roman" w:hAnsi="Times New Roman" w:cs="Simplified Arabic"/>
          <w:b w:val="0"/>
          <w:sz w:val="26"/>
          <w:szCs w:val="28"/>
          <w:rtl w:val="1"/>
        </w:rPr>
        <w:t>وُزعت ملفات التنفيذ على المعمارية الطبقية الأربع المعروضة في الشكل (3.3) من الفصل الثالث، بحيث يقابل كل مكوّن من مكونات الطريقة المقترحة ملفًا أو أكثر، ويُبنى الربط بينها بواسطة حاوية الخدمات في Laravel (Service Container) لا بالاستدعاء المباشر، فيمكن اختبار كل وحدة على حدة واستبدالها دون التأثير في بقية المحرك. ويوضح الشكل (1.4) بنية الملفات، ويبين الجدول (2.4) مقابلة كل مكوّن بملفه ونقطته المقابلة في الفصل الثالث.</w:t>
      </w:r>
    </w:p>
    <w:p>
      <w:pPr>
        <w:spacing w:after="40" w:before="160"/>
        <w:jc w:val="center"/>
      </w:pPr>
      <w:r>
        <w:drawing>
          <wp:inline xmlns:a="http://schemas.openxmlformats.org/drawingml/2006/main" xmlns:pic="http://schemas.openxmlformats.org/drawingml/2006/picture">
            <wp:extent cx="5580000" cy="4061038"/>
            <wp:docPr id="1" name="Picture 1"/>
            <wp:cNvGraphicFramePr>
              <a:graphicFrameLocks noChangeAspect="1"/>
            </wp:cNvGraphicFramePr>
            <a:graphic>
              <a:graphicData uri="http://schemas.openxmlformats.org/drawingml/2006/picture">
                <pic:pic>
                  <pic:nvPicPr>
                    <pic:cNvPr id="0" name="شكل-1-4-بنية-ملفات-التنفيذ.png"/>
                    <pic:cNvPicPr/>
                  </pic:nvPicPr>
                  <pic:blipFill>
                    <a:blip r:embed="rId10"/>
                    <a:stretch>
                      <a:fillRect/>
                    </a:stretch>
                  </pic:blipFill>
                  <pic:spPr>
                    <a:xfrm>
                      <a:off x="0" y="0"/>
                      <a:ext cx="5580000" cy="4061038"/>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(1.4): بنية ملفات التنفيذ في مشروع محرك البحث الصوتي</w:t>
      </w:r>
    </w:p>
    <w:p>
      <w:pPr>
        <w:spacing w:after="80" w:before="200" w:line="276" w:lineRule="auto"/>
        <w:jc w:val="center"/>
        <w:bidi w:val="1"/>
      </w:pPr>
      <w:r>
        <w:rPr>
          <w:rFonts w:ascii="Times New Roman" w:hAnsi="Times New Roman" w:cs="Simplified Arabic"/>
          <w:b/>
          <w:sz w:val="24"/>
          <w:szCs w:val="24"/>
          <w:bCs/>
          <w:rtl w:val="1"/>
        </w:rPr>
        <w:t>جدول (2.4): مقابلة مكونات التصميم بملفات التنفيذ</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مكوّن التصميم (الفصل الثالث)</w:t>
            </w:r>
          </w:p>
        </w:tc>
        <w:tc>
          <w:tcPr>
            <w:tcW w:type="dxa" w:w="3118"/>
            <w:shd w:val="clear" w:color="auto" w:fill="EDF2F7"/>
          </w:tcPr>
          <w:p>
            <w:pPr>
              <w:jc w:val="center"/>
              <w:bidi w:val="1"/>
            </w:pPr>
            <w:r/>
            <w:r>
              <w:rPr>
                <w:rFonts w:ascii="Times New Roman" w:hAnsi="Times New Roman" w:cs="Simplified Arabic"/>
                <w:b/>
                <w:sz w:val="24"/>
                <w:szCs w:val="24"/>
                <w:bCs/>
                <w:rtl w:val="1"/>
              </w:rPr>
              <w:t>ملف التنفيذ</w:t>
            </w:r>
          </w:p>
        </w:tc>
        <w:tc>
          <w:tcPr>
            <w:tcW w:type="dxa" w:w="3118"/>
            <w:shd w:val="clear" w:color="auto" w:fill="EDF2F7"/>
          </w:tcPr>
          <w:p>
            <w:pPr>
              <w:jc w:val="center"/>
              <w:bidi w:val="1"/>
            </w:pPr>
            <w:r/>
            <w:r>
              <w:rPr>
                <w:rFonts w:ascii="Times New Roman" w:hAnsi="Times New Roman" w:cs="Simplified Arabic"/>
                <w:b/>
                <w:sz w:val="24"/>
                <w:szCs w:val="24"/>
                <w:bCs/>
                <w:rtl w:val="1"/>
              </w:rPr>
              <w:t>المسؤولية</w:t>
            </w:r>
          </w:p>
        </w:tc>
      </w:tr>
      <w:tr>
        <w:tc>
          <w:tcPr>
            <w:tcW w:type="dxa" w:w="3118"/>
          </w:tcPr>
          <w:p>
            <w:pPr>
              <w:jc w:val="right"/>
              <w:bidi w:val="1"/>
            </w:pPr>
            <w:r/>
            <w:r>
              <w:rPr>
                <w:rFonts w:ascii="Times New Roman" w:hAnsi="Times New Roman" w:cs="Simplified Arabic"/>
                <w:b w:val="0"/>
                <w:sz w:val="24"/>
                <w:szCs w:val="24"/>
                <w:rtl w:val="1"/>
              </w:rPr>
              <w:t>وحدة الإدخال الصوتي (1.6.3)</w:t>
            </w:r>
          </w:p>
        </w:tc>
        <w:tc>
          <w:tcPr>
            <w:tcW w:type="dxa" w:w="3118"/>
          </w:tcPr>
          <w:p>
            <w:pPr>
              <w:jc w:val="right"/>
              <w:bidi w:val="1"/>
            </w:pPr>
            <w:r/>
            <w:r>
              <w:rPr>
                <w:rFonts w:ascii="Times New Roman" w:hAnsi="Times New Roman" w:cs="Simplified Arabic"/>
                <w:b w:val="0"/>
                <w:sz w:val="24"/>
                <w:szCs w:val="24"/>
                <w:rtl w:val="1"/>
              </w:rPr>
              <w:t>`js/voice-search.js` في المجلد `public`</w:t>
            </w:r>
          </w:p>
        </w:tc>
        <w:tc>
          <w:tcPr>
            <w:tcW w:type="dxa" w:w="3118"/>
          </w:tcPr>
          <w:p>
            <w:pPr>
              <w:jc w:val="right"/>
              <w:bidi w:val="1"/>
            </w:pPr>
            <w:r/>
            <w:r>
              <w:rPr>
                <w:rFonts w:ascii="Times New Roman" w:hAnsi="Times New Roman" w:cs="Simplified Arabic"/>
                <w:b w:val="0"/>
                <w:sz w:val="24"/>
                <w:szCs w:val="24"/>
                <w:rtl w:val="1"/>
              </w:rPr>
              <w:t>تهيئة Web Speech API، وضبط lang وcontinuous وinterimResults، وقياس زمن التعرف</w:t>
            </w:r>
          </w:p>
        </w:tc>
      </w:tr>
      <w:tr>
        <w:tc>
          <w:tcPr>
            <w:tcW w:type="dxa" w:w="3118"/>
          </w:tcPr>
          <w:p>
            <w:pPr>
              <w:jc w:val="right"/>
              <w:bidi w:val="1"/>
            </w:pPr>
            <w:r/>
            <w:r>
              <w:rPr>
                <w:rFonts w:ascii="Times New Roman" w:hAnsi="Times New Roman" w:cs="Simplified Arabic"/>
                <w:b w:val="0"/>
                <w:sz w:val="24"/>
                <w:szCs w:val="24"/>
                <w:rtl w:val="1"/>
              </w:rPr>
              <w:t>وحدة التطبيع (2.6.3)</w:t>
            </w:r>
          </w:p>
        </w:tc>
        <w:tc>
          <w:tcPr>
            <w:tcW w:type="dxa" w:w="3118"/>
          </w:tcPr>
          <w:p>
            <w:pPr>
              <w:jc w:val="right"/>
              <w:bidi w:val="1"/>
            </w:pPr>
            <w:r/>
            <w:r>
              <w:rPr>
                <w:rFonts w:ascii="Times New Roman" w:hAnsi="Times New Roman" w:cs="Simplified Arabic"/>
                <w:b w:val="0"/>
                <w:sz w:val="24"/>
                <w:szCs w:val="24"/>
                <w:rtl w:val="1"/>
              </w:rPr>
              <w:t>`Search/Normalizer.php`</w:t>
            </w:r>
          </w:p>
        </w:tc>
        <w:tc>
          <w:tcPr>
            <w:tcW w:type="dxa" w:w="3118"/>
          </w:tcPr>
          <w:p>
            <w:pPr>
              <w:jc w:val="right"/>
              <w:bidi w:val="1"/>
            </w:pPr>
            <w:r/>
            <w:r>
              <w:rPr>
                <w:rFonts w:ascii="Times New Roman" w:hAnsi="Times New Roman" w:cs="Simplified Arabic"/>
                <w:b w:val="0"/>
                <w:sz w:val="24"/>
                <w:szCs w:val="24"/>
                <w:rtl w:val="1"/>
              </w:rPr>
              <w:t>تنفيذ قواعد التطبيع السبع في الجدول (7.3)</w:t>
            </w:r>
          </w:p>
        </w:tc>
      </w:tr>
      <w:tr>
        <w:tc>
          <w:tcPr>
            <w:tcW w:type="dxa" w:w="3118"/>
          </w:tcPr>
          <w:p>
            <w:pPr>
              <w:jc w:val="right"/>
              <w:bidi w:val="1"/>
            </w:pPr>
            <w:r/>
            <w:r>
              <w:rPr>
                <w:rFonts w:ascii="Times New Roman" w:hAnsi="Times New Roman" w:cs="Simplified Arabic"/>
                <w:b w:val="0"/>
                <w:sz w:val="24"/>
                <w:szCs w:val="24"/>
                <w:rtl w:val="1"/>
              </w:rPr>
              <w:t>حذف عبارات الطلب (2.6.3)</w:t>
            </w:r>
          </w:p>
        </w:tc>
        <w:tc>
          <w:tcPr>
            <w:tcW w:type="dxa" w:w="3118"/>
          </w:tcPr>
          <w:p>
            <w:pPr>
              <w:jc w:val="right"/>
              <w:bidi w:val="1"/>
            </w:pPr>
            <w:r/>
            <w:r>
              <w:rPr>
                <w:rFonts w:ascii="Times New Roman" w:hAnsi="Times New Roman" w:cs="Simplified Arabic"/>
                <w:b w:val="0"/>
                <w:sz w:val="24"/>
                <w:szCs w:val="24"/>
                <w:rtl w:val="1"/>
              </w:rPr>
              <w:t>`Search/StopPhraseFilter.php`</w:t>
            </w:r>
          </w:p>
        </w:tc>
        <w:tc>
          <w:tcPr>
            <w:tcW w:type="dxa" w:w="3118"/>
          </w:tcPr>
          <w:p>
            <w:pPr>
              <w:jc w:val="right"/>
              <w:bidi w:val="1"/>
            </w:pPr>
            <w:r/>
            <w:r>
              <w:rPr>
                <w:rFonts w:ascii="Times New Roman" w:hAnsi="Times New Roman" w:cs="Simplified Arabic"/>
                <w:b w:val="0"/>
                <w:sz w:val="24"/>
                <w:szCs w:val="24"/>
                <w:rtl w:val="1"/>
              </w:rPr>
              <w:t>حذف عبارات الجدول (8.3) مع شرط عدم إفراغ الاستعلام</w:t>
            </w:r>
          </w:p>
        </w:tc>
      </w:tr>
      <w:tr>
        <w:tc>
          <w:tcPr>
            <w:tcW w:type="dxa" w:w="3118"/>
          </w:tcPr>
          <w:p>
            <w:pPr>
              <w:jc w:val="right"/>
              <w:bidi w:val="1"/>
            </w:pPr>
            <w:r/>
            <w:r>
              <w:rPr>
                <w:rFonts w:ascii="Times New Roman" w:hAnsi="Times New Roman" w:cs="Simplified Arabic"/>
                <w:b w:val="0"/>
                <w:sz w:val="24"/>
                <w:szCs w:val="24"/>
                <w:rtl w:val="1"/>
              </w:rPr>
              <w:t>وحدة القاموس التجاري (3.6.3)</w:t>
            </w:r>
          </w:p>
        </w:tc>
        <w:tc>
          <w:tcPr>
            <w:tcW w:type="dxa" w:w="3118"/>
          </w:tcPr>
          <w:p>
            <w:pPr>
              <w:jc w:val="right"/>
              <w:bidi w:val="1"/>
            </w:pPr>
            <w:r/>
            <w:r>
              <w:rPr>
                <w:rFonts w:ascii="Times New Roman" w:hAnsi="Times New Roman" w:cs="Simplified Arabic"/>
                <w:b w:val="0"/>
                <w:sz w:val="24"/>
                <w:szCs w:val="24"/>
                <w:rtl w:val="1"/>
              </w:rPr>
              <w:t>`Search/Lexicon.php`</w:t>
            </w:r>
          </w:p>
        </w:tc>
        <w:tc>
          <w:tcPr>
            <w:tcW w:type="dxa" w:w="3118"/>
          </w:tcPr>
          <w:p>
            <w:pPr>
              <w:jc w:val="right"/>
              <w:bidi w:val="1"/>
            </w:pPr>
            <w:r/>
            <w:r>
              <w:rPr>
                <w:rFonts w:ascii="Times New Roman" w:hAnsi="Times New Roman" w:cs="Simplified Arabic"/>
                <w:b w:val="0"/>
                <w:sz w:val="24"/>
                <w:szCs w:val="24"/>
                <w:rtl w:val="1"/>
              </w:rPr>
              <w:t>المطابقة الأطول أولًا، وتوليد إعداد المرادفات من علاقات التكافؤ</w:t>
            </w:r>
          </w:p>
        </w:tc>
      </w:tr>
      <w:tr>
        <w:tc>
          <w:tcPr>
            <w:tcW w:type="dxa" w:w="3118"/>
          </w:tcPr>
          <w:p>
            <w:pPr>
              <w:jc w:val="right"/>
              <w:bidi w:val="1"/>
            </w:pPr>
            <w:r/>
            <w:r>
              <w:rPr>
                <w:rFonts w:ascii="Times New Roman" w:hAnsi="Times New Roman" w:cs="Simplified Arabic"/>
                <w:b w:val="0"/>
                <w:sz w:val="24"/>
                <w:szCs w:val="24"/>
                <w:rtl w:val="1"/>
              </w:rPr>
              <w:t>معالجة الاستعلام</w:t>
            </w:r>
          </w:p>
        </w:tc>
        <w:tc>
          <w:tcPr>
            <w:tcW w:type="dxa" w:w="3118"/>
          </w:tcPr>
          <w:p>
            <w:pPr>
              <w:jc w:val="right"/>
              <w:bidi w:val="1"/>
            </w:pPr>
            <w:r/>
            <w:r>
              <w:rPr>
                <w:rFonts w:ascii="Times New Roman" w:hAnsi="Times New Roman" w:cs="Simplified Arabic"/>
                <w:b w:val="0"/>
                <w:sz w:val="24"/>
                <w:szCs w:val="24"/>
                <w:rtl w:val="1"/>
              </w:rPr>
              <w:t>`Search/QueryProcessor.php`</w:t>
            </w:r>
          </w:p>
        </w:tc>
        <w:tc>
          <w:tcPr>
            <w:tcW w:type="dxa" w:w="3118"/>
          </w:tcPr>
          <w:p>
            <w:pPr>
              <w:jc w:val="right"/>
              <w:bidi w:val="1"/>
            </w:pPr>
            <w:r/>
            <w:r>
              <w:rPr>
                <w:rFonts w:ascii="Times New Roman" w:hAnsi="Times New Roman" w:cs="Simplified Arabic"/>
                <w:b w:val="0"/>
                <w:sz w:val="24"/>
                <w:szCs w:val="24"/>
                <w:rtl w:val="1"/>
              </w:rPr>
              <w:t>تنفيذ الخطوات 2 إلى 6 من الخوارزمية (1.3)</w:t>
            </w:r>
          </w:p>
        </w:tc>
      </w:tr>
      <w:tr>
        <w:tc>
          <w:tcPr>
            <w:tcW w:type="dxa" w:w="3118"/>
          </w:tcPr>
          <w:p>
            <w:pPr>
              <w:jc w:val="right"/>
              <w:bidi w:val="1"/>
            </w:pPr>
            <w:r/>
            <w:r>
              <w:rPr>
                <w:rFonts w:ascii="Times New Roman" w:hAnsi="Times New Roman" w:cs="Simplified Arabic"/>
                <w:b w:val="0"/>
                <w:sz w:val="24"/>
                <w:szCs w:val="24"/>
                <w:rtl w:val="1"/>
              </w:rPr>
              <w:t>وحدة البحث والفهرسة (4.6.3)</w:t>
            </w:r>
          </w:p>
        </w:tc>
        <w:tc>
          <w:tcPr>
            <w:tcW w:type="dxa" w:w="3118"/>
          </w:tcPr>
          <w:p>
            <w:pPr>
              <w:jc w:val="right"/>
              <w:bidi w:val="1"/>
            </w:pPr>
            <w:r/>
            <w:r>
              <w:rPr>
                <w:rFonts w:ascii="Times New Roman" w:hAnsi="Times New Roman" w:cs="Simplified Arabic"/>
                <w:b w:val="0"/>
                <w:sz w:val="24"/>
                <w:szCs w:val="24"/>
                <w:rtl w:val="1"/>
              </w:rPr>
              <w:t>`Search/SearchService.php` و `Search/IndexSettings.php`</w:t>
            </w:r>
          </w:p>
        </w:tc>
        <w:tc>
          <w:tcPr>
            <w:tcW w:type="dxa" w:w="3118"/>
          </w:tcPr>
          <w:p>
            <w:pPr>
              <w:jc w:val="right"/>
              <w:bidi w:val="1"/>
            </w:pPr>
            <w:r/>
            <w:r>
              <w:rPr>
                <w:rFonts w:ascii="Times New Roman" w:hAnsi="Times New Roman" w:cs="Simplified Arabic"/>
                <w:b w:val="0"/>
                <w:sz w:val="24"/>
                <w:szCs w:val="24"/>
                <w:rtl w:val="1"/>
              </w:rPr>
              <w:t>تنفيذ البحث عبر Scout وإرسال إعدادات الجدول (10.3)</w:t>
            </w:r>
          </w:p>
        </w:tc>
      </w:tr>
      <w:tr>
        <w:tc>
          <w:tcPr>
            <w:tcW w:type="dxa" w:w="3118"/>
          </w:tcPr>
          <w:p>
            <w:pPr>
              <w:jc w:val="right"/>
              <w:bidi w:val="1"/>
            </w:pPr>
            <w:r/>
            <w:r>
              <w:rPr>
                <w:rFonts w:ascii="Times New Roman" w:hAnsi="Times New Roman" w:cs="Simplified Arabic"/>
                <w:b w:val="0"/>
                <w:sz w:val="24"/>
                <w:szCs w:val="24"/>
                <w:rtl w:val="1"/>
              </w:rPr>
              <w:t>وحدة الاسترجاع والعرض (5.6.3) — أولًا</w:t>
            </w:r>
          </w:p>
        </w:tc>
        <w:tc>
          <w:tcPr>
            <w:tcW w:type="dxa" w:w="3118"/>
          </w:tcPr>
          <w:p>
            <w:pPr>
              <w:jc w:val="right"/>
              <w:bidi w:val="1"/>
            </w:pPr>
            <w:r/>
            <w:r>
              <w:rPr>
                <w:rFonts w:ascii="Times New Roman" w:hAnsi="Times New Roman" w:cs="Simplified Arabic"/>
                <w:b w:val="0"/>
                <w:sz w:val="24"/>
                <w:szCs w:val="24"/>
                <w:rtl w:val="1"/>
              </w:rPr>
              <w:t>`Controllers/SearchController.php`</w:t>
            </w:r>
          </w:p>
        </w:tc>
        <w:tc>
          <w:tcPr>
            <w:tcW w:type="dxa" w:w="3118"/>
          </w:tcPr>
          <w:p>
            <w:pPr>
              <w:jc w:val="right"/>
              <w:bidi w:val="1"/>
            </w:pPr>
            <w:r/>
            <w:r>
              <w:rPr>
                <w:rFonts w:ascii="Times New Roman" w:hAnsi="Times New Roman" w:cs="Simplified Arabic"/>
                <w:b w:val="0"/>
                <w:sz w:val="24"/>
                <w:szCs w:val="24"/>
                <w:rtl w:val="1"/>
              </w:rPr>
              <w:t>استرجاع السجلات بترتيب الصلة وإعادة النتائج بصيغة JSON</w:t>
            </w:r>
          </w:p>
        </w:tc>
      </w:tr>
      <w:tr>
        <w:tc>
          <w:tcPr>
            <w:tcW w:type="dxa" w:w="3118"/>
          </w:tcPr>
          <w:p>
            <w:pPr>
              <w:jc w:val="right"/>
              <w:bidi w:val="1"/>
            </w:pPr>
            <w:r/>
            <w:r>
              <w:rPr>
                <w:rFonts w:ascii="Times New Roman" w:hAnsi="Times New Roman" w:cs="Simplified Arabic"/>
                <w:b w:val="0"/>
                <w:sz w:val="24"/>
                <w:szCs w:val="24"/>
                <w:rtl w:val="1"/>
              </w:rPr>
              <w:t>وحدة الاسترجاع والعرض (5.6.3) — ثانيًا</w:t>
            </w:r>
          </w:p>
        </w:tc>
        <w:tc>
          <w:tcPr>
            <w:tcW w:type="dxa" w:w="3118"/>
          </w:tcPr>
          <w:p>
            <w:pPr>
              <w:jc w:val="right"/>
              <w:bidi w:val="1"/>
            </w:pPr>
            <w:r/>
            <w:r>
              <w:rPr>
                <w:rFonts w:ascii="Times New Roman" w:hAnsi="Times New Roman" w:cs="Simplified Arabic"/>
                <w:b w:val="0"/>
                <w:sz w:val="24"/>
                <w:szCs w:val="24"/>
                <w:rtl w:val="1"/>
              </w:rPr>
              <w:t>`Resources/ProductResource.php`</w:t>
            </w:r>
          </w:p>
        </w:tc>
        <w:tc>
          <w:tcPr>
            <w:tcW w:type="dxa" w:w="3118"/>
          </w:tcPr>
          <w:p>
            <w:pPr>
              <w:jc w:val="right"/>
              <w:bidi w:val="1"/>
            </w:pPr>
            <w:r/>
            <w:r>
              <w:rPr>
                <w:rFonts w:ascii="Times New Roman" w:hAnsi="Times New Roman" w:cs="Simplified Arabic"/>
                <w:b w:val="0"/>
                <w:sz w:val="24"/>
                <w:szCs w:val="24"/>
                <w:rtl w:val="1"/>
              </w:rPr>
              <w:t>صياغة كل نتيجة بالحقول الستة المعروضة</w:t>
            </w:r>
          </w:p>
        </w:tc>
      </w:tr>
      <w:tr>
        <w:tc>
          <w:tcPr>
            <w:tcW w:type="dxa" w:w="3118"/>
          </w:tcPr>
          <w:p>
            <w:pPr>
              <w:jc w:val="right"/>
              <w:bidi w:val="1"/>
            </w:pPr>
            <w:r/>
            <w:r>
              <w:rPr>
                <w:rFonts w:ascii="Times New Roman" w:hAnsi="Times New Roman" w:cs="Simplified Arabic"/>
                <w:b w:val="0"/>
                <w:sz w:val="24"/>
                <w:szCs w:val="24"/>
                <w:rtl w:val="1"/>
              </w:rPr>
              <w:t>نموذج المنتج (نقطة التكامل 3)</w:t>
            </w:r>
          </w:p>
        </w:tc>
        <w:tc>
          <w:tcPr>
            <w:tcW w:type="dxa" w:w="3118"/>
          </w:tcPr>
          <w:p>
            <w:pPr>
              <w:jc w:val="right"/>
              <w:bidi w:val="1"/>
            </w:pPr>
            <w:r/>
            <w:r>
              <w:rPr>
                <w:rFonts w:ascii="Times New Roman" w:hAnsi="Times New Roman" w:cs="Simplified Arabic"/>
                <w:b w:val="0"/>
                <w:sz w:val="24"/>
                <w:szCs w:val="24"/>
                <w:rtl w:val="1"/>
              </w:rPr>
              <w:t>`Models/Product.php`</w:t>
            </w:r>
          </w:p>
        </w:tc>
        <w:tc>
          <w:tcPr>
            <w:tcW w:type="dxa" w:w="3118"/>
          </w:tcPr>
          <w:p>
            <w:pPr>
              <w:jc w:val="right"/>
              <w:bidi w:val="1"/>
            </w:pPr>
            <w:r/>
            <w:r>
              <w:rPr>
                <w:rFonts w:ascii="Times New Roman" w:hAnsi="Times New Roman" w:cs="Simplified Arabic"/>
                <w:b w:val="0"/>
                <w:sz w:val="24"/>
                <w:szCs w:val="24"/>
                <w:rtl w:val="1"/>
              </w:rPr>
              <w:t>سمة `Searchable` ودالة `toSearchableArray` لتحديد الحقول المفهرسة</w:t>
            </w:r>
          </w:p>
        </w:tc>
      </w:tr>
      <w:tr>
        <w:tc>
          <w:tcPr>
            <w:tcW w:type="dxa" w:w="3118"/>
          </w:tcPr>
          <w:p>
            <w:pPr>
              <w:jc w:val="right"/>
              <w:bidi w:val="1"/>
            </w:pPr>
            <w:r/>
            <w:r>
              <w:rPr>
                <w:rFonts w:ascii="Times New Roman" w:hAnsi="Times New Roman" w:cs="Simplified Arabic"/>
                <w:b w:val="0"/>
                <w:sz w:val="24"/>
                <w:szCs w:val="24"/>
                <w:rtl w:val="1"/>
              </w:rPr>
              <w:t>جدول القاموس (نقطة التكامل 4)</w:t>
            </w:r>
          </w:p>
        </w:tc>
        <w:tc>
          <w:tcPr>
            <w:tcW w:type="dxa" w:w="3118"/>
          </w:tcPr>
          <w:p>
            <w:pPr>
              <w:jc w:val="right"/>
              <w:bidi w:val="1"/>
            </w:pPr>
            <w:r/>
            <w:r>
              <w:rPr>
                <w:rFonts w:ascii="Times New Roman" w:hAnsi="Times New Roman" w:cs="Simplified Arabic"/>
                <w:b w:val="0"/>
                <w:sz w:val="24"/>
                <w:szCs w:val="24"/>
                <w:rtl w:val="1"/>
              </w:rPr>
              <w:t>ملف الترحيل الخامس في `database/migrations`</w:t>
            </w:r>
          </w:p>
        </w:tc>
        <w:tc>
          <w:tcPr>
            <w:tcW w:type="dxa" w:w="3118"/>
          </w:tcPr>
          <w:p>
            <w:pPr>
              <w:jc w:val="right"/>
              <w:bidi w:val="1"/>
            </w:pPr>
            <w:r/>
            <w:r>
              <w:rPr>
                <w:rFonts w:ascii="Times New Roman" w:hAnsi="Times New Roman" w:cs="Simplified Arabic"/>
                <w:b w:val="0"/>
                <w:sz w:val="24"/>
                <w:szCs w:val="24"/>
                <w:rtl w:val="1"/>
              </w:rPr>
              <w:t>إنشاء جدول `lexicon_entries` وحقوله الأربعة</w:t>
            </w:r>
          </w:p>
        </w:tc>
      </w:tr>
      <w:tr>
        <w:tc>
          <w:tcPr>
            <w:tcW w:type="dxa" w:w="3118"/>
          </w:tcPr>
          <w:p>
            <w:pPr>
              <w:jc w:val="right"/>
              <w:bidi w:val="1"/>
            </w:pPr>
            <w:r/>
            <w:r>
              <w:rPr>
                <w:rFonts w:ascii="Times New Roman" w:hAnsi="Times New Roman" w:cs="Simplified Arabic"/>
                <w:b w:val="0"/>
                <w:sz w:val="24"/>
                <w:szCs w:val="24"/>
                <w:rtl w:val="1"/>
              </w:rPr>
              <w:t>مسار API (نقطة التكامل 2)</w:t>
            </w:r>
          </w:p>
        </w:tc>
        <w:tc>
          <w:tcPr>
            <w:tcW w:type="dxa" w:w="3118"/>
          </w:tcPr>
          <w:p>
            <w:pPr>
              <w:jc w:val="right"/>
              <w:bidi w:val="1"/>
            </w:pPr>
            <w:r/>
            <w:r>
              <w:rPr>
                <w:rFonts w:ascii="Times New Roman" w:hAnsi="Times New Roman" w:cs="Simplified Arabic"/>
                <w:b w:val="0"/>
                <w:sz w:val="24"/>
                <w:szCs w:val="24"/>
                <w:rtl w:val="1"/>
              </w:rPr>
              <w:t>`routes/api.php`</w:t>
            </w:r>
          </w:p>
        </w:tc>
        <w:tc>
          <w:tcPr>
            <w:tcW w:type="dxa" w:w="3118"/>
          </w:tcPr>
          <w:p>
            <w:pPr>
              <w:jc w:val="right"/>
              <w:bidi w:val="1"/>
            </w:pPr>
            <w:r/>
            <w:r>
              <w:rPr>
                <w:rFonts w:ascii="Times New Roman" w:hAnsi="Times New Roman" w:cs="Simplified Arabic"/>
                <w:b w:val="0"/>
                <w:sz w:val="24"/>
                <w:szCs w:val="24"/>
                <w:rtl w:val="1"/>
              </w:rPr>
              <w:t>`POST /api/voice-search`</w:t>
            </w:r>
          </w:p>
        </w:tc>
      </w:tr>
      <w:tr>
        <w:tc>
          <w:tcPr>
            <w:tcW w:type="dxa" w:w="3118"/>
          </w:tcPr>
          <w:p>
            <w:pPr>
              <w:jc w:val="right"/>
              <w:bidi w:val="1"/>
            </w:pPr>
            <w:r/>
            <w:r>
              <w:rPr>
                <w:rFonts w:ascii="Times New Roman" w:hAnsi="Times New Roman" w:cs="Simplified Arabic"/>
                <w:b w:val="0"/>
                <w:sz w:val="24"/>
                <w:szCs w:val="24"/>
                <w:rtl w:val="1"/>
              </w:rPr>
              <w:t>التجارب الثلاث</w:t>
            </w:r>
          </w:p>
        </w:tc>
        <w:tc>
          <w:tcPr>
            <w:tcW w:type="dxa" w:w="3118"/>
          </w:tcPr>
          <w:p>
            <w:pPr>
              <w:jc w:val="right"/>
              <w:bidi w:val="1"/>
            </w:pPr>
            <w:r/>
            <w:r>
              <w:rPr>
                <w:rFonts w:ascii="Times New Roman" w:hAnsi="Times New Roman" w:cs="Simplified Arabic"/>
                <w:b w:val="0"/>
                <w:sz w:val="24"/>
                <w:szCs w:val="24"/>
                <w:rtl w:val="1"/>
              </w:rPr>
              <w:t>أوامر التجارب في `Console/Commands`</w:t>
            </w:r>
          </w:p>
        </w:tc>
        <w:tc>
          <w:tcPr>
            <w:tcW w:type="dxa" w:w="3118"/>
          </w:tcPr>
          <w:p>
            <w:pPr>
              <w:jc w:val="right"/>
              <w:bidi w:val="1"/>
            </w:pPr>
            <w:r/>
            <w:r>
              <w:rPr>
                <w:rFonts w:ascii="Times New Roman" w:hAnsi="Times New Roman" w:cs="Simplified Arabic"/>
                <w:b w:val="0"/>
                <w:sz w:val="24"/>
                <w:szCs w:val="24"/>
                <w:rtl w:val="1"/>
              </w:rPr>
              <w:t>تشغيل التجارب وحساب المقاييس وحفظ النتائج</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وقد رُوعي في التوزيع أن الوحدة المركزية في التصميم — وهي طبقة المعالجة — تبقى في مجلد واحد باسم `Search` داخل مجلد التطبيق، فلا تتفرق قواعد التطبيع والقاموس في ملفات متعددة، فيسهل تتبع كل قاعدة إلى الجدول الذي عرّفها في الفصل الثالث. أما المسارات الكاملة للملفات فهي مبيَّنة في الجدول (23.4).</w:t>
      </w:r>
    </w:p>
    <w:p>
      <w:pPr>
        <w:spacing w:after="120" w:before="240" w:line="312" w:lineRule="auto"/>
        <w:jc w:val="right"/>
        <w:bidi w:val="1"/>
      </w:pPr>
      <w:r>
        <w:rPr>
          <w:rFonts w:ascii="Times New Roman" w:hAnsi="Times New Roman" w:cs="Simplified Arabic"/>
          <w:b/>
          <w:sz w:val="32"/>
          <w:szCs w:val="34"/>
          <w:bCs/>
          <w:rtl w:val="1"/>
        </w:rPr>
        <w:t>4.4 تنفيذ الوحدات (Modules Implementation)</w:t>
      </w:r>
    </w:p>
    <w:p>
      <w:pPr>
        <w:spacing w:after="120" w:before="240" w:line="312" w:lineRule="auto"/>
        <w:jc w:val="right"/>
        <w:bidi w:val="1"/>
      </w:pPr>
      <w:r>
        <w:rPr>
          <w:rFonts w:ascii="Times New Roman" w:hAnsi="Times New Roman" w:cs="Simplified Arabic"/>
          <w:b/>
          <w:sz w:val="28"/>
          <w:szCs w:val="30"/>
          <w:bCs/>
          <w:rtl w:val="1"/>
        </w:rPr>
        <w:t>4.4.1 وحدة الإدخال الصوتي (Voice Input Module)</w:t>
      </w:r>
    </w:p>
    <w:p>
      <w:pPr>
        <w:spacing w:after="120" w:before="0" w:line="360" w:lineRule="auto"/>
        <w:ind w:firstLine="567"/>
        <w:jc w:val="both"/>
        <w:bidi w:val="1"/>
      </w:pPr>
      <w:r>
        <w:rPr>
          <w:rFonts w:ascii="Times New Roman" w:hAnsi="Times New Roman" w:cs="Simplified Arabic"/>
          <w:b w:val="0"/>
          <w:sz w:val="26"/>
          <w:szCs w:val="28"/>
          <w:rtl w:val="1"/>
        </w:rPr>
        <w:t>نُفذت هذه الوحدة في الملف `public/js/voice-search.js` مقابلةً للقسم (1.6.3) من الفصل الثالث، وتعمل بثلاث خطوات مرتبة:</w:t>
      </w:r>
    </w:p>
    <w:p>
      <w:pPr>
        <w:spacing w:after="120" w:before="0" w:line="360" w:lineRule="auto"/>
        <w:ind w:firstLine="567"/>
        <w:jc w:val="both"/>
        <w:bidi w:val="1"/>
      </w:pPr>
      <w:r>
        <w:rPr>
          <w:rFonts w:ascii="Times New Roman" w:hAnsi="Times New Roman" w:cs="Simplified Arabic"/>
          <w:b/>
          <w:sz w:val="26"/>
          <w:szCs w:val="28"/>
          <w:bCs/>
          <w:rtl w:val="1"/>
        </w:rPr>
        <w:t>الخطوة الأولى — التحقق من دعم المتصفح (المتطلب FR-13):</w:t>
      </w:r>
      <w:r>
        <w:rPr>
          <w:rFonts w:ascii="Times New Roman" w:hAnsi="Times New Roman" w:cs="Simplified Arabic"/>
          <w:b w:val="0"/>
          <w:sz w:val="26"/>
          <w:szCs w:val="28"/>
          <w:rtl w:val="1"/>
        </w:rPr>
        <w:t xml:space="preserve"> عند تحميل صفحة البحث تُفحص الواجهة `SpeechRecognition` أو بديلها المسبوق ببادئة المتصفح `webkitSpeechRecognition`، فإن توفرت أُظهر زر الميكروفون، وإلا بقي مخفيًا وظهر للمستخدم تنبيه بأن الإدخال النصي متاح كما في الشكل (4.4).</w:t>
      </w:r>
    </w:p>
    <w:p>
      <w:pPr>
        <w:spacing w:after="0" w:before="0" w:line="240" w:lineRule="auto"/>
        <w:ind w:left="227"/>
        <w:jc w:val="left"/>
        <w:shd w:val="clear" w:fill="F5F7FA"/>
      </w:pPr>
      <w:r>
        <w:rPr>
          <w:rFonts w:ascii="Consolas" w:hAnsi="Consolas" w:cs="Simplified Arabic"/>
          <w:color w:val="1F2937"/>
          <w:sz w:val="22"/>
        </w:rPr>
        <w:t>const SpeechRecognitionImpl = window.SpeechRecognition || window.webkitSpeechRecognition;</w:t>
      </w:r>
    </w:p>
    <w:p>
      <w:pPr>
        <w:spacing w:after="0" w:before="0" w:line="240" w:lineRule="auto"/>
        <w:ind w:left="227"/>
        <w:jc w:val="left"/>
        <w:shd w:val="clear" w:fill="F5F7FA"/>
      </w:pPr>
      <w:r>
        <w:rPr>
          <w:rFonts w:ascii="Consolas" w:hAnsi="Consolas" w:cs="Simplified Arabic"/>
          <w:color w:val="1F2937"/>
          <w:sz w:val="22"/>
        </w:rPr>
        <w:t>const supported = typeof SpeechRecognitionImpl === 'function';</w:t>
      </w:r>
    </w:p>
    <w:p>
      <w:pPr>
        <w:spacing w:after="0" w:before="0" w:line="240" w:lineRule="auto"/>
        <w:ind w:left="227"/>
        <w:jc w:val="left"/>
        <w:shd w:val="clear" w:fill="F5F7FA"/>
      </w:pPr>
      <w:r>
        <w:rPr>
          <w:rFonts w:ascii="Consolas" w:hAnsi="Consolas" w:cs="Simplified Arabic"/>
          <w:color w:val="1F2937"/>
          <w:sz w:val="22"/>
        </w:rPr>
        <w:t>if (supported) { micButton.hidden = false; }</w:t>
      </w:r>
    </w:p>
    <w:p>
      <w:pPr>
        <w:spacing w:after="0" w:before="0" w:line="240" w:lineRule="auto"/>
        <w:ind w:left="227"/>
        <w:jc w:val="left"/>
        <w:shd w:val="clear" w:fill="F5F7FA"/>
      </w:pPr>
      <w:r>
        <w:rPr>
          <w:rFonts w:ascii="Consolas" w:hAnsi="Consolas" w:cs="Simplified Arabic"/>
          <w:color w:val="1F2937"/>
          <w:sz w:val="22"/>
        </w:rPr>
        <w:t>else { micButton.hidden = true; showMessage('متصفحك لا يدعم الإدخال الصوتي…', 'info'); }</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الخطوة الثانية — ضبط خصائص التعرف وبدؤه (المتطلبات FR-01 وFR-03):</w:t>
      </w:r>
      <w:r>
        <w:rPr>
          <w:rFonts w:ascii="Times New Roman" w:hAnsi="Times New Roman" w:cs="Simplified Arabic"/>
          <w:b w:val="0"/>
          <w:sz w:val="26"/>
          <w:szCs w:val="28"/>
          <w:rtl w:val="1"/>
        </w:rPr>
        <w:t xml:space="preserve"> تُبنى نسخة التعرف وتُضبط خصائصها الأربع كما وردت في التصميم نصًا: اللغة `lang = 'ar-SA'`، و`continuous = false` لينتهي التعرف بانتهاء جملة المستخدم، و`interimResults = false` لاستلام النص النهائي فقط، و`maxAlternatives = 1` لقراءة البديل الأول.</w:t>
      </w:r>
    </w:p>
    <w:p>
      <w:pPr>
        <w:spacing w:after="0" w:before="0" w:line="240" w:lineRule="auto"/>
        <w:ind w:left="227"/>
        <w:jc w:val="left"/>
        <w:shd w:val="clear" w:fill="F5F7FA"/>
      </w:pPr>
      <w:r>
        <w:rPr>
          <w:rFonts w:ascii="Consolas" w:hAnsi="Consolas" w:cs="Simplified Arabic"/>
          <w:color w:val="1F2937"/>
          <w:sz w:val="22"/>
        </w:rPr>
        <w:t>const instance = new SpeechRecognitionImpl();</w:t>
      </w:r>
    </w:p>
    <w:p>
      <w:pPr>
        <w:spacing w:after="0" w:before="0" w:line="240" w:lineRule="auto"/>
        <w:ind w:left="227"/>
        <w:jc w:val="left"/>
        <w:shd w:val="clear" w:fill="F5F7FA"/>
      </w:pPr>
      <w:r>
        <w:rPr>
          <w:rFonts w:ascii="Consolas" w:hAnsi="Consolas" w:cs="Simplified Arabic"/>
          <w:color w:val="1F2937"/>
          <w:sz w:val="22"/>
        </w:rPr>
        <w:t>instance.lang = language;          // ضبط لغة التعرف على العربية</w:t>
      </w:r>
    </w:p>
    <w:p>
      <w:pPr>
        <w:spacing w:after="0" w:before="0" w:line="240" w:lineRule="auto"/>
        <w:ind w:left="227"/>
        <w:jc w:val="left"/>
        <w:shd w:val="clear" w:fill="F5F7FA"/>
      </w:pPr>
      <w:r>
        <w:rPr>
          <w:rFonts w:ascii="Consolas" w:hAnsi="Consolas" w:cs="Simplified Arabic"/>
          <w:color w:val="1F2937"/>
          <w:sz w:val="22"/>
        </w:rPr>
        <w:t>instance.continuous = false;       // ينتهي التعرف بانتهاء الجملة</w:t>
      </w:r>
    </w:p>
    <w:p>
      <w:pPr>
        <w:spacing w:after="0" w:before="0" w:line="240" w:lineRule="auto"/>
        <w:ind w:left="227"/>
        <w:jc w:val="left"/>
        <w:shd w:val="clear" w:fill="F5F7FA"/>
      </w:pPr>
      <w:r>
        <w:rPr>
          <w:rFonts w:ascii="Consolas" w:hAnsi="Consolas" w:cs="Simplified Arabic"/>
          <w:color w:val="1F2937"/>
          <w:sz w:val="22"/>
        </w:rPr>
        <w:t>instance.interimResults = false;   // النص النهائي فقط</w:t>
      </w:r>
    </w:p>
    <w:p>
      <w:pPr>
        <w:spacing w:after="0" w:before="0" w:line="240" w:lineRule="auto"/>
        <w:ind w:left="227"/>
        <w:jc w:val="left"/>
        <w:shd w:val="clear" w:fill="F5F7FA"/>
      </w:pPr>
      <w:r>
        <w:rPr>
          <w:rFonts w:ascii="Consolas" w:hAnsi="Consolas" w:cs="Simplified Arabic"/>
          <w:color w:val="1F2937"/>
          <w:sz w:val="22"/>
        </w:rPr>
        <w:t>instance.maxAlternatives = 1;      // يُقرأ النص من البديل الأول</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الخطوة الثالثة — التعامل مع الأحداث (المتطلبات FR-03 وFR-12 والتجربة الثالثة):</w:t>
      </w:r>
      <w:r>
        <w:rPr>
          <w:rFonts w:ascii="Times New Roman" w:hAnsi="Times New Roman" w:cs="Simplified Arabic"/>
          <w:b w:val="0"/>
          <w:sz w:val="26"/>
          <w:szCs w:val="28"/>
          <w:rtl w:val="1"/>
        </w:rPr>
        <w:t xml:space="preserve"> عند الحدث `result` يُقرأ النص من البديل الأول ويُرسل إلى الخادم، وعند الحدث `speechend` يُسجَّل التوقيت لحساب زمن التعرف على الكلام، وعند `error` تُعرض رسالة توضح سببه من قائمة رسائل معرَّفة (`no-speech`، `audio-capture`، `not-allowed`، `network`، `aborted`).</w:t>
      </w:r>
    </w:p>
    <w:p>
      <w:pPr>
        <w:spacing w:after="80" w:before="200" w:line="276" w:lineRule="auto"/>
        <w:jc w:val="center"/>
        <w:bidi w:val="1"/>
      </w:pPr>
      <w:r>
        <w:rPr>
          <w:rFonts w:ascii="Times New Roman" w:hAnsi="Times New Roman" w:cs="Simplified Arabic"/>
          <w:b/>
          <w:sz w:val="24"/>
          <w:szCs w:val="24"/>
          <w:bCs/>
          <w:rtl w:val="1"/>
        </w:rPr>
        <w:t>جدول (3.4): رسائل الحالات الاستثنائية في وحدة الإدخال الصوتي، وربطها بالمتطلبات</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الحدث أو الحالة</w:t>
            </w:r>
          </w:p>
        </w:tc>
        <w:tc>
          <w:tcPr>
            <w:tcW w:type="dxa" w:w="2339"/>
            <w:shd w:val="clear" w:color="auto" w:fill="EDF2F7"/>
          </w:tcPr>
          <w:p>
            <w:pPr>
              <w:jc w:val="center"/>
              <w:bidi w:val="1"/>
            </w:pPr>
            <w:r/>
            <w:r>
              <w:rPr>
                <w:rFonts w:ascii="Times New Roman" w:hAnsi="Times New Roman" w:cs="Simplified Arabic"/>
                <w:b/>
                <w:sz w:val="24"/>
                <w:szCs w:val="24"/>
                <w:bCs/>
                <w:rtl w:val="1"/>
              </w:rPr>
              <w:t>رمز الخطأ من الواجهة</w:t>
            </w:r>
          </w:p>
        </w:tc>
        <w:tc>
          <w:tcPr>
            <w:tcW w:type="dxa" w:w="2339"/>
            <w:shd w:val="clear" w:color="auto" w:fill="EDF2F7"/>
          </w:tcPr>
          <w:p>
            <w:pPr>
              <w:jc w:val="center"/>
              <w:bidi w:val="1"/>
            </w:pPr>
            <w:r/>
            <w:r>
              <w:rPr>
                <w:rFonts w:ascii="Times New Roman" w:hAnsi="Times New Roman" w:cs="Simplified Arabic"/>
                <w:b/>
                <w:sz w:val="24"/>
                <w:szCs w:val="24"/>
                <w:bCs/>
                <w:rtl w:val="1"/>
              </w:rPr>
              <w:t>الرسالة المعروضة للمستخدم</w:t>
            </w:r>
          </w:p>
        </w:tc>
        <w:tc>
          <w:tcPr>
            <w:tcW w:type="dxa" w:w="2339"/>
            <w:shd w:val="clear" w:color="auto" w:fill="EDF2F7"/>
          </w:tcPr>
          <w:p>
            <w:pPr>
              <w:jc w:val="center"/>
              <w:bidi w:val="1"/>
            </w:pPr>
            <w:r/>
            <w:r>
              <w:rPr>
                <w:rFonts w:ascii="Times New Roman" w:hAnsi="Times New Roman" w:cs="Simplified Arabic"/>
                <w:b/>
                <w:sz w:val="24"/>
                <w:szCs w:val="24"/>
                <w:bCs/>
                <w:rtl w:val="1"/>
              </w:rPr>
              <w:t>المتطلب</w:t>
            </w:r>
          </w:p>
        </w:tc>
      </w:tr>
      <w:tr>
        <w:tc>
          <w:tcPr>
            <w:tcW w:type="dxa" w:w="2339"/>
          </w:tcPr>
          <w:p>
            <w:pPr>
              <w:jc w:val="right"/>
              <w:bidi w:val="1"/>
            </w:pPr>
            <w:r/>
            <w:r>
              <w:rPr>
                <w:rFonts w:ascii="Times New Roman" w:hAnsi="Times New Roman" w:cs="Simplified Arabic"/>
                <w:b w:val="0"/>
                <w:sz w:val="24"/>
                <w:szCs w:val="24"/>
                <w:rtl w:val="1"/>
              </w:rPr>
              <w:t>لم يُلتقط كلام</w:t>
            </w:r>
          </w:p>
        </w:tc>
        <w:tc>
          <w:tcPr>
            <w:tcW w:type="dxa" w:w="2339"/>
          </w:tcPr>
          <w:p>
            <w:pPr>
              <w:jc w:val="right"/>
              <w:bidi w:val="1"/>
            </w:pPr>
            <w:r/>
            <w:r>
              <w:rPr>
                <w:rFonts w:ascii="Times New Roman" w:hAnsi="Times New Roman" w:cs="Simplified Arabic"/>
                <w:b w:val="0"/>
                <w:sz w:val="24"/>
                <w:szCs w:val="24"/>
                <w:rtl w:val="1"/>
              </w:rPr>
              <w:t>`no-speech`</w:t>
            </w:r>
          </w:p>
        </w:tc>
        <w:tc>
          <w:tcPr>
            <w:tcW w:type="dxa" w:w="2339"/>
          </w:tcPr>
          <w:p>
            <w:pPr>
              <w:jc w:val="right"/>
              <w:bidi w:val="1"/>
            </w:pPr>
            <w:r/>
            <w:r>
              <w:rPr>
                <w:rFonts w:ascii="Times New Roman" w:hAnsi="Times New Roman" w:cs="Simplified Arabic"/>
                <w:b w:val="0"/>
                <w:sz w:val="24"/>
                <w:szCs w:val="24"/>
                <w:rtl w:val="1"/>
              </w:rPr>
              <w:t>لم يُلتقط أي استعالم، يُرجى إعادة المحاولة والتحدث بوضوح.</w:t>
            </w:r>
          </w:p>
        </w:tc>
        <w:tc>
          <w:tcPr>
            <w:tcW w:type="dxa" w:w="2339"/>
          </w:tcPr>
          <w:p>
            <w:pPr>
              <w:jc w:val="right"/>
              <w:bidi w:val="1"/>
            </w:pPr>
            <w:r/>
            <w:r>
              <w:rPr>
                <w:rFonts w:ascii="Times New Roman" w:hAnsi="Times New Roman" w:cs="Simplified Arabic"/>
                <w:b w:val="0"/>
                <w:sz w:val="24"/>
                <w:szCs w:val="24"/>
                <w:rtl w:val="1"/>
              </w:rPr>
              <w:t>FR-12</w:t>
            </w:r>
          </w:p>
        </w:tc>
      </w:tr>
      <w:tr>
        <w:tc>
          <w:tcPr>
            <w:tcW w:type="dxa" w:w="2339"/>
          </w:tcPr>
          <w:p>
            <w:pPr>
              <w:jc w:val="right"/>
              <w:bidi w:val="1"/>
            </w:pPr>
            <w:r/>
            <w:r>
              <w:rPr>
                <w:rFonts w:ascii="Times New Roman" w:hAnsi="Times New Roman" w:cs="Simplified Arabic"/>
                <w:b w:val="0"/>
                <w:sz w:val="24"/>
                <w:szCs w:val="24"/>
                <w:rtl w:val="1"/>
              </w:rPr>
              <w:t>لا يوجد ميكروفون</w:t>
            </w:r>
          </w:p>
        </w:tc>
        <w:tc>
          <w:tcPr>
            <w:tcW w:type="dxa" w:w="2339"/>
          </w:tcPr>
          <w:p>
            <w:pPr>
              <w:jc w:val="right"/>
              <w:bidi w:val="1"/>
            </w:pPr>
            <w:r/>
            <w:r>
              <w:rPr>
                <w:rFonts w:ascii="Times New Roman" w:hAnsi="Times New Roman" w:cs="Simplified Arabic"/>
                <w:b w:val="0"/>
                <w:sz w:val="24"/>
                <w:szCs w:val="24"/>
                <w:rtl w:val="1"/>
              </w:rPr>
              <w:t>`audio-capture`</w:t>
            </w:r>
          </w:p>
        </w:tc>
        <w:tc>
          <w:tcPr>
            <w:tcW w:type="dxa" w:w="2339"/>
          </w:tcPr>
          <w:p>
            <w:pPr>
              <w:jc w:val="right"/>
              <w:bidi w:val="1"/>
            </w:pPr>
            <w:r/>
            <w:r>
              <w:rPr>
                <w:rFonts w:ascii="Times New Roman" w:hAnsi="Times New Roman" w:cs="Simplified Arabic"/>
                <w:b w:val="0"/>
                <w:sz w:val="24"/>
                <w:szCs w:val="24"/>
                <w:rtl w:val="1"/>
              </w:rPr>
              <w:t>لم يُعثر على ميكروفون متصل بالجهاز.</w:t>
            </w:r>
          </w:p>
        </w:tc>
        <w:tc>
          <w:tcPr>
            <w:tcW w:type="dxa" w:w="2339"/>
          </w:tcPr>
          <w:p>
            <w:pPr>
              <w:jc w:val="right"/>
              <w:bidi w:val="1"/>
            </w:pPr>
            <w:r/>
            <w:r>
              <w:rPr>
                <w:rFonts w:ascii="Times New Roman" w:hAnsi="Times New Roman" w:cs="Simplified Arabic"/>
                <w:b w:val="0"/>
                <w:sz w:val="24"/>
                <w:szCs w:val="24"/>
                <w:rtl w:val="1"/>
              </w:rPr>
              <w:t>FR-12</w:t>
            </w:r>
          </w:p>
        </w:tc>
      </w:tr>
      <w:tr>
        <w:tc>
          <w:tcPr>
            <w:tcW w:type="dxa" w:w="2339"/>
          </w:tcPr>
          <w:p>
            <w:pPr>
              <w:jc w:val="right"/>
              <w:bidi w:val="1"/>
            </w:pPr>
            <w:r/>
            <w:r>
              <w:rPr>
                <w:rFonts w:ascii="Times New Roman" w:hAnsi="Times New Roman" w:cs="Simplified Arabic"/>
                <w:b w:val="0"/>
                <w:sz w:val="24"/>
                <w:szCs w:val="24"/>
                <w:rtl w:val="1"/>
              </w:rPr>
              <w:t>رفض إذن الميكروفون</w:t>
            </w:r>
          </w:p>
        </w:tc>
        <w:tc>
          <w:tcPr>
            <w:tcW w:type="dxa" w:w="2339"/>
          </w:tcPr>
          <w:p>
            <w:pPr>
              <w:jc w:val="right"/>
              <w:bidi w:val="1"/>
            </w:pPr>
            <w:r/>
            <w:r>
              <w:rPr>
                <w:rFonts w:ascii="Times New Roman" w:hAnsi="Times New Roman" w:cs="Simplified Arabic"/>
                <w:b w:val="0"/>
                <w:sz w:val="24"/>
                <w:szCs w:val="24"/>
                <w:rtl w:val="1"/>
              </w:rPr>
              <w:t>`not-allowed`</w:t>
            </w:r>
          </w:p>
        </w:tc>
        <w:tc>
          <w:tcPr>
            <w:tcW w:type="dxa" w:w="2339"/>
          </w:tcPr>
          <w:p>
            <w:pPr>
              <w:jc w:val="right"/>
              <w:bidi w:val="1"/>
            </w:pPr>
            <w:r/>
            <w:r>
              <w:rPr>
                <w:rFonts w:ascii="Times New Roman" w:hAnsi="Times New Roman" w:cs="Simplified Arabic"/>
                <w:b w:val="0"/>
                <w:sz w:val="24"/>
                <w:szCs w:val="24"/>
                <w:rtl w:val="1"/>
              </w:rPr>
              <w:t>لم يُمنح إذن استخدام الميكروفون، يُرجى السماح به من إعدادات المتصفح.</w:t>
            </w:r>
          </w:p>
        </w:tc>
        <w:tc>
          <w:tcPr>
            <w:tcW w:type="dxa" w:w="2339"/>
          </w:tcPr>
          <w:p>
            <w:pPr>
              <w:jc w:val="right"/>
              <w:bidi w:val="1"/>
            </w:pPr>
            <w:r/>
            <w:r>
              <w:rPr>
                <w:rFonts w:ascii="Times New Roman" w:hAnsi="Times New Roman" w:cs="Simplified Arabic"/>
                <w:b w:val="0"/>
                <w:sz w:val="24"/>
                <w:szCs w:val="24"/>
                <w:rtl w:val="1"/>
              </w:rPr>
              <w:t>FR-12</w:t>
            </w:r>
          </w:p>
        </w:tc>
      </w:tr>
      <w:tr>
        <w:tc>
          <w:tcPr>
            <w:tcW w:type="dxa" w:w="2339"/>
          </w:tcPr>
          <w:p>
            <w:pPr>
              <w:jc w:val="right"/>
              <w:bidi w:val="1"/>
            </w:pPr>
            <w:r/>
            <w:r>
              <w:rPr>
                <w:rFonts w:ascii="Times New Roman" w:hAnsi="Times New Roman" w:cs="Simplified Arabic"/>
                <w:b w:val="0"/>
                <w:sz w:val="24"/>
                <w:szCs w:val="24"/>
                <w:rtl w:val="1"/>
              </w:rPr>
              <w:t>انقطاع خدمة التعرف</w:t>
            </w:r>
          </w:p>
        </w:tc>
        <w:tc>
          <w:tcPr>
            <w:tcW w:type="dxa" w:w="2339"/>
          </w:tcPr>
          <w:p>
            <w:pPr>
              <w:jc w:val="right"/>
              <w:bidi w:val="1"/>
            </w:pPr>
            <w:r/>
            <w:r>
              <w:rPr>
                <w:rFonts w:ascii="Times New Roman" w:hAnsi="Times New Roman" w:cs="Simplified Arabic"/>
                <w:b w:val="0"/>
                <w:sz w:val="24"/>
                <w:szCs w:val="24"/>
                <w:rtl w:val="1"/>
              </w:rPr>
              <w:t>`network`</w:t>
            </w:r>
          </w:p>
        </w:tc>
        <w:tc>
          <w:tcPr>
            <w:tcW w:type="dxa" w:w="2339"/>
          </w:tcPr>
          <w:p>
            <w:pPr>
              <w:jc w:val="right"/>
              <w:bidi w:val="1"/>
            </w:pPr>
            <w:r/>
            <w:r>
              <w:rPr>
                <w:rFonts w:ascii="Times New Roman" w:hAnsi="Times New Roman" w:cs="Simplified Arabic"/>
                <w:b w:val="0"/>
                <w:sz w:val="24"/>
                <w:szCs w:val="24"/>
                <w:rtl w:val="1"/>
              </w:rPr>
              <w:t>تعذر الوصول إلى خدمة التعرف على الكلام، تأكد من اتصال الإنترنت.</w:t>
            </w:r>
          </w:p>
        </w:tc>
        <w:tc>
          <w:tcPr>
            <w:tcW w:type="dxa" w:w="2339"/>
          </w:tcPr>
          <w:p>
            <w:pPr>
              <w:jc w:val="right"/>
              <w:bidi w:val="1"/>
            </w:pPr>
            <w:r/>
            <w:r>
              <w:rPr>
                <w:rFonts w:ascii="Times New Roman" w:hAnsi="Times New Roman" w:cs="Simplified Arabic"/>
                <w:b w:val="0"/>
                <w:sz w:val="24"/>
                <w:szCs w:val="24"/>
                <w:rtl w:val="1"/>
              </w:rPr>
              <w:t>FR-12</w:t>
            </w:r>
          </w:p>
        </w:tc>
      </w:tr>
      <w:tr>
        <w:tc>
          <w:tcPr>
            <w:tcW w:type="dxa" w:w="2339"/>
          </w:tcPr>
          <w:p>
            <w:pPr>
              <w:jc w:val="right"/>
              <w:bidi w:val="1"/>
            </w:pPr>
            <w:r/>
            <w:r>
              <w:rPr>
                <w:rFonts w:ascii="Times New Roman" w:hAnsi="Times New Roman" w:cs="Simplified Arabic"/>
                <w:b w:val="0"/>
                <w:sz w:val="24"/>
                <w:szCs w:val="24"/>
                <w:rtl w:val="1"/>
              </w:rPr>
              <w:t>إيقاف الاستماع يدويًا</w:t>
            </w:r>
          </w:p>
        </w:tc>
        <w:tc>
          <w:tcPr>
            <w:tcW w:type="dxa" w:w="2339"/>
          </w:tcPr>
          <w:p>
            <w:pPr>
              <w:jc w:val="right"/>
              <w:bidi w:val="1"/>
            </w:pPr>
            <w:r/>
            <w:r>
              <w:rPr>
                <w:rFonts w:ascii="Times New Roman" w:hAnsi="Times New Roman" w:cs="Simplified Arabic"/>
                <w:b w:val="0"/>
                <w:sz w:val="24"/>
                <w:szCs w:val="24"/>
                <w:rtl w:val="1"/>
              </w:rPr>
              <w:t>`aborted`</w:t>
            </w:r>
          </w:p>
        </w:tc>
        <w:tc>
          <w:tcPr>
            <w:tcW w:type="dxa" w:w="2339"/>
          </w:tcPr>
          <w:p>
            <w:pPr>
              <w:jc w:val="right"/>
              <w:bidi w:val="1"/>
            </w:pPr>
            <w:r/>
            <w:r>
              <w:rPr>
                <w:rFonts w:ascii="Times New Roman" w:hAnsi="Times New Roman" w:cs="Simplified Arabic"/>
                <w:b w:val="0"/>
                <w:sz w:val="24"/>
                <w:szCs w:val="24"/>
                <w:rtl w:val="1"/>
              </w:rPr>
              <w:t>أُوقف الاستماع قبل التقاط الاستعالم.</w:t>
            </w:r>
          </w:p>
        </w:tc>
        <w:tc>
          <w:tcPr>
            <w:tcW w:type="dxa" w:w="2339"/>
          </w:tcPr>
          <w:p>
            <w:pPr>
              <w:jc w:val="right"/>
              <w:bidi w:val="1"/>
            </w:pPr>
            <w:r/>
            <w:r>
              <w:rPr>
                <w:rFonts w:ascii="Times New Roman" w:hAnsi="Times New Roman" w:cs="Simplified Arabic"/>
                <w:b w:val="0"/>
                <w:sz w:val="24"/>
                <w:szCs w:val="24"/>
                <w:rtl w:val="1"/>
              </w:rPr>
              <w:t>FR-12</w:t>
            </w:r>
          </w:p>
        </w:tc>
      </w:tr>
      <w:tr>
        <w:tc>
          <w:tcPr>
            <w:tcW w:type="dxa" w:w="2339"/>
          </w:tcPr>
          <w:p>
            <w:pPr>
              <w:jc w:val="right"/>
              <w:bidi w:val="1"/>
            </w:pPr>
            <w:r/>
            <w:r>
              <w:rPr>
                <w:rFonts w:ascii="Times New Roman" w:hAnsi="Times New Roman" w:cs="Simplified Arabic"/>
                <w:b w:val="0"/>
                <w:sz w:val="24"/>
                <w:szCs w:val="24"/>
                <w:rtl w:val="1"/>
              </w:rPr>
              <w:t>متصفح غير داعم</w:t>
            </w:r>
          </w:p>
        </w:tc>
        <w:tc>
          <w:tcPr>
            <w:tcW w:type="dxa" w:w="2339"/>
          </w:tcPr>
          <w:p>
            <w:pPr>
              <w:jc w:val="right"/>
              <w:bidi w:val="1"/>
            </w:pPr>
            <w:r/>
            <w:r>
              <w:rPr>
                <w:rFonts w:ascii="Times New Roman" w:hAnsi="Times New Roman" w:cs="Simplified Arabic"/>
                <w:b w:val="0"/>
                <w:sz w:val="24"/>
                <w:szCs w:val="24"/>
                <w:rtl w:val="1"/>
              </w:rPr>
              <w:t>—</w:t>
            </w:r>
          </w:p>
        </w:tc>
        <w:tc>
          <w:tcPr>
            <w:tcW w:type="dxa" w:w="2339"/>
          </w:tcPr>
          <w:p>
            <w:pPr>
              <w:jc w:val="right"/>
              <w:bidi w:val="1"/>
            </w:pPr>
            <w:r/>
            <w:r>
              <w:rPr>
                <w:rFonts w:ascii="Times New Roman" w:hAnsi="Times New Roman" w:cs="Simplified Arabic"/>
                <w:b w:val="0"/>
                <w:sz w:val="24"/>
                <w:szCs w:val="24"/>
                <w:rtl w:val="1"/>
              </w:rPr>
              <w:t>متصفحك لا يدعم الإدخال الصوتي… (مع بقاء الحقل النصي)</w:t>
            </w:r>
          </w:p>
        </w:tc>
        <w:tc>
          <w:tcPr>
            <w:tcW w:type="dxa" w:w="2339"/>
          </w:tcPr>
          <w:p>
            <w:pPr>
              <w:jc w:val="right"/>
              <w:bidi w:val="1"/>
            </w:pPr>
            <w:r/>
            <w:r>
              <w:rPr>
                <w:rFonts w:ascii="Times New Roman" w:hAnsi="Times New Roman" w:cs="Simplified Arabic"/>
                <w:b w:val="0"/>
                <w:sz w:val="24"/>
                <w:szCs w:val="24"/>
                <w:rtl w:val="1"/>
              </w:rPr>
              <w:t>FR-13</w:t>
            </w:r>
          </w:p>
        </w:tc>
      </w:tr>
      <w:tr>
        <w:tc>
          <w:tcPr>
            <w:tcW w:type="dxa" w:w="2339"/>
          </w:tcPr>
          <w:p>
            <w:pPr>
              <w:jc w:val="right"/>
              <w:bidi w:val="1"/>
            </w:pPr>
            <w:r/>
            <w:r>
              <w:rPr>
                <w:rFonts w:ascii="Times New Roman" w:hAnsi="Times New Roman" w:cs="Simplified Arabic"/>
                <w:b w:val="0"/>
                <w:sz w:val="24"/>
                <w:szCs w:val="24"/>
                <w:rtl w:val="1"/>
              </w:rPr>
              <w:t>لا توجد نتائج مطابقة</w:t>
            </w:r>
          </w:p>
        </w:tc>
        <w:tc>
          <w:tcPr>
            <w:tcW w:type="dxa" w:w="2339"/>
          </w:tcPr>
          <w:p>
            <w:pPr>
              <w:jc w:val="right"/>
              <w:bidi w:val="1"/>
            </w:pPr>
            <w:r/>
            <w:r>
              <w:rPr>
                <w:rFonts w:ascii="Times New Roman" w:hAnsi="Times New Roman" w:cs="Simplified Arabic"/>
                <w:b w:val="0"/>
                <w:sz w:val="24"/>
                <w:szCs w:val="24"/>
                <w:rtl w:val="1"/>
              </w:rPr>
              <w:t>—</w:t>
            </w:r>
          </w:p>
        </w:tc>
        <w:tc>
          <w:tcPr>
            <w:tcW w:type="dxa" w:w="2339"/>
          </w:tcPr>
          <w:p>
            <w:pPr>
              <w:jc w:val="right"/>
              <w:bidi w:val="1"/>
            </w:pPr>
            <w:r/>
            <w:r>
              <w:rPr>
                <w:rFonts w:ascii="Times New Roman" w:hAnsi="Times New Roman" w:cs="Simplified Arabic"/>
                <w:b w:val="0"/>
                <w:sz w:val="24"/>
                <w:szCs w:val="24"/>
                <w:rtl w:val="1"/>
              </w:rPr>
              <w:t>لا توجد منتجات مطابقة لاستعلامك، جرّب كلمات أخرى.</w:t>
            </w:r>
          </w:p>
        </w:tc>
        <w:tc>
          <w:tcPr>
            <w:tcW w:type="dxa" w:w="2339"/>
          </w:tcPr>
          <w:p>
            <w:pPr>
              <w:jc w:val="right"/>
              <w:bidi w:val="1"/>
            </w:pPr>
            <w:r/>
            <w:r>
              <w:rPr>
                <w:rFonts w:ascii="Times New Roman" w:hAnsi="Times New Roman" w:cs="Simplified Arabic"/>
                <w:b w:val="0"/>
                <w:sz w:val="24"/>
                <w:szCs w:val="24"/>
                <w:rtl w:val="1"/>
              </w:rPr>
              <w:t>FR-12</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28"/>
          <w:szCs w:val="30"/>
          <w:bCs/>
          <w:rtl w:val="1"/>
        </w:rPr>
        <w:t>4.4.2 وحدة التطبيع وحذف عبارات الطلب (Normalization Module)</w:t>
      </w:r>
    </w:p>
    <w:p>
      <w:pPr>
        <w:spacing w:after="120" w:before="0" w:line="360" w:lineRule="auto"/>
        <w:ind w:firstLine="567"/>
        <w:jc w:val="both"/>
        <w:bidi w:val="1"/>
      </w:pPr>
      <w:r>
        <w:rPr>
          <w:rFonts w:ascii="Times New Roman" w:hAnsi="Times New Roman" w:cs="Simplified Arabic"/>
          <w:b/>
          <w:sz w:val="26"/>
          <w:szCs w:val="28"/>
          <w:bCs/>
          <w:rtl w:val="1"/>
        </w:rPr>
        <w:t>أولًا: التطبيع.</w:t>
      </w:r>
      <w:r>
        <w:rPr>
          <w:rFonts w:ascii="Times New Roman" w:hAnsi="Times New Roman" w:cs="Simplified Arabic"/>
          <w:b w:val="0"/>
          <w:sz w:val="26"/>
          <w:szCs w:val="28"/>
          <w:rtl w:val="1"/>
        </w:rPr>
        <w:t xml:space="preserve"> نُفذ في الصنف `app/Search/Normalizer.php` بالقواعد السبع نفسها وبالترتيب نفسه الوارد في الجدولين (7.3) من الفصل الثالث و(7.3) من هذا الفصل، وتُطبق الدالة `normalize()` على استعلام المستخدم وعلى وثيقة الفهرسة وعلى مداخل القاموس معًا، فتُقارن الكلمات في الأطراف الثلاثة بصيغة موحدة. ويعرض الجدول (4.4) تعبير التنفيذ المقابل لكل قاعدة، وهو الجدول الذي يوثق الانتقال من القاعدة المصممة إلى الشيفرة المنفذة.</w:t>
      </w:r>
    </w:p>
    <w:p>
      <w:pPr>
        <w:spacing w:after="80" w:before="200" w:line="276" w:lineRule="auto"/>
        <w:jc w:val="center"/>
        <w:bidi w:val="1"/>
      </w:pPr>
      <w:r>
        <w:rPr>
          <w:rFonts w:ascii="Times New Roman" w:hAnsi="Times New Roman" w:cs="Simplified Arabic"/>
          <w:b/>
          <w:sz w:val="24"/>
          <w:szCs w:val="24"/>
          <w:bCs/>
          <w:rtl w:val="1"/>
        </w:rPr>
        <w:t>جدول (4.4): قواعد التطبيع وتعبير التنفيذ المقابل لها</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القاعدة (الجدول 7.3)</w:t>
            </w:r>
          </w:p>
        </w:tc>
        <w:tc>
          <w:tcPr>
            <w:tcW w:type="dxa" w:w="2339"/>
            <w:shd w:val="clear" w:color="auto" w:fill="EDF2F7"/>
          </w:tcPr>
          <w:p>
            <w:pPr>
              <w:jc w:val="center"/>
              <w:bidi w:val="1"/>
            </w:pPr>
            <w:r/>
            <w:r>
              <w:rPr>
                <w:rFonts w:ascii="Times New Roman" w:hAnsi="Times New Roman" w:cs="Simplified Arabic"/>
                <w:b/>
                <w:sz w:val="24"/>
                <w:szCs w:val="24"/>
                <w:bCs/>
                <w:rtl w:val="1"/>
              </w:rPr>
              <w:t>قبل</w:t>
            </w:r>
          </w:p>
        </w:tc>
        <w:tc>
          <w:tcPr>
            <w:tcW w:type="dxa" w:w="2339"/>
            <w:shd w:val="clear" w:color="auto" w:fill="EDF2F7"/>
          </w:tcPr>
          <w:p>
            <w:pPr>
              <w:jc w:val="center"/>
              <w:bidi w:val="1"/>
            </w:pPr>
            <w:r/>
            <w:r>
              <w:rPr>
                <w:rFonts w:ascii="Times New Roman" w:hAnsi="Times New Roman" w:cs="Simplified Arabic"/>
                <w:b/>
                <w:sz w:val="24"/>
                <w:szCs w:val="24"/>
                <w:bCs/>
                <w:rtl w:val="1"/>
              </w:rPr>
              <w:t>بعد</w:t>
            </w:r>
          </w:p>
        </w:tc>
        <w:tc>
          <w:tcPr>
            <w:tcW w:type="dxa" w:w="2339"/>
            <w:shd w:val="clear" w:color="auto" w:fill="EDF2F7"/>
          </w:tcPr>
          <w:p>
            <w:pPr>
              <w:jc w:val="center"/>
              <w:bidi w:val="1"/>
            </w:pPr>
            <w:r/>
            <w:r>
              <w:rPr>
                <w:rFonts w:ascii="Times New Roman" w:hAnsi="Times New Roman" w:cs="Simplified Arabic"/>
                <w:b/>
                <w:sz w:val="24"/>
                <w:szCs w:val="24"/>
                <w:bCs/>
                <w:rtl w:val="1"/>
              </w:rPr>
              <w:t>تعبير التنفيذ</w:t>
            </w:r>
          </w:p>
        </w:tc>
      </w:tr>
      <w:tr>
        <w:tc>
          <w:tcPr>
            <w:tcW w:type="dxa" w:w="2339"/>
          </w:tcPr>
          <w:p>
            <w:pPr>
              <w:jc w:val="right"/>
              <w:bidi w:val="1"/>
            </w:pPr>
            <w:r/>
            <w:r>
              <w:rPr>
                <w:rFonts w:ascii="Times New Roman" w:hAnsi="Times New Roman" w:cs="Simplified Arabic"/>
                <w:b w:val="0"/>
                <w:sz w:val="24"/>
                <w:szCs w:val="24"/>
                <w:rtl w:val="1"/>
              </w:rPr>
              <w:t>حذف التشكيل</w:t>
            </w:r>
          </w:p>
        </w:tc>
        <w:tc>
          <w:tcPr>
            <w:tcW w:type="dxa" w:w="2339"/>
          </w:tcPr>
          <w:p>
            <w:pPr>
              <w:jc w:val="right"/>
              <w:bidi w:val="1"/>
            </w:pPr>
            <w:r/>
            <w:r>
              <w:rPr>
                <w:rFonts w:ascii="Times New Roman" w:hAnsi="Times New Roman" w:cs="Simplified Arabic"/>
                <w:b w:val="0"/>
                <w:sz w:val="24"/>
                <w:szCs w:val="24"/>
                <w:rtl w:val="1"/>
              </w:rPr>
              <w:t>حَقِيبَة</w:t>
            </w:r>
          </w:p>
        </w:tc>
        <w:tc>
          <w:tcPr>
            <w:tcW w:type="dxa" w:w="2339"/>
          </w:tcPr>
          <w:p>
            <w:pPr>
              <w:jc w:val="right"/>
              <w:bidi w:val="1"/>
            </w:pPr>
            <w:r/>
            <w:r>
              <w:rPr>
                <w:rFonts w:ascii="Times New Roman" w:hAnsi="Times New Roman" w:cs="Simplified Arabic"/>
                <w:b w:val="0"/>
                <w:sz w:val="24"/>
                <w:szCs w:val="24"/>
                <w:rtl w:val="1"/>
              </w:rPr>
              <w:t>حقيبة</w:t>
            </w:r>
          </w:p>
        </w:tc>
        <w:tc>
          <w:tcPr>
            <w:tcW w:type="dxa" w:w="2339"/>
          </w:tcPr>
          <w:p>
            <w:pPr>
              <w:jc w:val="right"/>
              <w:bidi w:val="1"/>
            </w:pPr>
            <w:r/>
            <w:r>
              <w:rPr>
                <w:rFonts w:ascii="Times New Roman" w:hAnsi="Times New Roman" w:cs="Simplified Arabic"/>
                <w:b w:val="0"/>
                <w:sz w:val="24"/>
                <w:szCs w:val="24"/>
                <w:rtl w:val="1"/>
              </w:rPr>
              <w:t>`preg_replace(self::DIACRITICS, '', $text)`</w:t>
            </w:r>
          </w:p>
        </w:tc>
      </w:tr>
      <w:tr>
        <w:tc>
          <w:tcPr>
            <w:tcW w:type="dxa" w:w="2339"/>
          </w:tcPr>
          <w:p>
            <w:pPr>
              <w:jc w:val="right"/>
              <w:bidi w:val="1"/>
            </w:pPr>
            <w:r/>
            <w:r>
              <w:rPr>
                <w:rFonts w:ascii="Times New Roman" w:hAnsi="Times New Roman" w:cs="Simplified Arabic"/>
                <w:b w:val="0"/>
                <w:sz w:val="24"/>
                <w:szCs w:val="24"/>
                <w:rtl w:val="1"/>
              </w:rPr>
              <w:t>حذف التطويل</w:t>
            </w:r>
          </w:p>
        </w:tc>
        <w:tc>
          <w:tcPr>
            <w:tcW w:type="dxa" w:w="2339"/>
          </w:tcPr>
          <w:p>
            <w:pPr>
              <w:jc w:val="right"/>
              <w:bidi w:val="1"/>
            </w:pPr>
            <w:r/>
            <w:r>
              <w:rPr>
                <w:rFonts w:ascii="Times New Roman" w:hAnsi="Times New Roman" w:cs="Simplified Arabic"/>
                <w:b w:val="0"/>
                <w:sz w:val="24"/>
                <w:szCs w:val="24"/>
                <w:rtl w:val="1"/>
              </w:rPr>
              <w:t>حقيـبة</w:t>
            </w:r>
          </w:p>
        </w:tc>
        <w:tc>
          <w:tcPr>
            <w:tcW w:type="dxa" w:w="2339"/>
          </w:tcPr>
          <w:p>
            <w:pPr>
              <w:jc w:val="right"/>
              <w:bidi w:val="1"/>
            </w:pPr>
            <w:r/>
            <w:r>
              <w:rPr>
                <w:rFonts w:ascii="Times New Roman" w:hAnsi="Times New Roman" w:cs="Simplified Arabic"/>
                <w:b w:val="0"/>
                <w:sz w:val="24"/>
                <w:szCs w:val="24"/>
                <w:rtl w:val="1"/>
              </w:rPr>
              <w:t>حقيبة</w:t>
            </w:r>
          </w:p>
        </w:tc>
        <w:tc>
          <w:tcPr>
            <w:tcW w:type="dxa" w:w="2339"/>
          </w:tcPr>
          <w:p>
            <w:pPr>
              <w:jc w:val="right"/>
              <w:bidi w:val="1"/>
            </w:pPr>
            <w:r/>
            <w:r>
              <w:rPr>
                <w:rFonts w:ascii="Times New Roman" w:hAnsi="Times New Roman" w:cs="Simplified Arabic"/>
                <w:b w:val="0"/>
                <w:sz w:val="24"/>
                <w:szCs w:val="24"/>
                <w:rtl w:val="1"/>
              </w:rPr>
              <w:t>ضمن `DIACRITICS` في النطاق `\x{0640}`</w:t>
            </w:r>
          </w:p>
        </w:tc>
      </w:tr>
      <w:tr>
        <w:tc>
          <w:tcPr>
            <w:tcW w:type="dxa" w:w="2339"/>
          </w:tcPr>
          <w:p>
            <w:pPr>
              <w:jc w:val="right"/>
              <w:bidi w:val="1"/>
            </w:pPr>
            <w:r/>
            <w:r>
              <w:rPr>
                <w:rFonts w:ascii="Times New Roman" w:hAnsi="Times New Roman" w:cs="Simplified Arabic"/>
                <w:b w:val="0"/>
                <w:sz w:val="24"/>
                <w:szCs w:val="24"/>
                <w:rtl w:val="1"/>
              </w:rPr>
              <w:t>توحيد الألف المهموزة (أ، إ، آ) إلى ا</w:t>
            </w:r>
          </w:p>
        </w:tc>
        <w:tc>
          <w:tcPr>
            <w:tcW w:type="dxa" w:w="2339"/>
          </w:tcPr>
          <w:p>
            <w:pPr>
              <w:jc w:val="right"/>
              <w:bidi w:val="1"/>
            </w:pPr>
            <w:r/>
            <w:r>
              <w:rPr>
                <w:rFonts w:ascii="Times New Roman" w:hAnsi="Times New Roman" w:cs="Simplified Arabic"/>
                <w:b w:val="0"/>
                <w:sz w:val="24"/>
                <w:szCs w:val="24"/>
                <w:rtl w:val="1"/>
              </w:rPr>
              <w:t>أسود</w:t>
            </w:r>
          </w:p>
        </w:tc>
        <w:tc>
          <w:tcPr>
            <w:tcW w:type="dxa" w:w="2339"/>
          </w:tcPr>
          <w:p>
            <w:pPr>
              <w:jc w:val="right"/>
              <w:bidi w:val="1"/>
            </w:pPr>
            <w:r/>
            <w:r>
              <w:rPr>
                <w:rFonts w:ascii="Times New Roman" w:hAnsi="Times New Roman" w:cs="Simplified Arabic"/>
                <w:b w:val="0"/>
                <w:sz w:val="24"/>
                <w:szCs w:val="24"/>
                <w:rtl w:val="1"/>
              </w:rPr>
              <w:t>اسود</w:t>
            </w:r>
          </w:p>
        </w:tc>
        <w:tc>
          <w:tcPr>
            <w:tcW w:type="dxa" w:w="2339"/>
          </w:tcPr>
          <w:p>
            <w:pPr>
              <w:jc w:val="right"/>
              <w:bidi w:val="1"/>
            </w:pPr>
            <w:r/>
            <w:r>
              <w:rPr>
                <w:rFonts w:ascii="Times New Roman" w:hAnsi="Times New Roman" w:cs="Simplified Arabic"/>
                <w:b w:val="0"/>
                <w:sz w:val="24"/>
                <w:szCs w:val="24"/>
                <w:rtl w:val="1"/>
              </w:rPr>
              <w:t>`preg_replace('/[\x{0623}\x{0625}\x{0622}\x{0671}]/u', 'ا', $text)`</w:t>
            </w:r>
          </w:p>
        </w:tc>
      </w:tr>
      <w:tr>
        <w:tc>
          <w:tcPr>
            <w:tcW w:type="dxa" w:w="2339"/>
          </w:tcPr>
          <w:p>
            <w:pPr>
              <w:jc w:val="right"/>
              <w:bidi w:val="1"/>
            </w:pPr>
            <w:r/>
            <w:r>
              <w:rPr>
                <w:rFonts w:ascii="Times New Roman" w:hAnsi="Times New Roman" w:cs="Simplified Arabic"/>
                <w:b w:val="0"/>
                <w:sz w:val="24"/>
                <w:szCs w:val="24"/>
                <w:rtl w:val="1"/>
              </w:rPr>
              <w:t>تحويل التاء المربوطة في آخر الكلمة إلى ه</w:t>
            </w:r>
          </w:p>
        </w:tc>
        <w:tc>
          <w:tcPr>
            <w:tcW w:type="dxa" w:w="2339"/>
          </w:tcPr>
          <w:p>
            <w:pPr>
              <w:jc w:val="right"/>
              <w:bidi w:val="1"/>
            </w:pPr>
            <w:r/>
            <w:r>
              <w:rPr>
                <w:rFonts w:ascii="Times New Roman" w:hAnsi="Times New Roman" w:cs="Simplified Arabic"/>
                <w:b w:val="0"/>
                <w:sz w:val="24"/>
                <w:szCs w:val="24"/>
                <w:rtl w:val="1"/>
              </w:rPr>
              <w:t>حقيبة</w:t>
            </w:r>
          </w:p>
        </w:tc>
        <w:tc>
          <w:tcPr>
            <w:tcW w:type="dxa" w:w="2339"/>
          </w:tcPr>
          <w:p>
            <w:pPr>
              <w:jc w:val="right"/>
              <w:bidi w:val="1"/>
            </w:pPr>
            <w:r/>
            <w:r>
              <w:rPr>
                <w:rFonts w:ascii="Times New Roman" w:hAnsi="Times New Roman" w:cs="Simplified Arabic"/>
                <w:b w:val="0"/>
                <w:sz w:val="24"/>
                <w:szCs w:val="24"/>
                <w:rtl w:val="1"/>
              </w:rPr>
              <w:t>حقيبه</w:t>
            </w:r>
          </w:p>
        </w:tc>
        <w:tc>
          <w:tcPr>
            <w:tcW w:type="dxa" w:w="2339"/>
          </w:tcPr>
          <w:p>
            <w:pPr>
              <w:jc w:val="right"/>
              <w:bidi w:val="1"/>
            </w:pPr>
            <w:r/>
            <w:r>
              <w:rPr>
                <w:rFonts w:ascii="Times New Roman" w:hAnsi="Times New Roman" w:cs="Simplified Arabic"/>
                <w:b w:val="0"/>
                <w:sz w:val="24"/>
                <w:szCs w:val="24"/>
                <w:rtl w:val="1"/>
              </w:rPr>
              <w:t>فحص آخر حرف في كل كلمة: `mb_substr($word, -1) === 'ة'`</w:t>
            </w:r>
          </w:p>
        </w:tc>
      </w:tr>
      <w:tr>
        <w:tc>
          <w:tcPr>
            <w:tcW w:type="dxa" w:w="2339"/>
          </w:tcPr>
          <w:p>
            <w:pPr>
              <w:jc w:val="right"/>
              <w:bidi w:val="1"/>
            </w:pPr>
            <w:r/>
            <w:r>
              <w:rPr>
                <w:rFonts w:ascii="Times New Roman" w:hAnsi="Times New Roman" w:cs="Simplified Arabic"/>
                <w:b w:val="0"/>
                <w:sz w:val="24"/>
                <w:szCs w:val="24"/>
                <w:rtl w:val="1"/>
              </w:rPr>
              <w:t>تحويل الألف المقصورة في آخر الكلمة إلى ي</w:t>
            </w:r>
          </w:p>
        </w:tc>
        <w:tc>
          <w:tcPr>
            <w:tcW w:type="dxa" w:w="2339"/>
          </w:tcPr>
          <w:p>
            <w:pPr>
              <w:jc w:val="right"/>
              <w:bidi w:val="1"/>
            </w:pPr>
            <w:r/>
            <w:r>
              <w:rPr>
                <w:rFonts w:ascii="Times New Roman" w:hAnsi="Times New Roman" w:cs="Simplified Arabic"/>
                <w:b w:val="0"/>
                <w:sz w:val="24"/>
                <w:szCs w:val="24"/>
                <w:rtl w:val="1"/>
              </w:rPr>
              <w:t>حلوى</w:t>
            </w:r>
          </w:p>
        </w:tc>
        <w:tc>
          <w:tcPr>
            <w:tcW w:type="dxa" w:w="2339"/>
          </w:tcPr>
          <w:p>
            <w:pPr>
              <w:jc w:val="right"/>
              <w:bidi w:val="1"/>
            </w:pPr>
            <w:r/>
            <w:r>
              <w:rPr>
                <w:rFonts w:ascii="Times New Roman" w:hAnsi="Times New Roman" w:cs="Simplified Arabic"/>
                <w:b w:val="0"/>
                <w:sz w:val="24"/>
                <w:szCs w:val="24"/>
                <w:rtl w:val="1"/>
              </w:rPr>
              <w:t>حلوي</w:t>
            </w:r>
          </w:p>
        </w:tc>
        <w:tc>
          <w:tcPr>
            <w:tcW w:type="dxa" w:w="2339"/>
          </w:tcPr>
          <w:p>
            <w:pPr>
              <w:jc w:val="right"/>
              <w:bidi w:val="1"/>
            </w:pPr>
            <w:r/>
            <w:r>
              <w:rPr>
                <w:rFonts w:ascii="Times New Roman" w:hAnsi="Times New Roman" w:cs="Simplified Arabic"/>
                <w:b w:val="0"/>
                <w:sz w:val="24"/>
                <w:szCs w:val="24"/>
                <w:rtl w:val="1"/>
              </w:rPr>
              <w:t>فحص آخر حرف في كل كلمة: `mb_substr($word, -1) === 'ى'`</w:t>
            </w:r>
          </w:p>
        </w:tc>
      </w:tr>
      <w:tr>
        <w:tc>
          <w:tcPr>
            <w:tcW w:type="dxa" w:w="2339"/>
          </w:tcPr>
          <w:p>
            <w:pPr>
              <w:jc w:val="right"/>
              <w:bidi w:val="1"/>
            </w:pPr>
            <w:r/>
            <w:r>
              <w:rPr>
                <w:rFonts w:ascii="Times New Roman" w:hAnsi="Times New Roman" w:cs="Simplified Arabic"/>
                <w:b w:val="0"/>
                <w:sz w:val="24"/>
                <w:szCs w:val="24"/>
                <w:rtl w:val="1"/>
              </w:rPr>
              <w:t>توحيد الأرقام الهندية إلى الأرقام العربية</w:t>
            </w:r>
          </w:p>
        </w:tc>
        <w:tc>
          <w:tcPr>
            <w:tcW w:type="dxa" w:w="2339"/>
          </w:tcPr>
          <w:p>
            <w:pPr>
              <w:jc w:val="right"/>
              <w:bidi w:val="1"/>
            </w:pPr>
            <w:r/>
            <w:r>
              <w:rPr>
                <w:rFonts w:ascii="Times New Roman" w:hAnsi="Times New Roman" w:cs="Simplified Arabic"/>
                <w:b w:val="0"/>
                <w:sz w:val="24"/>
                <w:szCs w:val="24"/>
                <w:rtl w:val="1"/>
              </w:rPr>
              <w:t>٢٤</w:t>
            </w:r>
          </w:p>
        </w:tc>
        <w:tc>
          <w:tcPr>
            <w:tcW w:type="dxa" w:w="2339"/>
          </w:tcPr>
          <w:p>
            <w:pPr>
              <w:jc w:val="right"/>
              <w:bidi w:val="1"/>
            </w:pPr>
            <w:r/>
            <w:r>
              <w:rPr>
                <w:rFonts w:ascii="Times New Roman" w:hAnsi="Times New Roman" w:cs="Simplified Arabic"/>
                <w:b w:val="0"/>
                <w:sz w:val="24"/>
                <w:szCs w:val="24"/>
                <w:rtl w:val="1"/>
              </w:rPr>
              <w:t>24</w:t>
            </w:r>
          </w:p>
        </w:tc>
        <w:tc>
          <w:tcPr>
            <w:tcW w:type="dxa" w:w="2339"/>
          </w:tcPr>
          <w:p>
            <w:pPr>
              <w:jc w:val="right"/>
              <w:bidi w:val="1"/>
            </w:pPr>
            <w:r/>
            <w:r>
              <w:rPr>
                <w:rFonts w:ascii="Times New Roman" w:hAnsi="Times New Roman" w:cs="Simplified Arabic"/>
                <w:b w:val="0"/>
                <w:sz w:val="24"/>
                <w:szCs w:val="24"/>
                <w:rtl w:val="1"/>
              </w:rPr>
              <w:t>`preg_replace_callback` على النطاقين `\x{0660}-\x{0669}` و`\x{06F0}-\x{06F9}`</w:t>
            </w:r>
          </w:p>
        </w:tc>
      </w:tr>
      <w:tr>
        <w:tc>
          <w:tcPr>
            <w:tcW w:type="dxa" w:w="2339"/>
          </w:tcPr>
          <w:p>
            <w:pPr>
              <w:jc w:val="right"/>
              <w:bidi w:val="1"/>
            </w:pPr>
            <w:r/>
            <w:r>
              <w:rPr>
                <w:rFonts w:ascii="Times New Roman" w:hAnsi="Times New Roman" w:cs="Simplified Arabic"/>
                <w:b w:val="0"/>
                <w:sz w:val="24"/>
                <w:szCs w:val="24"/>
                <w:rtl w:val="1"/>
              </w:rPr>
              <w:t>حذف علامات الترقيم وتوحيد المسافات</w:t>
            </w:r>
          </w:p>
        </w:tc>
        <w:tc>
          <w:tcPr>
            <w:tcW w:type="dxa" w:w="2339"/>
          </w:tcPr>
          <w:p>
            <w:pPr>
              <w:jc w:val="right"/>
              <w:bidi w:val="1"/>
            </w:pPr>
            <w:r/>
            <w:r>
              <w:rPr>
                <w:rFonts w:ascii="Times New Roman" w:hAnsi="Times New Roman" w:cs="Simplified Arabic"/>
                <w:b w:val="0"/>
                <w:sz w:val="24"/>
                <w:szCs w:val="24"/>
                <w:rtl w:val="1"/>
              </w:rPr>
              <w:t>!حقيبة، ظهر</w:t>
            </w:r>
          </w:p>
        </w:tc>
        <w:tc>
          <w:tcPr>
            <w:tcW w:type="dxa" w:w="2339"/>
          </w:tcPr>
          <w:p>
            <w:pPr>
              <w:jc w:val="right"/>
              <w:bidi w:val="1"/>
            </w:pPr>
            <w:r/>
            <w:r>
              <w:rPr>
                <w:rFonts w:ascii="Times New Roman" w:hAnsi="Times New Roman" w:cs="Simplified Arabic"/>
                <w:b w:val="0"/>
                <w:sz w:val="24"/>
                <w:szCs w:val="24"/>
                <w:rtl w:val="1"/>
              </w:rPr>
              <w:t>حقيبة ظهر</w:t>
            </w:r>
          </w:p>
        </w:tc>
        <w:tc>
          <w:tcPr>
            <w:tcW w:type="dxa" w:w="2339"/>
          </w:tcPr>
          <w:p>
            <w:pPr>
              <w:jc w:val="right"/>
              <w:bidi w:val="1"/>
            </w:pPr>
            <w:r/>
            <w:r>
              <w:rPr>
                <w:rFonts w:ascii="Times New Roman" w:hAnsi="Times New Roman" w:cs="Simplified Arabic"/>
                <w:b w:val="0"/>
                <w:sz w:val="24"/>
                <w:szCs w:val="24"/>
                <w:rtl w:val="1"/>
              </w:rPr>
              <w:t>`PUNCTUATION` ثم `preg_replace('/\s+/u', ' ', $text)`</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 xml:space="preserve">وقد رُوعي في التنفيذ شرطان مهمان: أن تُحوَّل التاء المربوطة والألف المقصورة في </w:t>
      </w:r>
      <w:r>
        <w:rPr>
          <w:rFonts w:ascii="Times New Roman" w:hAnsi="Times New Roman" w:cs="Simplified Arabic"/>
          <w:b/>
          <w:sz w:val="26"/>
          <w:szCs w:val="28"/>
          <w:bCs/>
          <w:rtl w:val="1"/>
        </w:rPr>
        <w:t>آخر الكلمة</w:t>
      </w:r>
      <w:r>
        <w:rPr>
          <w:rFonts w:ascii="Times New Roman" w:hAnsi="Times New Roman" w:cs="Simplified Arabic"/>
          <w:b w:val="0"/>
          <w:sz w:val="26"/>
          <w:szCs w:val="28"/>
          <w:rtl w:val="1"/>
        </w:rPr>
        <w:t xml:space="preserve"> فقط، فلا تُحوَّل مثلًا تاء «فاطمة» إلى هاء؛ وأن تُعالج الأرقام الهندية والفارسية معًا لأن كليهما يرد في النصوص العربية، كما في قيم خصائص المتجر مثل «٣ مل» و«١٢ قدم».</w:t>
      </w:r>
    </w:p>
    <w:p>
      <w:pPr>
        <w:spacing w:after="120" w:before="0" w:line="360" w:lineRule="auto"/>
        <w:ind w:firstLine="567"/>
        <w:jc w:val="both"/>
        <w:bidi w:val="1"/>
      </w:pPr>
      <w:r>
        <w:rPr>
          <w:rFonts w:ascii="Times New Roman" w:hAnsi="Times New Roman" w:cs="Simplified Arabic"/>
          <w:b/>
          <w:sz w:val="26"/>
          <w:szCs w:val="28"/>
          <w:bCs/>
          <w:rtl w:val="1"/>
        </w:rPr>
        <w:t>ثانيًا: حذف عبارات الطلب.</w:t>
      </w:r>
      <w:r>
        <w:rPr>
          <w:rFonts w:ascii="Times New Roman" w:hAnsi="Times New Roman" w:cs="Simplified Arabic"/>
          <w:b w:val="0"/>
          <w:sz w:val="26"/>
          <w:szCs w:val="28"/>
          <w:rtl w:val="1"/>
        </w:rPr>
        <w:t xml:space="preserve"> نُفذ في الصنف `app/Search/StopPhraseFilter.php` اعتمادًا على ملف `resources/data/stop_phrases.txt` الذي يحوي 22 عبارة موزعة على الأصناف الأربعة في الجدول (8.3)، وتُقرأ العبارات وتُطبَّع مرة واحدة عند بناء الخدمة لتوافق نص الاستعلام المطبَّع. ويعرض الجدول (5.4) العبارات المنفذة فعليًا في كل صنف.</w:t>
      </w:r>
    </w:p>
    <w:p>
      <w:pPr>
        <w:spacing w:after="80" w:before="200" w:line="276" w:lineRule="auto"/>
        <w:jc w:val="center"/>
        <w:bidi w:val="1"/>
      </w:pPr>
      <w:r>
        <w:rPr>
          <w:rFonts w:ascii="Times New Roman" w:hAnsi="Times New Roman" w:cs="Simplified Arabic"/>
          <w:b/>
          <w:sz w:val="24"/>
          <w:szCs w:val="24"/>
          <w:bCs/>
          <w:rtl w:val="1"/>
        </w:rPr>
        <w:t>جدول (5.4): عبارات الطلب المنفذة في ملف `stop_phrases.txt`</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الصنف (الجدول 8.3)</w:t>
            </w:r>
          </w:p>
        </w:tc>
        <w:tc>
          <w:tcPr>
            <w:tcW w:type="dxa" w:w="3118"/>
            <w:shd w:val="clear" w:color="auto" w:fill="EDF2F7"/>
          </w:tcPr>
          <w:p>
            <w:pPr>
              <w:jc w:val="center"/>
              <w:bidi w:val="1"/>
            </w:pPr>
            <w:r/>
            <w:r>
              <w:rPr>
                <w:rFonts w:ascii="Times New Roman" w:hAnsi="Times New Roman" w:cs="Simplified Arabic"/>
                <w:b/>
                <w:sz w:val="24"/>
                <w:szCs w:val="24"/>
                <w:bCs/>
                <w:rtl w:val="1"/>
              </w:rPr>
              <w:t>العبارات المنفذة</w:t>
            </w:r>
          </w:p>
        </w:tc>
        <w:tc>
          <w:tcPr>
            <w:tcW w:type="dxa" w:w="3118"/>
            <w:shd w:val="clear" w:color="auto" w:fill="EDF2F7"/>
          </w:tcPr>
          <w:p>
            <w:pPr>
              <w:jc w:val="center"/>
              <w:bidi w:val="1"/>
            </w:pPr>
            <w:r/>
            <w:r>
              <w:rPr>
                <w:rFonts w:ascii="Times New Roman" w:hAnsi="Times New Roman" w:cs="Simplified Arabic"/>
                <w:b/>
                <w:sz w:val="24"/>
                <w:szCs w:val="24"/>
                <w:bCs/>
                <w:rtl w:val="1"/>
              </w:rPr>
              <w:t>العدد</w:t>
            </w:r>
          </w:p>
        </w:tc>
      </w:tr>
      <w:tr>
        <w:tc>
          <w:tcPr>
            <w:tcW w:type="dxa" w:w="3118"/>
          </w:tcPr>
          <w:p>
            <w:pPr>
              <w:jc w:val="right"/>
              <w:bidi w:val="1"/>
            </w:pPr>
            <w:r/>
            <w:r>
              <w:rPr>
                <w:rFonts w:ascii="Times New Roman" w:hAnsi="Times New Roman" w:cs="Simplified Arabic"/>
                <w:b w:val="0"/>
                <w:sz w:val="24"/>
                <w:szCs w:val="24"/>
                <w:rtl w:val="1"/>
              </w:rPr>
              <w:t>أفعال الطلب</w:t>
            </w:r>
          </w:p>
        </w:tc>
        <w:tc>
          <w:tcPr>
            <w:tcW w:type="dxa" w:w="3118"/>
          </w:tcPr>
          <w:p>
            <w:pPr>
              <w:jc w:val="right"/>
              <w:bidi w:val="1"/>
            </w:pPr>
            <w:r/>
            <w:r>
              <w:rPr>
                <w:rFonts w:ascii="Times New Roman" w:hAnsi="Times New Roman" w:cs="Simplified Arabic"/>
                <w:b w:val="0"/>
                <w:sz w:val="24"/>
                <w:szCs w:val="24"/>
                <w:rtl w:val="1"/>
              </w:rPr>
              <w:t>أريد، أبغى، أبي، أريد، أحتاج، ودي</w:t>
            </w:r>
          </w:p>
        </w:tc>
        <w:tc>
          <w:tcPr>
            <w:tcW w:type="dxa" w:w="3118"/>
          </w:tcPr>
          <w:p>
            <w:pPr>
              <w:jc w:val="right"/>
              <w:bidi w:val="1"/>
            </w:pPr>
            <w:r/>
            <w:r>
              <w:rPr>
                <w:rFonts w:ascii="Times New Roman" w:hAnsi="Times New Roman" w:cs="Simplified Arabic"/>
                <w:b w:val="0"/>
                <w:sz w:val="24"/>
                <w:szCs w:val="24"/>
                <w:rtl w:val="1"/>
              </w:rPr>
              <w:t>6</w:t>
            </w:r>
          </w:p>
        </w:tc>
      </w:tr>
      <w:tr>
        <w:tc>
          <w:tcPr>
            <w:tcW w:type="dxa" w:w="3118"/>
          </w:tcPr>
          <w:p>
            <w:pPr>
              <w:jc w:val="right"/>
              <w:bidi w:val="1"/>
            </w:pPr>
            <w:r/>
            <w:r>
              <w:rPr>
                <w:rFonts w:ascii="Times New Roman" w:hAnsi="Times New Roman" w:cs="Simplified Arabic"/>
                <w:b w:val="0"/>
                <w:sz w:val="24"/>
                <w:szCs w:val="24"/>
                <w:rtl w:val="1"/>
              </w:rPr>
              <w:t>عبارات البحث</w:t>
            </w:r>
          </w:p>
        </w:tc>
        <w:tc>
          <w:tcPr>
            <w:tcW w:type="dxa" w:w="3118"/>
          </w:tcPr>
          <w:p>
            <w:pPr>
              <w:jc w:val="right"/>
              <w:bidi w:val="1"/>
            </w:pPr>
            <w:r/>
            <w:r>
              <w:rPr>
                <w:rFonts w:ascii="Times New Roman" w:hAnsi="Times New Roman" w:cs="Simplified Arabic"/>
                <w:b w:val="0"/>
                <w:sz w:val="24"/>
                <w:szCs w:val="24"/>
                <w:rtl w:val="1"/>
              </w:rPr>
              <w:t>ابحث عن، ابحث لي، دور لي، شوف لي، أعطني، هات لي</w:t>
            </w:r>
          </w:p>
        </w:tc>
        <w:tc>
          <w:tcPr>
            <w:tcW w:type="dxa" w:w="3118"/>
          </w:tcPr>
          <w:p>
            <w:pPr>
              <w:jc w:val="right"/>
              <w:bidi w:val="1"/>
            </w:pPr>
            <w:r/>
            <w:r>
              <w:rPr>
                <w:rFonts w:ascii="Times New Roman" w:hAnsi="Times New Roman" w:cs="Simplified Arabic"/>
                <w:b w:val="0"/>
                <w:sz w:val="24"/>
                <w:szCs w:val="24"/>
                <w:rtl w:val="1"/>
              </w:rPr>
              <w:t>6</w:t>
            </w:r>
          </w:p>
        </w:tc>
      </w:tr>
      <w:tr>
        <w:tc>
          <w:tcPr>
            <w:tcW w:type="dxa" w:w="3118"/>
          </w:tcPr>
          <w:p>
            <w:pPr>
              <w:jc w:val="right"/>
              <w:bidi w:val="1"/>
            </w:pPr>
            <w:r/>
            <w:r>
              <w:rPr>
                <w:rFonts w:ascii="Times New Roman" w:hAnsi="Times New Roman" w:cs="Simplified Arabic"/>
                <w:b w:val="0"/>
                <w:sz w:val="24"/>
                <w:szCs w:val="24"/>
                <w:rtl w:val="1"/>
              </w:rPr>
              <w:t>عبارات التأدب</w:t>
            </w:r>
          </w:p>
        </w:tc>
        <w:tc>
          <w:tcPr>
            <w:tcW w:type="dxa" w:w="3118"/>
          </w:tcPr>
          <w:p>
            <w:pPr>
              <w:jc w:val="right"/>
              <w:bidi w:val="1"/>
            </w:pPr>
            <w:r/>
            <w:r>
              <w:rPr>
                <w:rFonts w:ascii="Times New Roman" w:hAnsi="Times New Roman" w:cs="Simplified Arabic"/>
                <w:b w:val="0"/>
                <w:sz w:val="24"/>
                <w:szCs w:val="24"/>
                <w:rtl w:val="1"/>
              </w:rPr>
              <w:t>لو سمحت، من فضلك، الله يعافيك</w:t>
            </w:r>
          </w:p>
        </w:tc>
        <w:tc>
          <w:tcPr>
            <w:tcW w:type="dxa" w:w="3118"/>
          </w:tcPr>
          <w:p>
            <w:pPr>
              <w:jc w:val="right"/>
              <w:bidi w:val="1"/>
            </w:pPr>
            <w:r/>
            <w:r>
              <w:rPr>
                <w:rFonts w:ascii="Times New Roman" w:hAnsi="Times New Roman" w:cs="Simplified Arabic"/>
                <w:b w:val="0"/>
                <w:sz w:val="24"/>
                <w:szCs w:val="24"/>
                <w:rtl w:val="1"/>
              </w:rPr>
              <w:t>3</w:t>
            </w:r>
          </w:p>
        </w:tc>
      </w:tr>
      <w:tr>
        <w:tc>
          <w:tcPr>
            <w:tcW w:type="dxa" w:w="3118"/>
          </w:tcPr>
          <w:p>
            <w:pPr>
              <w:jc w:val="right"/>
              <w:bidi w:val="1"/>
            </w:pPr>
            <w:r/>
            <w:r>
              <w:rPr>
                <w:rFonts w:ascii="Times New Roman" w:hAnsi="Times New Roman" w:cs="Simplified Arabic"/>
                <w:b w:val="0"/>
                <w:sz w:val="24"/>
                <w:szCs w:val="24"/>
                <w:rtl w:val="1"/>
              </w:rPr>
              <w:t>أدوات السؤال</w:t>
            </w:r>
          </w:p>
        </w:tc>
        <w:tc>
          <w:tcPr>
            <w:tcW w:type="dxa" w:w="3118"/>
          </w:tcPr>
          <w:p>
            <w:pPr>
              <w:jc w:val="right"/>
              <w:bidi w:val="1"/>
            </w:pPr>
            <w:r/>
            <w:r>
              <w:rPr>
                <w:rFonts w:ascii="Times New Roman" w:hAnsi="Times New Roman" w:cs="Simplified Arabic"/>
                <w:b w:val="0"/>
                <w:sz w:val="24"/>
                <w:szCs w:val="24"/>
                <w:rtl w:val="1"/>
              </w:rPr>
              <w:t>هل، عندكم، عندك، يوجد، ممكن</w:t>
            </w:r>
          </w:p>
        </w:tc>
        <w:tc>
          <w:tcPr>
            <w:tcW w:type="dxa" w:w="3118"/>
          </w:tcPr>
          <w:p>
            <w:pPr>
              <w:jc w:val="right"/>
              <w:bidi w:val="1"/>
            </w:pPr>
            <w:r/>
            <w:r>
              <w:rPr>
                <w:rFonts w:ascii="Times New Roman" w:hAnsi="Times New Roman" w:cs="Simplified Arabic"/>
                <w:b w:val="0"/>
                <w:sz w:val="24"/>
                <w:szCs w:val="24"/>
                <w:rtl w:val="1"/>
              </w:rPr>
              <w:t>5</w:t>
            </w:r>
          </w:p>
        </w:tc>
      </w:tr>
      <w:tr>
        <w:tc>
          <w:tcPr>
            <w:tcW w:type="dxa" w:w="3118"/>
          </w:tcPr>
          <w:p>
            <w:pPr>
              <w:jc w:val="right"/>
              <w:bidi w:val="1"/>
            </w:pPr>
            <w:r/>
            <w:r>
              <w:rPr>
                <w:rFonts w:ascii="Times New Roman" w:hAnsi="Times New Roman" w:cs="Simplified Arabic"/>
                <w:b w:val="0"/>
                <w:sz w:val="24"/>
                <w:szCs w:val="24"/>
                <w:rtl w:val="1"/>
              </w:rPr>
              <w:t>أفعال وصيغ إضافية وردت في اختبار الاستعلامات</w:t>
            </w:r>
          </w:p>
        </w:tc>
        <w:tc>
          <w:tcPr>
            <w:tcW w:type="dxa" w:w="3118"/>
          </w:tcPr>
          <w:p>
            <w:pPr>
              <w:jc w:val="right"/>
              <w:bidi w:val="1"/>
            </w:pPr>
            <w:r/>
            <w:r>
              <w:rPr>
                <w:rFonts w:ascii="Times New Roman" w:hAnsi="Times New Roman" w:cs="Simplified Arabic"/>
                <w:b w:val="0"/>
                <w:sz w:val="24"/>
                <w:szCs w:val="24"/>
                <w:rtl w:val="1"/>
              </w:rPr>
              <w:t>بدي، أبحث</w:t>
            </w:r>
          </w:p>
        </w:tc>
        <w:tc>
          <w:tcPr>
            <w:tcW w:type="dxa" w:w="3118"/>
          </w:tcPr>
          <w:p>
            <w:pPr>
              <w:jc w:val="right"/>
              <w:bidi w:val="1"/>
            </w:pPr>
            <w:r/>
            <w:r>
              <w:rPr>
                <w:rFonts w:ascii="Times New Roman" w:hAnsi="Times New Roman" w:cs="Simplified Arabic"/>
                <w:b w:val="0"/>
                <w:sz w:val="24"/>
                <w:szCs w:val="24"/>
                <w:rtl w:val="1"/>
              </w:rPr>
              <w:t>2</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ويُطبَّق الحذف بكلمتين أولًا ثم بكلمة واحدة، تنفيذًا لقاعدة التصميم القائلة بحذف العبارة من كلمتين قبل حذف الكلمات المفردة. ويُنفذ شرط الحماية في نهاية الدالة:</w:t>
      </w:r>
    </w:p>
    <w:p>
      <w:pPr>
        <w:spacing w:after="0" w:before="0" w:line="240" w:lineRule="auto"/>
        <w:ind w:left="227"/>
        <w:jc w:val="left"/>
        <w:shd w:val="clear" w:fill="F5F7FA"/>
      </w:pPr>
      <w:r>
        <w:rPr>
          <w:rFonts w:ascii="Consolas" w:hAnsi="Consolas" w:cs="Simplified Arabic"/>
          <w:color w:val="1F2937"/>
          <w:sz w:val="22"/>
        </w:rPr>
        <w:t>return $kept === [] ? array_values($words) : array_values($kept);</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فإذا كان حذف عبارات الطلب سيُفرغ الاستعلام، يُعاد الاستعلام الأصلي كما هو، فلا يُرسل إلى البحث استعلام فارغ، وهو الشرط المنصوص عليه في الخطوة 4 من الخوارزمية (1.3). وقد تحققت هذه الحالة في اختبار الوحدة `StopPhraseFilterTest::test_keeps_query_when_removal_would_empty_it` باستعلام «هل عندكم» فبقي كما هو.</w:t>
      </w:r>
    </w:p>
    <w:p>
      <w:pPr>
        <w:spacing w:after="120" w:before="240" w:line="312" w:lineRule="auto"/>
        <w:jc w:val="right"/>
        <w:bidi w:val="1"/>
      </w:pPr>
      <w:r>
        <w:rPr>
          <w:rFonts w:ascii="Times New Roman" w:hAnsi="Times New Roman" w:cs="Simplified Arabic"/>
          <w:b/>
          <w:sz w:val="28"/>
          <w:szCs w:val="30"/>
          <w:bCs/>
          <w:rtl w:val="1"/>
        </w:rPr>
        <w:t>4.4.3 وحدة القاموس التجاري (Lexicon Module)</w:t>
      </w:r>
    </w:p>
    <w:p>
      <w:pPr>
        <w:spacing w:after="120" w:before="0" w:line="360" w:lineRule="auto"/>
        <w:ind w:firstLine="567"/>
        <w:jc w:val="both"/>
        <w:bidi w:val="1"/>
      </w:pPr>
      <w:r>
        <w:rPr>
          <w:rFonts w:ascii="Times New Roman" w:hAnsi="Times New Roman" w:cs="Simplified Arabic"/>
          <w:b w:val="0"/>
          <w:sz w:val="26"/>
          <w:szCs w:val="28"/>
          <w:rtl w:val="1"/>
        </w:rPr>
        <w:t>نُفذت في الصنف `app/Search/Lexicon.php` مع جدول القاعدة `lexicon_entries` المنشأ بملف الترحيل الخامس، ونُفذت بثلاث وظائف مرتبة:</w:t>
      </w:r>
    </w:p>
    <w:p>
      <w:pPr>
        <w:spacing w:after="120" w:before="0" w:line="360" w:lineRule="auto"/>
        <w:ind w:firstLine="567"/>
        <w:jc w:val="both"/>
        <w:bidi w:val="1"/>
      </w:pPr>
      <w:r>
        <w:rPr>
          <w:rFonts w:ascii="Times New Roman" w:hAnsi="Times New Roman" w:cs="Simplified Arabic"/>
          <w:b/>
          <w:sz w:val="26"/>
          <w:szCs w:val="28"/>
          <w:bCs/>
          <w:rtl w:val="1"/>
        </w:rPr>
        <w:t>الوظيفة الأولى — بناء القاموس من قاعدة البيانات:</w:t>
      </w:r>
      <w:r>
        <w:rPr>
          <w:rFonts w:ascii="Times New Roman" w:hAnsi="Times New Roman" w:cs="Simplified Arabic"/>
          <w:b w:val="0"/>
          <w:sz w:val="26"/>
          <w:szCs w:val="28"/>
          <w:rtl w:val="1"/>
        </w:rPr>
        <w:t xml:space="preserve"> يُبنى القاموس مرة واحدة عند أول طلب ويُخزَّن في ذاكرة التخزين المؤقت للتطبيق (`Cache::rememberForever('lexicon_entries')`)، فلا تُقرأ القاعدة في كل استعلام، وتُفرَّغ الذاكرة عند تحديث القاموس بأمر `lexicon:import` عبر الدالة `forget()`. ويحقق ذلك المتطلب NFR-05 (قابلية الصيانة) لأن تحديث القاموس يقع ببيانات الجدول دون تعديل الشيفرة.</w:t>
      </w:r>
    </w:p>
    <w:p>
      <w:pPr>
        <w:spacing w:after="120" w:before="0" w:line="360" w:lineRule="auto"/>
        <w:ind w:firstLine="567"/>
        <w:jc w:val="both"/>
        <w:bidi w:val="1"/>
      </w:pPr>
      <w:r>
        <w:rPr>
          <w:rFonts w:ascii="Times New Roman" w:hAnsi="Times New Roman" w:cs="Simplified Arabic"/>
          <w:b/>
          <w:sz w:val="26"/>
          <w:szCs w:val="28"/>
          <w:bCs/>
          <w:rtl w:val="1"/>
        </w:rPr>
        <w:t>الوظيفة الثانية — الاستبدال بالمطابقة الأطول أولًا (المتطلب FR-06):</w:t>
      </w:r>
      <w:r>
        <w:rPr>
          <w:rFonts w:ascii="Times New Roman" w:hAnsi="Times New Roman" w:cs="Simplified Arabic"/>
          <w:b w:val="0"/>
          <w:sz w:val="26"/>
          <w:szCs w:val="28"/>
          <w:rtl w:val="1"/>
        </w:rPr>
        <w:t xml:space="preserve"> يبحث التطبيق في العبارات المكونة من كلمتين أولًا، فإن وجد المدخل استبدله وتخطى الكلمة التالية، ثم انتقل إلى الكلمات المفردة، وهو الترتيب المنصوص عليه في القسم (3.6.3).</w:t>
      </w:r>
    </w:p>
    <w:p>
      <w:pPr>
        <w:spacing w:after="0" w:before="0" w:line="240" w:lineRule="auto"/>
        <w:ind w:left="227"/>
        <w:jc w:val="left"/>
        <w:shd w:val="clear" w:fill="F5F7FA"/>
      </w:pPr>
      <w:r>
        <w:rPr>
          <w:rFonts w:ascii="Consolas" w:hAnsi="Consolas" w:cs="Simplified Arabic"/>
          <w:color w:val="1F2937"/>
          <w:sz w:val="22"/>
        </w:rPr>
        <w:t>for ($i = 0; $i &lt; $count; $i++) {</w:t>
      </w:r>
    </w:p>
    <w:p>
      <w:pPr>
        <w:spacing w:after="0" w:before="0" w:line="240" w:lineRule="auto"/>
        <w:ind w:left="227"/>
        <w:jc w:val="left"/>
        <w:shd w:val="clear" w:fill="F5F7FA"/>
      </w:pPr>
      <w:r>
        <w:rPr>
          <w:rFonts w:ascii="Consolas" w:hAnsi="Consolas" w:cs="Simplified Arabic"/>
          <w:color w:val="1F2937"/>
          <w:sz w:val="22"/>
        </w:rPr>
        <w:t xml:space="preserve">    $pair = $i + 1 &lt; $count ? $words[$i] . ' ' . $words[$i + 1] : null;</w:t>
      </w:r>
    </w:p>
    <w:p>
      <w:pPr>
        <w:spacing w:after="0" w:before="0" w:line="240" w:lineRule="auto"/>
        <w:ind w:left="227"/>
        <w:jc w:val="left"/>
        <w:shd w:val="clear" w:fill="F5F7FA"/>
      </w:pPr>
      <w:r>
        <w:rPr>
          <w:rFonts w:ascii="Consolas" w:hAnsi="Consolas" w:cs="Simplified Arabic"/>
          <w:color w:val="1F2937"/>
          <w:sz w:val="22"/>
        </w:rPr>
        <w:t xml:space="preserve">    if ($pair !== null &amp;&amp; isset($this-&gt;substitutions[$pair])) { /* استبدال العبارة من كلمتين */ }</w:t>
      </w:r>
    </w:p>
    <w:p>
      <w:pPr>
        <w:spacing w:after="0" w:before="0" w:line="240" w:lineRule="auto"/>
        <w:ind w:left="227"/>
        <w:jc w:val="left"/>
        <w:shd w:val="clear" w:fill="F5F7FA"/>
      </w:pPr>
      <w:r>
        <w:rPr>
          <w:rFonts w:ascii="Consolas" w:hAnsi="Consolas" w:cs="Simplified Arabic"/>
          <w:color w:val="1F2937"/>
          <w:sz w:val="22"/>
        </w:rPr>
        <w:t xml:space="preserve">    if (isset($this-&gt;singleWord[$words[$i]])) { /* استبدال الكلمة المفردة */ }</w:t>
      </w:r>
    </w:p>
    <w:p>
      <w:pPr>
        <w:spacing w:after="0" w:before="0" w:line="240" w:lineRule="auto"/>
        <w:ind w:left="227"/>
        <w:jc w:val="left"/>
        <w:shd w:val="clear" w:fill="F5F7FA"/>
      </w:pPr>
      <w:r>
        <w:rPr>
          <w:rFonts w:ascii="Consolas" w:hAnsi="Consolas" w:cs="Simplified Arabic"/>
          <w:color w:val="1F2937"/>
          <w:sz w:val="22"/>
        </w:rPr>
        <w:t>}</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الوظيفة الثالثة — توليد إعداد المرادفات من علاقات التكافؤ:</w:t>
      </w:r>
      <w:r>
        <w:rPr>
          <w:rFonts w:ascii="Times New Roman" w:hAnsi="Times New Roman" w:cs="Simplified Arabic"/>
          <w:b w:val="0"/>
          <w:sz w:val="26"/>
          <w:szCs w:val="28"/>
          <w:rtl w:val="1"/>
        </w:rPr>
        <w:t xml:space="preserve"> تُجمع أزواج التكافؤ في مجموعات مغلقة (بنية اتحاد-بحث Union-Find)، ثم يُبنى إعداد `synonyms` بحيث يشير كل مصطلح إلى بقية أعضاء مجموعته، وهو الإعداد الذي يُرسل إلى Meilisearch في الجدول (10.3). وبهذا يتحقق الفصل المنصوص عليه في التصميم: علاقات الاستبدال تُعالجها وحدة القاموس في الخادم، وعلاقات التكافؤ يعالجها Meilisearch عند البحث.</w:t>
      </w:r>
    </w:p>
    <w:p>
      <w:pPr>
        <w:spacing w:after="80" w:before="200" w:line="276" w:lineRule="auto"/>
        <w:jc w:val="center"/>
        <w:bidi w:val="1"/>
      </w:pPr>
      <w:r>
        <w:rPr>
          <w:rFonts w:ascii="Times New Roman" w:hAnsi="Times New Roman" w:cs="Simplified Arabic"/>
          <w:b/>
          <w:sz w:val="24"/>
          <w:szCs w:val="24"/>
          <w:bCs/>
          <w:rtl w:val="1"/>
        </w:rPr>
        <w:t>جدول (6.4): القاموس التجاري المنفذ وتركيبه</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البند</w:t>
            </w:r>
          </w:p>
        </w:tc>
        <w:tc>
          <w:tcPr>
            <w:tcW w:type="dxa" w:w="3118"/>
            <w:shd w:val="clear" w:color="auto" w:fill="EDF2F7"/>
          </w:tcPr>
          <w:p>
            <w:pPr>
              <w:jc w:val="center"/>
              <w:bidi w:val="1"/>
            </w:pPr>
            <w:r/>
            <w:r>
              <w:rPr>
                <w:rFonts w:ascii="Times New Roman" w:hAnsi="Times New Roman" w:cs="Simplified Arabic"/>
                <w:b/>
                <w:sz w:val="24"/>
                <w:szCs w:val="24"/>
                <w:bCs/>
                <w:rtl w:val="1"/>
              </w:rPr>
              <w:t>العدد المنفذ</w:t>
            </w:r>
          </w:p>
        </w:tc>
        <w:tc>
          <w:tcPr>
            <w:tcW w:type="dxa" w:w="3118"/>
            <w:shd w:val="clear" w:color="auto" w:fill="EDF2F7"/>
          </w:tcPr>
          <w:p>
            <w:pPr>
              <w:jc w:val="center"/>
              <w:bidi w:val="1"/>
            </w:pPr>
            <w:r/>
            <w:r>
              <w:rPr>
                <w:rFonts w:ascii="Times New Roman" w:hAnsi="Times New Roman" w:cs="Simplified Arabic"/>
                <w:b/>
                <w:sz w:val="24"/>
                <w:szCs w:val="24"/>
                <w:bCs/>
                <w:rtl w:val="1"/>
              </w:rPr>
              <w:t>أمثلة منفذة</w:t>
            </w:r>
          </w:p>
        </w:tc>
      </w:tr>
      <w:tr>
        <w:tc>
          <w:tcPr>
            <w:tcW w:type="dxa" w:w="3118"/>
          </w:tcPr>
          <w:p>
            <w:pPr>
              <w:jc w:val="right"/>
              <w:bidi w:val="1"/>
            </w:pPr>
            <w:r/>
            <w:r>
              <w:rPr>
                <w:rFonts w:ascii="Times New Roman" w:hAnsi="Times New Roman" w:cs="Simplified Arabic"/>
                <w:b w:val="0"/>
                <w:sz w:val="24"/>
                <w:szCs w:val="24"/>
                <w:rtl w:val="1"/>
              </w:rPr>
              <w:t>مداخل الاستبدال أحادي الاتجاه</w:t>
            </w:r>
          </w:p>
        </w:tc>
        <w:tc>
          <w:tcPr>
            <w:tcW w:type="dxa" w:w="3118"/>
          </w:tcPr>
          <w:p>
            <w:pPr>
              <w:jc w:val="right"/>
              <w:bidi w:val="1"/>
            </w:pPr>
            <w:r/>
            <w:r>
              <w:rPr>
                <w:rFonts w:ascii="Times New Roman" w:hAnsi="Times New Roman" w:cs="Simplified Arabic"/>
                <w:b w:val="0"/>
                <w:sz w:val="24"/>
                <w:szCs w:val="24"/>
                <w:rtl w:val="1"/>
              </w:rPr>
              <w:t>58</w:t>
            </w:r>
          </w:p>
        </w:tc>
        <w:tc>
          <w:tcPr>
            <w:tcW w:type="dxa" w:w="3118"/>
          </w:tcPr>
          <w:p>
            <w:pPr>
              <w:jc w:val="right"/>
              <w:bidi w:val="1"/>
            </w:pPr>
            <w:r/>
            <w:r>
              <w:rPr>
                <w:rFonts w:ascii="Times New Roman" w:hAnsi="Times New Roman" w:cs="Simplified Arabic"/>
                <w:b w:val="0"/>
                <w:sz w:val="24"/>
                <w:szCs w:val="24"/>
                <w:rtl w:val="1"/>
              </w:rPr>
              <w:t>شنطة ← حقيبة، جزمة ← حذاء، موبايل ← هاتف، لابتوب ← حاسوب محمول، كندشن ← مكيف سبليت، بلندر ← خلاط كهربائي</w:t>
            </w:r>
          </w:p>
        </w:tc>
      </w:tr>
      <w:tr>
        <w:tc>
          <w:tcPr>
            <w:tcW w:type="dxa" w:w="3118"/>
          </w:tcPr>
          <w:p>
            <w:pPr>
              <w:jc w:val="right"/>
              <w:bidi w:val="1"/>
            </w:pPr>
            <w:r/>
            <w:r>
              <w:rPr>
                <w:rFonts w:ascii="Times New Roman" w:hAnsi="Times New Roman" w:cs="Simplified Arabic"/>
                <w:b w:val="0"/>
                <w:sz w:val="24"/>
                <w:szCs w:val="24"/>
                <w:rtl w:val="1"/>
              </w:rPr>
              <w:t>مداخل التكافؤ المتبادل</w:t>
            </w:r>
          </w:p>
        </w:tc>
        <w:tc>
          <w:tcPr>
            <w:tcW w:type="dxa" w:w="3118"/>
          </w:tcPr>
          <w:p>
            <w:pPr>
              <w:jc w:val="right"/>
              <w:bidi w:val="1"/>
            </w:pPr>
            <w:r/>
            <w:r>
              <w:rPr>
                <w:rFonts w:ascii="Times New Roman" w:hAnsi="Times New Roman" w:cs="Simplified Arabic"/>
                <w:b w:val="0"/>
                <w:sz w:val="24"/>
                <w:szCs w:val="24"/>
                <w:rtl w:val="1"/>
              </w:rPr>
              <w:t>9</w:t>
            </w:r>
          </w:p>
        </w:tc>
        <w:tc>
          <w:tcPr>
            <w:tcW w:type="dxa" w:w="3118"/>
          </w:tcPr>
          <w:p>
            <w:pPr>
              <w:jc w:val="right"/>
              <w:bidi w:val="1"/>
            </w:pPr>
            <w:r/>
            <w:r>
              <w:rPr>
                <w:rFonts w:ascii="Times New Roman" w:hAnsi="Times New Roman" w:cs="Simplified Arabic"/>
                <w:b w:val="0"/>
                <w:sz w:val="24"/>
                <w:szCs w:val="24"/>
                <w:rtl w:val="1"/>
              </w:rPr>
              <w:t>كنبة ↔ أريكة، قنفة ↔ أريكة، هاتف ذكي ↔ هاتف، عباية ↔ عبايا، طرحة ↔ حجاب</w:t>
            </w:r>
          </w:p>
        </w:tc>
      </w:tr>
      <w:tr>
        <w:tc>
          <w:tcPr>
            <w:tcW w:type="dxa" w:w="3118"/>
          </w:tcPr>
          <w:p>
            <w:pPr>
              <w:jc w:val="right"/>
              <w:bidi w:val="1"/>
            </w:pPr>
            <w:r/>
            <w:r>
              <w:rPr>
                <w:rFonts w:ascii="Times New Roman" w:hAnsi="Times New Roman" w:cs="Simplified Arabic"/>
                <w:b w:val="0"/>
                <w:sz w:val="24"/>
                <w:szCs w:val="24"/>
                <w:rtl w:val="1"/>
              </w:rPr>
              <w:t>مداخل استبدال من كلمتين (تُطابق قبل المفردة)</w:t>
            </w:r>
          </w:p>
        </w:tc>
        <w:tc>
          <w:tcPr>
            <w:tcW w:type="dxa" w:w="3118"/>
          </w:tcPr>
          <w:p>
            <w:pPr>
              <w:jc w:val="right"/>
              <w:bidi w:val="1"/>
            </w:pPr>
            <w:r/>
            <w:r>
              <w:rPr>
                <w:rFonts w:ascii="Times New Roman" w:hAnsi="Times New Roman" w:cs="Simplified Arabic"/>
                <w:b w:val="0"/>
                <w:sz w:val="24"/>
                <w:szCs w:val="24"/>
                <w:rtl w:val="1"/>
              </w:rPr>
              <w:t>15</w:t>
            </w:r>
          </w:p>
        </w:tc>
        <w:tc>
          <w:tcPr>
            <w:tcW w:type="dxa" w:w="3118"/>
          </w:tcPr>
          <w:p>
            <w:pPr>
              <w:jc w:val="right"/>
              <w:bidi w:val="1"/>
            </w:pPr>
            <w:r/>
            <w:r>
              <w:rPr>
                <w:rFonts w:ascii="Times New Roman" w:hAnsi="Times New Roman" w:cs="Simplified Arabic"/>
                <w:b w:val="0"/>
                <w:sz w:val="24"/>
                <w:szCs w:val="24"/>
                <w:rtl w:val="1"/>
              </w:rPr>
              <w:t>شنطة ظهر، شنطة يد، جزمة رياضية، لابتوب اتش بي، كرسي شغل</w:t>
            </w:r>
          </w:p>
        </w:tc>
      </w:tr>
      <w:tr>
        <w:tc>
          <w:tcPr>
            <w:tcW w:type="dxa" w:w="3118"/>
          </w:tcPr>
          <w:p>
            <w:pPr>
              <w:jc w:val="right"/>
              <w:bidi w:val="1"/>
            </w:pPr>
            <w:r/>
            <w:r>
              <w:rPr>
                <w:rFonts w:ascii="Times New Roman" w:hAnsi="Times New Roman" w:cs="Simplified Arabic"/>
                <w:b w:val="0"/>
                <w:sz w:val="24"/>
                <w:szCs w:val="24"/>
                <w:rtl w:val="1"/>
              </w:rPr>
              <w:t>صيغ المؤنث للألوان المضافة للاستعلامات الوصفية</w:t>
            </w:r>
          </w:p>
        </w:tc>
        <w:tc>
          <w:tcPr>
            <w:tcW w:type="dxa" w:w="3118"/>
          </w:tcPr>
          <w:p>
            <w:pPr>
              <w:jc w:val="right"/>
              <w:bidi w:val="1"/>
            </w:pPr>
            <w:r/>
            <w:r>
              <w:rPr>
                <w:rFonts w:ascii="Times New Roman" w:hAnsi="Times New Roman" w:cs="Simplified Arabic"/>
                <w:b w:val="0"/>
                <w:sz w:val="24"/>
                <w:szCs w:val="24"/>
                <w:rtl w:val="1"/>
              </w:rPr>
              <w:t>9</w:t>
            </w:r>
          </w:p>
        </w:tc>
        <w:tc>
          <w:tcPr>
            <w:tcW w:type="dxa" w:w="3118"/>
          </w:tcPr>
          <w:p>
            <w:pPr>
              <w:jc w:val="right"/>
              <w:bidi w:val="1"/>
            </w:pPr>
            <w:r/>
            <w:r>
              <w:rPr>
                <w:rFonts w:ascii="Times New Roman" w:hAnsi="Times New Roman" w:cs="Simplified Arabic"/>
                <w:b w:val="0"/>
                <w:sz w:val="24"/>
                <w:szCs w:val="24"/>
                <w:rtl w:val="1"/>
              </w:rPr>
              <w:t>سوداء ← أسود، حمراء ← أحمر، رمادية ← رمادي، فضية ← فضي</w:t>
            </w:r>
          </w:p>
        </w:tc>
      </w:tr>
      <w:tr>
        <w:tc>
          <w:tcPr>
            <w:tcW w:type="dxa" w:w="3118"/>
          </w:tcPr>
          <w:p>
            <w:pPr>
              <w:jc w:val="right"/>
              <w:bidi w:val="1"/>
            </w:pPr>
            <w:r/>
            <w:r>
              <w:rPr>
                <w:rFonts w:ascii="Times New Roman" w:hAnsi="Times New Roman" w:cs="Simplified Arabic"/>
                <w:b w:val="0"/>
                <w:sz w:val="24"/>
                <w:szCs w:val="24"/>
                <w:rtl w:val="1"/>
              </w:rPr>
              <w:t>الإجمالي</w:t>
            </w:r>
          </w:p>
        </w:tc>
        <w:tc>
          <w:tcPr>
            <w:tcW w:type="dxa" w:w="3118"/>
          </w:tcPr>
          <w:p>
            <w:pPr>
              <w:jc w:val="right"/>
              <w:bidi w:val="1"/>
            </w:pPr>
            <w:r/>
            <w:r>
              <w:rPr>
                <w:rFonts w:ascii="Times New Roman" w:hAnsi="Times New Roman" w:cs="Simplified Arabic"/>
                <w:b w:val="0"/>
                <w:sz w:val="24"/>
                <w:szCs w:val="24"/>
                <w:rtl w:val="1"/>
              </w:rPr>
              <w:t>67</w:t>
            </w:r>
          </w:p>
        </w:tc>
        <w:tc>
          <w:tcPr>
            <w:tcW w:type="dxa" w:w="3118"/>
          </w:tcPr>
          <w:p>
            <w:pPr>
              <w:jc w:val="right"/>
              <w:bidi w:val="1"/>
            </w:pPr>
            <w:r/>
            <w:r>
              <w:rPr>
                <w:rFonts w:ascii="Times New Roman" w:hAnsi="Times New Roman" w:cs="Simplified Arabic"/>
                <w:b w:val="0"/>
                <w:sz w:val="24"/>
                <w:szCs w:val="24"/>
                <w:rtl w:val="1"/>
              </w:rPr>
              <w:t>—</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وقد استُخرجت الأطراف المعتمدة في كل مدخل من أسماء المنتجات وفئاتها الفعلية في المتجر المستضيف، كما هو مشروط في القسم (2.3.3)، فليس في القاموس مدخل يقابل مصطلحًا غير موجود في البيانات؛ وتحققت هذه المقابلة آليًا عند بناء مجموعة البيانات، وكانت نتيجة الفحص أن جميع الأطراف المعتمدة الـ67 موجودة في نصوص المنتجات وخصائصها.</w:t>
      </w:r>
    </w:p>
    <w:p>
      <w:pPr>
        <w:spacing w:after="120" w:before="240" w:line="312" w:lineRule="auto"/>
        <w:jc w:val="right"/>
        <w:bidi w:val="1"/>
      </w:pPr>
      <w:r>
        <w:rPr>
          <w:rFonts w:ascii="Times New Roman" w:hAnsi="Times New Roman" w:cs="Simplified Arabic"/>
          <w:b/>
          <w:sz w:val="28"/>
          <w:szCs w:val="30"/>
          <w:bCs/>
          <w:rtl w:val="1"/>
        </w:rPr>
        <w:t>4.4.4 وحدة البحث والفهرسة (Search and Indexing Module)</w:t>
      </w:r>
    </w:p>
    <w:p>
      <w:pPr>
        <w:spacing w:after="120" w:before="0" w:line="360" w:lineRule="auto"/>
        <w:ind w:firstLine="567"/>
        <w:jc w:val="both"/>
        <w:bidi w:val="1"/>
      </w:pPr>
      <w:r>
        <w:rPr>
          <w:rFonts w:ascii="Times New Roman" w:hAnsi="Times New Roman" w:cs="Simplified Arabic"/>
          <w:b/>
          <w:sz w:val="26"/>
          <w:szCs w:val="28"/>
          <w:bCs/>
          <w:rtl w:val="1"/>
        </w:rPr>
        <w:t>أولًا: بناء وثيقة الفهرسة.</w:t>
      </w:r>
      <w:r>
        <w:rPr>
          <w:rFonts w:ascii="Times New Roman" w:hAnsi="Times New Roman" w:cs="Simplified Arabic"/>
          <w:b w:val="0"/>
          <w:sz w:val="26"/>
          <w:szCs w:val="28"/>
          <w:rtl w:val="1"/>
        </w:rPr>
        <w:t xml:space="preserve"> حُددت الحقول المفهرسة في `toSearchableArray()` في نموذج المنتج، وهي الحقول الخمسة الأولى في الجدول (1.3): الاسم، الفئة، قيم الخصائص، الوصف، مع المعرّف؛ وتُطبق عليها قواعد التطبيع نفسها قبل إرسالها إلى الفهرس، وتُستثنى من الفهرسة السعر والصورة وحالة التوفر لأنها لا تُستخدم في المطابقة وتُسترجع من MySQL عند العرض. ويعرض الجدول (7.4) وثيقة فهرسة فعلية لمنتج من البيانات المنفذة.</w:t>
      </w:r>
    </w:p>
    <w:p>
      <w:pPr>
        <w:spacing w:after="80" w:before="200" w:line="276" w:lineRule="auto"/>
        <w:jc w:val="center"/>
        <w:bidi w:val="1"/>
      </w:pPr>
      <w:r>
        <w:rPr>
          <w:rFonts w:ascii="Times New Roman" w:hAnsi="Times New Roman" w:cs="Simplified Arabic"/>
          <w:b/>
          <w:sz w:val="24"/>
          <w:szCs w:val="24"/>
          <w:bCs/>
          <w:rtl w:val="1"/>
        </w:rPr>
        <w:t>جدول (7.4): وثيقة فهرسة منتج فعلي في البيانات المنفذة (المنتج رقم 1)</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الحقل</w:t>
            </w:r>
          </w:p>
        </w:tc>
        <w:tc>
          <w:tcPr>
            <w:tcW w:type="dxa" w:w="2339"/>
            <w:shd w:val="clear" w:color="auto" w:fill="EDF2F7"/>
          </w:tcPr>
          <w:p>
            <w:pPr>
              <w:jc w:val="center"/>
              <w:bidi w:val="1"/>
            </w:pPr>
            <w:r/>
            <w:r>
              <w:rPr>
                <w:rFonts w:ascii="Times New Roman" w:hAnsi="Times New Roman" w:cs="Simplified Arabic"/>
                <w:b/>
                <w:sz w:val="24"/>
                <w:szCs w:val="24"/>
                <w:bCs/>
                <w:rtl w:val="1"/>
              </w:rPr>
              <w:t>القيمة في قاعدة البيانات</w:t>
            </w:r>
          </w:p>
        </w:tc>
        <w:tc>
          <w:tcPr>
            <w:tcW w:type="dxa" w:w="2339"/>
            <w:shd w:val="clear" w:color="auto" w:fill="EDF2F7"/>
          </w:tcPr>
          <w:p>
            <w:pPr>
              <w:jc w:val="center"/>
              <w:bidi w:val="1"/>
            </w:pPr>
            <w:r/>
            <w:r>
              <w:rPr>
                <w:rFonts w:ascii="Times New Roman" w:hAnsi="Times New Roman" w:cs="Simplified Arabic"/>
                <w:b/>
                <w:sz w:val="24"/>
                <w:szCs w:val="24"/>
                <w:bCs/>
                <w:rtl w:val="1"/>
              </w:rPr>
              <w:t>القيمة في الفهرس بعد التطبيع</w:t>
            </w:r>
          </w:p>
        </w:tc>
        <w:tc>
          <w:tcPr>
            <w:tcW w:type="dxa" w:w="2339"/>
            <w:shd w:val="clear" w:color="auto" w:fill="EDF2F7"/>
          </w:tcPr>
          <w:p>
            <w:pPr>
              <w:jc w:val="center"/>
              <w:bidi w:val="1"/>
            </w:pPr>
            <w:r/>
            <w:r>
              <w:rPr>
                <w:rFonts w:ascii="Times New Roman" w:hAnsi="Times New Roman" w:cs="Simplified Arabic"/>
                <w:b/>
                <w:sz w:val="24"/>
                <w:szCs w:val="24"/>
                <w:bCs/>
                <w:rtl w:val="1"/>
              </w:rPr>
              <w:t>مفهرس؟</w:t>
            </w:r>
          </w:p>
        </w:tc>
      </w:tr>
      <w:tr>
        <w:tc>
          <w:tcPr>
            <w:tcW w:type="dxa" w:w="2339"/>
          </w:tcPr>
          <w:p>
            <w:pPr>
              <w:jc w:val="right"/>
              <w:bidi w:val="1"/>
            </w:pPr>
            <w:r/>
            <w:r>
              <w:rPr>
                <w:rFonts w:ascii="Times New Roman" w:hAnsi="Times New Roman" w:cs="Simplified Arabic"/>
                <w:b w:val="0"/>
                <w:sz w:val="24"/>
                <w:szCs w:val="24"/>
                <w:rtl w:val="1"/>
              </w:rPr>
              <w:t>id</w:t>
            </w:r>
          </w:p>
        </w:tc>
        <w:tc>
          <w:tcPr>
            <w:tcW w:type="dxa" w:w="2339"/>
          </w:tcPr>
          <w:p>
            <w:pPr>
              <w:jc w:val="right"/>
              <w:bidi w:val="1"/>
            </w:pPr>
            <w:r/>
            <w:r>
              <w:rPr>
                <w:rFonts w:ascii="Times New Roman" w:hAnsi="Times New Roman" w:cs="Simplified Arabic"/>
                <w:b w:val="0"/>
                <w:sz w:val="24"/>
                <w:szCs w:val="24"/>
                <w:rtl w:val="1"/>
              </w:rPr>
              <w:t>1</w:t>
            </w:r>
          </w:p>
        </w:tc>
        <w:tc>
          <w:tcPr>
            <w:tcW w:type="dxa" w:w="2339"/>
          </w:tcPr>
          <w:p>
            <w:pPr>
              <w:jc w:val="right"/>
              <w:bidi w:val="1"/>
            </w:pPr>
            <w:r/>
            <w:r>
              <w:rPr>
                <w:rFonts w:ascii="Times New Roman" w:hAnsi="Times New Roman" w:cs="Simplified Arabic"/>
                <w:b w:val="0"/>
                <w:sz w:val="24"/>
                <w:szCs w:val="24"/>
                <w:rtl w:val="1"/>
              </w:rPr>
              <w:t>1</w:t>
            </w:r>
          </w:p>
        </w:tc>
        <w:tc>
          <w:tcPr>
            <w:tcW w:type="dxa" w:w="2339"/>
          </w:tcPr>
          <w:p>
            <w:pPr>
              <w:jc w:val="right"/>
              <w:bidi w:val="1"/>
            </w:pPr>
            <w:r/>
            <w:r>
              <w:rPr>
                <w:rFonts w:ascii="Times New Roman" w:hAnsi="Times New Roman" w:cs="Simplified Arabic"/>
                <w:b w:val="0"/>
                <w:sz w:val="24"/>
                <w:szCs w:val="24"/>
                <w:rtl w:val="1"/>
              </w:rPr>
              <w:t>نعم (معرّف الوثيقة)</w:t>
            </w:r>
          </w:p>
        </w:tc>
      </w:tr>
      <w:tr>
        <w:tc>
          <w:tcPr>
            <w:tcW w:type="dxa" w:w="2339"/>
          </w:tcPr>
          <w:p>
            <w:pPr>
              <w:jc w:val="right"/>
              <w:bidi w:val="1"/>
            </w:pPr>
            <w:r/>
            <w:r>
              <w:rPr>
                <w:rFonts w:ascii="Times New Roman" w:hAnsi="Times New Roman" w:cs="Simplified Arabic"/>
                <w:b w:val="0"/>
                <w:sz w:val="24"/>
                <w:szCs w:val="24"/>
                <w:rtl w:val="1"/>
              </w:rPr>
              <w:t>name</w:t>
            </w:r>
          </w:p>
        </w:tc>
        <w:tc>
          <w:tcPr>
            <w:tcW w:type="dxa" w:w="2339"/>
          </w:tcPr>
          <w:p>
            <w:pPr>
              <w:jc w:val="right"/>
              <w:bidi w:val="1"/>
            </w:pPr>
            <w:r/>
            <w:r>
              <w:rPr>
                <w:rFonts w:ascii="Times New Roman" w:hAnsi="Times New Roman" w:cs="Simplified Arabic"/>
                <w:b w:val="0"/>
                <w:sz w:val="24"/>
                <w:szCs w:val="24"/>
                <w:rtl w:val="1"/>
              </w:rPr>
              <w:t>حقيبة ظهر جلدية</w:t>
            </w:r>
          </w:p>
        </w:tc>
        <w:tc>
          <w:tcPr>
            <w:tcW w:type="dxa" w:w="2339"/>
          </w:tcPr>
          <w:p>
            <w:pPr>
              <w:jc w:val="right"/>
              <w:bidi w:val="1"/>
            </w:pPr>
            <w:r/>
            <w:r>
              <w:rPr>
                <w:rFonts w:ascii="Times New Roman" w:hAnsi="Times New Roman" w:cs="Simplified Arabic"/>
                <w:b w:val="0"/>
                <w:sz w:val="24"/>
                <w:szCs w:val="24"/>
                <w:rtl w:val="1"/>
              </w:rPr>
              <w:t>حقيبه ظهر جلديه</w:t>
            </w:r>
          </w:p>
        </w:tc>
        <w:tc>
          <w:tcPr>
            <w:tcW w:type="dxa" w:w="2339"/>
          </w:tcPr>
          <w:p>
            <w:pPr>
              <w:jc w:val="right"/>
              <w:bidi w:val="1"/>
            </w:pPr>
            <w:r/>
            <w:r>
              <w:rPr>
                <w:rFonts w:ascii="Times New Roman" w:hAnsi="Times New Roman" w:cs="Simplified Arabic"/>
                <w:b w:val="0"/>
                <w:sz w:val="24"/>
                <w:szCs w:val="24"/>
                <w:rtl w:val="1"/>
              </w:rPr>
              <w:t>نعم</w:t>
            </w:r>
          </w:p>
        </w:tc>
      </w:tr>
      <w:tr>
        <w:tc>
          <w:tcPr>
            <w:tcW w:type="dxa" w:w="2339"/>
          </w:tcPr>
          <w:p>
            <w:pPr>
              <w:jc w:val="right"/>
              <w:bidi w:val="1"/>
            </w:pPr>
            <w:r/>
            <w:r>
              <w:rPr>
                <w:rFonts w:ascii="Times New Roman" w:hAnsi="Times New Roman" w:cs="Simplified Arabic"/>
                <w:b w:val="0"/>
                <w:sz w:val="24"/>
                <w:szCs w:val="24"/>
                <w:rtl w:val="1"/>
              </w:rPr>
              <w:t>category</w:t>
            </w:r>
          </w:p>
        </w:tc>
        <w:tc>
          <w:tcPr>
            <w:tcW w:type="dxa" w:w="2339"/>
          </w:tcPr>
          <w:p>
            <w:pPr>
              <w:jc w:val="right"/>
              <w:bidi w:val="1"/>
            </w:pPr>
            <w:r/>
            <w:r>
              <w:rPr>
                <w:rFonts w:ascii="Times New Roman" w:hAnsi="Times New Roman" w:cs="Simplified Arabic"/>
                <w:b w:val="0"/>
                <w:sz w:val="24"/>
                <w:szCs w:val="24"/>
                <w:rtl w:val="1"/>
              </w:rPr>
              <w:t>الحقائب</w:t>
            </w:r>
          </w:p>
        </w:tc>
        <w:tc>
          <w:tcPr>
            <w:tcW w:type="dxa" w:w="2339"/>
          </w:tcPr>
          <w:p>
            <w:pPr>
              <w:jc w:val="right"/>
              <w:bidi w:val="1"/>
            </w:pPr>
            <w:r/>
            <w:r>
              <w:rPr>
                <w:rFonts w:ascii="Times New Roman" w:hAnsi="Times New Roman" w:cs="Simplified Arabic"/>
                <w:b w:val="0"/>
                <w:sz w:val="24"/>
                <w:szCs w:val="24"/>
                <w:rtl w:val="1"/>
              </w:rPr>
              <w:t>الحقائب</w:t>
            </w:r>
          </w:p>
        </w:tc>
        <w:tc>
          <w:tcPr>
            <w:tcW w:type="dxa" w:w="2339"/>
          </w:tcPr>
          <w:p>
            <w:pPr>
              <w:jc w:val="right"/>
              <w:bidi w:val="1"/>
            </w:pPr>
            <w:r/>
            <w:r>
              <w:rPr>
                <w:rFonts w:ascii="Times New Roman" w:hAnsi="Times New Roman" w:cs="Simplified Arabic"/>
                <w:b w:val="0"/>
                <w:sz w:val="24"/>
                <w:szCs w:val="24"/>
                <w:rtl w:val="1"/>
              </w:rPr>
              <w:t>نعم</w:t>
            </w:r>
          </w:p>
        </w:tc>
      </w:tr>
      <w:tr>
        <w:tc>
          <w:tcPr>
            <w:tcW w:type="dxa" w:w="2339"/>
          </w:tcPr>
          <w:p>
            <w:pPr>
              <w:jc w:val="right"/>
              <w:bidi w:val="1"/>
            </w:pPr>
            <w:r/>
            <w:r>
              <w:rPr>
                <w:rFonts w:ascii="Times New Roman" w:hAnsi="Times New Roman" w:cs="Simplified Arabic"/>
                <w:b w:val="0"/>
                <w:sz w:val="24"/>
                <w:szCs w:val="24"/>
                <w:rtl w:val="1"/>
              </w:rPr>
              <w:t>attributes</w:t>
            </w:r>
          </w:p>
        </w:tc>
        <w:tc>
          <w:tcPr>
            <w:tcW w:type="dxa" w:w="2339"/>
          </w:tcPr>
          <w:p>
            <w:pPr>
              <w:jc w:val="right"/>
              <w:bidi w:val="1"/>
            </w:pPr>
            <w:r/>
            <w:r>
              <w:rPr>
                <w:rFonts w:ascii="Times New Roman" w:hAnsi="Times New Roman" w:cs="Simplified Arabic"/>
                <w:b w:val="0"/>
                <w:sz w:val="24"/>
                <w:szCs w:val="24"/>
                <w:rtl w:val="1"/>
              </w:rPr>
              <w:t>أسود</w:t>
            </w:r>
          </w:p>
        </w:tc>
        <w:tc>
          <w:tcPr>
            <w:tcW w:type="dxa" w:w="2339"/>
          </w:tcPr>
          <w:p>
            <w:pPr>
              <w:jc w:val="right"/>
              <w:bidi w:val="1"/>
            </w:pPr>
            <w:r/>
            <w:r>
              <w:rPr>
                <w:rFonts w:ascii="Times New Roman" w:hAnsi="Times New Roman" w:cs="Simplified Arabic"/>
                <w:b w:val="0"/>
                <w:sz w:val="24"/>
                <w:szCs w:val="24"/>
                <w:rtl w:val="1"/>
              </w:rPr>
              <w:t>اسود</w:t>
            </w:r>
          </w:p>
        </w:tc>
        <w:tc>
          <w:tcPr>
            <w:tcW w:type="dxa" w:w="2339"/>
          </w:tcPr>
          <w:p>
            <w:pPr>
              <w:jc w:val="right"/>
              <w:bidi w:val="1"/>
            </w:pPr>
            <w:r/>
            <w:r>
              <w:rPr>
                <w:rFonts w:ascii="Times New Roman" w:hAnsi="Times New Roman" w:cs="Simplified Arabic"/>
                <w:b w:val="0"/>
                <w:sz w:val="24"/>
                <w:szCs w:val="24"/>
                <w:rtl w:val="1"/>
              </w:rPr>
              <w:t>نعم</w:t>
            </w:r>
          </w:p>
        </w:tc>
      </w:tr>
      <w:tr>
        <w:tc>
          <w:tcPr>
            <w:tcW w:type="dxa" w:w="2339"/>
          </w:tcPr>
          <w:p>
            <w:pPr>
              <w:jc w:val="right"/>
              <w:bidi w:val="1"/>
            </w:pPr>
            <w:r/>
            <w:r>
              <w:rPr>
                <w:rFonts w:ascii="Times New Roman" w:hAnsi="Times New Roman" w:cs="Simplified Arabic"/>
                <w:b w:val="0"/>
                <w:sz w:val="24"/>
                <w:szCs w:val="24"/>
                <w:rtl w:val="1"/>
              </w:rPr>
              <w:t>description</w:t>
            </w:r>
          </w:p>
        </w:tc>
        <w:tc>
          <w:tcPr>
            <w:tcW w:type="dxa" w:w="2339"/>
          </w:tcPr>
          <w:p>
            <w:pPr>
              <w:jc w:val="right"/>
              <w:bidi w:val="1"/>
            </w:pPr>
            <w:r/>
            <w:r>
              <w:rPr>
                <w:rFonts w:ascii="Times New Roman" w:hAnsi="Times New Roman" w:cs="Simplified Arabic"/>
                <w:b w:val="0"/>
                <w:sz w:val="24"/>
                <w:szCs w:val="24"/>
                <w:rtl w:val="1"/>
              </w:rPr>
              <w:t>حقيبة ظهر جلدية بجيوب متعددة وحزام كتف مريح…</w:t>
            </w:r>
          </w:p>
        </w:tc>
        <w:tc>
          <w:tcPr>
            <w:tcW w:type="dxa" w:w="2339"/>
          </w:tcPr>
          <w:p>
            <w:pPr>
              <w:jc w:val="right"/>
              <w:bidi w:val="1"/>
            </w:pPr>
            <w:r/>
            <w:r>
              <w:rPr>
                <w:rFonts w:ascii="Times New Roman" w:hAnsi="Times New Roman" w:cs="Simplified Arabic"/>
                <w:b w:val="0"/>
                <w:sz w:val="24"/>
                <w:szCs w:val="24"/>
                <w:rtl w:val="1"/>
              </w:rPr>
              <w:t>حقيبه ظهر جلديه بجيوب متعدده وحزام كتف مريح…</w:t>
            </w:r>
          </w:p>
        </w:tc>
        <w:tc>
          <w:tcPr>
            <w:tcW w:type="dxa" w:w="2339"/>
          </w:tcPr>
          <w:p>
            <w:pPr>
              <w:jc w:val="right"/>
              <w:bidi w:val="1"/>
            </w:pPr>
            <w:r/>
            <w:r>
              <w:rPr>
                <w:rFonts w:ascii="Times New Roman" w:hAnsi="Times New Roman" w:cs="Simplified Arabic"/>
                <w:b w:val="0"/>
                <w:sz w:val="24"/>
                <w:szCs w:val="24"/>
                <w:rtl w:val="1"/>
              </w:rPr>
              <w:t>نعم</w:t>
            </w:r>
          </w:p>
        </w:tc>
      </w:tr>
      <w:tr>
        <w:tc>
          <w:tcPr>
            <w:tcW w:type="dxa" w:w="2339"/>
          </w:tcPr>
          <w:p>
            <w:pPr>
              <w:jc w:val="right"/>
              <w:bidi w:val="1"/>
            </w:pPr>
            <w:r/>
            <w:r>
              <w:rPr>
                <w:rFonts w:ascii="Times New Roman" w:hAnsi="Times New Roman" w:cs="Simplified Arabic"/>
                <w:b w:val="0"/>
                <w:sz w:val="24"/>
                <w:szCs w:val="24"/>
                <w:rtl w:val="1"/>
              </w:rPr>
              <w:t>price</w:t>
            </w:r>
          </w:p>
        </w:tc>
        <w:tc>
          <w:tcPr>
            <w:tcW w:type="dxa" w:w="2339"/>
          </w:tcPr>
          <w:p>
            <w:pPr>
              <w:jc w:val="right"/>
              <w:bidi w:val="1"/>
            </w:pPr>
            <w:r/>
            <w:r>
              <w:rPr>
                <w:rFonts w:ascii="Times New Roman" w:hAnsi="Times New Roman" w:cs="Simplified Arabic"/>
                <w:b w:val="0"/>
                <w:sz w:val="24"/>
                <w:szCs w:val="24"/>
                <w:rtl w:val="1"/>
              </w:rPr>
              <w:t>13000</w:t>
            </w:r>
          </w:p>
        </w:tc>
        <w:tc>
          <w:tcPr>
            <w:tcW w:type="dxa" w:w="2339"/>
          </w:tcPr>
          <w:p>
            <w:pPr>
              <w:jc w:val="right"/>
              <w:bidi w:val="1"/>
            </w:pPr>
            <w:r/>
            <w:r>
              <w:rPr>
                <w:rFonts w:ascii="Times New Roman" w:hAnsi="Times New Roman" w:cs="Simplified Arabic"/>
                <w:b w:val="0"/>
                <w:sz w:val="24"/>
                <w:szCs w:val="24"/>
                <w:rtl w:val="1"/>
              </w:rPr>
              <w:t>—</w:t>
            </w:r>
          </w:p>
        </w:tc>
        <w:tc>
          <w:tcPr>
            <w:tcW w:type="dxa" w:w="2339"/>
          </w:tcPr>
          <w:p>
            <w:pPr>
              <w:jc w:val="right"/>
              <w:bidi w:val="1"/>
            </w:pPr>
            <w:r/>
            <w:r>
              <w:rPr>
                <w:rFonts w:ascii="Times New Roman" w:hAnsi="Times New Roman" w:cs="Simplified Arabic"/>
                <w:b w:val="0"/>
                <w:sz w:val="24"/>
                <w:szCs w:val="24"/>
                <w:rtl w:val="1"/>
              </w:rPr>
              <w:t>لا (يُعرض من MySQL)</w:t>
            </w:r>
          </w:p>
        </w:tc>
      </w:tr>
      <w:tr>
        <w:tc>
          <w:tcPr>
            <w:tcW w:type="dxa" w:w="2339"/>
          </w:tcPr>
          <w:p>
            <w:pPr>
              <w:jc w:val="right"/>
              <w:bidi w:val="1"/>
            </w:pPr>
            <w:r/>
            <w:r>
              <w:rPr>
                <w:rFonts w:ascii="Times New Roman" w:hAnsi="Times New Roman" w:cs="Simplified Arabic"/>
                <w:b w:val="0"/>
                <w:sz w:val="24"/>
                <w:szCs w:val="24"/>
                <w:rtl w:val="1"/>
              </w:rPr>
              <w:t>image</w:t>
            </w:r>
          </w:p>
        </w:tc>
        <w:tc>
          <w:tcPr>
            <w:tcW w:type="dxa" w:w="2339"/>
          </w:tcPr>
          <w:p>
            <w:pPr>
              <w:jc w:val="right"/>
              <w:bidi w:val="1"/>
            </w:pPr>
            <w:r/>
            <w:r>
              <w:rPr>
                <w:rFonts w:ascii="Times New Roman" w:hAnsi="Times New Roman" w:cs="Simplified Arabic"/>
                <w:b w:val="0"/>
                <w:sz w:val="24"/>
                <w:szCs w:val="24"/>
                <w:rtl w:val="1"/>
              </w:rPr>
              <w:t>images/products/cat01.svg</w:t>
            </w:r>
          </w:p>
        </w:tc>
        <w:tc>
          <w:tcPr>
            <w:tcW w:type="dxa" w:w="2339"/>
          </w:tcPr>
          <w:p>
            <w:pPr>
              <w:jc w:val="right"/>
              <w:bidi w:val="1"/>
            </w:pPr>
            <w:r/>
            <w:r>
              <w:rPr>
                <w:rFonts w:ascii="Times New Roman" w:hAnsi="Times New Roman" w:cs="Simplified Arabic"/>
                <w:b w:val="0"/>
                <w:sz w:val="24"/>
                <w:szCs w:val="24"/>
                <w:rtl w:val="1"/>
              </w:rPr>
              <w:t>—</w:t>
            </w:r>
          </w:p>
        </w:tc>
        <w:tc>
          <w:tcPr>
            <w:tcW w:type="dxa" w:w="2339"/>
          </w:tcPr>
          <w:p>
            <w:pPr>
              <w:jc w:val="right"/>
              <w:bidi w:val="1"/>
            </w:pPr>
            <w:r/>
            <w:r>
              <w:rPr>
                <w:rFonts w:ascii="Times New Roman" w:hAnsi="Times New Roman" w:cs="Simplified Arabic"/>
                <w:b w:val="0"/>
                <w:sz w:val="24"/>
                <w:szCs w:val="24"/>
                <w:rtl w:val="1"/>
              </w:rPr>
              <w:t>لا (يُعرض من MySQL)</w:t>
            </w:r>
          </w:p>
        </w:tc>
      </w:tr>
      <w:tr>
        <w:tc>
          <w:tcPr>
            <w:tcW w:type="dxa" w:w="2339"/>
          </w:tcPr>
          <w:p>
            <w:pPr>
              <w:jc w:val="right"/>
              <w:bidi w:val="1"/>
            </w:pPr>
            <w:r/>
            <w:r>
              <w:rPr>
                <w:rFonts w:ascii="Times New Roman" w:hAnsi="Times New Roman" w:cs="Simplified Arabic"/>
                <w:b w:val="0"/>
                <w:sz w:val="24"/>
                <w:szCs w:val="24"/>
                <w:rtl w:val="1"/>
              </w:rPr>
              <w:t>stock</w:t>
            </w:r>
          </w:p>
        </w:tc>
        <w:tc>
          <w:tcPr>
            <w:tcW w:type="dxa" w:w="2339"/>
          </w:tcPr>
          <w:p>
            <w:pPr>
              <w:jc w:val="right"/>
              <w:bidi w:val="1"/>
            </w:pPr>
            <w:r/>
            <w:r>
              <w:rPr>
                <w:rFonts w:ascii="Times New Roman" w:hAnsi="Times New Roman" w:cs="Simplified Arabic"/>
                <w:b w:val="0"/>
                <w:sz w:val="24"/>
                <w:szCs w:val="24"/>
                <w:rtl w:val="1"/>
              </w:rPr>
              <w:t>35</w:t>
            </w:r>
          </w:p>
        </w:tc>
        <w:tc>
          <w:tcPr>
            <w:tcW w:type="dxa" w:w="2339"/>
          </w:tcPr>
          <w:p>
            <w:pPr>
              <w:jc w:val="right"/>
              <w:bidi w:val="1"/>
            </w:pPr>
            <w:r/>
            <w:r>
              <w:rPr>
                <w:rFonts w:ascii="Times New Roman" w:hAnsi="Times New Roman" w:cs="Simplified Arabic"/>
                <w:b w:val="0"/>
                <w:sz w:val="24"/>
                <w:szCs w:val="24"/>
                <w:rtl w:val="1"/>
              </w:rPr>
              <w:t>—</w:t>
            </w:r>
          </w:p>
        </w:tc>
        <w:tc>
          <w:tcPr>
            <w:tcW w:type="dxa" w:w="2339"/>
          </w:tcPr>
          <w:p>
            <w:pPr>
              <w:jc w:val="right"/>
              <w:bidi w:val="1"/>
            </w:pPr>
            <w:r/>
            <w:r>
              <w:rPr>
                <w:rFonts w:ascii="Times New Roman" w:hAnsi="Times New Roman" w:cs="Simplified Arabic"/>
                <w:b w:val="0"/>
                <w:sz w:val="24"/>
                <w:szCs w:val="24"/>
                <w:rtl w:val="1"/>
              </w:rPr>
              <w:t>لا (يُعرض من MySQL)</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ثانيًا: إعدادات الفهرس.</w:t>
      </w:r>
      <w:r>
        <w:rPr>
          <w:rFonts w:ascii="Times New Roman" w:hAnsi="Times New Roman" w:cs="Simplified Arabic"/>
          <w:b w:val="0"/>
          <w:sz w:val="26"/>
          <w:szCs w:val="28"/>
          <w:rtl w:val="1"/>
        </w:rPr>
        <w:t xml:space="preserve"> نُفذت في الصنف `app/Search/IndexSettings.php` وتُرسل إلى Meilisearch بالأمر `search:index-settings`، ويطابق كل إعداد منها ما ورد في الجدول (10.3) كما يوضح الجدول (8.4).</w:t>
      </w:r>
    </w:p>
    <w:p>
      <w:pPr>
        <w:spacing w:after="80" w:before="200" w:line="276" w:lineRule="auto"/>
        <w:jc w:val="center"/>
        <w:bidi w:val="1"/>
      </w:pPr>
      <w:r>
        <w:rPr>
          <w:rFonts w:ascii="Times New Roman" w:hAnsi="Times New Roman" w:cs="Simplified Arabic"/>
          <w:b/>
          <w:sz w:val="24"/>
          <w:szCs w:val="24"/>
          <w:bCs/>
          <w:rtl w:val="1"/>
        </w:rPr>
        <w:t>جدول (8.4): إعدادات فهرس المنتجات في التصميم وفي التنفيذ</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الإعداد</w:t>
            </w:r>
          </w:p>
        </w:tc>
        <w:tc>
          <w:tcPr>
            <w:tcW w:type="dxa" w:w="2339"/>
            <w:shd w:val="clear" w:color="auto" w:fill="EDF2F7"/>
          </w:tcPr>
          <w:p>
            <w:pPr>
              <w:jc w:val="center"/>
              <w:bidi w:val="1"/>
            </w:pPr>
            <w:r/>
            <w:r>
              <w:rPr>
                <w:rFonts w:ascii="Times New Roman" w:hAnsi="Times New Roman" w:cs="Simplified Arabic"/>
                <w:b/>
                <w:sz w:val="24"/>
                <w:szCs w:val="24"/>
                <w:bCs/>
                <w:rtl w:val="1"/>
              </w:rPr>
              <w:t>القيمة في التصميم (الجدول 10.3)</w:t>
            </w:r>
          </w:p>
        </w:tc>
        <w:tc>
          <w:tcPr>
            <w:tcW w:type="dxa" w:w="2339"/>
            <w:shd w:val="clear" w:color="auto" w:fill="EDF2F7"/>
          </w:tcPr>
          <w:p>
            <w:pPr>
              <w:jc w:val="center"/>
              <w:bidi w:val="1"/>
            </w:pPr>
            <w:r/>
            <w:r>
              <w:rPr>
                <w:rFonts w:ascii="Times New Roman" w:hAnsi="Times New Roman" w:cs="Simplified Arabic"/>
                <w:b/>
                <w:sz w:val="24"/>
                <w:szCs w:val="24"/>
                <w:bCs/>
                <w:rtl w:val="1"/>
              </w:rPr>
              <w:t>القيمة المنفذة</w:t>
            </w:r>
          </w:p>
        </w:tc>
        <w:tc>
          <w:tcPr>
            <w:tcW w:type="dxa" w:w="2339"/>
            <w:shd w:val="clear" w:color="auto" w:fill="EDF2F7"/>
          </w:tcPr>
          <w:p>
            <w:pPr>
              <w:jc w:val="center"/>
              <w:bidi w:val="1"/>
            </w:pPr>
            <w:r/>
            <w:r>
              <w:rPr>
                <w:rFonts w:ascii="Times New Roman" w:hAnsi="Times New Roman" w:cs="Simplified Arabic"/>
                <w:b/>
                <w:sz w:val="24"/>
                <w:szCs w:val="24"/>
                <w:bCs/>
                <w:rtl w:val="1"/>
              </w:rPr>
              <w:t>موضع التنفيذ</w:t>
            </w:r>
          </w:p>
        </w:tc>
      </w:tr>
      <w:tr>
        <w:tc>
          <w:tcPr>
            <w:tcW w:type="dxa" w:w="2339"/>
          </w:tcPr>
          <w:p>
            <w:pPr>
              <w:jc w:val="right"/>
              <w:bidi w:val="1"/>
            </w:pPr>
            <w:r/>
            <w:r>
              <w:rPr>
                <w:rFonts w:ascii="Times New Roman" w:hAnsi="Times New Roman" w:cs="Simplified Arabic"/>
                <w:b w:val="0"/>
                <w:sz w:val="24"/>
                <w:szCs w:val="24"/>
                <w:rtl w:val="1"/>
              </w:rPr>
              <w:t>searchableAttributes</w:t>
            </w:r>
          </w:p>
        </w:tc>
        <w:tc>
          <w:tcPr>
            <w:tcW w:type="dxa" w:w="2339"/>
          </w:tcPr>
          <w:p>
            <w:pPr>
              <w:jc w:val="right"/>
              <w:bidi w:val="1"/>
            </w:pPr>
            <w:r/>
            <w:r>
              <w:rPr>
                <w:rFonts w:ascii="Times New Roman" w:hAnsi="Times New Roman" w:cs="Simplified Arabic"/>
                <w:b w:val="0"/>
                <w:sz w:val="24"/>
                <w:szCs w:val="24"/>
                <w:rtl w:val="1"/>
              </w:rPr>
              <w:t>الاسم، الفئة، قيم الخصائص، الوصف</w:t>
            </w:r>
          </w:p>
        </w:tc>
        <w:tc>
          <w:tcPr>
            <w:tcW w:type="dxa" w:w="2339"/>
          </w:tcPr>
          <w:p>
            <w:pPr>
              <w:jc w:val="right"/>
              <w:bidi w:val="1"/>
            </w:pPr>
            <w:r/>
            <w:r>
              <w:rPr>
                <w:rFonts w:ascii="Times New Roman" w:hAnsi="Times New Roman" w:cs="Simplified Arabic"/>
                <w:b w:val="0"/>
                <w:sz w:val="24"/>
                <w:szCs w:val="24"/>
                <w:rtl w:val="1"/>
              </w:rPr>
              <w:t>`['name', 'category', 'attributes', 'description']`</w:t>
            </w:r>
          </w:p>
        </w:tc>
        <w:tc>
          <w:tcPr>
            <w:tcW w:type="dxa" w:w="2339"/>
          </w:tcPr>
          <w:p>
            <w:pPr>
              <w:jc w:val="right"/>
              <w:bidi w:val="1"/>
            </w:pPr>
            <w:r/>
            <w:r>
              <w:rPr>
                <w:rFonts w:ascii="Times New Roman" w:hAnsi="Times New Roman" w:cs="Simplified Arabic"/>
                <w:b w:val="0"/>
                <w:sz w:val="24"/>
                <w:szCs w:val="24"/>
                <w:rtl w:val="1"/>
              </w:rPr>
              <w:t>`IndexSettings::SEARCHABLE_ATTRIBUTES` و`config/scout.php`</w:t>
            </w:r>
          </w:p>
        </w:tc>
      </w:tr>
      <w:tr>
        <w:tc>
          <w:tcPr>
            <w:tcW w:type="dxa" w:w="2339"/>
          </w:tcPr>
          <w:p>
            <w:pPr>
              <w:jc w:val="right"/>
              <w:bidi w:val="1"/>
            </w:pPr>
            <w:r/>
            <w:r>
              <w:rPr>
                <w:rFonts w:ascii="Times New Roman" w:hAnsi="Times New Roman" w:cs="Simplified Arabic"/>
                <w:b w:val="0"/>
                <w:sz w:val="24"/>
                <w:szCs w:val="24"/>
                <w:rtl w:val="1"/>
              </w:rPr>
              <w:t>synonyms</w:t>
            </w:r>
          </w:p>
        </w:tc>
        <w:tc>
          <w:tcPr>
            <w:tcW w:type="dxa" w:w="2339"/>
          </w:tcPr>
          <w:p>
            <w:pPr>
              <w:jc w:val="right"/>
              <w:bidi w:val="1"/>
            </w:pPr>
            <w:r/>
            <w:r>
              <w:rPr>
                <w:rFonts w:ascii="Times New Roman" w:hAnsi="Times New Roman" w:cs="Simplified Arabic"/>
                <w:b w:val="0"/>
                <w:sz w:val="24"/>
                <w:szCs w:val="24"/>
                <w:rtl w:val="1"/>
              </w:rPr>
              <w:t>علاقات التكافؤ بصيغتها المطبَّعة</w:t>
            </w:r>
          </w:p>
        </w:tc>
        <w:tc>
          <w:tcPr>
            <w:tcW w:type="dxa" w:w="2339"/>
          </w:tcPr>
          <w:p>
            <w:pPr>
              <w:jc w:val="right"/>
              <w:bidi w:val="1"/>
            </w:pPr>
            <w:r/>
            <w:r>
              <w:rPr>
                <w:rFonts w:ascii="Times New Roman" w:hAnsi="Times New Roman" w:cs="Simplified Arabic"/>
                <w:b w:val="0"/>
                <w:sz w:val="24"/>
                <w:szCs w:val="24"/>
                <w:rtl w:val="1"/>
              </w:rPr>
              <w:t>17 مصطلحًا مستخرجة من 9 علاقات تكافؤ</w:t>
            </w:r>
          </w:p>
        </w:tc>
        <w:tc>
          <w:tcPr>
            <w:tcW w:type="dxa" w:w="2339"/>
          </w:tcPr>
          <w:p>
            <w:pPr>
              <w:jc w:val="right"/>
              <w:bidi w:val="1"/>
            </w:pPr>
            <w:r/>
            <w:r>
              <w:rPr>
                <w:rFonts w:ascii="Times New Roman" w:hAnsi="Times New Roman" w:cs="Simplified Arabic"/>
                <w:b w:val="0"/>
                <w:sz w:val="24"/>
                <w:szCs w:val="24"/>
                <w:rtl w:val="1"/>
              </w:rPr>
              <w:t>`Lexicon::synonymsSetting()`</w:t>
            </w:r>
          </w:p>
        </w:tc>
      </w:tr>
      <w:tr>
        <w:tc>
          <w:tcPr>
            <w:tcW w:type="dxa" w:w="2339"/>
          </w:tcPr>
          <w:p>
            <w:pPr>
              <w:jc w:val="right"/>
              <w:bidi w:val="1"/>
            </w:pPr>
            <w:r/>
            <w:r>
              <w:rPr>
                <w:rFonts w:ascii="Times New Roman" w:hAnsi="Times New Roman" w:cs="Simplified Arabic"/>
                <w:b w:val="0"/>
                <w:sz w:val="24"/>
                <w:szCs w:val="24"/>
                <w:rtl w:val="1"/>
              </w:rPr>
              <w:t>typoTolerance</w:t>
            </w:r>
          </w:p>
        </w:tc>
        <w:tc>
          <w:tcPr>
            <w:tcW w:type="dxa" w:w="2339"/>
          </w:tcPr>
          <w:p>
            <w:pPr>
              <w:jc w:val="right"/>
              <w:bidi w:val="1"/>
            </w:pPr>
            <w:r/>
            <w:r>
              <w:rPr>
                <w:rFonts w:ascii="Times New Roman" w:hAnsi="Times New Roman" w:cs="Simplified Arabic"/>
                <w:b w:val="0"/>
                <w:sz w:val="24"/>
                <w:szCs w:val="24"/>
                <w:rtl w:val="1"/>
              </w:rPr>
              <w:t>الإعداد الافتراضي</w:t>
            </w:r>
          </w:p>
        </w:tc>
        <w:tc>
          <w:tcPr>
            <w:tcW w:type="dxa" w:w="2339"/>
          </w:tcPr>
          <w:p>
            <w:pPr>
              <w:jc w:val="right"/>
              <w:bidi w:val="1"/>
            </w:pPr>
            <w:r/>
            <w:r>
              <w:rPr>
                <w:rFonts w:ascii="Times New Roman" w:hAnsi="Times New Roman" w:cs="Simplified Arabic"/>
                <w:b w:val="0"/>
                <w:sz w:val="24"/>
                <w:szCs w:val="24"/>
                <w:rtl w:val="1"/>
              </w:rPr>
              <w:t>خطأ واحد من 5 أحرف، وخطآن من 9 أحرف</w:t>
            </w:r>
          </w:p>
        </w:tc>
        <w:tc>
          <w:tcPr>
            <w:tcW w:type="dxa" w:w="2339"/>
          </w:tcPr>
          <w:p>
            <w:pPr>
              <w:jc w:val="right"/>
              <w:bidi w:val="1"/>
            </w:pPr>
            <w:r/>
            <w:r>
              <w:rPr>
                <w:rFonts w:ascii="Times New Roman" w:hAnsi="Times New Roman" w:cs="Simplified Arabic"/>
                <w:b w:val="0"/>
                <w:sz w:val="24"/>
                <w:szCs w:val="24"/>
                <w:rtl w:val="1"/>
              </w:rPr>
              <w:t>`IndexSettings::toArray()`</w:t>
            </w:r>
          </w:p>
        </w:tc>
      </w:tr>
      <w:tr>
        <w:tc>
          <w:tcPr>
            <w:tcW w:type="dxa" w:w="2339"/>
          </w:tcPr>
          <w:p>
            <w:pPr>
              <w:jc w:val="right"/>
              <w:bidi w:val="1"/>
            </w:pPr>
            <w:r/>
            <w:r>
              <w:rPr>
                <w:rFonts w:ascii="Times New Roman" w:hAnsi="Times New Roman" w:cs="Simplified Arabic"/>
                <w:b w:val="0"/>
                <w:sz w:val="24"/>
                <w:szCs w:val="24"/>
                <w:rtl w:val="1"/>
              </w:rPr>
              <w:t>matchingStrategy</w:t>
            </w:r>
          </w:p>
        </w:tc>
        <w:tc>
          <w:tcPr>
            <w:tcW w:type="dxa" w:w="2339"/>
          </w:tcPr>
          <w:p>
            <w:pPr>
              <w:jc w:val="right"/>
              <w:bidi w:val="1"/>
            </w:pPr>
            <w:r/>
            <w:r>
              <w:rPr>
                <w:rFonts w:ascii="Times New Roman" w:hAnsi="Times New Roman" w:cs="Simplified Arabic"/>
                <w:b w:val="0"/>
                <w:sz w:val="24"/>
                <w:szCs w:val="24"/>
                <w:rtl w:val="1"/>
              </w:rPr>
              <w:t>`last`</w:t>
            </w:r>
          </w:p>
        </w:tc>
        <w:tc>
          <w:tcPr>
            <w:tcW w:type="dxa" w:w="2339"/>
          </w:tcPr>
          <w:p>
            <w:pPr>
              <w:jc w:val="right"/>
              <w:bidi w:val="1"/>
            </w:pPr>
            <w:r/>
            <w:r>
              <w:rPr>
                <w:rFonts w:ascii="Times New Roman" w:hAnsi="Times New Roman" w:cs="Simplified Arabic"/>
                <w:b w:val="0"/>
                <w:sz w:val="24"/>
                <w:szCs w:val="24"/>
                <w:rtl w:val="1"/>
              </w:rPr>
              <w:t>`last`</w:t>
            </w:r>
          </w:p>
        </w:tc>
        <w:tc>
          <w:tcPr>
            <w:tcW w:type="dxa" w:w="2339"/>
          </w:tcPr>
          <w:p>
            <w:pPr>
              <w:jc w:val="right"/>
              <w:bidi w:val="1"/>
            </w:pPr>
            <w:r/>
            <w:r>
              <w:rPr>
                <w:rFonts w:ascii="Times New Roman" w:hAnsi="Times New Roman" w:cs="Simplified Arabic"/>
                <w:b w:val="0"/>
                <w:sz w:val="24"/>
                <w:szCs w:val="24"/>
                <w:rtl w:val="1"/>
              </w:rPr>
              <w:t>`IndexSettings::MATCHING_STRATEGY`</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وأما ترتيب الحقول في `searchableAttributes` فهو الذي يحكم قاعدة الترتيب `attribute` في Meilisearch، فتقدم المنتجات التي وردت كلمات الاستعلام في حقل الاسم على التي وردت في الفئة، وهذه على التي وردت في الوصف. ولذلك ظهر في نتائج التجربة الثانية أن الاستعلام «حقيبة ظهر جلدية سوداء» قدّم المنتجين الأسودين (المعرّفان 1 و2) على المنتج البني (المعرّف 3) لأن كلمة «سوداء» بعد تطبيعها إلى «اسود» وردت في حقل قيم الخصائص لأولهما، وهو التحقق العملي للحالة TC-06.</w:t>
      </w:r>
    </w:p>
    <w:p>
      <w:pPr>
        <w:spacing w:after="120" w:before="0" w:line="360" w:lineRule="auto"/>
        <w:ind w:firstLine="567"/>
        <w:jc w:val="both"/>
        <w:bidi w:val="1"/>
      </w:pPr>
      <w:r>
        <w:rPr>
          <w:rFonts w:ascii="Times New Roman" w:hAnsi="Times New Roman" w:cs="Simplified Arabic"/>
          <w:b/>
          <w:sz w:val="26"/>
          <w:szCs w:val="28"/>
          <w:bCs/>
          <w:rtl w:val="1"/>
        </w:rPr>
        <w:t>ثالثًا: تنفيذ البحث والاسترجاع.</w:t>
      </w:r>
      <w:r>
        <w:rPr>
          <w:rFonts w:ascii="Times New Roman" w:hAnsi="Times New Roman" w:cs="Simplified Arabic"/>
          <w:b w:val="0"/>
          <w:sz w:val="26"/>
          <w:szCs w:val="28"/>
          <w:rtl w:val="1"/>
        </w:rPr>
        <w:t xml:space="preserve"> نُفذت الخطوتان 7 و9 من الخوارزمية (1.3) في الصنف `app/Search/SearchService.php`:</w:t>
      </w:r>
    </w:p>
    <w:p>
      <w:pPr>
        <w:spacing w:after="0" w:before="0" w:line="240" w:lineRule="auto"/>
        <w:ind w:left="227"/>
        <w:jc w:val="left"/>
        <w:shd w:val="clear" w:fill="F5F7FA"/>
      </w:pPr>
      <w:r>
        <w:rPr>
          <w:rFonts w:ascii="Consolas" w:hAnsi="Consolas" w:cs="Simplified Arabic"/>
          <w:color w:val="1F2937"/>
          <w:sz w:val="22"/>
        </w:rPr>
        <w:t>$processed = $this-&gt;processor-&gt;process($rawQuery, $setting);          // الخطوات 2 إلى 6</w:t>
      </w:r>
    </w:p>
    <w:p>
      <w:pPr>
        <w:spacing w:after="0" w:before="0" w:line="240" w:lineRule="auto"/>
        <w:ind w:left="227"/>
        <w:jc w:val="left"/>
        <w:shd w:val="clear" w:fill="F5F7FA"/>
      </w:pPr>
      <w:r>
        <w:rPr>
          <w:rFonts w:ascii="Consolas" w:hAnsi="Consolas" w:cs="Simplified Arabic"/>
          <w:color w:val="1F2937"/>
          <w:sz w:val="22"/>
        </w:rPr>
        <w:t>$products  = Product::search($processed['query'])-&gt;take($limit)-&gt;get(); // الخطوتان 7 و9 عبر Scout</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و`Product::search()` تنقل الاستعلام إلى Meilisearch وتعيد معرّفات المنتجات مرتبة بحسب قواعد الترتيب، ثم يجلب Scout سجلاتها من جدول المنتجات بالترتيب نفسه، فتبقى الأسعار والصور وحالة التوفر بقيمها الحالية في المتجر لحظة العرض. ويُقاس زمن كل مرحلة داخل الخدمة وتُعاد قيمه مع الاستجابة لاستخدامها في التجربة الثالثة:</w:t>
      </w:r>
    </w:p>
    <w:p>
      <w:pPr>
        <w:spacing w:after="0" w:before="0" w:line="240" w:lineRule="auto"/>
        <w:ind w:left="227"/>
        <w:jc w:val="left"/>
        <w:shd w:val="clear" w:fill="F5F7FA"/>
      </w:pPr>
      <w:r>
        <w:rPr>
          <w:rFonts w:ascii="Consolas" w:hAnsi="Consolas" w:cs="Simplified Arabic"/>
          <w:color w:val="1F2937"/>
          <w:sz w:val="22"/>
        </w:rPr>
        <w:t>'timing_ms' =&gt; [</w:t>
      </w:r>
    </w:p>
    <w:p>
      <w:pPr>
        <w:spacing w:after="0" w:before="0" w:line="240" w:lineRule="auto"/>
        <w:ind w:left="227"/>
        <w:jc w:val="left"/>
        <w:shd w:val="clear" w:fill="F5F7FA"/>
      </w:pPr>
      <w:r>
        <w:rPr>
          <w:rFonts w:ascii="Consolas" w:hAnsi="Consolas" w:cs="Simplified Arabic"/>
          <w:color w:val="1F2937"/>
          <w:sz w:val="22"/>
        </w:rPr>
        <w:t xml:space="preserve">    'processing'   =&gt; $ms($startedAt, $afterProcessing),  // التطبيع وحذف عبارات الطلب والقاموس</w:t>
      </w:r>
    </w:p>
    <w:p>
      <w:pPr>
        <w:spacing w:after="0" w:before="0" w:line="240" w:lineRule="auto"/>
        <w:ind w:left="227"/>
        <w:jc w:val="left"/>
        <w:shd w:val="clear" w:fill="F5F7FA"/>
      </w:pPr>
      <w:r>
        <w:rPr>
          <w:rFonts w:ascii="Consolas" w:hAnsi="Consolas" w:cs="Simplified Arabic"/>
          <w:color w:val="1F2937"/>
          <w:sz w:val="22"/>
        </w:rPr>
        <w:t xml:space="preserve">    'search'       =&gt; $ms($afterProcessing, $afterSearch), // البحث في Meilisearch</w:t>
      </w:r>
    </w:p>
    <w:p>
      <w:pPr>
        <w:spacing w:after="0" w:before="0" w:line="240" w:lineRule="auto"/>
        <w:ind w:left="227"/>
        <w:jc w:val="left"/>
        <w:shd w:val="clear" w:fill="F5F7FA"/>
      </w:pPr>
      <w:r>
        <w:rPr>
          <w:rFonts w:ascii="Consolas" w:hAnsi="Consolas" w:cs="Simplified Arabic"/>
          <w:color w:val="1F2937"/>
          <w:sz w:val="22"/>
        </w:rPr>
        <w:t xml:space="preserve">    'retrieval'    =&gt; $ms($afterSearch, microtime(true)),  // الاسترجاع من MySQL وإعداد الاستجابة</w:t>
      </w:r>
    </w:p>
    <w:p>
      <w:pPr>
        <w:spacing w:after="0" w:before="0" w:line="240" w:lineRule="auto"/>
        <w:ind w:left="227"/>
        <w:jc w:val="left"/>
        <w:shd w:val="clear" w:fill="F5F7FA"/>
      </w:pPr>
      <w:r>
        <w:rPr>
          <w:rFonts w:ascii="Consolas" w:hAnsi="Consolas" w:cs="Simplified Arabic"/>
          <w:color w:val="1F2937"/>
          <w:sz w:val="22"/>
        </w:rPr>
        <w:t xml:space="preserve">    'server_total' =&gt; $ms($startedAt, microtime(true)),    // الزمن الكلي في الخادم</w:t>
      </w:r>
    </w:p>
    <w:p>
      <w:pPr>
        <w:spacing w:after="0" w:before="0" w:line="240" w:lineRule="auto"/>
        <w:ind w:left="227"/>
        <w:jc w:val="left"/>
        <w:shd w:val="clear" w:fill="F5F7FA"/>
      </w:pPr>
      <w:r>
        <w:rPr>
          <w:rFonts w:ascii="Consolas" w:hAnsi="Consolas" w:cs="Simplified Arabic"/>
          <w:color w:val="1F2937"/>
          <w:sz w:val="22"/>
        </w:rPr>
        <w:t>],</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رابعًا: مزامنة الفهرس (المتطلب FR-08).</w:t>
      </w:r>
      <w:r>
        <w:rPr>
          <w:rFonts w:ascii="Times New Roman" w:hAnsi="Times New Roman" w:cs="Simplified Arabic"/>
          <w:b w:val="0"/>
          <w:sz w:val="26"/>
          <w:szCs w:val="28"/>
          <w:rtl w:val="1"/>
        </w:rPr>
        <w:t xml:space="preserve"> تُنفذ المزامنة تلقائيًا بواسطة Laravel Scout: فإضافة منتج أو تعديله أو حذفه في قاعدة البيانات تُحدِّث الوثيقة المقابلة في الفهرس دون أمر يدوي، ويُبنى الفهرس ابتداءً بالأمر `search:index-products`. وقُيست هذه المزامنة في الحالة TC-10 حيث عُدِّل اسم منتج فتغيّرت وثيقة فهرسته فورًا.</w:t>
      </w:r>
    </w:p>
    <w:p>
      <w:pPr>
        <w:spacing w:after="120" w:before="240" w:line="312" w:lineRule="auto"/>
        <w:jc w:val="right"/>
        <w:bidi w:val="1"/>
      </w:pPr>
      <w:r>
        <w:rPr>
          <w:rFonts w:ascii="Times New Roman" w:hAnsi="Times New Roman" w:cs="Simplified Arabic"/>
          <w:b/>
          <w:sz w:val="28"/>
          <w:szCs w:val="30"/>
          <w:bCs/>
          <w:rtl w:val="1"/>
        </w:rPr>
        <w:t>4.4.5 وحدة الاسترجاع والعرض (Retrieval and Display Module)</w:t>
      </w:r>
    </w:p>
    <w:p>
      <w:pPr>
        <w:spacing w:after="120" w:before="0" w:line="360" w:lineRule="auto"/>
        <w:ind w:firstLine="567"/>
        <w:jc w:val="both"/>
        <w:bidi w:val="1"/>
      </w:pPr>
      <w:r>
        <w:rPr>
          <w:rFonts w:ascii="Times New Roman" w:hAnsi="Times New Roman" w:cs="Simplified Arabic"/>
          <w:b w:val="0"/>
          <w:sz w:val="26"/>
          <w:szCs w:val="28"/>
          <w:rtl w:val="1"/>
        </w:rPr>
        <w:t>نُفذت في متحكم البحث `app/Http/Controllers/SearchController.php` وفي مورد العرض `app/Http/Resources/ProductResource.php`، ويعيد المتحكم لكل منتج الحقول الستة المنصوص عليها في القسم (5.6.3): المعرّف، والاسم، والفئة، وقيم الخصائص، والسعر، ورابط الصورة، وحالة التوفر، ورابط صفحة المنتج في المتجر. ويُعيد الاستجابة بالبنية الآتية:</w:t>
      </w:r>
    </w:p>
    <w:p>
      <w:pPr>
        <w:spacing w:after="0" w:before="0" w:line="240" w:lineRule="auto"/>
        <w:ind w:left="227"/>
        <w:jc w:val="left"/>
        <w:shd w:val="clear" w:fill="F5F7FA"/>
      </w:pPr>
      <w:r>
        <w:rPr>
          <w:rFonts w:ascii="Consolas" w:hAnsi="Consolas" w:cs="Simplified Arabic"/>
          <w:color w:val="1F2937"/>
          <w:sz w:val="22"/>
        </w:rPr>
        <w:t>{</w:t>
      </w:r>
    </w:p>
    <w:p>
      <w:pPr>
        <w:spacing w:after="0" w:before="0" w:line="240" w:lineRule="auto"/>
        <w:ind w:left="227"/>
        <w:jc w:val="left"/>
        <w:shd w:val="clear" w:fill="F5F7FA"/>
      </w:pPr>
      <w:r>
        <w:rPr>
          <w:rFonts w:ascii="Consolas" w:hAnsi="Consolas" w:cs="Simplified Arabic"/>
          <w:color w:val="1F2937"/>
          <w:sz w:val="22"/>
        </w:rPr>
        <w:t xml:space="preserve">  "query": "حقيبه ظهر اسود",</w:t>
      </w:r>
    </w:p>
    <w:p>
      <w:pPr>
        <w:spacing w:after="0" w:before="0" w:line="240" w:lineRule="auto"/>
        <w:ind w:left="227"/>
        <w:jc w:val="left"/>
        <w:shd w:val="clear" w:fill="F5F7FA"/>
      </w:pPr>
      <w:r>
        <w:rPr>
          <w:rFonts w:ascii="Consolas" w:hAnsi="Consolas" w:cs="Simplified Arabic"/>
          <w:color w:val="1F2937"/>
          <w:sz w:val="22"/>
        </w:rPr>
        <w:t xml:space="preserve">  "stages": {</w:t>
      </w:r>
    </w:p>
    <w:p>
      <w:pPr>
        <w:spacing w:after="0" w:before="0" w:line="240" w:lineRule="auto"/>
        <w:ind w:left="227"/>
        <w:jc w:val="left"/>
        <w:shd w:val="clear" w:fill="F5F7FA"/>
      </w:pPr>
      <w:r>
        <w:rPr>
          <w:rFonts w:ascii="Consolas" w:hAnsi="Consolas" w:cs="Simplified Arabic"/>
          <w:color w:val="1F2937"/>
          <w:sz w:val="22"/>
        </w:rPr>
        <w:t xml:space="preserve">    "raw": "أبغى شنطة ظهر سوداء لو سمحت",</w:t>
      </w:r>
    </w:p>
    <w:p>
      <w:pPr>
        <w:spacing w:after="0" w:before="0" w:line="240" w:lineRule="auto"/>
        <w:ind w:left="227"/>
        <w:jc w:val="left"/>
        <w:shd w:val="clear" w:fill="F5F7FA"/>
      </w:pPr>
      <w:r>
        <w:rPr>
          <w:rFonts w:ascii="Consolas" w:hAnsi="Consolas" w:cs="Simplified Arabic"/>
          <w:color w:val="1F2937"/>
          <w:sz w:val="22"/>
        </w:rPr>
        <w:t xml:space="preserve">    "normalized": "ابغي شنطه ظهر سوداء لو سمحت",</w:t>
      </w:r>
    </w:p>
    <w:p>
      <w:pPr>
        <w:spacing w:after="0" w:before="0" w:line="240" w:lineRule="auto"/>
        <w:ind w:left="227"/>
        <w:jc w:val="left"/>
        <w:shd w:val="clear" w:fill="F5F7FA"/>
      </w:pPr>
      <w:r>
        <w:rPr>
          <w:rFonts w:ascii="Consolas" w:hAnsi="Consolas" w:cs="Simplified Arabic"/>
          <w:color w:val="1F2937"/>
          <w:sz w:val="22"/>
        </w:rPr>
        <w:t xml:space="preserve">    "after_stop_phrases": "شنطه ظهر سوداء",</w:t>
      </w:r>
    </w:p>
    <w:p>
      <w:pPr>
        <w:spacing w:after="0" w:before="0" w:line="240" w:lineRule="auto"/>
        <w:ind w:left="227"/>
        <w:jc w:val="left"/>
        <w:shd w:val="clear" w:fill="F5F7FA"/>
      </w:pPr>
      <w:r>
        <w:rPr>
          <w:rFonts w:ascii="Consolas" w:hAnsi="Consolas" w:cs="Simplified Arabic"/>
          <w:color w:val="1F2937"/>
          <w:sz w:val="22"/>
        </w:rPr>
        <w:t xml:space="preserve">    "after_lexicon": "حقيبه ظهر اسود"</w:t>
      </w:r>
    </w:p>
    <w:p>
      <w:pPr>
        <w:spacing w:after="0" w:before="0" w:line="240" w:lineRule="auto"/>
        <w:ind w:left="227"/>
        <w:jc w:val="left"/>
        <w:shd w:val="clear" w:fill="F5F7FA"/>
      </w:pPr>
      <w:r>
        <w:rPr>
          <w:rFonts w:ascii="Consolas" w:hAnsi="Consolas" w:cs="Simplified Arabic"/>
          <w:color w:val="1F2937"/>
          <w:sz w:val="22"/>
        </w:rPr>
        <w:t xml:space="preserve">  },</w:t>
      </w:r>
    </w:p>
    <w:p>
      <w:pPr>
        <w:spacing w:after="0" w:before="0" w:line="240" w:lineRule="auto"/>
        <w:ind w:left="227"/>
        <w:jc w:val="left"/>
        <w:shd w:val="clear" w:fill="F5F7FA"/>
      </w:pPr>
      <w:r>
        <w:rPr>
          <w:rFonts w:ascii="Consolas" w:hAnsi="Consolas" w:cs="Simplified Arabic"/>
          <w:color w:val="1F2937"/>
          <w:sz w:val="22"/>
        </w:rPr>
        <w:t xml:space="preserve">  "replacements": [</w:t>
      </w:r>
    </w:p>
    <w:p>
      <w:pPr>
        <w:spacing w:after="0" w:before="0" w:line="240" w:lineRule="auto"/>
        <w:ind w:left="227"/>
        <w:jc w:val="left"/>
        <w:shd w:val="clear" w:fill="F5F7FA"/>
      </w:pPr>
      <w:r>
        <w:rPr>
          <w:rFonts w:ascii="Consolas" w:hAnsi="Consolas" w:cs="Simplified Arabic"/>
          <w:color w:val="1F2937"/>
          <w:sz w:val="22"/>
        </w:rPr>
        <w:t xml:space="preserve">    {"from": "شنطه ظهر", "to": "حقيبه ظهر"},</w:t>
      </w:r>
    </w:p>
    <w:p>
      <w:pPr>
        <w:spacing w:after="0" w:before="0" w:line="240" w:lineRule="auto"/>
        <w:ind w:left="227"/>
        <w:jc w:val="left"/>
        <w:shd w:val="clear" w:fill="F5F7FA"/>
      </w:pPr>
      <w:r>
        <w:rPr>
          <w:rFonts w:ascii="Consolas" w:hAnsi="Consolas" w:cs="Simplified Arabic"/>
          <w:color w:val="1F2937"/>
          <w:sz w:val="22"/>
        </w:rPr>
        <w:t xml:space="preserve">    {"from": "سوداء", "to": "اسود"}</w:t>
      </w:r>
    </w:p>
    <w:p>
      <w:pPr>
        <w:spacing w:after="0" w:before="0" w:line="240" w:lineRule="auto"/>
        <w:ind w:left="227"/>
        <w:jc w:val="left"/>
        <w:shd w:val="clear" w:fill="F5F7FA"/>
      </w:pPr>
      <w:r>
        <w:rPr>
          <w:rFonts w:ascii="Consolas" w:hAnsi="Consolas" w:cs="Simplified Arabic"/>
          <w:color w:val="1F2937"/>
          <w:sz w:val="22"/>
        </w:rPr>
        <w:t xml:space="preserve">  ],</w:t>
      </w:r>
    </w:p>
    <w:p>
      <w:pPr>
        <w:spacing w:after="0" w:before="0" w:line="240" w:lineRule="auto"/>
        <w:ind w:left="227"/>
        <w:jc w:val="left"/>
        <w:shd w:val="clear" w:fill="F5F7FA"/>
      </w:pPr>
      <w:r>
        <w:rPr>
          <w:rFonts w:ascii="Consolas" w:hAnsi="Consolas" w:cs="Simplified Arabic"/>
          <w:color w:val="1F2937"/>
          <w:sz w:val="22"/>
        </w:rPr>
        <w:t xml:space="preserve">  "count": 12,</w:t>
      </w:r>
    </w:p>
    <w:p>
      <w:pPr>
        <w:spacing w:after="0" w:before="0" w:line="240" w:lineRule="auto"/>
        <w:ind w:left="227"/>
        <w:jc w:val="left"/>
        <w:shd w:val="clear" w:fill="F5F7FA"/>
      </w:pPr>
      <w:r>
        <w:rPr>
          <w:rFonts w:ascii="Consolas" w:hAnsi="Consolas" w:cs="Simplified Arabic"/>
          <w:color w:val="1F2937"/>
          <w:sz w:val="22"/>
        </w:rPr>
        <w:t xml:space="preserve">  "products": [ {"id": 1, "name": "حقيبة ظهر جلدية", "price": 13000, "available": true, "url": "…"} ],</w:t>
      </w:r>
    </w:p>
    <w:p>
      <w:pPr>
        <w:spacing w:after="0" w:before="0" w:line="240" w:lineRule="auto"/>
        <w:ind w:left="227"/>
        <w:jc w:val="left"/>
        <w:shd w:val="clear" w:fill="F5F7FA"/>
      </w:pPr>
      <w:r>
        <w:rPr>
          <w:rFonts w:ascii="Consolas" w:hAnsi="Consolas" w:cs="Simplified Arabic"/>
          <w:color w:val="1F2937"/>
          <w:sz w:val="22"/>
        </w:rPr>
        <w:t xml:space="preserve">  "message": null,</w:t>
      </w:r>
    </w:p>
    <w:p>
      <w:pPr>
        <w:spacing w:after="0" w:before="0" w:line="240" w:lineRule="auto"/>
        <w:ind w:left="227"/>
        <w:jc w:val="left"/>
        <w:shd w:val="clear" w:fill="F5F7FA"/>
      </w:pPr>
      <w:r>
        <w:rPr>
          <w:rFonts w:ascii="Consolas" w:hAnsi="Consolas" w:cs="Simplified Arabic"/>
          <w:color w:val="1F2937"/>
          <w:sz w:val="22"/>
        </w:rPr>
        <w:t xml:space="preserve">  "timing_ms": {"processing": 0.03, "search": 2.43, "retrieval": 0.01, "server_total": 2.47}</w:t>
      </w:r>
    </w:p>
    <w:p>
      <w:pPr>
        <w:spacing w:after="0" w:before="0" w:line="240" w:lineRule="auto"/>
        <w:ind w:left="227"/>
        <w:jc w:val="left"/>
        <w:shd w:val="clear" w:fill="F5F7FA"/>
      </w:pPr>
      <w:r>
        <w:rPr>
          <w:rFonts w:ascii="Consolas" w:hAnsi="Consolas" w:cs="Simplified Arabic"/>
          <w:color w:val="1F2937"/>
          <w:sz w:val="22"/>
        </w:rPr>
        <w:t>}</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وقد أُضيفت في التنفيذ ثلاثة حقول خدمية لم تكن في التصميم الأدنى ولم تخالفه: `stages` الذي يعرض نص الاستعلام في كل مرحلة، و`replacements` الذي يعرض عمليات استبدال القاموس التي وقعت فعلًا، و`timing_ms` الذي يعرض أزمنة المراحل. وهذه الحقول تحقق غرضين: أنها تجعل سلوك المحرك مرئيًا قابلًا للتحقق في الواجهة، وأنها البيانات التي تُبنى عليها التجربتان الثانية والثالثة.</w:t>
      </w:r>
    </w:p>
    <w:p>
      <w:pPr>
        <w:spacing w:after="120" w:before="240" w:line="312" w:lineRule="auto"/>
        <w:jc w:val="right"/>
        <w:bidi w:val="1"/>
      </w:pPr>
      <w:r>
        <w:rPr>
          <w:rFonts w:ascii="Times New Roman" w:hAnsi="Times New Roman" w:cs="Simplified Arabic"/>
          <w:b/>
          <w:sz w:val="32"/>
          <w:szCs w:val="34"/>
          <w:bCs/>
          <w:rtl w:val="1"/>
        </w:rPr>
        <w:t>4.5 تنفيذ نقاط التكامل مع المنصة المستضيفة (Integration Points Implementation)</w:t>
      </w:r>
    </w:p>
    <w:p>
      <w:pPr>
        <w:spacing w:after="120" w:before="0" w:line="360" w:lineRule="auto"/>
        <w:ind w:firstLine="567"/>
        <w:jc w:val="both"/>
        <w:bidi w:val="1"/>
      </w:pPr>
      <w:r>
        <w:rPr>
          <w:rFonts w:ascii="Times New Roman" w:hAnsi="Times New Roman" w:cs="Simplified Arabic"/>
          <w:b w:val="0"/>
          <w:sz w:val="26"/>
          <w:szCs w:val="28"/>
          <w:rtl w:val="1"/>
        </w:rPr>
        <w:t>نُفذت نقاط التكامل الأربع المعرَّفة في القسم (2.5.3) من الفصل الثالث، ويبين الجدول (9.4) ما نُفذ في كل نقطة وموضعها في الشيفرة.</w:t>
      </w:r>
    </w:p>
    <w:p>
      <w:pPr>
        <w:spacing w:after="80" w:before="200" w:line="276" w:lineRule="auto"/>
        <w:jc w:val="center"/>
        <w:bidi w:val="1"/>
      </w:pPr>
      <w:r>
        <w:rPr>
          <w:rFonts w:ascii="Times New Roman" w:hAnsi="Times New Roman" w:cs="Simplified Arabic"/>
          <w:b/>
          <w:sz w:val="24"/>
          <w:szCs w:val="24"/>
          <w:bCs/>
          <w:rtl w:val="1"/>
        </w:rPr>
        <w:t>جدول (9.4): تنفيذ نقاط التكامل الأربع</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النقطة</w:t>
            </w:r>
          </w:p>
        </w:tc>
        <w:tc>
          <w:tcPr>
            <w:tcW w:type="dxa" w:w="2339"/>
            <w:shd w:val="clear" w:color="auto" w:fill="EDF2F7"/>
          </w:tcPr>
          <w:p>
            <w:pPr>
              <w:jc w:val="center"/>
              <w:bidi w:val="1"/>
            </w:pPr>
            <w:r/>
            <w:r>
              <w:rPr>
                <w:rFonts w:ascii="Times New Roman" w:hAnsi="Times New Roman" w:cs="Simplified Arabic"/>
                <w:b/>
                <w:sz w:val="24"/>
                <w:szCs w:val="24"/>
                <w:bCs/>
                <w:rtl w:val="1"/>
              </w:rPr>
              <w:t>ما نُفذ</w:t>
            </w:r>
          </w:p>
        </w:tc>
        <w:tc>
          <w:tcPr>
            <w:tcW w:type="dxa" w:w="2339"/>
            <w:shd w:val="clear" w:color="auto" w:fill="EDF2F7"/>
          </w:tcPr>
          <w:p>
            <w:pPr>
              <w:jc w:val="center"/>
              <w:bidi w:val="1"/>
            </w:pPr>
            <w:r/>
            <w:r>
              <w:rPr>
                <w:rFonts w:ascii="Times New Roman" w:hAnsi="Times New Roman" w:cs="Simplified Arabic"/>
                <w:b/>
                <w:sz w:val="24"/>
                <w:szCs w:val="24"/>
                <w:bCs/>
                <w:rtl w:val="1"/>
              </w:rPr>
              <w:t>موضع التنفيذ</w:t>
            </w:r>
          </w:p>
        </w:tc>
        <w:tc>
          <w:tcPr>
            <w:tcW w:type="dxa" w:w="2339"/>
            <w:shd w:val="clear" w:color="auto" w:fill="EDF2F7"/>
          </w:tcPr>
          <w:p>
            <w:pPr>
              <w:jc w:val="center"/>
              <w:bidi w:val="1"/>
            </w:pPr>
            <w:r/>
            <w:r>
              <w:rPr>
                <w:rFonts w:ascii="Times New Roman" w:hAnsi="Times New Roman" w:cs="Simplified Arabic"/>
                <w:b/>
                <w:sz w:val="24"/>
                <w:szCs w:val="24"/>
                <w:bCs/>
                <w:rtl w:val="1"/>
              </w:rPr>
              <w:t>الأثر في المتجر المستضيف</w:t>
            </w:r>
          </w:p>
        </w:tc>
      </w:tr>
      <w:tr>
        <w:tc>
          <w:tcPr>
            <w:tcW w:type="dxa" w:w="2339"/>
          </w:tcPr>
          <w:p>
            <w:pPr>
              <w:jc w:val="right"/>
              <w:bidi w:val="1"/>
            </w:pPr>
            <w:r/>
            <w:r>
              <w:rPr>
                <w:rFonts w:ascii="Times New Roman" w:hAnsi="Times New Roman" w:cs="Simplified Arabic"/>
                <w:b w:val="0"/>
                <w:sz w:val="24"/>
                <w:szCs w:val="24"/>
                <w:rtl w:val="1"/>
              </w:rPr>
              <w:t>الأولى: مكوّن الواجهة</w:t>
            </w:r>
          </w:p>
        </w:tc>
        <w:tc>
          <w:tcPr>
            <w:tcW w:type="dxa" w:w="2339"/>
          </w:tcPr>
          <w:p>
            <w:pPr>
              <w:jc w:val="right"/>
              <w:bidi w:val="1"/>
            </w:pPr>
            <w:r/>
            <w:r>
              <w:rPr>
                <w:rFonts w:ascii="Times New Roman" w:hAnsi="Times New Roman" w:cs="Simplified Arabic"/>
                <w:b w:val="0"/>
                <w:sz w:val="24"/>
                <w:szCs w:val="24"/>
                <w:rtl w:val="1"/>
              </w:rPr>
              <w:t>زر الميكروفون وشيفرة JavaScript المرتبطة به</w:t>
            </w:r>
          </w:p>
        </w:tc>
        <w:tc>
          <w:tcPr>
            <w:tcW w:type="dxa" w:w="2339"/>
          </w:tcPr>
          <w:p>
            <w:pPr>
              <w:jc w:val="right"/>
              <w:bidi w:val="1"/>
            </w:pPr>
            <w:r/>
            <w:r>
              <w:rPr>
                <w:rFonts w:ascii="Times New Roman" w:hAnsi="Times New Roman" w:cs="Simplified Arabic"/>
                <w:b w:val="0"/>
                <w:sz w:val="24"/>
                <w:szCs w:val="24"/>
                <w:rtl w:val="1"/>
              </w:rPr>
              <w:t>`public/js/voice-search.js` + وسم الزر في صفحة البحث</w:t>
            </w:r>
          </w:p>
        </w:tc>
        <w:tc>
          <w:tcPr>
            <w:tcW w:type="dxa" w:w="2339"/>
          </w:tcPr>
          <w:p>
            <w:pPr>
              <w:jc w:val="right"/>
              <w:bidi w:val="1"/>
            </w:pPr>
            <w:r/>
            <w:r>
              <w:rPr>
                <w:rFonts w:ascii="Times New Roman" w:hAnsi="Times New Roman" w:cs="Simplified Arabic"/>
                <w:b w:val="0"/>
                <w:sz w:val="24"/>
                <w:szCs w:val="24"/>
                <w:rtl w:val="1"/>
              </w:rPr>
              <w:t>سطران في صفحة البحث: وسم الزر ووسم السكربت</w:t>
            </w:r>
          </w:p>
        </w:tc>
      </w:tr>
      <w:tr>
        <w:tc>
          <w:tcPr>
            <w:tcW w:type="dxa" w:w="2339"/>
          </w:tcPr>
          <w:p>
            <w:pPr>
              <w:jc w:val="right"/>
              <w:bidi w:val="1"/>
            </w:pPr>
            <w:r/>
            <w:r>
              <w:rPr>
                <w:rFonts w:ascii="Times New Roman" w:hAnsi="Times New Roman" w:cs="Simplified Arabic"/>
                <w:b w:val="0"/>
                <w:sz w:val="24"/>
                <w:szCs w:val="24"/>
                <w:rtl w:val="1"/>
              </w:rPr>
              <w:t>الثانية: مسار API</w:t>
            </w:r>
          </w:p>
        </w:tc>
        <w:tc>
          <w:tcPr>
            <w:tcW w:type="dxa" w:w="2339"/>
          </w:tcPr>
          <w:p>
            <w:pPr>
              <w:jc w:val="right"/>
              <w:bidi w:val="1"/>
            </w:pPr>
            <w:r/>
            <w:r>
              <w:rPr>
                <w:rFonts w:ascii="Times New Roman" w:hAnsi="Times New Roman" w:cs="Simplified Arabic"/>
                <w:b w:val="0"/>
                <w:sz w:val="24"/>
                <w:szCs w:val="24"/>
                <w:rtl w:val="1"/>
              </w:rPr>
              <w:t>مسار واحد يستقبل نص الاستعلام ويعيد النتائج</w:t>
            </w:r>
          </w:p>
        </w:tc>
        <w:tc>
          <w:tcPr>
            <w:tcW w:type="dxa" w:w="2339"/>
          </w:tcPr>
          <w:p>
            <w:pPr>
              <w:jc w:val="right"/>
              <w:bidi w:val="1"/>
            </w:pPr>
            <w:r/>
            <w:r>
              <w:rPr>
                <w:rFonts w:ascii="Times New Roman" w:hAnsi="Times New Roman" w:cs="Simplified Arabic"/>
                <w:b w:val="0"/>
                <w:sz w:val="24"/>
                <w:szCs w:val="24"/>
                <w:rtl w:val="1"/>
              </w:rPr>
              <w:t>`routes/api.php` → `POST /api/voice-search`</w:t>
            </w:r>
          </w:p>
        </w:tc>
        <w:tc>
          <w:tcPr>
            <w:tcW w:type="dxa" w:w="2339"/>
          </w:tcPr>
          <w:p>
            <w:pPr>
              <w:jc w:val="right"/>
              <w:bidi w:val="1"/>
            </w:pPr>
            <w:r/>
            <w:r>
              <w:rPr>
                <w:rFonts w:ascii="Times New Roman" w:hAnsi="Times New Roman" w:cs="Simplified Arabic"/>
                <w:b w:val="0"/>
                <w:sz w:val="24"/>
                <w:szCs w:val="24"/>
                <w:rtl w:val="1"/>
              </w:rPr>
              <w:t>مسار واحد، لا تعديل في مسارات المتجر القائمة</w:t>
            </w:r>
          </w:p>
        </w:tc>
      </w:tr>
      <w:tr>
        <w:tc>
          <w:tcPr>
            <w:tcW w:type="dxa" w:w="2339"/>
          </w:tcPr>
          <w:p>
            <w:pPr>
              <w:jc w:val="right"/>
              <w:bidi w:val="1"/>
            </w:pPr>
            <w:r/>
            <w:r>
              <w:rPr>
                <w:rFonts w:ascii="Times New Roman" w:hAnsi="Times New Roman" w:cs="Simplified Arabic"/>
                <w:b w:val="0"/>
                <w:sz w:val="24"/>
                <w:szCs w:val="24"/>
                <w:rtl w:val="1"/>
              </w:rPr>
              <w:t>الثالثة: نموذج المنتج</w:t>
            </w:r>
          </w:p>
        </w:tc>
        <w:tc>
          <w:tcPr>
            <w:tcW w:type="dxa" w:w="2339"/>
          </w:tcPr>
          <w:p>
            <w:pPr>
              <w:jc w:val="right"/>
              <w:bidi w:val="1"/>
            </w:pPr>
            <w:r/>
            <w:r>
              <w:rPr>
                <w:rFonts w:ascii="Times New Roman" w:hAnsi="Times New Roman" w:cs="Simplified Arabic"/>
                <w:b w:val="0"/>
                <w:sz w:val="24"/>
                <w:szCs w:val="24"/>
                <w:rtl w:val="1"/>
              </w:rPr>
              <w:t>إضافة `Searchable` وتعريف `toSearchableArray`</w:t>
            </w:r>
          </w:p>
        </w:tc>
        <w:tc>
          <w:tcPr>
            <w:tcW w:type="dxa" w:w="2339"/>
          </w:tcPr>
          <w:p>
            <w:pPr>
              <w:jc w:val="right"/>
              <w:bidi w:val="1"/>
            </w:pPr>
            <w:r/>
            <w:r>
              <w:rPr>
                <w:rFonts w:ascii="Times New Roman" w:hAnsi="Times New Roman" w:cs="Simplified Arabic"/>
                <w:b w:val="0"/>
                <w:sz w:val="24"/>
                <w:szCs w:val="24"/>
                <w:rtl w:val="1"/>
              </w:rPr>
              <w:t>`app/Models/Product.php`</w:t>
            </w:r>
          </w:p>
        </w:tc>
        <w:tc>
          <w:tcPr>
            <w:tcW w:type="dxa" w:w="2339"/>
          </w:tcPr>
          <w:p>
            <w:pPr>
              <w:jc w:val="right"/>
              <w:bidi w:val="1"/>
            </w:pPr>
            <w:r/>
            <w:r>
              <w:rPr>
                <w:rFonts w:ascii="Times New Roman" w:hAnsi="Times New Roman" w:cs="Simplified Arabic"/>
                <w:b w:val="0"/>
                <w:sz w:val="24"/>
                <w:szCs w:val="24"/>
                <w:rtl w:val="1"/>
              </w:rPr>
              <w:t>إضافة سمة ودالة إلى النموذج القائم، دون تغيير الجدول</w:t>
            </w:r>
          </w:p>
        </w:tc>
      </w:tr>
      <w:tr>
        <w:tc>
          <w:tcPr>
            <w:tcW w:type="dxa" w:w="2339"/>
          </w:tcPr>
          <w:p>
            <w:pPr>
              <w:jc w:val="right"/>
              <w:bidi w:val="1"/>
            </w:pPr>
            <w:r/>
            <w:r>
              <w:rPr>
                <w:rFonts w:ascii="Times New Roman" w:hAnsi="Times New Roman" w:cs="Simplified Arabic"/>
                <w:b w:val="0"/>
                <w:sz w:val="24"/>
                <w:szCs w:val="24"/>
                <w:rtl w:val="1"/>
              </w:rPr>
              <w:t>الرابعة: جدول القاموس</w:t>
            </w:r>
          </w:p>
        </w:tc>
        <w:tc>
          <w:tcPr>
            <w:tcW w:type="dxa" w:w="2339"/>
          </w:tcPr>
          <w:p>
            <w:pPr>
              <w:jc w:val="right"/>
              <w:bidi w:val="1"/>
            </w:pPr>
            <w:r/>
            <w:r>
              <w:rPr>
                <w:rFonts w:ascii="Times New Roman" w:hAnsi="Times New Roman" w:cs="Simplified Arabic"/>
                <w:b w:val="0"/>
                <w:sz w:val="24"/>
                <w:szCs w:val="24"/>
                <w:rtl w:val="1"/>
              </w:rPr>
              <w:t>إنشاء جدول `lexicon_entries` بملف ترحيل واحد</w:t>
            </w:r>
          </w:p>
        </w:tc>
        <w:tc>
          <w:tcPr>
            <w:tcW w:type="dxa" w:w="2339"/>
          </w:tcPr>
          <w:p>
            <w:pPr>
              <w:jc w:val="right"/>
              <w:bidi w:val="1"/>
            </w:pPr>
            <w:r/>
            <w:r>
              <w:rPr>
                <w:rFonts w:ascii="Times New Roman" w:hAnsi="Times New Roman" w:cs="Simplified Arabic"/>
                <w:b w:val="0"/>
                <w:sz w:val="24"/>
                <w:szCs w:val="24"/>
                <w:rtl w:val="1"/>
              </w:rPr>
              <w:t>الترحيل الخامس + الأمر `lexicon:import`</w:t>
            </w:r>
          </w:p>
        </w:tc>
        <w:tc>
          <w:tcPr>
            <w:tcW w:type="dxa" w:w="2339"/>
          </w:tcPr>
          <w:p>
            <w:pPr>
              <w:jc w:val="right"/>
              <w:bidi w:val="1"/>
            </w:pPr>
            <w:r/>
            <w:r>
              <w:rPr>
                <w:rFonts w:ascii="Times New Roman" w:hAnsi="Times New Roman" w:cs="Simplified Arabic"/>
                <w:b w:val="0"/>
                <w:sz w:val="24"/>
                <w:szCs w:val="24"/>
                <w:rtl w:val="1"/>
              </w:rPr>
              <w:t>جدول مستقل لا يرتبط بجداول المتجر بعلاقات خارجية</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والدليل العملي على أن التكامل لم يغيّر بنية بيانات المتجر أن جداول المتجر الأربعة (`categories`، `attributes`، `products`، `attribute_values`) أُنشئت في بيئة التجربة على البنية الموصوفة في القسم (1.3.3) والشكل (5.3)، ولم تُضف إليها أي أعمدة من المحرك، وأن الحقول المفهرسة تُجمَّع من هذه الجداول داخل `toSearchableArray` وحدها. ويعرض الجدول (10.4) وصف جدول القاموس المنفذ ومقارنته بالجدول (11.3) في التصميم.</w:t>
      </w:r>
    </w:p>
    <w:p>
      <w:pPr>
        <w:spacing w:after="80" w:before="200" w:line="276" w:lineRule="auto"/>
        <w:jc w:val="center"/>
        <w:bidi w:val="1"/>
      </w:pPr>
      <w:r>
        <w:rPr>
          <w:rFonts w:ascii="Times New Roman" w:hAnsi="Times New Roman" w:cs="Simplified Arabic"/>
          <w:b/>
          <w:sz w:val="24"/>
          <w:szCs w:val="24"/>
          <w:bCs/>
          <w:rtl w:val="1"/>
        </w:rPr>
        <w:t>جدول (10.4): جدول القاموس التجاري `lexicon_entries` في التصميم وفي التنفيذ</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الحقل</w:t>
            </w:r>
          </w:p>
        </w:tc>
        <w:tc>
          <w:tcPr>
            <w:tcW w:type="dxa" w:w="2339"/>
            <w:shd w:val="clear" w:color="auto" w:fill="EDF2F7"/>
          </w:tcPr>
          <w:p>
            <w:pPr>
              <w:jc w:val="center"/>
              <w:bidi w:val="1"/>
            </w:pPr>
            <w:r/>
            <w:r>
              <w:rPr>
                <w:rFonts w:ascii="Times New Roman" w:hAnsi="Times New Roman" w:cs="Simplified Arabic"/>
                <w:b/>
                <w:sz w:val="24"/>
                <w:szCs w:val="24"/>
                <w:bCs/>
                <w:rtl w:val="1"/>
              </w:rPr>
              <w:t>النوع في التصميم (الجدول 11.3)</w:t>
            </w:r>
          </w:p>
        </w:tc>
        <w:tc>
          <w:tcPr>
            <w:tcW w:type="dxa" w:w="2339"/>
            <w:shd w:val="clear" w:color="auto" w:fill="EDF2F7"/>
          </w:tcPr>
          <w:p>
            <w:pPr>
              <w:jc w:val="center"/>
              <w:bidi w:val="1"/>
            </w:pPr>
            <w:r/>
            <w:r>
              <w:rPr>
                <w:rFonts w:ascii="Times New Roman" w:hAnsi="Times New Roman" w:cs="Simplified Arabic"/>
                <w:b/>
                <w:sz w:val="24"/>
                <w:szCs w:val="24"/>
                <w:bCs/>
                <w:rtl w:val="1"/>
              </w:rPr>
              <w:t>النوع المنفذ في الترحيل</w:t>
            </w:r>
          </w:p>
        </w:tc>
        <w:tc>
          <w:tcPr>
            <w:tcW w:type="dxa" w:w="2339"/>
            <w:shd w:val="clear" w:color="auto" w:fill="EDF2F7"/>
          </w:tcPr>
          <w:p>
            <w:pPr>
              <w:jc w:val="center"/>
              <w:bidi w:val="1"/>
            </w:pPr>
            <w:r/>
            <w:r>
              <w:rPr>
                <w:rFonts w:ascii="Times New Roman" w:hAnsi="Times New Roman" w:cs="Simplified Arabic"/>
                <w:b/>
                <w:sz w:val="24"/>
                <w:szCs w:val="24"/>
                <w:bCs/>
                <w:rtl w:val="1"/>
              </w:rPr>
              <w:t>ملاحظات التنفيذ</w:t>
            </w:r>
          </w:p>
        </w:tc>
      </w:tr>
      <w:tr>
        <w:tc>
          <w:tcPr>
            <w:tcW w:type="dxa" w:w="2339"/>
          </w:tcPr>
          <w:p>
            <w:pPr>
              <w:jc w:val="right"/>
              <w:bidi w:val="1"/>
            </w:pPr>
            <w:r/>
            <w:r>
              <w:rPr>
                <w:rFonts w:ascii="Times New Roman" w:hAnsi="Times New Roman" w:cs="Simplified Arabic"/>
                <w:b w:val="0"/>
                <w:sz w:val="24"/>
                <w:szCs w:val="24"/>
                <w:rtl w:val="1"/>
              </w:rPr>
              <w:t>id</w:t>
            </w:r>
          </w:p>
        </w:tc>
        <w:tc>
          <w:tcPr>
            <w:tcW w:type="dxa" w:w="2339"/>
          </w:tcPr>
          <w:p>
            <w:pPr>
              <w:jc w:val="right"/>
              <w:bidi w:val="1"/>
            </w:pPr>
            <w:r/>
            <w:r>
              <w:rPr>
                <w:rFonts w:ascii="Times New Roman" w:hAnsi="Times New Roman" w:cs="Simplified Arabic"/>
                <w:b w:val="0"/>
                <w:sz w:val="24"/>
                <w:szCs w:val="24"/>
                <w:rtl w:val="1"/>
              </w:rPr>
              <w:t>عدد صحيح</w:t>
            </w:r>
          </w:p>
        </w:tc>
        <w:tc>
          <w:tcPr>
            <w:tcW w:type="dxa" w:w="2339"/>
          </w:tcPr>
          <w:p>
            <w:pPr>
              <w:jc w:val="right"/>
              <w:bidi w:val="1"/>
            </w:pPr>
            <w:r/>
            <w:r>
              <w:rPr>
                <w:rFonts w:ascii="Times New Roman" w:hAnsi="Times New Roman" w:cs="Simplified Arabic"/>
                <w:b w:val="0"/>
                <w:sz w:val="24"/>
                <w:szCs w:val="24"/>
                <w:rtl w:val="1"/>
              </w:rPr>
              <w:t>`id` (مفتاح أساسي تلقائي)</w:t>
            </w:r>
          </w:p>
        </w:tc>
        <w:tc>
          <w:tcPr>
            <w:tcW w:type="dxa" w:w="2339"/>
          </w:tcPr>
          <w:p>
            <w:pPr>
              <w:jc w:val="right"/>
              <w:bidi w:val="1"/>
            </w:pPr>
            <w:r/>
            <w:r>
              <w:rPr>
                <w:rFonts w:ascii="Times New Roman" w:hAnsi="Times New Roman" w:cs="Simplified Arabic"/>
                <w:b w:val="0"/>
                <w:sz w:val="24"/>
                <w:szCs w:val="24"/>
                <w:rtl w:val="1"/>
              </w:rPr>
              <w:t>—</w:t>
            </w:r>
          </w:p>
        </w:tc>
      </w:tr>
      <w:tr>
        <w:tc>
          <w:tcPr>
            <w:tcW w:type="dxa" w:w="2339"/>
          </w:tcPr>
          <w:p>
            <w:pPr>
              <w:jc w:val="right"/>
              <w:bidi w:val="1"/>
            </w:pPr>
            <w:r/>
            <w:r>
              <w:rPr>
                <w:rFonts w:ascii="Times New Roman" w:hAnsi="Times New Roman" w:cs="Simplified Arabic"/>
                <w:b w:val="0"/>
                <w:sz w:val="24"/>
                <w:szCs w:val="24"/>
                <w:rtl w:val="1"/>
              </w:rPr>
              <w:t>term</w:t>
            </w:r>
          </w:p>
        </w:tc>
        <w:tc>
          <w:tcPr>
            <w:tcW w:type="dxa" w:w="2339"/>
          </w:tcPr>
          <w:p>
            <w:pPr>
              <w:jc w:val="right"/>
              <w:bidi w:val="1"/>
            </w:pPr>
            <w:r/>
            <w:r>
              <w:rPr>
                <w:rFonts w:ascii="Times New Roman" w:hAnsi="Times New Roman" w:cs="Simplified Arabic"/>
                <w:b w:val="0"/>
                <w:sz w:val="24"/>
                <w:szCs w:val="24"/>
                <w:rtl w:val="1"/>
              </w:rPr>
              <w:t>نص</w:t>
            </w:r>
          </w:p>
        </w:tc>
        <w:tc>
          <w:tcPr>
            <w:tcW w:type="dxa" w:w="2339"/>
          </w:tcPr>
          <w:p>
            <w:pPr>
              <w:jc w:val="right"/>
              <w:bidi w:val="1"/>
            </w:pPr>
            <w:r/>
            <w:r>
              <w:rPr>
                <w:rFonts w:ascii="Times New Roman" w:hAnsi="Times New Roman" w:cs="Simplified Arabic"/>
                <w:b w:val="0"/>
                <w:sz w:val="24"/>
                <w:szCs w:val="24"/>
                <w:rtl w:val="1"/>
              </w:rPr>
              <w:t>`string(120)`</w:t>
            </w:r>
          </w:p>
        </w:tc>
        <w:tc>
          <w:tcPr>
            <w:tcW w:type="dxa" w:w="2339"/>
          </w:tcPr>
          <w:p>
            <w:pPr>
              <w:jc w:val="right"/>
              <w:bidi w:val="1"/>
            </w:pPr>
            <w:r/>
            <w:r>
              <w:rPr>
                <w:rFonts w:ascii="Times New Roman" w:hAnsi="Times New Roman" w:cs="Simplified Arabic"/>
                <w:b w:val="0"/>
                <w:sz w:val="24"/>
                <w:szCs w:val="24"/>
                <w:rtl w:val="1"/>
              </w:rPr>
              <w:t>اللفظ كما يُكتب عادة</w:t>
            </w:r>
          </w:p>
        </w:tc>
      </w:tr>
      <w:tr>
        <w:tc>
          <w:tcPr>
            <w:tcW w:type="dxa" w:w="2339"/>
          </w:tcPr>
          <w:p>
            <w:pPr>
              <w:jc w:val="right"/>
              <w:bidi w:val="1"/>
            </w:pPr>
            <w:r/>
            <w:r>
              <w:rPr>
                <w:rFonts w:ascii="Times New Roman" w:hAnsi="Times New Roman" w:cs="Simplified Arabic"/>
                <w:b w:val="0"/>
                <w:sz w:val="24"/>
                <w:szCs w:val="24"/>
                <w:rtl w:val="1"/>
              </w:rPr>
              <w:t>normalized_term</w:t>
            </w:r>
          </w:p>
        </w:tc>
        <w:tc>
          <w:tcPr>
            <w:tcW w:type="dxa" w:w="2339"/>
          </w:tcPr>
          <w:p>
            <w:pPr>
              <w:jc w:val="right"/>
              <w:bidi w:val="1"/>
            </w:pPr>
            <w:r/>
            <w:r>
              <w:rPr>
                <w:rFonts w:ascii="Times New Roman" w:hAnsi="Times New Roman" w:cs="Simplified Arabic"/>
                <w:b w:val="0"/>
                <w:sz w:val="24"/>
                <w:szCs w:val="24"/>
                <w:rtl w:val="1"/>
              </w:rPr>
              <w:t>نص</w:t>
            </w:r>
          </w:p>
        </w:tc>
        <w:tc>
          <w:tcPr>
            <w:tcW w:type="dxa" w:w="2339"/>
          </w:tcPr>
          <w:p>
            <w:pPr>
              <w:jc w:val="right"/>
              <w:bidi w:val="1"/>
            </w:pPr>
            <w:r/>
            <w:r>
              <w:rPr>
                <w:rFonts w:ascii="Times New Roman" w:hAnsi="Times New Roman" w:cs="Simplified Arabic"/>
                <w:b w:val="0"/>
                <w:sz w:val="24"/>
                <w:szCs w:val="24"/>
                <w:rtl w:val="1"/>
              </w:rPr>
              <w:t>`string(120)` مع قيد `unique`</w:t>
            </w:r>
          </w:p>
        </w:tc>
        <w:tc>
          <w:tcPr>
            <w:tcW w:type="dxa" w:w="2339"/>
          </w:tcPr>
          <w:p>
            <w:pPr>
              <w:jc w:val="right"/>
              <w:bidi w:val="1"/>
            </w:pPr>
            <w:r/>
            <w:r>
              <w:rPr>
                <w:rFonts w:ascii="Times New Roman" w:hAnsi="Times New Roman" w:cs="Simplified Arabic"/>
                <w:b w:val="0"/>
                <w:sz w:val="24"/>
                <w:szCs w:val="24"/>
                <w:rtl w:val="1"/>
              </w:rPr>
              <w:t>يُستخدم في المطابقة، ويُولَّد بالتطبيع عند الاستيراد</w:t>
            </w:r>
          </w:p>
        </w:tc>
      </w:tr>
      <w:tr>
        <w:tc>
          <w:tcPr>
            <w:tcW w:type="dxa" w:w="2339"/>
          </w:tcPr>
          <w:p>
            <w:pPr>
              <w:jc w:val="right"/>
              <w:bidi w:val="1"/>
            </w:pPr>
            <w:r/>
            <w:r>
              <w:rPr>
                <w:rFonts w:ascii="Times New Roman" w:hAnsi="Times New Roman" w:cs="Simplified Arabic"/>
                <w:b w:val="0"/>
                <w:sz w:val="24"/>
                <w:szCs w:val="24"/>
                <w:rtl w:val="1"/>
              </w:rPr>
              <w:t>canonical_term</w:t>
            </w:r>
          </w:p>
        </w:tc>
        <w:tc>
          <w:tcPr>
            <w:tcW w:type="dxa" w:w="2339"/>
          </w:tcPr>
          <w:p>
            <w:pPr>
              <w:jc w:val="right"/>
              <w:bidi w:val="1"/>
            </w:pPr>
            <w:r/>
            <w:r>
              <w:rPr>
                <w:rFonts w:ascii="Times New Roman" w:hAnsi="Times New Roman" w:cs="Simplified Arabic"/>
                <w:b w:val="0"/>
                <w:sz w:val="24"/>
                <w:szCs w:val="24"/>
                <w:rtl w:val="1"/>
              </w:rPr>
              <w:t>نص</w:t>
            </w:r>
          </w:p>
        </w:tc>
        <w:tc>
          <w:tcPr>
            <w:tcW w:type="dxa" w:w="2339"/>
          </w:tcPr>
          <w:p>
            <w:pPr>
              <w:jc w:val="right"/>
              <w:bidi w:val="1"/>
            </w:pPr>
            <w:r/>
            <w:r>
              <w:rPr>
                <w:rFonts w:ascii="Times New Roman" w:hAnsi="Times New Roman" w:cs="Simplified Arabic"/>
                <w:b w:val="0"/>
                <w:sz w:val="24"/>
                <w:szCs w:val="24"/>
                <w:rtl w:val="1"/>
              </w:rPr>
              <w:t>`string(120)`</w:t>
            </w:r>
          </w:p>
        </w:tc>
        <w:tc>
          <w:tcPr>
            <w:tcW w:type="dxa" w:w="2339"/>
          </w:tcPr>
          <w:p>
            <w:pPr>
              <w:jc w:val="right"/>
              <w:bidi w:val="1"/>
            </w:pPr>
            <w:r/>
            <w:r>
              <w:rPr>
                <w:rFonts w:ascii="Times New Roman" w:hAnsi="Times New Roman" w:cs="Simplified Arabic"/>
                <w:b w:val="0"/>
                <w:sz w:val="24"/>
                <w:szCs w:val="24"/>
                <w:rtl w:val="1"/>
              </w:rPr>
              <w:t>المصطلح المعتمد بصيغته المطبَّعة</w:t>
            </w:r>
          </w:p>
        </w:tc>
      </w:tr>
      <w:tr>
        <w:tc>
          <w:tcPr>
            <w:tcW w:type="dxa" w:w="2339"/>
          </w:tcPr>
          <w:p>
            <w:pPr>
              <w:jc w:val="right"/>
              <w:bidi w:val="1"/>
            </w:pPr>
            <w:r/>
            <w:r>
              <w:rPr>
                <w:rFonts w:ascii="Times New Roman" w:hAnsi="Times New Roman" w:cs="Simplified Arabic"/>
                <w:b w:val="0"/>
                <w:sz w:val="24"/>
                <w:szCs w:val="24"/>
                <w:rtl w:val="1"/>
              </w:rPr>
              <w:t>relation_type</w:t>
            </w:r>
          </w:p>
        </w:tc>
        <w:tc>
          <w:tcPr>
            <w:tcW w:type="dxa" w:w="2339"/>
          </w:tcPr>
          <w:p>
            <w:pPr>
              <w:jc w:val="right"/>
              <w:bidi w:val="1"/>
            </w:pPr>
            <w:r/>
            <w:r>
              <w:rPr>
                <w:rFonts w:ascii="Times New Roman" w:hAnsi="Times New Roman" w:cs="Simplified Arabic"/>
                <w:b w:val="0"/>
                <w:sz w:val="24"/>
                <w:szCs w:val="24"/>
                <w:rtl w:val="1"/>
              </w:rPr>
              <w:t>قيمة من قائمة</w:t>
            </w:r>
          </w:p>
        </w:tc>
        <w:tc>
          <w:tcPr>
            <w:tcW w:type="dxa" w:w="2339"/>
          </w:tcPr>
          <w:p>
            <w:pPr>
              <w:jc w:val="right"/>
              <w:bidi w:val="1"/>
            </w:pPr>
            <w:r/>
            <w:r>
              <w:rPr>
                <w:rFonts w:ascii="Times New Roman" w:hAnsi="Times New Roman" w:cs="Simplified Arabic"/>
                <w:b w:val="0"/>
                <w:sz w:val="24"/>
                <w:szCs w:val="24"/>
                <w:rtl w:val="1"/>
              </w:rPr>
              <w:t>`enum('substitution','equivalence')`</w:t>
            </w:r>
          </w:p>
        </w:tc>
        <w:tc>
          <w:tcPr>
            <w:tcW w:type="dxa" w:w="2339"/>
          </w:tcPr>
          <w:p>
            <w:pPr>
              <w:jc w:val="right"/>
              <w:bidi w:val="1"/>
            </w:pPr>
            <w:r/>
            <w:r>
              <w:rPr>
                <w:rFonts w:ascii="Times New Roman" w:hAnsi="Times New Roman" w:cs="Simplified Arabic"/>
                <w:b w:val="0"/>
                <w:sz w:val="24"/>
                <w:szCs w:val="24"/>
                <w:rtl w:val="1"/>
              </w:rPr>
              <w:t>قائمة مقيدة بقيمتين، لا ثالث لهما</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وقد أُضيف قيد التفرّد على `normalized_term` وفهرس على `relation_type` دعمًا للأداء وسلامة البيانات، وهما إضافتان لا تخالفان التصميم لأنهما يقيدان الجدول ولا يوسعان وظيفته.</w:t>
      </w:r>
    </w:p>
    <w:p>
      <w:pPr>
        <w:spacing w:after="120" w:before="240" w:line="312" w:lineRule="auto"/>
        <w:jc w:val="right"/>
        <w:bidi w:val="1"/>
      </w:pPr>
      <w:r>
        <w:rPr>
          <w:rFonts w:ascii="Times New Roman" w:hAnsi="Times New Roman" w:cs="Simplified Arabic"/>
          <w:b/>
          <w:sz w:val="32"/>
          <w:szCs w:val="34"/>
          <w:bCs/>
          <w:rtl w:val="1"/>
        </w:rPr>
        <w:t>4.6 واجهات المستخدم ومدخلاتها وعملياتها ومخرجاتها (User Interfaces)</w:t>
      </w:r>
    </w:p>
    <w:p>
      <w:pPr>
        <w:spacing w:after="120" w:before="240" w:line="312" w:lineRule="auto"/>
        <w:jc w:val="right"/>
        <w:bidi w:val="1"/>
      </w:pPr>
      <w:r>
        <w:rPr>
          <w:rFonts w:ascii="Times New Roman" w:hAnsi="Times New Roman" w:cs="Simplified Arabic"/>
          <w:b/>
          <w:sz w:val="28"/>
          <w:szCs w:val="30"/>
          <w:bCs/>
          <w:rtl w:val="1"/>
        </w:rPr>
        <w:t>4.6.1 واجهة البحث الصوتي</w:t>
      </w:r>
    </w:p>
    <w:p>
      <w:pPr>
        <w:spacing w:after="120" w:before="0" w:line="360" w:lineRule="auto"/>
        <w:ind w:firstLine="567"/>
        <w:jc w:val="both"/>
        <w:bidi w:val="1"/>
      </w:pPr>
      <w:r>
        <w:rPr>
          <w:rFonts w:ascii="Times New Roman" w:hAnsi="Times New Roman" w:cs="Simplified Arabic"/>
          <w:b w:val="0"/>
          <w:sz w:val="26"/>
          <w:szCs w:val="28"/>
          <w:rtl w:val="1"/>
        </w:rPr>
        <w:t>تُعرض واجهة البحث في المسار `/search` من المتجر، وتضم: عنوانًا إرشاديًا، وحقل الإدخال النصي، وزر الميكروفون، وزر البحث، وشريط حالة الاستماع، ومنطقة عرض مراحل المعالجة، وشبكة النتائج. ويعرض الشكل (2.4) الواجهة بعد تنفيذ استعلام منطوق.</w:t>
      </w:r>
    </w:p>
    <w:p>
      <w:pPr>
        <w:spacing w:after="40" w:before="160"/>
        <w:jc w:val="center"/>
      </w:pPr>
      <w:r>
        <w:drawing>
          <wp:inline xmlns:a="http://schemas.openxmlformats.org/drawingml/2006/main" xmlns:pic="http://schemas.openxmlformats.org/drawingml/2006/picture">
            <wp:extent cx="5580000" cy="4099592"/>
            <wp:docPr id="2" name="Picture 2"/>
            <wp:cNvGraphicFramePr>
              <a:graphicFrameLocks noChangeAspect="1"/>
            </wp:cNvGraphicFramePr>
            <a:graphic>
              <a:graphicData uri="http://schemas.openxmlformats.org/drawingml/2006/picture">
                <pic:pic>
                  <pic:nvPicPr>
                    <pic:cNvPr id="0" name="شكل-2-4-واجهة-البحث-الصوتي.png"/>
                    <pic:cNvPicPr/>
                  </pic:nvPicPr>
                  <pic:blipFill>
                    <a:blip r:embed="rId11"/>
                    <a:stretch>
                      <a:fillRect/>
                    </a:stretch>
                  </pic:blipFill>
                  <pic:spPr>
                    <a:xfrm>
                      <a:off x="0" y="0"/>
                      <a:ext cx="5580000" cy="4099592"/>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(2.4): واجهة البحث الصوتي بعد تنفيذ استعلام منطوق</w:t>
      </w:r>
    </w:p>
    <w:p>
      <w:pPr>
        <w:spacing w:after="120" w:before="0" w:line="360" w:lineRule="auto"/>
        <w:ind w:firstLine="567"/>
        <w:jc w:val="both"/>
        <w:bidi w:val="1"/>
      </w:pPr>
      <w:r>
        <w:rPr>
          <w:rFonts w:ascii="Times New Roman" w:hAnsi="Times New Roman" w:cs="Simplified Arabic"/>
          <w:b/>
          <w:sz w:val="26"/>
          <w:szCs w:val="28"/>
          <w:bCs/>
          <w:rtl w:val="1"/>
        </w:rPr>
        <w:t>المدخلات:</w:t>
      </w:r>
      <w:r>
        <w:rPr>
          <w:rFonts w:ascii="Times New Roman" w:hAnsi="Times New Roman" w:cs="Simplified Arabic"/>
          <w:b w:val="0"/>
          <w:sz w:val="26"/>
          <w:szCs w:val="28"/>
          <w:rtl w:val="1"/>
        </w:rPr>
        <w:t xml:space="preserve"> نص الاستعلام، ويأتي من مصدرين: الصوت عبر Web Speech API (المتطلب FR-01)، أو الكتابة في الحقل النصي (المتطلب FR-02)، وكلاهما يمر بمسار المعالجة نفسه تحقيقًا لتصميم القسم (2.3).</w:t>
      </w:r>
    </w:p>
    <w:p>
      <w:pPr>
        <w:spacing w:after="120" w:before="0" w:line="360" w:lineRule="auto"/>
        <w:ind w:firstLine="567"/>
        <w:jc w:val="both"/>
        <w:bidi w:val="1"/>
      </w:pPr>
      <w:r>
        <w:rPr>
          <w:rFonts w:ascii="Times New Roman" w:hAnsi="Times New Roman" w:cs="Simplified Arabic"/>
          <w:b/>
          <w:sz w:val="26"/>
          <w:szCs w:val="28"/>
          <w:bCs/>
          <w:rtl w:val="1"/>
        </w:rPr>
        <w:t>العمليات:</w:t>
      </w:r>
      <w:r>
        <w:rPr>
          <w:rFonts w:ascii="Times New Roman" w:hAnsi="Times New Roman" w:cs="Simplified Arabic"/>
          <w:b w:val="0"/>
          <w:sz w:val="26"/>
          <w:szCs w:val="28"/>
          <w:rtl w:val="1"/>
        </w:rPr>
        <w:t xml:space="preserve"> عند الإرسال يُنفَّذ طلب `POST /api/voice-search` على ثلاث مراحل داخل الخادم: التطبيع وحذف عبارات الطلب، ثم تطبيق القاموس التجاري، ثم البحث في الفهرس واسترجاع السجلات.</w:t>
      </w:r>
    </w:p>
    <w:p>
      <w:pPr>
        <w:spacing w:after="120" w:before="0" w:line="360" w:lineRule="auto"/>
        <w:ind w:firstLine="567"/>
        <w:jc w:val="both"/>
        <w:bidi w:val="1"/>
      </w:pPr>
      <w:r>
        <w:rPr>
          <w:rFonts w:ascii="Times New Roman" w:hAnsi="Times New Roman" w:cs="Simplified Arabic"/>
          <w:b/>
          <w:sz w:val="26"/>
          <w:szCs w:val="28"/>
          <w:bCs/>
          <w:rtl w:val="1"/>
        </w:rPr>
        <w:t>المخرجات:</w:t>
      </w:r>
      <w:r>
        <w:rPr>
          <w:rFonts w:ascii="Times New Roman" w:hAnsi="Times New Roman" w:cs="Simplified Arabic"/>
          <w:b w:val="0"/>
          <w:sz w:val="26"/>
          <w:szCs w:val="28"/>
          <w:rtl w:val="1"/>
        </w:rPr>
        <w:t xml:space="preserve"> تُعرض لكل منتج صورة واسم وفئة وقيم الخصائص والسعر وحالة التوفر ورابط صفحة المنتج، ويُعرض قبلها عدد النتائج وزمن المعالجة في الخادم، ويُعرض تحت الحقل شريط مراحل المعالجة الذي يوضح نص الاستعلام في كل مرحلة وما جرى عليه من استبدال، كما يوضح الشكل (9.4) في القسم (4.10.3). وتظهر حالة الاستماع كما في الشكل (3.4) حيث يُضاء زر الميكروفون ويظهر التنبيه حتى انتهاء الجملة.</w:t>
      </w:r>
    </w:p>
    <w:p>
      <w:pPr>
        <w:spacing w:after="40" w:before="160"/>
        <w:jc w:val="center"/>
      </w:pPr>
      <w:r>
        <w:drawing>
          <wp:inline xmlns:a="http://schemas.openxmlformats.org/drawingml/2006/main" xmlns:pic="http://schemas.openxmlformats.org/drawingml/2006/picture">
            <wp:extent cx="5580000" cy="2733061"/>
            <wp:docPr id="3" name="Picture 3"/>
            <wp:cNvGraphicFramePr>
              <a:graphicFrameLocks noChangeAspect="1"/>
            </wp:cNvGraphicFramePr>
            <a:graphic>
              <a:graphicData uri="http://schemas.openxmlformats.org/drawingml/2006/picture">
                <pic:pic>
                  <pic:nvPicPr>
                    <pic:cNvPr id="0" name="شكل-3-4-حالة-الاستماع.png"/>
                    <pic:cNvPicPr/>
                  </pic:nvPicPr>
                  <pic:blipFill>
                    <a:blip r:embed="rId12"/>
                    <a:stretch>
                      <a:fillRect/>
                    </a:stretch>
                  </pic:blipFill>
                  <pic:spPr>
                    <a:xfrm>
                      <a:off x="0" y="0"/>
                      <a:ext cx="5580000" cy="2733061"/>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(3.4): حالة الاستماع في واجهة البحث</w:t>
      </w:r>
    </w:p>
    <w:p>
      <w:pPr>
        <w:spacing w:after="120" w:before="240" w:line="312" w:lineRule="auto"/>
        <w:jc w:val="right"/>
        <w:bidi w:val="1"/>
      </w:pPr>
      <w:r>
        <w:rPr>
          <w:rFonts w:ascii="Times New Roman" w:hAnsi="Times New Roman" w:cs="Simplified Arabic"/>
          <w:b/>
          <w:sz w:val="28"/>
          <w:szCs w:val="30"/>
          <w:bCs/>
          <w:rtl w:val="1"/>
        </w:rPr>
        <w:t>4.6.2 واجهات الحالات الاستثنائية</w:t>
      </w:r>
    </w:p>
    <w:p>
      <w:pPr>
        <w:spacing w:after="120" w:before="0" w:line="360" w:lineRule="auto"/>
        <w:ind w:firstLine="567"/>
        <w:jc w:val="both"/>
        <w:bidi w:val="1"/>
      </w:pPr>
      <w:r>
        <w:rPr>
          <w:rFonts w:ascii="Times New Roman" w:hAnsi="Times New Roman" w:cs="Simplified Arabic"/>
          <w:b w:val="0"/>
          <w:sz w:val="26"/>
          <w:szCs w:val="28"/>
          <w:rtl w:val="1"/>
        </w:rPr>
        <w:t>نُفذت الحالات الأربع المنصوص عليها في المتطلب FR-12 كما يوضح الشكل (4.4): عدم التقاط كلام، وعدم وجود منتجات مطابقة، ومتصفح لا يدعم التعرف على الكلام، وتعذر تنفيذ البحث. وفي جميعها لا تُفرَّغ نتائج الاستعلام السابق فجأة ولا يظهر خطأ تقني للمستخدم، وإنما تظهر رسالة عربية واضحة تحدد السبب والإجراء.</w:t>
      </w:r>
    </w:p>
    <w:p>
      <w:pPr>
        <w:spacing w:after="40" w:before="160"/>
        <w:jc w:val="center"/>
      </w:pPr>
      <w:r>
        <w:drawing>
          <wp:inline xmlns:a="http://schemas.openxmlformats.org/drawingml/2006/main" xmlns:pic="http://schemas.openxmlformats.org/drawingml/2006/picture">
            <wp:extent cx="5580000" cy="2733061"/>
            <wp:docPr id="4" name="Picture 4"/>
            <wp:cNvGraphicFramePr>
              <a:graphicFrameLocks noChangeAspect="1"/>
            </wp:cNvGraphicFramePr>
            <a:graphic>
              <a:graphicData uri="http://schemas.openxmlformats.org/drawingml/2006/picture">
                <pic:pic>
                  <pic:nvPicPr>
                    <pic:cNvPr id="0" name="شكل-4-4-رسائل-الحالات-الاستثنائية.png"/>
                    <pic:cNvPicPr/>
                  </pic:nvPicPr>
                  <pic:blipFill>
                    <a:blip r:embed="rId13"/>
                    <a:stretch>
                      <a:fillRect/>
                    </a:stretch>
                  </pic:blipFill>
                  <pic:spPr>
                    <a:xfrm>
                      <a:off x="0" y="0"/>
                      <a:ext cx="5580000" cy="2733061"/>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(4.4): رسائل الحالات الاستثنائية في الواجهة</w:t>
      </w:r>
    </w:p>
    <w:p>
      <w:pPr>
        <w:spacing w:after="120" w:before="240" w:line="312" w:lineRule="auto"/>
        <w:jc w:val="right"/>
        <w:bidi w:val="1"/>
      </w:pPr>
      <w:r>
        <w:rPr>
          <w:rFonts w:ascii="Times New Roman" w:hAnsi="Times New Roman" w:cs="Simplified Arabic"/>
          <w:b/>
          <w:sz w:val="28"/>
          <w:szCs w:val="30"/>
          <w:bCs/>
          <w:rtl w:val="1"/>
        </w:rPr>
        <w:t>4.6.3 واجهة أداة تسجيل الاستعلامات الاختبارية</w:t>
      </w:r>
    </w:p>
    <w:p>
      <w:pPr>
        <w:spacing w:after="120" w:before="0" w:line="360" w:lineRule="auto"/>
        <w:ind w:firstLine="567"/>
        <w:jc w:val="both"/>
        <w:bidi w:val="1"/>
      </w:pPr>
      <w:r>
        <w:rPr>
          <w:rFonts w:ascii="Times New Roman" w:hAnsi="Times New Roman" w:cs="Simplified Arabic"/>
          <w:b w:val="0"/>
          <w:sz w:val="26"/>
          <w:szCs w:val="28"/>
          <w:rtl w:val="1"/>
        </w:rPr>
        <w:t>تُعرض في المسار `/tools/recordings`، وهي أداة عمل أُنشئت لتنفيذ التجربتين الأولى والثالثة وفق ما ورد في القسم (3.3.3): تعرض الأداة الجملة المرجعية على المتحدث المختار، فتبدأ التعرف على الكلام عند الضغط على الزر، وتحسب نسبة خطأ الكلمات مباشرة بعد التقاط النص، وتحفظ نتيجة كل تسجيل في الخادم وفي ملف يُنزَّل من المتصفح. ويعرض الشكل (5.4) الأداة وهي تعرض التقدم في مجموعة المتحدث الثالث (40 استعلامًا).</w:t>
      </w:r>
    </w:p>
    <w:p>
      <w:pPr>
        <w:spacing w:after="40" w:before="160"/>
        <w:jc w:val="center"/>
      </w:pPr>
      <w:r>
        <w:drawing>
          <wp:inline xmlns:a="http://schemas.openxmlformats.org/drawingml/2006/main" xmlns:pic="http://schemas.openxmlformats.org/drawingml/2006/picture">
            <wp:extent cx="5580000" cy="3757959"/>
            <wp:docPr id="5" name="Picture 5"/>
            <wp:cNvGraphicFramePr>
              <a:graphicFrameLocks noChangeAspect="1"/>
            </wp:cNvGraphicFramePr>
            <a:graphic>
              <a:graphicData uri="http://schemas.openxmlformats.org/drawingml/2006/picture">
                <pic:pic>
                  <pic:nvPicPr>
                    <pic:cNvPr id="0" name="شكل-5-4-أداة-تسجيل-الاستعلامات.png"/>
                    <pic:cNvPicPr/>
                  </pic:nvPicPr>
                  <pic:blipFill>
                    <a:blip r:embed="rId14"/>
                    <a:stretch>
                      <a:fillRect/>
                    </a:stretch>
                  </pic:blipFill>
                  <pic:spPr>
                    <a:xfrm>
                      <a:off x="0" y="0"/>
                      <a:ext cx="5580000" cy="3757959"/>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(5.4): أداة تسجيل الاستعلامات الاختبارية</w:t>
      </w:r>
    </w:p>
    <w:p>
      <w:pPr>
        <w:spacing w:after="120" w:before="0" w:line="360" w:lineRule="auto"/>
        <w:ind w:firstLine="567"/>
        <w:jc w:val="both"/>
        <w:bidi w:val="1"/>
      </w:pPr>
      <w:r>
        <w:rPr>
          <w:rFonts w:ascii="Times New Roman" w:hAnsi="Times New Roman" w:cs="Simplified Arabic"/>
          <w:b/>
          <w:sz w:val="26"/>
          <w:szCs w:val="28"/>
          <w:bCs/>
          <w:rtl w:val="1"/>
        </w:rPr>
        <w:t>المدخلات:</w:t>
      </w:r>
      <w:r>
        <w:rPr>
          <w:rFonts w:ascii="Times New Roman" w:hAnsi="Times New Roman" w:cs="Simplified Arabic"/>
          <w:b w:val="0"/>
          <w:sz w:val="26"/>
          <w:szCs w:val="28"/>
          <w:rtl w:val="1"/>
        </w:rPr>
        <w:t xml:space="preserve"> اختيار المتحدث (خمسة متحدثين)، واختيار فئة الاستعلامات الأربع المنطوقة، واختيار نوع الإدخال (منطوق أو مكتوب)، ثم نطق الجملة أو كتابتها في الفئة الخامسة.</w:t>
      </w:r>
    </w:p>
    <w:p>
      <w:pPr>
        <w:spacing w:after="120" w:before="0" w:line="360" w:lineRule="auto"/>
        <w:ind w:firstLine="567"/>
        <w:jc w:val="both"/>
        <w:bidi w:val="1"/>
      </w:pPr>
      <w:r>
        <w:rPr>
          <w:rFonts w:ascii="Times New Roman" w:hAnsi="Times New Roman" w:cs="Simplified Arabic"/>
          <w:b/>
          <w:sz w:val="26"/>
          <w:szCs w:val="28"/>
          <w:bCs/>
          <w:rtl w:val="1"/>
        </w:rPr>
        <w:t>العمليات:</w:t>
      </w:r>
      <w:r>
        <w:rPr>
          <w:rFonts w:ascii="Times New Roman" w:hAnsi="Times New Roman" w:cs="Simplified Arabic"/>
          <w:b w:val="0"/>
          <w:sz w:val="26"/>
          <w:szCs w:val="28"/>
          <w:rtl w:val="1"/>
        </w:rPr>
        <w:t xml:space="preserve"> تُبنى قائمة انتظار الاستعلامات للمتحدث المختار من قائمة التسجيلات المطلوبة (400 تسجيل = 80 استعلامًا منطوقًا × 5 متحدثين)، ويُقاس زمن التعرف من الحدث `speechend` إلى الحدث `result`، وتُحسب نسبة خطأ الكلمات، ويُحفظ التسجيل بالـ `POST /api/recordings` في الملف `storage/app/experiments/recordings_results.csv`.</w:t>
      </w:r>
    </w:p>
    <w:p>
      <w:pPr>
        <w:spacing w:after="120" w:before="0" w:line="360" w:lineRule="auto"/>
        <w:ind w:firstLine="567"/>
        <w:jc w:val="both"/>
        <w:bidi w:val="1"/>
      </w:pPr>
      <w:r>
        <w:rPr>
          <w:rFonts w:ascii="Times New Roman" w:hAnsi="Times New Roman" w:cs="Simplified Arabic"/>
          <w:b/>
          <w:sz w:val="26"/>
          <w:szCs w:val="28"/>
          <w:bCs/>
          <w:rtl w:val="1"/>
        </w:rPr>
        <w:t>المخرجات:</w:t>
      </w:r>
      <w:r>
        <w:rPr>
          <w:rFonts w:ascii="Times New Roman" w:hAnsi="Times New Roman" w:cs="Simplified Arabic"/>
          <w:b w:val="0"/>
          <w:sz w:val="26"/>
          <w:szCs w:val="28"/>
          <w:rtl w:val="1"/>
        </w:rPr>
        <w:t xml:space="preserve"> جدول التسجيلات المكتملة الذي يعرض المعرّف والمتحدث والفئة والجملة المرجعية والنص المتعرَّف عليه ونسبة خطأ الكلمات وزمن التعرف، وملف `recordings_results.csv` الذي يُستخدم مباشرة في الأمر `search:experiment-wer`.</w:t>
      </w:r>
    </w:p>
    <w:p>
      <w:pPr>
        <w:spacing w:after="120" w:before="0" w:line="360" w:lineRule="auto"/>
        <w:ind w:firstLine="567"/>
        <w:jc w:val="both"/>
        <w:bidi w:val="1"/>
      </w:pPr>
      <w:r>
        <w:rPr>
          <w:rFonts w:ascii="Times New Roman" w:hAnsi="Times New Roman" w:cs="Simplified Arabic"/>
          <w:b/>
          <w:sz w:val="26"/>
          <w:szCs w:val="28"/>
          <w:bCs/>
          <w:rtl w:val="1"/>
        </w:rPr>
        <w:t>حماية خصوصية المتحدث (المتطلب NFR-06):</w:t>
      </w:r>
      <w:r>
        <w:rPr>
          <w:rFonts w:ascii="Times New Roman" w:hAnsi="Times New Roman" w:cs="Simplified Arabic"/>
          <w:b w:val="0"/>
          <w:sz w:val="26"/>
          <w:szCs w:val="28"/>
          <w:rtl w:val="1"/>
        </w:rPr>
        <w:t xml:space="preserve"> لا يُحفظ الصوت في أي مرحلة؛ فالتسخير الصوتي وخدمة التعرف على الكلام في المتصفح لا يُبقيان في التطبيق أثرًا، ولا يُخزَّن في قاعدة البيانات ولا في الملفات إلا </w:t>
      </w:r>
      <w:r>
        <w:rPr>
          <w:rFonts w:ascii="Times New Roman" w:hAnsi="Times New Roman" w:cs="Simplified Arabic"/>
          <w:b/>
          <w:sz w:val="26"/>
          <w:szCs w:val="28"/>
          <w:bCs/>
          <w:rtl w:val="1"/>
        </w:rPr>
        <w:t>النص</w:t>
      </w:r>
      <w:r>
        <w:rPr>
          <w:rFonts w:ascii="Times New Roman" w:hAnsi="Times New Roman" w:cs="Simplified Arabic"/>
          <w:b w:val="0"/>
          <w:sz w:val="26"/>
          <w:szCs w:val="28"/>
          <w:rtl w:val="1"/>
        </w:rPr>
        <w:t xml:space="preserve"> الناتج عن التعرف وزمنه، وهو ما ينص عليه المتطلب صراحةً: «عدم حفظ صوت المستخدم أو نصوص استعلاماته في قاعدة البيانات». أما نصوص الاستعلامات المحفوظة في ملف التجارب فهي النصوص المرجعية المعِدّة مسبقًا في مجموعة الاختبار لا استعلامات مستخدمين حقيقيين، وتُستخدم لأغراض التقييم الأكاديمي فقط.</w:t>
      </w:r>
    </w:p>
    <w:p>
      <w:pPr>
        <w:spacing w:after="120" w:before="240" w:line="312" w:lineRule="auto"/>
        <w:jc w:val="right"/>
        <w:bidi w:val="1"/>
      </w:pPr>
      <w:r>
        <w:rPr>
          <w:rFonts w:ascii="Times New Roman" w:hAnsi="Times New Roman" w:cs="Simplified Arabic"/>
          <w:b/>
          <w:sz w:val="32"/>
          <w:szCs w:val="34"/>
          <w:bCs/>
          <w:rtl w:val="1"/>
        </w:rPr>
        <w:t>4.7 التجارب (Experiments)</w:t>
      </w:r>
    </w:p>
    <w:p>
      <w:pPr>
        <w:spacing w:after="120" w:before="240" w:line="312" w:lineRule="auto"/>
        <w:jc w:val="right"/>
        <w:bidi w:val="1"/>
      </w:pPr>
      <w:r>
        <w:rPr>
          <w:rFonts w:ascii="Times New Roman" w:hAnsi="Times New Roman" w:cs="Simplified Arabic"/>
          <w:b/>
          <w:sz w:val="28"/>
          <w:szCs w:val="30"/>
          <w:bCs/>
          <w:rtl w:val="1"/>
        </w:rPr>
        <w:t>4.7.1 أداة تنفيذ التجارب</w:t>
      </w:r>
    </w:p>
    <w:p>
      <w:pPr>
        <w:spacing w:after="120" w:before="0" w:line="360" w:lineRule="auto"/>
        <w:ind w:firstLine="567"/>
        <w:jc w:val="both"/>
        <w:bidi w:val="1"/>
      </w:pPr>
      <w:r>
        <w:rPr>
          <w:rFonts w:ascii="Times New Roman" w:hAnsi="Times New Roman" w:cs="Simplified Arabic"/>
          <w:b w:val="0"/>
          <w:sz w:val="26"/>
          <w:szCs w:val="28"/>
          <w:rtl w:val="1"/>
        </w:rPr>
        <w:t>نُفذت التجارب الثلاث بأوامر مستقلة في `app/Console/Commands`، بحيث يمكن إعادة تشغيلها على أي متجر آخر بالبيانات نفسها، ويبين الجدول (11.4) الأمر المقابل لكل تجربة.</w:t>
      </w:r>
    </w:p>
    <w:p>
      <w:pPr>
        <w:spacing w:after="80" w:before="200" w:line="276" w:lineRule="auto"/>
        <w:jc w:val="center"/>
        <w:bidi w:val="1"/>
      </w:pPr>
      <w:r>
        <w:rPr>
          <w:rFonts w:ascii="Times New Roman" w:hAnsi="Times New Roman" w:cs="Simplified Arabic"/>
          <w:b/>
          <w:sz w:val="24"/>
          <w:szCs w:val="24"/>
          <w:bCs/>
          <w:rtl w:val="1"/>
        </w:rPr>
        <w:t>جدول (11.4): أوامر تنفيذ التجارب ومخرجاتها</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التجربة</w:t>
            </w:r>
          </w:p>
        </w:tc>
        <w:tc>
          <w:tcPr>
            <w:tcW w:type="dxa" w:w="3118"/>
            <w:shd w:val="clear" w:color="auto" w:fill="EDF2F7"/>
          </w:tcPr>
          <w:p>
            <w:pPr>
              <w:jc w:val="center"/>
              <w:bidi w:val="1"/>
            </w:pPr>
            <w:r/>
            <w:r>
              <w:rPr>
                <w:rFonts w:ascii="Times New Roman" w:hAnsi="Times New Roman" w:cs="Simplified Arabic"/>
                <w:b/>
                <w:sz w:val="24"/>
                <w:szCs w:val="24"/>
                <w:bCs/>
                <w:rtl w:val="1"/>
              </w:rPr>
              <w:t>الأمر</w:t>
            </w:r>
          </w:p>
        </w:tc>
        <w:tc>
          <w:tcPr>
            <w:tcW w:type="dxa" w:w="3118"/>
            <w:shd w:val="clear" w:color="auto" w:fill="EDF2F7"/>
          </w:tcPr>
          <w:p>
            <w:pPr>
              <w:jc w:val="center"/>
              <w:bidi w:val="1"/>
            </w:pPr>
            <w:r/>
            <w:r>
              <w:rPr>
                <w:rFonts w:ascii="Times New Roman" w:hAnsi="Times New Roman" w:cs="Simplified Arabic"/>
                <w:b/>
                <w:sz w:val="24"/>
                <w:szCs w:val="24"/>
                <w:bCs/>
                <w:rtl w:val="1"/>
              </w:rPr>
              <w:t>مخرجات الملفات</w:t>
            </w:r>
          </w:p>
        </w:tc>
      </w:tr>
      <w:tr>
        <w:tc>
          <w:tcPr>
            <w:tcW w:type="dxa" w:w="3118"/>
          </w:tcPr>
          <w:p>
            <w:pPr>
              <w:jc w:val="right"/>
              <w:bidi w:val="1"/>
            </w:pPr>
            <w:r/>
            <w:r>
              <w:rPr>
                <w:rFonts w:ascii="Times New Roman" w:hAnsi="Times New Roman" w:cs="Simplified Arabic"/>
                <w:b w:val="0"/>
                <w:sz w:val="24"/>
                <w:szCs w:val="24"/>
                <w:rtl w:val="1"/>
              </w:rPr>
              <w:t>الثانية: ملاءمة النتائج</w:t>
            </w:r>
          </w:p>
        </w:tc>
        <w:tc>
          <w:tcPr>
            <w:tcW w:type="dxa" w:w="3118"/>
          </w:tcPr>
          <w:p>
            <w:pPr>
              <w:jc w:val="right"/>
              <w:bidi w:val="1"/>
            </w:pPr>
            <w:r/>
            <w:r>
              <w:rPr>
                <w:rFonts w:ascii="Times New Roman" w:hAnsi="Times New Roman" w:cs="Simplified Arabic"/>
                <w:b w:val="0"/>
                <w:sz w:val="24"/>
                <w:szCs w:val="24"/>
                <w:rtl w:val="1"/>
              </w:rPr>
              <w:t>`php artisan search:experiment-relevance --source=both`</w:t>
            </w:r>
          </w:p>
        </w:tc>
        <w:tc>
          <w:tcPr>
            <w:tcW w:type="dxa" w:w="3118"/>
          </w:tcPr>
          <w:p>
            <w:pPr>
              <w:jc w:val="right"/>
              <w:bidi w:val="1"/>
            </w:pPr>
            <w:r/>
            <w:r>
              <w:rPr>
                <w:rFonts w:ascii="Times New Roman" w:hAnsi="Times New Roman" w:cs="Simplified Arabic"/>
                <w:b w:val="0"/>
                <w:sz w:val="24"/>
                <w:szCs w:val="24"/>
                <w:rtl w:val="1"/>
              </w:rPr>
              <w:t>`docs/results/experiment2_relevance.json` و`.csv`</w:t>
            </w:r>
          </w:p>
        </w:tc>
      </w:tr>
      <w:tr>
        <w:tc>
          <w:tcPr>
            <w:tcW w:type="dxa" w:w="3118"/>
          </w:tcPr>
          <w:p>
            <w:pPr>
              <w:jc w:val="right"/>
              <w:bidi w:val="1"/>
            </w:pPr>
            <w:r/>
            <w:r>
              <w:rPr>
                <w:rFonts w:ascii="Times New Roman" w:hAnsi="Times New Roman" w:cs="Simplified Arabic"/>
                <w:b w:val="0"/>
                <w:sz w:val="24"/>
                <w:szCs w:val="24"/>
                <w:rtl w:val="1"/>
              </w:rPr>
              <w:t>الثالثة: زمن الاستجابة</w:t>
            </w:r>
          </w:p>
        </w:tc>
        <w:tc>
          <w:tcPr>
            <w:tcW w:type="dxa" w:w="3118"/>
          </w:tcPr>
          <w:p>
            <w:pPr>
              <w:jc w:val="right"/>
              <w:bidi w:val="1"/>
            </w:pPr>
            <w:r/>
            <w:r>
              <w:rPr>
                <w:rFonts w:ascii="Times New Roman" w:hAnsi="Times New Roman" w:cs="Simplified Arabic"/>
                <w:b w:val="0"/>
                <w:sz w:val="24"/>
                <w:szCs w:val="24"/>
                <w:rtl w:val="1"/>
              </w:rPr>
              <w:t>`php artisan search:experiment-latency --runs=3`</w:t>
            </w:r>
          </w:p>
        </w:tc>
        <w:tc>
          <w:tcPr>
            <w:tcW w:type="dxa" w:w="3118"/>
          </w:tcPr>
          <w:p>
            <w:pPr>
              <w:jc w:val="right"/>
              <w:bidi w:val="1"/>
            </w:pPr>
            <w:r/>
            <w:r>
              <w:rPr>
                <w:rFonts w:ascii="Times New Roman" w:hAnsi="Times New Roman" w:cs="Simplified Arabic"/>
                <w:b w:val="0"/>
                <w:sz w:val="24"/>
                <w:szCs w:val="24"/>
                <w:rtl w:val="1"/>
              </w:rPr>
              <w:t>`docs/results/experiment3_latency.json`</w:t>
            </w:r>
          </w:p>
        </w:tc>
      </w:tr>
      <w:tr>
        <w:tc>
          <w:tcPr>
            <w:tcW w:type="dxa" w:w="3118"/>
          </w:tcPr>
          <w:p>
            <w:pPr>
              <w:jc w:val="right"/>
              <w:bidi w:val="1"/>
            </w:pPr>
            <w:r/>
            <w:r>
              <w:rPr>
                <w:rFonts w:ascii="Times New Roman" w:hAnsi="Times New Roman" w:cs="Simplified Arabic"/>
                <w:b w:val="0"/>
                <w:sz w:val="24"/>
                <w:szCs w:val="24"/>
                <w:rtl w:val="1"/>
              </w:rPr>
              <w:t>الأولى: نسبة خطأ الكلمات</w:t>
            </w:r>
          </w:p>
        </w:tc>
        <w:tc>
          <w:tcPr>
            <w:tcW w:type="dxa" w:w="3118"/>
          </w:tcPr>
          <w:p>
            <w:pPr>
              <w:jc w:val="right"/>
              <w:bidi w:val="1"/>
            </w:pPr>
            <w:r/>
            <w:r>
              <w:rPr>
                <w:rFonts w:ascii="Times New Roman" w:hAnsi="Times New Roman" w:cs="Simplified Arabic"/>
                <w:b w:val="0"/>
                <w:sz w:val="24"/>
                <w:szCs w:val="24"/>
                <w:rtl w:val="1"/>
              </w:rPr>
              <w:t>`php artisan search:experiment-wer`</w:t>
            </w:r>
          </w:p>
        </w:tc>
        <w:tc>
          <w:tcPr>
            <w:tcW w:type="dxa" w:w="3118"/>
          </w:tcPr>
          <w:p>
            <w:pPr>
              <w:jc w:val="right"/>
              <w:bidi w:val="1"/>
            </w:pPr>
            <w:r/>
            <w:r>
              <w:rPr>
                <w:rFonts w:ascii="Times New Roman" w:hAnsi="Times New Roman" w:cs="Simplified Arabic"/>
                <w:b w:val="0"/>
                <w:sz w:val="24"/>
                <w:szCs w:val="24"/>
                <w:rtl w:val="1"/>
              </w:rPr>
              <w:t>`docs/results/experiment1_wer.json` و`.csv`</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28"/>
          <w:szCs w:val="30"/>
          <w:bCs/>
          <w:rtl w:val="1"/>
        </w:rPr>
        <w:t>4.7.2 التجربة الأولى: دقة تحويل الكلام إلى نص</w:t>
      </w:r>
    </w:p>
    <w:p>
      <w:pPr>
        <w:spacing w:after="120" w:before="0" w:line="360" w:lineRule="auto"/>
        <w:ind w:firstLine="567"/>
        <w:jc w:val="both"/>
        <w:bidi w:val="1"/>
      </w:pPr>
      <w:r>
        <w:rPr>
          <w:rFonts w:ascii="Times New Roman" w:hAnsi="Times New Roman" w:cs="Simplified Arabic"/>
          <w:b/>
          <w:sz w:val="26"/>
          <w:szCs w:val="28"/>
          <w:bCs/>
          <w:rtl w:val="1"/>
        </w:rPr>
        <w:t>إجراء التجربة كما ورد في القسم (3.11.3):</w:t>
      </w:r>
      <w:r>
        <w:rPr>
          <w:rFonts w:ascii="Times New Roman" w:hAnsi="Times New Roman" w:cs="Simplified Arabic"/>
          <w:b w:val="0"/>
          <w:sz w:val="26"/>
          <w:szCs w:val="28"/>
          <w:rtl w:val="1"/>
        </w:rPr>
        <w:t xml:space="preserve"> ينطق كل متحدث من المتحدثين الخمسة استعلامات الفئات الأربع الأولى (80 استعلامًا)، فيتكون 400 تسجيل، وتُحسب نسبة خطأ الكلمات إجمالًا ولكل فئة ولكل متحدث. ويوضح الجدول (12.4) المتحدثين وجداول النطق كما نُفذت في الأداة.</w:t>
      </w:r>
    </w:p>
    <w:p>
      <w:pPr>
        <w:spacing w:after="80" w:before="200" w:line="276" w:lineRule="auto"/>
        <w:jc w:val="center"/>
        <w:bidi w:val="1"/>
      </w:pPr>
      <w:r>
        <w:rPr>
          <w:rFonts w:ascii="Times New Roman" w:hAnsi="Times New Roman" w:cs="Simplified Arabic"/>
          <w:b/>
          <w:sz w:val="24"/>
          <w:szCs w:val="24"/>
          <w:bCs/>
          <w:rtl w:val="1"/>
        </w:rPr>
        <w:t>جدول (12.4): المتحدثون الخمسة وخصائص نطقهم كما نُفذت</w:t>
      </w:r>
    </w:p>
    <w:tbl>
      <w:tblPr>
        <w:tblStyle w:val="TableGrid"/>
        <w:tblW w:type="auto" w:w="0"/>
        <w:jc w:val="center"/>
        <w:tblLayout w:type="autofit"/>
        <w:tblLook w:firstColumn="1" w:firstRow="1" w:lastColumn="0" w:lastRow="0" w:noHBand="0" w:noVBand="1" w:val="04A0"/>
        <w:tblW w:w="5000" w:type="pct"/>
      </w:tblPr>
      <w:tblGrid>
        <w:gridCol w:w="1871"/>
        <w:gridCol w:w="1871"/>
        <w:gridCol w:w="1871"/>
        <w:gridCol w:w="1871"/>
        <w:gridCol w:w="1871"/>
      </w:tblGrid>
      <w:tr>
        <w:trPr>
          <w:tblHeader w:val="true"/>
        </w:trPr>
        <w:tc>
          <w:tcPr>
            <w:tcW w:type="dxa" w:w="1871"/>
            <w:shd w:val="clear" w:color="auto" w:fill="EDF2F7"/>
          </w:tcPr>
          <w:p>
            <w:pPr>
              <w:jc w:val="center"/>
              <w:bidi w:val="1"/>
            </w:pPr>
            <w:r/>
            <w:r>
              <w:rPr>
                <w:rFonts w:ascii="Times New Roman" w:hAnsi="Times New Roman" w:cs="Simplified Arabic"/>
                <w:b/>
                <w:sz w:val="24"/>
                <w:szCs w:val="24"/>
                <w:bCs/>
                <w:rtl w:val="1"/>
              </w:rPr>
              <w:t>المتحدث</w:t>
            </w:r>
          </w:p>
        </w:tc>
        <w:tc>
          <w:tcPr>
            <w:tcW w:type="dxa" w:w="1871"/>
            <w:shd w:val="clear" w:color="auto" w:fill="EDF2F7"/>
          </w:tcPr>
          <w:p>
            <w:pPr>
              <w:jc w:val="center"/>
              <w:bidi w:val="1"/>
            </w:pPr>
            <w:r/>
            <w:r>
              <w:rPr>
                <w:rFonts w:ascii="Times New Roman" w:hAnsi="Times New Roman" w:cs="Simplified Arabic"/>
                <w:b/>
                <w:sz w:val="24"/>
                <w:szCs w:val="24"/>
                <w:bCs/>
                <w:rtl w:val="1"/>
              </w:rPr>
              <w:t>الجنس</w:t>
            </w:r>
          </w:p>
        </w:tc>
        <w:tc>
          <w:tcPr>
            <w:tcW w:type="dxa" w:w="1871"/>
            <w:shd w:val="clear" w:color="auto" w:fill="EDF2F7"/>
          </w:tcPr>
          <w:p>
            <w:pPr>
              <w:jc w:val="center"/>
              <w:bidi w:val="1"/>
            </w:pPr>
            <w:r/>
            <w:r>
              <w:rPr>
                <w:rFonts w:ascii="Times New Roman" w:hAnsi="Times New Roman" w:cs="Simplified Arabic"/>
                <w:b/>
                <w:sz w:val="24"/>
                <w:szCs w:val="24"/>
                <w:bCs/>
                <w:rtl w:val="1"/>
              </w:rPr>
              <w:t>اللهجة أو الصيغة</w:t>
            </w:r>
          </w:p>
        </w:tc>
        <w:tc>
          <w:tcPr>
            <w:tcW w:type="dxa" w:w="1871"/>
            <w:shd w:val="clear" w:color="auto" w:fill="EDF2F7"/>
          </w:tcPr>
          <w:p>
            <w:pPr>
              <w:jc w:val="center"/>
              <w:bidi w:val="1"/>
            </w:pPr>
            <w:r/>
            <w:r>
              <w:rPr>
                <w:rFonts w:ascii="Times New Roman" w:hAnsi="Times New Roman" w:cs="Simplified Arabic"/>
                <w:b/>
                <w:sz w:val="24"/>
                <w:szCs w:val="24"/>
                <w:bCs/>
                <w:rtl w:val="1"/>
              </w:rPr>
              <w:t>عدد الاستعلامات المنطوقة</w:t>
            </w:r>
          </w:p>
        </w:tc>
        <w:tc>
          <w:tcPr>
            <w:tcW w:type="dxa" w:w="1871"/>
            <w:shd w:val="clear" w:color="auto" w:fill="EDF2F7"/>
          </w:tcPr>
          <w:p>
            <w:pPr>
              <w:jc w:val="center"/>
              <w:bidi w:val="1"/>
            </w:pPr>
            <w:r/>
            <w:r>
              <w:rPr>
                <w:rFonts w:ascii="Times New Roman" w:hAnsi="Times New Roman" w:cs="Simplified Arabic"/>
                <w:b/>
                <w:sz w:val="24"/>
                <w:szCs w:val="24"/>
                <w:bCs/>
                <w:rtl w:val="1"/>
              </w:rPr>
              <w:t>عدد التسجيلات</w:t>
            </w:r>
          </w:p>
        </w:tc>
      </w:tr>
      <w:tr>
        <w:tc>
          <w:tcPr>
            <w:tcW w:type="dxa" w:w="1871"/>
          </w:tcPr>
          <w:p>
            <w:pPr>
              <w:jc w:val="right"/>
              <w:bidi w:val="1"/>
            </w:pPr>
            <w:r/>
            <w:r>
              <w:rPr>
                <w:rFonts w:ascii="Times New Roman" w:hAnsi="Times New Roman" w:cs="Simplified Arabic"/>
                <w:b w:val="0"/>
                <w:sz w:val="24"/>
                <w:szCs w:val="24"/>
                <w:rtl w:val="1"/>
              </w:rPr>
              <w:t>S1</w:t>
            </w:r>
          </w:p>
        </w:tc>
        <w:tc>
          <w:tcPr>
            <w:tcW w:type="dxa" w:w="1871"/>
          </w:tcPr>
          <w:p>
            <w:pPr>
              <w:jc w:val="right"/>
              <w:bidi w:val="1"/>
            </w:pPr>
            <w:r/>
            <w:r>
              <w:rPr>
                <w:rFonts w:ascii="Times New Roman" w:hAnsi="Times New Roman" w:cs="Simplified Arabic"/>
                <w:b w:val="0"/>
                <w:sz w:val="24"/>
                <w:szCs w:val="24"/>
                <w:rtl w:val="1"/>
              </w:rPr>
              <w:t>ذكر</w:t>
            </w:r>
          </w:p>
        </w:tc>
        <w:tc>
          <w:tcPr>
            <w:tcW w:type="dxa" w:w="1871"/>
          </w:tcPr>
          <w:p>
            <w:pPr>
              <w:jc w:val="right"/>
              <w:bidi w:val="1"/>
            </w:pPr>
            <w:r/>
            <w:r>
              <w:rPr>
                <w:rFonts w:ascii="Times New Roman" w:hAnsi="Times New Roman" w:cs="Simplified Arabic"/>
                <w:b w:val="0"/>
                <w:sz w:val="24"/>
                <w:szCs w:val="24"/>
                <w:rtl w:val="1"/>
              </w:rPr>
              <w:t>الفصحى</w:t>
            </w:r>
          </w:p>
        </w:tc>
        <w:tc>
          <w:tcPr>
            <w:tcW w:type="dxa" w:w="1871"/>
          </w:tcPr>
          <w:p>
            <w:pPr>
              <w:jc w:val="right"/>
              <w:bidi w:val="1"/>
            </w:pPr>
            <w:r/>
            <w:r>
              <w:rPr>
                <w:rFonts w:ascii="Times New Roman" w:hAnsi="Times New Roman" w:cs="Simplified Arabic"/>
                <w:b w:val="0"/>
                <w:sz w:val="24"/>
                <w:szCs w:val="24"/>
                <w:rtl w:val="1"/>
              </w:rPr>
              <w:t>80</w:t>
            </w:r>
          </w:p>
        </w:tc>
        <w:tc>
          <w:tcPr>
            <w:tcW w:type="dxa" w:w="1871"/>
          </w:tcPr>
          <w:p>
            <w:pPr>
              <w:jc w:val="right"/>
              <w:bidi w:val="1"/>
            </w:pPr>
            <w:r/>
            <w:r>
              <w:rPr>
                <w:rFonts w:ascii="Times New Roman" w:hAnsi="Times New Roman" w:cs="Simplified Arabic"/>
                <w:b w:val="0"/>
                <w:sz w:val="24"/>
                <w:szCs w:val="24"/>
                <w:rtl w:val="1"/>
              </w:rPr>
              <w:t>80</w:t>
            </w:r>
          </w:p>
        </w:tc>
      </w:tr>
      <w:tr>
        <w:tc>
          <w:tcPr>
            <w:tcW w:type="dxa" w:w="1871"/>
          </w:tcPr>
          <w:p>
            <w:pPr>
              <w:jc w:val="right"/>
              <w:bidi w:val="1"/>
            </w:pPr>
            <w:r/>
            <w:r>
              <w:rPr>
                <w:rFonts w:ascii="Times New Roman" w:hAnsi="Times New Roman" w:cs="Simplified Arabic"/>
                <w:b w:val="0"/>
                <w:sz w:val="24"/>
                <w:szCs w:val="24"/>
                <w:rtl w:val="1"/>
              </w:rPr>
              <w:t>S2</w:t>
            </w:r>
          </w:p>
        </w:tc>
        <w:tc>
          <w:tcPr>
            <w:tcW w:type="dxa" w:w="1871"/>
          </w:tcPr>
          <w:p>
            <w:pPr>
              <w:jc w:val="right"/>
              <w:bidi w:val="1"/>
            </w:pPr>
            <w:r/>
            <w:r>
              <w:rPr>
                <w:rFonts w:ascii="Times New Roman" w:hAnsi="Times New Roman" w:cs="Simplified Arabic"/>
                <w:b w:val="0"/>
                <w:sz w:val="24"/>
                <w:szCs w:val="24"/>
                <w:rtl w:val="1"/>
              </w:rPr>
              <w:t>أنثى</w:t>
            </w:r>
          </w:p>
        </w:tc>
        <w:tc>
          <w:tcPr>
            <w:tcW w:type="dxa" w:w="1871"/>
          </w:tcPr>
          <w:p>
            <w:pPr>
              <w:jc w:val="right"/>
              <w:bidi w:val="1"/>
            </w:pPr>
            <w:r/>
            <w:r>
              <w:rPr>
                <w:rFonts w:ascii="Times New Roman" w:hAnsi="Times New Roman" w:cs="Simplified Arabic"/>
                <w:b w:val="0"/>
                <w:sz w:val="24"/>
                <w:szCs w:val="24"/>
                <w:rtl w:val="1"/>
              </w:rPr>
              <w:t>الفصحى</w:t>
            </w:r>
          </w:p>
        </w:tc>
        <w:tc>
          <w:tcPr>
            <w:tcW w:type="dxa" w:w="1871"/>
          </w:tcPr>
          <w:p>
            <w:pPr>
              <w:jc w:val="right"/>
              <w:bidi w:val="1"/>
            </w:pPr>
            <w:r/>
            <w:r>
              <w:rPr>
                <w:rFonts w:ascii="Times New Roman" w:hAnsi="Times New Roman" w:cs="Simplified Arabic"/>
                <w:b w:val="0"/>
                <w:sz w:val="24"/>
                <w:szCs w:val="24"/>
                <w:rtl w:val="1"/>
              </w:rPr>
              <w:t>80</w:t>
            </w:r>
          </w:p>
        </w:tc>
        <w:tc>
          <w:tcPr>
            <w:tcW w:type="dxa" w:w="1871"/>
          </w:tcPr>
          <w:p>
            <w:pPr>
              <w:jc w:val="right"/>
              <w:bidi w:val="1"/>
            </w:pPr>
            <w:r/>
            <w:r>
              <w:rPr>
                <w:rFonts w:ascii="Times New Roman" w:hAnsi="Times New Roman" w:cs="Simplified Arabic"/>
                <w:b w:val="0"/>
                <w:sz w:val="24"/>
                <w:szCs w:val="24"/>
                <w:rtl w:val="1"/>
              </w:rPr>
              <w:t>80</w:t>
            </w:r>
          </w:p>
        </w:tc>
      </w:tr>
      <w:tr>
        <w:tc>
          <w:tcPr>
            <w:tcW w:type="dxa" w:w="1871"/>
          </w:tcPr>
          <w:p>
            <w:pPr>
              <w:jc w:val="right"/>
              <w:bidi w:val="1"/>
            </w:pPr>
            <w:r/>
            <w:r>
              <w:rPr>
                <w:rFonts w:ascii="Times New Roman" w:hAnsi="Times New Roman" w:cs="Simplified Arabic"/>
                <w:b w:val="0"/>
                <w:sz w:val="24"/>
                <w:szCs w:val="24"/>
                <w:rtl w:val="1"/>
              </w:rPr>
              <w:t>S3</w:t>
            </w:r>
          </w:p>
        </w:tc>
        <w:tc>
          <w:tcPr>
            <w:tcW w:type="dxa" w:w="1871"/>
          </w:tcPr>
          <w:p>
            <w:pPr>
              <w:jc w:val="right"/>
              <w:bidi w:val="1"/>
            </w:pPr>
            <w:r/>
            <w:r>
              <w:rPr>
                <w:rFonts w:ascii="Times New Roman" w:hAnsi="Times New Roman" w:cs="Simplified Arabic"/>
                <w:b w:val="0"/>
                <w:sz w:val="24"/>
                <w:szCs w:val="24"/>
                <w:rtl w:val="1"/>
              </w:rPr>
              <w:t>ذكر</w:t>
            </w:r>
          </w:p>
        </w:tc>
        <w:tc>
          <w:tcPr>
            <w:tcW w:type="dxa" w:w="1871"/>
          </w:tcPr>
          <w:p>
            <w:pPr>
              <w:jc w:val="right"/>
              <w:bidi w:val="1"/>
            </w:pPr>
            <w:r/>
            <w:r>
              <w:rPr>
                <w:rFonts w:ascii="Times New Roman" w:hAnsi="Times New Roman" w:cs="Simplified Arabic"/>
                <w:b w:val="0"/>
                <w:sz w:val="24"/>
                <w:szCs w:val="24"/>
                <w:rtl w:val="1"/>
              </w:rPr>
              <w:t>لهجة يمنية — صنعاء</w:t>
            </w:r>
          </w:p>
        </w:tc>
        <w:tc>
          <w:tcPr>
            <w:tcW w:type="dxa" w:w="1871"/>
          </w:tcPr>
          <w:p>
            <w:pPr>
              <w:jc w:val="right"/>
              <w:bidi w:val="1"/>
            </w:pPr>
            <w:r/>
            <w:r>
              <w:rPr>
                <w:rFonts w:ascii="Times New Roman" w:hAnsi="Times New Roman" w:cs="Simplified Arabic"/>
                <w:b w:val="0"/>
                <w:sz w:val="24"/>
                <w:szCs w:val="24"/>
                <w:rtl w:val="1"/>
              </w:rPr>
              <w:t>80</w:t>
            </w:r>
          </w:p>
        </w:tc>
        <w:tc>
          <w:tcPr>
            <w:tcW w:type="dxa" w:w="1871"/>
          </w:tcPr>
          <w:p>
            <w:pPr>
              <w:jc w:val="right"/>
              <w:bidi w:val="1"/>
            </w:pPr>
            <w:r/>
            <w:r>
              <w:rPr>
                <w:rFonts w:ascii="Times New Roman" w:hAnsi="Times New Roman" w:cs="Simplified Arabic"/>
                <w:b w:val="0"/>
                <w:sz w:val="24"/>
                <w:szCs w:val="24"/>
                <w:rtl w:val="1"/>
              </w:rPr>
              <w:t>80</w:t>
            </w:r>
          </w:p>
        </w:tc>
      </w:tr>
      <w:tr>
        <w:tc>
          <w:tcPr>
            <w:tcW w:type="dxa" w:w="1871"/>
          </w:tcPr>
          <w:p>
            <w:pPr>
              <w:jc w:val="right"/>
              <w:bidi w:val="1"/>
            </w:pPr>
            <w:r/>
            <w:r>
              <w:rPr>
                <w:rFonts w:ascii="Times New Roman" w:hAnsi="Times New Roman" w:cs="Simplified Arabic"/>
                <w:b w:val="0"/>
                <w:sz w:val="24"/>
                <w:szCs w:val="24"/>
                <w:rtl w:val="1"/>
              </w:rPr>
              <w:t>S4</w:t>
            </w:r>
          </w:p>
        </w:tc>
        <w:tc>
          <w:tcPr>
            <w:tcW w:type="dxa" w:w="1871"/>
          </w:tcPr>
          <w:p>
            <w:pPr>
              <w:jc w:val="right"/>
              <w:bidi w:val="1"/>
            </w:pPr>
            <w:r/>
            <w:r>
              <w:rPr>
                <w:rFonts w:ascii="Times New Roman" w:hAnsi="Times New Roman" w:cs="Simplified Arabic"/>
                <w:b w:val="0"/>
                <w:sz w:val="24"/>
                <w:szCs w:val="24"/>
                <w:rtl w:val="1"/>
              </w:rPr>
              <w:t>أنثى</w:t>
            </w:r>
          </w:p>
        </w:tc>
        <w:tc>
          <w:tcPr>
            <w:tcW w:type="dxa" w:w="1871"/>
          </w:tcPr>
          <w:p>
            <w:pPr>
              <w:jc w:val="right"/>
              <w:bidi w:val="1"/>
            </w:pPr>
            <w:r/>
            <w:r>
              <w:rPr>
                <w:rFonts w:ascii="Times New Roman" w:hAnsi="Times New Roman" w:cs="Simplified Arabic"/>
                <w:b w:val="0"/>
                <w:sz w:val="24"/>
                <w:szCs w:val="24"/>
                <w:rtl w:val="1"/>
              </w:rPr>
              <w:t>لهجة يمنية — تعز</w:t>
            </w:r>
          </w:p>
        </w:tc>
        <w:tc>
          <w:tcPr>
            <w:tcW w:type="dxa" w:w="1871"/>
          </w:tcPr>
          <w:p>
            <w:pPr>
              <w:jc w:val="right"/>
              <w:bidi w:val="1"/>
            </w:pPr>
            <w:r/>
            <w:r>
              <w:rPr>
                <w:rFonts w:ascii="Times New Roman" w:hAnsi="Times New Roman" w:cs="Simplified Arabic"/>
                <w:b w:val="0"/>
                <w:sz w:val="24"/>
                <w:szCs w:val="24"/>
                <w:rtl w:val="1"/>
              </w:rPr>
              <w:t>80</w:t>
            </w:r>
          </w:p>
        </w:tc>
        <w:tc>
          <w:tcPr>
            <w:tcW w:type="dxa" w:w="1871"/>
          </w:tcPr>
          <w:p>
            <w:pPr>
              <w:jc w:val="right"/>
              <w:bidi w:val="1"/>
            </w:pPr>
            <w:r/>
            <w:r>
              <w:rPr>
                <w:rFonts w:ascii="Times New Roman" w:hAnsi="Times New Roman" w:cs="Simplified Arabic"/>
                <w:b w:val="0"/>
                <w:sz w:val="24"/>
                <w:szCs w:val="24"/>
                <w:rtl w:val="1"/>
              </w:rPr>
              <w:t>80</w:t>
            </w:r>
          </w:p>
        </w:tc>
      </w:tr>
      <w:tr>
        <w:tc>
          <w:tcPr>
            <w:tcW w:type="dxa" w:w="1871"/>
          </w:tcPr>
          <w:p>
            <w:pPr>
              <w:jc w:val="right"/>
              <w:bidi w:val="1"/>
            </w:pPr>
            <w:r/>
            <w:r>
              <w:rPr>
                <w:rFonts w:ascii="Times New Roman" w:hAnsi="Times New Roman" w:cs="Simplified Arabic"/>
                <w:b w:val="0"/>
                <w:sz w:val="24"/>
                <w:szCs w:val="24"/>
                <w:rtl w:val="1"/>
              </w:rPr>
              <w:t>S5</w:t>
            </w:r>
          </w:p>
        </w:tc>
        <w:tc>
          <w:tcPr>
            <w:tcW w:type="dxa" w:w="1871"/>
          </w:tcPr>
          <w:p>
            <w:pPr>
              <w:jc w:val="right"/>
              <w:bidi w:val="1"/>
            </w:pPr>
            <w:r/>
            <w:r>
              <w:rPr>
                <w:rFonts w:ascii="Times New Roman" w:hAnsi="Times New Roman" w:cs="Simplified Arabic"/>
                <w:b w:val="0"/>
                <w:sz w:val="24"/>
                <w:szCs w:val="24"/>
                <w:rtl w:val="1"/>
              </w:rPr>
              <w:t>ذكر</w:t>
            </w:r>
          </w:p>
        </w:tc>
        <w:tc>
          <w:tcPr>
            <w:tcW w:type="dxa" w:w="1871"/>
          </w:tcPr>
          <w:p>
            <w:pPr>
              <w:jc w:val="right"/>
              <w:bidi w:val="1"/>
            </w:pPr>
            <w:r/>
            <w:r>
              <w:rPr>
                <w:rFonts w:ascii="Times New Roman" w:hAnsi="Times New Roman" w:cs="Simplified Arabic"/>
                <w:b w:val="0"/>
                <w:sz w:val="24"/>
                <w:szCs w:val="24"/>
                <w:rtl w:val="1"/>
              </w:rPr>
              <w:t>لهجة خليجية</w:t>
            </w:r>
          </w:p>
        </w:tc>
        <w:tc>
          <w:tcPr>
            <w:tcW w:type="dxa" w:w="1871"/>
          </w:tcPr>
          <w:p>
            <w:pPr>
              <w:jc w:val="right"/>
              <w:bidi w:val="1"/>
            </w:pPr>
            <w:r/>
            <w:r>
              <w:rPr>
                <w:rFonts w:ascii="Times New Roman" w:hAnsi="Times New Roman" w:cs="Simplified Arabic"/>
                <w:b w:val="0"/>
                <w:sz w:val="24"/>
                <w:szCs w:val="24"/>
                <w:rtl w:val="1"/>
              </w:rPr>
              <w:t>80</w:t>
            </w:r>
          </w:p>
        </w:tc>
        <w:tc>
          <w:tcPr>
            <w:tcW w:type="dxa" w:w="1871"/>
          </w:tcPr>
          <w:p>
            <w:pPr>
              <w:jc w:val="right"/>
              <w:bidi w:val="1"/>
            </w:pPr>
            <w:r/>
            <w:r>
              <w:rPr>
                <w:rFonts w:ascii="Times New Roman" w:hAnsi="Times New Roman" w:cs="Simplified Arabic"/>
                <w:b w:val="0"/>
                <w:sz w:val="24"/>
                <w:szCs w:val="24"/>
                <w:rtl w:val="1"/>
              </w:rPr>
              <w:t>80</w:t>
            </w:r>
          </w:p>
        </w:tc>
      </w:tr>
      <w:tr>
        <w:tc>
          <w:tcPr>
            <w:tcW w:type="dxa" w:w="1871"/>
          </w:tcPr>
          <w:p>
            <w:pPr>
              <w:jc w:val="right"/>
              <w:bidi w:val="1"/>
            </w:pPr>
            <w:r/>
            <w:r>
              <w:rPr>
                <w:rFonts w:ascii="Times New Roman" w:hAnsi="Times New Roman" w:cs="Simplified Arabic"/>
                <w:b w:val="0"/>
                <w:sz w:val="24"/>
                <w:szCs w:val="24"/>
                <w:rtl w:val="1"/>
              </w:rPr>
              <w:t>الإجمالي</w:t>
            </w:r>
          </w:p>
        </w:tc>
        <w:tc>
          <w:tcPr>
            <w:tcW w:type="dxa" w:w="1871"/>
          </w:tcPr>
          <w:p>
            <w:pPr>
              <w:jc w:val="right"/>
              <w:bidi w:val="1"/>
            </w:pPr>
            <w:r/>
            <w:r>
              <w:rPr>
                <w:rFonts w:ascii="Times New Roman" w:hAnsi="Times New Roman" w:cs="Simplified Arabic"/>
                <w:b w:val="0"/>
                <w:sz w:val="24"/>
                <w:szCs w:val="24"/>
                <w:rtl w:val="1"/>
              </w:rPr>
              <w:t>—</w:t>
            </w:r>
          </w:p>
        </w:tc>
        <w:tc>
          <w:tcPr>
            <w:tcW w:type="dxa" w:w="1871"/>
          </w:tcPr>
          <w:p>
            <w:pPr>
              <w:jc w:val="right"/>
              <w:bidi w:val="1"/>
            </w:pPr>
            <w:r/>
            <w:r>
              <w:rPr>
                <w:rFonts w:ascii="Times New Roman" w:hAnsi="Times New Roman" w:cs="Simplified Arabic"/>
                <w:b w:val="0"/>
                <w:sz w:val="24"/>
                <w:szCs w:val="24"/>
                <w:rtl w:val="1"/>
              </w:rPr>
              <w:t>—</w:t>
            </w:r>
          </w:p>
        </w:tc>
        <w:tc>
          <w:tcPr>
            <w:tcW w:type="dxa" w:w="1871"/>
          </w:tcPr>
          <w:p>
            <w:pPr>
              <w:jc w:val="right"/>
              <w:bidi w:val="1"/>
            </w:pPr>
            <w:r/>
            <w:r>
              <w:rPr>
                <w:rFonts w:ascii="Times New Roman" w:hAnsi="Times New Roman" w:cs="Simplified Arabic"/>
                <w:b w:val="0"/>
                <w:sz w:val="24"/>
                <w:szCs w:val="24"/>
                <w:rtl w:val="1"/>
              </w:rPr>
              <w:t>400</w:t>
            </w:r>
          </w:p>
        </w:tc>
        <w:tc>
          <w:tcPr>
            <w:tcW w:type="dxa" w:w="1871"/>
          </w:tcPr>
          <w:p>
            <w:pPr>
              <w:jc w:val="right"/>
              <w:bidi w:val="1"/>
            </w:pPr>
            <w:r/>
            <w:r>
              <w:rPr>
                <w:rFonts w:ascii="Times New Roman" w:hAnsi="Times New Roman" w:cs="Simplified Arabic"/>
                <w:b w:val="0"/>
                <w:sz w:val="24"/>
                <w:szCs w:val="24"/>
                <w:rtl w:val="1"/>
              </w:rPr>
              <w:t>400</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الوضع المنفذ:</w:t>
      </w:r>
      <w:r>
        <w:rPr>
          <w:rFonts w:ascii="Times New Roman" w:hAnsi="Times New Roman" w:cs="Simplified Arabic"/>
          <w:b w:val="0"/>
          <w:sz w:val="26"/>
          <w:szCs w:val="28"/>
          <w:rtl w:val="1"/>
        </w:rPr>
        <w:t xml:space="preserve"> نُفذت أداة التسجيل وحُسبت نسبة خطأ الكلمات لكل تسجيل لحظة تسجيله في المتصفح ثم في الخادم بالأمر `search:experiment-wer`، وكُتب مقياس النسبة بالمعادلة (1.3) في `app/Search/Evaluation/Metrics.php`:</w:t>
      </w:r>
    </w:p>
    <w:p>
      <w:pPr>
        <w:spacing w:after="0" w:before="0" w:line="240" w:lineRule="auto"/>
        <w:ind w:left="227"/>
        <w:jc w:val="left"/>
        <w:shd w:val="clear" w:fill="F5F7FA"/>
      </w:pPr>
      <w:r>
        <w:rPr>
          <w:rFonts w:ascii="Consolas" w:hAnsi="Consolas" w:cs="Simplified Arabic"/>
          <w:color w:val="1F2937"/>
          <w:sz w:val="22"/>
        </w:rPr>
        <w:t>WER = (S + D + I) / N</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وتُحسب S وD وI بمسار العودة في مصفوفة البرمجة الديناميكية لمسافة التحرير بين النص المرجعي والنص المتعرَّف عليه، وتُجمع على مستوى التسجيل والفئة والمتحدث.</w:t>
      </w:r>
    </w:p>
    <w:p>
      <w:pPr>
        <w:spacing w:after="120" w:before="0" w:line="360" w:lineRule="auto"/>
        <w:ind w:firstLine="567"/>
        <w:jc w:val="both"/>
        <w:bidi w:val="1"/>
      </w:pPr>
      <w:r>
        <w:rPr>
          <w:rFonts w:ascii="Times New Roman" w:hAnsi="Times New Roman" w:cs="Simplified Arabic"/>
          <w:b/>
          <w:sz w:val="26"/>
          <w:szCs w:val="28"/>
          <w:bCs/>
          <w:rtl w:val="1"/>
        </w:rPr>
        <w:t>حالة نتائج هذه التجربة:</w:t>
      </w:r>
      <w:r>
        <w:rPr>
          <w:rFonts w:ascii="Times New Roman" w:hAnsi="Times New Roman" w:cs="Simplified Arabic"/>
          <w:b w:val="0"/>
          <w:sz w:val="26"/>
          <w:szCs w:val="28"/>
          <w:rtl w:val="1"/>
        </w:rPr>
        <w:t xml:space="preserve"> لم تُنجز بعدُ عملية النطق الفعلية للـ400 تسجيل؛ فهي من عمل فريق المشروع بالصوت في بيئة الاختبار، والأداة المنفذة هي التي تتيح إجراءها وتحصيل قياسها. ولا يعني ذلك تعطّل التجربة، إذ إن مرحلة التعرف على الكلام ليست عملاً من أعمال المشروع؛ فالمحرك — بحسب حدوده في القسم (6.1) — يستخدم خدمة التعرف التي يوفرها المتصفح ولا يطور نموذجًا للتعرف ولا يدربه، ومقياس نسبة خطأ الكلمات يُستخدم هنا لقياس </w:t>
      </w:r>
      <w:r>
        <w:rPr>
          <w:rFonts w:ascii="Times New Roman" w:hAnsi="Times New Roman" w:cs="Simplified Arabic"/>
          <w:b/>
          <w:sz w:val="26"/>
          <w:szCs w:val="28"/>
          <w:bCs/>
          <w:rtl w:val="1"/>
        </w:rPr>
        <w:t>جودة الخدمة المستخدمة</w:t>
      </w:r>
      <w:r>
        <w:rPr>
          <w:rFonts w:ascii="Times New Roman" w:hAnsi="Times New Roman" w:cs="Simplified Arabic"/>
          <w:b w:val="0"/>
          <w:sz w:val="26"/>
          <w:szCs w:val="28"/>
          <w:rtl w:val="1"/>
        </w:rPr>
        <w:t xml:space="preserve"> على الاستعلامات التجارية العربية لا لجودة نموذج من إنتاج المشروع.</w:t>
      </w:r>
    </w:p>
    <w:p>
      <w:pPr>
        <w:spacing w:after="120" w:before="0" w:line="360" w:lineRule="auto"/>
        <w:ind w:firstLine="567"/>
        <w:jc w:val="both"/>
        <w:bidi w:val="1"/>
      </w:pPr>
      <w:r>
        <w:rPr>
          <w:rFonts w:ascii="Times New Roman" w:hAnsi="Times New Roman" w:cs="Simplified Arabic"/>
          <w:b/>
          <w:sz w:val="26"/>
          <w:szCs w:val="28"/>
          <w:bCs/>
          <w:rtl w:val="1"/>
        </w:rPr>
        <w:t>تحديد نطاق نتائج التجربة الأولى:</w:t>
      </w:r>
      <w:r>
        <w:rPr>
          <w:rFonts w:ascii="Times New Roman" w:hAnsi="Times New Roman" w:cs="Simplified Arabic"/>
          <w:b w:val="0"/>
          <w:sz w:val="26"/>
          <w:szCs w:val="28"/>
          <w:rtl w:val="1"/>
        </w:rPr>
        <w:t xml:space="preserve"> تشمل نتائج التجربة الأولى المدى المستحصل عليه من التسجيلات المنفذة، وتُدرج جداولها التفصيلية في هذا الفصل بعد استكمال النطق، وتبقى في هذه النسخة من الوثيقة موضعًا محدَدًا تُثبت فيه النتائج، مع بقاء جدول القياس ومعادلاته وأمر تنفيذه موثقًا كما سبق. أما التجربتان الثانية والثالثة فقد أُجريتا بالكامل، ويُعرض نتائجهما في القسمين التاليين، وكلتاهما يبني على مخرجات مرحلة المعالجة التي هي صميم عمل المشروع.</w:t>
      </w:r>
    </w:p>
    <w:p>
      <w:pPr>
        <w:spacing w:after="120" w:before="240" w:line="312" w:lineRule="auto"/>
        <w:jc w:val="right"/>
        <w:bidi w:val="1"/>
      </w:pPr>
      <w:r>
        <w:rPr>
          <w:rFonts w:ascii="Times New Roman" w:hAnsi="Times New Roman" w:cs="Simplified Arabic"/>
          <w:b/>
          <w:sz w:val="28"/>
          <w:szCs w:val="30"/>
          <w:bCs/>
          <w:rtl w:val="1"/>
        </w:rPr>
        <w:t>4.7.3 التجربة الثانية: أثر مراحل المعالجة في ملاءمة النتائج</w:t>
      </w:r>
    </w:p>
    <w:p>
      <w:pPr>
        <w:spacing w:after="120" w:before="0" w:line="360" w:lineRule="auto"/>
        <w:ind w:firstLine="567"/>
        <w:jc w:val="both"/>
        <w:bidi w:val="1"/>
      </w:pPr>
      <w:r>
        <w:rPr>
          <w:rFonts w:ascii="Times New Roman" w:hAnsi="Times New Roman" w:cs="Simplified Arabic"/>
          <w:b/>
          <w:sz w:val="26"/>
          <w:szCs w:val="28"/>
          <w:bCs/>
          <w:rtl w:val="1"/>
        </w:rPr>
        <w:t>إجراء التجربة كما ورد في القسم (3.11.3):</w:t>
      </w:r>
      <w:r>
        <w:rPr>
          <w:rFonts w:ascii="Times New Roman" w:hAnsi="Times New Roman" w:cs="Simplified Arabic"/>
          <w:b w:val="0"/>
          <w:sz w:val="26"/>
          <w:szCs w:val="28"/>
          <w:rtl w:val="1"/>
        </w:rPr>
        <w:t xml:space="preserve"> يُشغَّل المحرك بثلاثة إعدادات متدرجة على الاستعلامات الاختبارية المئة، ويُحسب لكل إعداد الدقة عند 5 ومتوسط الرتبة العكسية وعدد الاستعلامات التي لم تُعد أي نتيجة، ومرة على النصوص المرجعية لعزل أثر المعالجة عن أخطاء التعرف، ومرة على النصوص الناتجة عن التعرف لتمثيل الاستخدام الفعلي.</w:t>
      </w:r>
    </w:p>
    <w:p>
      <w:pPr>
        <w:spacing w:after="120" w:before="0" w:line="360" w:lineRule="auto"/>
        <w:ind w:firstLine="567"/>
        <w:jc w:val="both"/>
        <w:bidi w:val="1"/>
      </w:pPr>
      <w:r>
        <w:rPr>
          <w:rFonts w:ascii="Times New Roman" w:hAnsi="Times New Roman" w:cs="Simplified Arabic"/>
          <w:b/>
          <w:sz w:val="26"/>
          <w:szCs w:val="28"/>
          <w:bCs/>
          <w:rtl w:val="1"/>
        </w:rPr>
        <w:t>تعريف الإعدادات الثلاثة كما نُفذت:</w:t>
      </w:r>
      <w:r>
        <w:rPr>
          <w:rFonts w:ascii="Times New Roman" w:hAnsi="Times New Roman" w:cs="Simplified Arabic"/>
          <w:b w:val="0"/>
          <w:sz w:val="26"/>
          <w:szCs w:val="28"/>
          <w:rtl w:val="1"/>
        </w:rPr>
        <w:t xml:space="preserve"> الإعداد (أ) يرسل نص الاستعلام إلى البحث كما هو دون معالجة؛ والإعداد (ب) يضيف التطبيع وحذف عبارات الطلب؛ والإعداد (ج) يضيف القاموس التجاري. ويظهر أثر التدرج مباشرة في نص الاستعلام المنفَّذ كما في الجدول (13.4).</w:t>
      </w:r>
    </w:p>
    <w:p>
      <w:pPr>
        <w:spacing w:after="80" w:before="200" w:line="276" w:lineRule="auto"/>
        <w:jc w:val="center"/>
        <w:bidi w:val="1"/>
      </w:pPr>
      <w:r>
        <w:rPr>
          <w:rFonts w:ascii="Times New Roman" w:hAnsi="Times New Roman" w:cs="Simplified Arabic"/>
          <w:b/>
          <w:sz w:val="24"/>
          <w:szCs w:val="24"/>
          <w:bCs/>
          <w:rtl w:val="1"/>
        </w:rPr>
        <w:t>جدول (13.4): نص الاستعلام المنفَّذ في الإعدادات الثلاثة لثلاثة استعلامات فعلية</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الاستعلام الأصلي</w:t>
            </w:r>
          </w:p>
        </w:tc>
        <w:tc>
          <w:tcPr>
            <w:tcW w:type="dxa" w:w="2339"/>
            <w:shd w:val="clear" w:color="auto" w:fill="EDF2F7"/>
          </w:tcPr>
          <w:p>
            <w:pPr>
              <w:jc w:val="center"/>
              <w:bidi w:val="1"/>
            </w:pPr>
            <w:r/>
            <w:r>
              <w:rPr>
                <w:rFonts w:ascii="Times New Roman" w:hAnsi="Times New Roman" w:cs="Simplified Arabic"/>
                <w:b/>
                <w:sz w:val="24"/>
                <w:szCs w:val="24"/>
                <w:bCs/>
                <w:rtl w:val="1"/>
              </w:rPr>
              <w:t>الإعداد (أ) المنفَّذ</w:t>
            </w:r>
          </w:p>
        </w:tc>
        <w:tc>
          <w:tcPr>
            <w:tcW w:type="dxa" w:w="2339"/>
            <w:shd w:val="clear" w:color="auto" w:fill="EDF2F7"/>
          </w:tcPr>
          <w:p>
            <w:pPr>
              <w:jc w:val="center"/>
              <w:bidi w:val="1"/>
            </w:pPr>
            <w:r/>
            <w:r>
              <w:rPr>
                <w:rFonts w:ascii="Times New Roman" w:hAnsi="Times New Roman" w:cs="Simplified Arabic"/>
                <w:b/>
                <w:sz w:val="24"/>
                <w:szCs w:val="24"/>
                <w:bCs/>
                <w:rtl w:val="1"/>
              </w:rPr>
              <w:t>الإعداد (ب) المنفَّذ</w:t>
            </w:r>
          </w:p>
        </w:tc>
        <w:tc>
          <w:tcPr>
            <w:tcW w:type="dxa" w:w="2339"/>
            <w:shd w:val="clear" w:color="auto" w:fill="EDF2F7"/>
          </w:tcPr>
          <w:p>
            <w:pPr>
              <w:jc w:val="center"/>
              <w:bidi w:val="1"/>
            </w:pPr>
            <w:r/>
            <w:r>
              <w:rPr>
                <w:rFonts w:ascii="Times New Roman" w:hAnsi="Times New Roman" w:cs="Simplified Arabic"/>
                <w:b/>
                <w:sz w:val="24"/>
                <w:szCs w:val="24"/>
                <w:bCs/>
                <w:rtl w:val="1"/>
              </w:rPr>
              <w:t>الإعداد (ج) المنفَّذ</w:t>
            </w:r>
          </w:p>
        </w:tc>
      </w:tr>
      <w:tr>
        <w:tc>
          <w:tcPr>
            <w:tcW w:type="dxa" w:w="2339"/>
          </w:tcPr>
          <w:p>
            <w:pPr>
              <w:jc w:val="right"/>
              <w:bidi w:val="1"/>
            </w:pPr>
            <w:r/>
            <w:r>
              <w:rPr>
                <w:rFonts w:ascii="Times New Roman" w:hAnsi="Times New Roman" w:cs="Simplified Arabic"/>
                <w:b w:val="0"/>
                <w:sz w:val="24"/>
                <w:szCs w:val="24"/>
                <w:rtl w:val="1"/>
              </w:rPr>
              <w:t>حقيبة ظهر جلدية</w:t>
            </w:r>
          </w:p>
        </w:tc>
        <w:tc>
          <w:tcPr>
            <w:tcW w:type="dxa" w:w="2339"/>
          </w:tcPr>
          <w:p>
            <w:pPr>
              <w:jc w:val="right"/>
              <w:bidi w:val="1"/>
            </w:pPr>
            <w:r/>
            <w:r>
              <w:rPr>
                <w:rFonts w:ascii="Times New Roman" w:hAnsi="Times New Roman" w:cs="Simplified Arabic"/>
                <w:b w:val="0"/>
                <w:sz w:val="24"/>
                <w:szCs w:val="24"/>
                <w:rtl w:val="1"/>
              </w:rPr>
              <w:t>حقيبة ظهر جلدية</w:t>
            </w:r>
          </w:p>
        </w:tc>
        <w:tc>
          <w:tcPr>
            <w:tcW w:type="dxa" w:w="2339"/>
          </w:tcPr>
          <w:p>
            <w:pPr>
              <w:jc w:val="right"/>
              <w:bidi w:val="1"/>
            </w:pPr>
            <w:r/>
            <w:r>
              <w:rPr>
                <w:rFonts w:ascii="Times New Roman" w:hAnsi="Times New Roman" w:cs="Simplified Arabic"/>
                <w:b w:val="0"/>
                <w:sz w:val="24"/>
                <w:szCs w:val="24"/>
                <w:rtl w:val="1"/>
              </w:rPr>
              <w:t>حقيبه ظهر جلديه</w:t>
            </w:r>
          </w:p>
        </w:tc>
        <w:tc>
          <w:tcPr>
            <w:tcW w:type="dxa" w:w="2339"/>
          </w:tcPr>
          <w:p>
            <w:pPr>
              <w:jc w:val="right"/>
              <w:bidi w:val="1"/>
            </w:pPr>
            <w:r/>
            <w:r>
              <w:rPr>
                <w:rFonts w:ascii="Times New Roman" w:hAnsi="Times New Roman" w:cs="Simplified Arabic"/>
                <w:b w:val="0"/>
                <w:sz w:val="24"/>
                <w:szCs w:val="24"/>
                <w:rtl w:val="1"/>
              </w:rPr>
              <w:t>حقيبه ظهر جلديه</w:t>
            </w:r>
          </w:p>
        </w:tc>
      </w:tr>
      <w:tr>
        <w:tc>
          <w:tcPr>
            <w:tcW w:type="dxa" w:w="2339"/>
          </w:tcPr>
          <w:p>
            <w:pPr>
              <w:jc w:val="right"/>
              <w:bidi w:val="1"/>
            </w:pPr>
            <w:r/>
            <w:r>
              <w:rPr>
                <w:rFonts w:ascii="Times New Roman" w:hAnsi="Times New Roman" w:cs="Simplified Arabic"/>
                <w:b w:val="0"/>
                <w:sz w:val="24"/>
                <w:szCs w:val="24"/>
                <w:rtl w:val="1"/>
              </w:rPr>
              <w:t>أبغى شنطة ظهر لو سمحت</w:t>
            </w:r>
          </w:p>
        </w:tc>
        <w:tc>
          <w:tcPr>
            <w:tcW w:type="dxa" w:w="2339"/>
          </w:tcPr>
          <w:p>
            <w:pPr>
              <w:jc w:val="right"/>
              <w:bidi w:val="1"/>
            </w:pPr>
            <w:r/>
            <w:r>
              <w:rPr>
                <w:rFonts w:ascii="Times New Roman" w:hAnsi="Times New Roman" w:cs="Simplified Arabic"/>
                <w:b w:val="0"/>
                <w:sz w:val="24"/>
                <w:szCs w:val="24"/>
                <w:rtl w:val="1"/>
              </w:rPr>
              <w:t>أبغى شنطة ظهر لو سمحت</w:t>
            </w:r>
          </w:p>
        </w:tc>
        <w:tc>
          <w:tcPr>
            <w:tcW w:type="dxa" w:w="2339"/>
          </w:tcPr>
          <w:p>
            <w:pPr>
              <w:jc w:val="right"/>
              <w:bidi w:val="1"/>
            </w:pPr>
            <w:r/>
            <w:r>
              <w:rPr>
                <w:rFonts w:ascii="Times New Roman" w:hAnsi="Times New Roman" w:cs="Simplified Arabic"/>
                <w:b w:val="0"/>
                <w:sz w:val="24"/>
                <w:szCs w:val="24"/>
                <w:rtl w:val="1"/>
              </w:rPr>
              <w:t>شنطه ظهر</w:t>
            </w:r>
          </w:p>
        </w:tc>
        <w:tc>
          <w:tcPr>
            <w:tcW w:type="dxa" w:w="2339"/>
          </w:tcPr>
          <w:p>
            <w:pPr>
              <w:jc w:val="right"/>
              <w:bidi w:val="1"/>
            </w:pPr>
            <w:r/>
            <w:r>
              <w:rPr>
                <w:rFonts w:ascii="Times New Roman" w:hAnsi="Times New Roman" w:cs="Simplified Arabic"/>
                <w:b w:val="0"/>
                <w:sz w:val="24"/>
                <w:szCs w:val="24"/>
                <w:rtl w:val="1"/>
              </w:rPr>
              <w:t>حقيبه ظهر</w:t>
            </w:r>
          </w:p>
        </w:tc>
      </w:tr>
      <w:tr>
        <w:tc>
          <w:tcPr>
            <w:tcW w:type="dxa" w:w="2339"/>
          </w:tcPr>
          <w:p>
            <w:pPr>
              <w:jc w:val="right"/>
              <w:bidi w:val="1"/>
            </w:pPr>
            <w:r/>
            <w:r>
              <w:rPr>
                <w:rFonts w:ascii="Times New Roman" w:hAnsi="Times New Roman" w:cs="Simplified Arabic"/>
                <w:b w:val="0"/>
                <w:sz w:val="24"/>
                <w:szCs w:val="24"/>
                <w:rtl w:val="1"/>
              </w:rPr>
              <w:t>حقيبة ظهر جلدية سوداء</w:t>
            </w:r>
          </w:p>
        </w:tc>
        <w:tc>
          <w:tcPr>
            <w:tcW w:type="dxa" w:w="2339"/>
          </w:tcPr>
          <w:p>
            <w:pPr>
              <w:jc w:val="right"/>
              <w:bidi w:val="1"/>
            </w:pPr>
            <w:r/>
            <w:r>
              <w:rPr>
                <w:rFonts w:ascii="Times New Roman" w:hAnsi="Times New Roman" w:cs="Simplified Arabic"/>
                <w:b w:val="0"/>
                <w:sz w:val="24"/>
                <w:szCs w:val="24"/>
                <w:rtl w:val="1"/>
              </w:rPr>
              <w:t>حقيبة ظهر جلدية سوداء</w:t>
            </w:r>
          </w:p>
        </w:tc>
        <w:tc>
          <w:tcPr>
            <w:tcW w:type="dxa" w:w="2339"/>
          </w:tcPr>
          <w:p>
            <w:pPr>
              <w:jc w:val="right"/>
              <w:bidi w:val="1"/>
            </w:pPr>
            <w:r/>
            <w:r>
              <w:rPr>
                <w:rFonts w:ascii="Times New Roman" w:hAnsi="Times New Roman" w:cs="Simplified Arabic"/>
                <w:b w:val="0"/>
                <w:sz w:val="24"/>
                <w:szCs w:val="24"/>
                <w:rtl w:val="1"/>
              </w:rPr>
              <w:t>حقيبه ظهر جلديه سوداء</w:t>
            </w:r>
          </w:p>
        </w:tc>
        <w:tc>
          <w:tcPr>
            <w:tcW w:type="dxa" w:w="2339"/>
          </w:tcPr>
          <w:p>
            <w:pPr>
              <w:jc w:val="right"/>
              <w:bidi w:val="1"/>
            </w:pPr>
            <w:r/>
            <w:r>
              <w:rPr>
                <w:rFonts w:ascii="Times New Roman" w:hAnsi="Times New Roman" w:cs="Simplified Arabic"/>
                <w:b w:val="0"/>
                <w:sz w:val="24"/>
                <w:szCs w:val="24"/>
                <w:rtl w:val="1"/>
              </w:rPr>
              <w:t>حقيبه ظهر جلديه اسود</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البيانات المستخدمة:</w:t>
      </w:r>
      <w:r>
        <w:rPr>
          <w:rFonts w:ascii="Times New Roman" w:hAnsi="Times New Roman" w:cs="Simplified Arabic"/>
          <w:b w:val="0"/>
          <w:sz w:val="26"/>
          <w:szCs w:val="28"/>
          <w:rtl w:val="1"/>
        </w:rPr>
        <w:t xml:space="preserve"> 216 منتجًا في 12 فئة مع 336 قيمة خصائص، و100 استعلام اختباري موزعة بالتساوي على خمس فئات (20 استعلامًا لكل فئة)، مع أحكام صلة محددة مسبقًا من بيانات المتجر قبل تشغيل المحرك — كما يشترط القسم (3.3.3) — ويوضح الجدول (14.4) هذه الفئات ومجموعات الصلة المقابلة.</w:t>
      </w:r>
    </w:p>
    <w:p>
      <w:pPr>
        <w:spacing w:after="80" w:before="200" w:line="276" w:lineRule="auto"/>
        <w:jc w:val="center"/>
        <w:bidi w:val="1"/>
      </w:pPr>
      <w:r>
        <w:rPr>
          <w:rFonts w:ascii="Times New Roman" w:hAnsi="Times New Roman" w:cs="Simplified Arabic"/>
          <w:b/>
          <w:sz w:val="24"/>
          <w:szCs w:val="24"/>
          <w:bCs/>
          <w:rtl w:val="1"/>
        </w:rPr>
        <w:t>جدول (14.4): فئات الاستعلامات الاختبارية ومجموعات الصلة كما نُفذت</w:t>
      </w:r>
    </w:p>
    <w:tbl>
      <w:tblPr>
        <w:tblStyle w:val="TableGrid"/>
        <w:tblW w:type="auto" w:w="0"/>
        <w:jc w:val="center"/>
        <w:tblLayout w:type="autofit"/>
        <w:tblLook w:firstColumn="1" w:firstRow="1" w:lastColumn="0" w:lastRow="0" w:noHBand="0" w:noVBand="1" w:val="04A0"/>
        <w:tblW w:w="5000" w:type="pct"/>
      </w:tblPr>
      <w:tblGrid>
        <w:gridCol w:w="1871"/>
        <w:gridCol w:w="1871"/>
        <w:gridCol w:w="1871"/>
        <w:gridCol w:w="1871"/>
        <w:gridCol w:w="1871"/>
      </w:tblGrid>
      <w:tr>
        <w:trPr>
          <w:tblHeader w:val="true"/>
        </w:trPr>
        <w:tc>
          <w:tcPr>
            <w:tcW w:type="dxa" w:w="1871"/>
            <w:shd w:val="clear" w:color="auto" w:fill="EDF2F7"/>
          </w:tcPr>
          <w:p>
            <w:pPr>
              <w:jc w:val="center"/>
              <w:bidi w:val="1"/>
            </w:pPr>
            <w:r/>
            <w:r>
              <w:rPr>
                <w:rFonts w:ascii="Times New Roman" w:hAnsi="Times New Roman" w:cs="Simplified Arabic"/>
                <w:b/>
                <w:sz w:val="24"/>
                <w:szCs w:val="24"/>
                <w:bCs/>
                <w:rtl w:val="1"/>
              </w:rPr>
              <w:t>الفئة</w:t>
            </w:r>
          </w:p>
        </w:tc>
        <w:tc>
          <w:tcPr>
            <w:tcW w:type="dxa" w:w="1871"/>
            <w:shd w:val="clear" w:color="auto" w:fill="EDF2F7"/>
          </w:tcPr>
          <w:p>
            <w:pPr>
              <w:jc w:val="center"/>
              <w:bidi w:val="1"/>
            </w:pPr>
            <w:r/>
            <w:r>
              <w:rPr>
                <w:rFonts w:ascii="Times New Roman" w:hAnsi="Times New Roman" w:cs="Simplified Arabic"/>
                <w:b/>
                <w:sz w:val="24"/>
                <w:szCs w:val="24"/>
                <w:bCs/>
                <w:rtl w:val="1"/>
              </w:rPr>
              <w:t>عدد الاستعلامات</w:t>
            </w:r>
          </w:p>
        </w:tc>
        <w:tc>
          <w:tcPr>
            <w:tcW w:type="dxa" w:w="1871"/>
            <w:shd w:val="clear" w:color="auto" w:fill="EDF2F7"/>
          </w:tcPr>
          <w:p>
            <w:pPr>
              <w:jc w:val="center"/>
              <w:bidi w:val="1"/>
            </w:pPr>
            <w:r/>
            <w:r>
              <w:rPr>
                <w:rFonts w:ascii="Times New Roman" w:hAnsi="Times New Roman" w:cs="Simplified Arabic"/>
                <w:b/>
                <w:sz w:val="24"/>
                <w:szCs w:val="24"/>
                <w:bCs/>
                <w:rtl w:val="1"/>
              </w:rPr>
              <w:t>مثال منفذ</w:t>
            </w:r>
          </w:p>
        </w:tc>
        <w:tc>
          <w:tcPr>
            <w:tcW w:type="dxa" w:w="1871"/>
            <w:shd w:val="clear" w:color="auto" w:fill="EDF2F7"/>
          </w:tcPr>
          <w:p>
            <w:pPr>
              <w:jc w:val="center"/>
              <w:bidi w:val="1"/>
            </w:pPr>
            <w:r/>
            <w:r>
              <w:rPr>
                <w:rFonts w:ascii="Times New Roman" w:hAnsi="Times New Roman" w:cs="Simplified Arabic"/>
                <w:b/>
                <w:sz w:val="24"/>
                <w:szCs w:val="24"/>
                <w:bCs/>
                <w:rtl w:val="1"/>
              </w:rPr>
              <w:t>حجم مجموعة الصلة لكل استعلام</w:t>
            </w:r>
          </w:p>
        </w:tc>
        <w:tc>
          <w:tcPr>
            <w:tcW w:type="dxa" w:w="1871"/>
            <w:shd w:val="clear" w:color="auto" w:fill="EDF2F7"/>
          </w:tcPr>
          <w:p>
            <w:pPr>
              <w:jc w:val="center"/>
              <w:bidi w:val="1"/>
            </w:pPr>
            <w:r/>
            <w:r>
              <w:rPr>
                <w:rFonts w:ascii="Times New Roman" w:hAnsi="Times New Roman" w:cs="Simplified Arabic"/>
                <w:b/>
                <w:sz w:val="24"/>
                <w:szCs w:val="24"/>
                <w:bCs/>
                <w:rtl w:val="1"/>
              </w:rPr>
              <w:t>المرحلة المختبرة</w:t>
            </w:r>
          </w:p>
        </w:tc>
      </w:tr>
      <w:tr>
        <w:tc>
          <w:tcPr>
            <w:tcW w:type="dxa" w:w="1871"/>
          </w:tcPr>
          <w:p>
            <w:pPr>
              <w:jc w:val="right"/>
              <w:bidi w:val="1"/>
            </w:pPr>
            <w:r/>
            <w:r>
              <w:rPr>
                <w:rFonts w:ascii="Times New Roman" w:hAnsi="Times New Roman" w:cs="Simplified Arabic"/>
                <w:b w:val="0"/>
                <w:sz w:val="24"/>
                <w:szCs w:val="24"/>
                <w:rtl w:val="1"/>
              </w:rPr>
              <w:t>مباشرة</w:t>
            </w:r>
          </w:p>
        </w:tc>
        <w:tc>
          <w:tcPr>
            <w:tcW w:type="dxa" w:w="1871"/>
          </w:tcPr>
          <w:p>
            <w:pPr>
              <w:jc w:val="right"/>
              <w:bidi w:val="1"/>
            </w:pPr>
            <w:r/>
            <w:r>
              <w:rPr>
                <w:rFonts w:ascii="Times New Roman" w:hAnsi="Times New Roman" w:cs="Simplified Arabic"/>
                <w:b w:val="0"/>
                <w:sz w:val="24"/>
                <w:szCs w:val="24"/>
                <w:rtl w:val="1"/>
              </w:rPr>
              <w:t>20</w:t>
            </w:r>
          </w:p>
        </w:tc>
        <w:tc>
          <w:tcPr>
            <w:tcW w:type="dxa" w:w="1871"/>
          </w:tcPr>
          <w:p>
            <w:pPr>
              <w:jc w:val="right"/>
              <w:bidi w:val="1"/>
            </w:pPr>
            <w:r/>
            <w:r>
              <w:rPr>
                <w:rFonts w:ascii="Times New Roman" w:hAnsi="Times New Roman" w:cs="Simplified Arabic"/>
                <w:b w:val="0"/>
                <w:sz w:val="24"/>
                <w:szCs w:val="24"/>
                <w:rtl w:val="1"/>
              </w:rPr>
              <w:t>حقيبة ظهر جلدية</w:t>
            </w:r>
          </w:p>
        </w:tc>
        <w:tc>
          <w:tcPr>
            <w:tcW w:type="dxa" w:w="1871"/>
          </w:tcPr>
          <w:p>
            <w:pPr>
              <w:jc w:val="right"/>
              <w:bidi w:val="1"/>
            </w:pPr>
            <w:r/>
            <w:r>
              <w:rPr>
                <w:rFonts w:ascii="Times New Roman" w:hAnsi="Times New Roman" w:cs="Simplified Arabic"/>
                <w:b w:val="0"/>
                <w:sz w:val="24"/>
                <w:szCs w:val="24"/>
                <w:rtl w:val="1"/>
              </w:rPr>
              <w:t>4 منتجات</w:t>
            </w:r>
          </w:p>
        </w:tc>
        <w:tc>
          <w:tcPr>
            <w:tcW w:type="dxa" w:w="1871"/>
          </w:tcPr>
          <w:p>
            <w:pPr>
              <w:jc w:val="right"/>
              <w:bidi w:val="1"/>
            </w:pPr>
            <w:r/>
            <w:r>
              <w:rPr>
                <w:rFonts w:ascii="Times New Roman" w:hAnsi="Times New Roman" w:cs="Simplified Arabic"/>
                <w:b w:val="0"/>
                <w:sz w:val="24"/>
                <w:szCs w:val="24"/>
                <w:rtl w:val="1"/>
              </w:rPr>
              <w:t>البحث الأساسي</w:t>
            </w:r>
          </w:p>
        </w:tc>
      </w:tr>
      <w:tr>
        <w:tc>
          <w:tcPr>
            <w:tcW w:type="dxa" w:w="1871"/>
          </w:tcPr>
          <w:p>
            <w:pPr>
              <w:jc w:val="right"/>
              <w:bidi w:val="1"/>
            </w:pPr>
            <w:r/>
            <w:r>
              <w:rPr>
                <w:rFonts w:ascii="Times New Roman" w:hAnsi="Times New Roman" w:cs="Simplified Arabic"/>
                <w:b w:val="0"/>
                <w:sz w:val="24"/>
                <w:szCs w:val="24"/>
                <w:rtl w:val="1"/>
              </w:rPr>
              <w:t>لفظ دارج</w:t>
            </w:r>
          </w:p>
        </w:tc>
        <w:tc>
          <w:tcPr>
            <w:tcW w:type="dxa" w:w="1871"/>
          </w:tcPr>
          <w:p>
            <w:pPr>
              <w:jc w:val="right"/>
              <w:bidi w:val="1"/>
            </w:pPr>
            <w:r/>
            <w:r>
              <w:rPr>
                <w:rFonts w:ascii="Times New Roman" w:hAnsi="Times New Roman" w:cs="Simplified Arabic"/>
                <w:b w:val="0"/>
                <w:sz w:val="24"/>
                <w:szCs w:val="24"/>
                <w:rtl w:val="1"/>
              </w:rPr>
              <w:t>20</w:t>
            </w:r>
          </w:p>
        </w:tc>
        <w:tc>
          <w:tcPr>
            <w:tcW w:type="dxa" w:w="1871"/>
          </w:tcPr>
          <w:p>
            <w:pPr>
              <w:jc w:val="right"/>
              <w:bidi w:val="1"/>
            </w:pPr>
            <w:r/>
            <w:r>
              <w:rPr>
                <w:rFonts w:ascii="Times New Roman" w:hAnsi="Times New Roman" w:cs="Simplified Arabic"/>
                <w:b w:val="0"/>
                <w:sz w:val="24"/>
                <w:szCs w:val="24"/>
                <w:rtl w:val="1"/>
              </w:rPr>
              <w:t>شنطة ظهر</w:t>
            </w:r>
          </w:p>
        </w:tc>
        <w:tc>
          <w:tcPr>
            <w:tcW w:type="dxa" w:w="1871"/>
          </w:tcPr>
          <w:p>
            <w:pPr>
              <w:jc w:val="right"/>
              <w:bidi w:val="1"/>
            </w:pPr>
            <w:r/>
            <w:r>
              <w:rPr>
                <w:rFonts w:ascii="Times New Roman" w:hAnsi="Times New Roman" w:cs="Simplified Arabic"/>
                <w:b w:val="0"/>
                <w:sz w:val="24"/>
                <w:szCs w:val="24"/>
                <w:rtl w:val="1"/>
              </w:rPr>
              <w:t>4 منتجات</w:t>
            </w:r>
          </w:p>
        </w:tc>
        <w:tc>
          <w:tcPr>
            <w:tcW w:type="dxa" w:w="1871"/>
          </w:tcPr>
          <w:p>
            <w:pPr>
              <w:jc w:val="right"/>
              <w:bidi w:val="1"/>
            </w:pPr>
            <w:r/>
            <w:r>
              <w:rPr>
                <w:rFonts w:ascii="Times New Roman" w:hAnsi="Times New Roman" w:cs="Simplified Arabic"/>
                <w:b w:val="0"/>
                <w:sz w:val="24"/>
                <w:szCs w:val="24"/>
                <w:rtl w:val="1"/>
              </w:rPr>
              <w:t>القاموس التجاري</w:t>
            </w:r>
          </w:p>
        </w:tc>
      </w:tr>
      <w:tr>
        <w:tc>
          <w:tcPr>
            <w:tcW w:type="dxa" w:w="1871"/>
          </w:tcPr>
          <w:p>
            <w:pPr>
              <w:jc w:val="right"/>
              <w:bidi w:val="1"/>
            </w:pPr>
            <w:r/>
            <w:r>
              <w:rPr>
                <w:rFonts w:ascii="Times New Roman" w:hAnsi="Times New Roman" w:cs="Simplified Arabic"/>
                <w:b w:val="0"/>
                <w:sz w:val="24"/>
                <w:szCs w:val="24"/>
                <w:rtl w:val="1"/>
              </w:rPr>
              <w:t>صيغة طلب</w:t>
            </w:r>
          </w:p>
        </w:tc>
        <w:tc>
          <w:tcPr>
            <w:tcW w:type="dxa" w:w="1871"/>
          </w:tcPr>
          <w:p>
            <w:pPr>
              <w:jc w:val="right"/>
              <w:bidi w:val="1"/>
            </w:pPr>
            <w:r/>
            <w:r>
              <w:rPr>
                <w:rFonts w:ascii="Times New Roman" w:hAnsi="Times New Roman" w:cs="Simplified Arabic"/>
                <w:b w:val="0"/>
                <w:sz w:val="24"/>
                <w:szCs w:val="24"/>
                <w:rtl w:val="1"/>
              </w:rPr>
              <w:t>20</w:t>
            </w:r>
          </w:p>
        </w:tc>
        <w:tc>
          <w:tcPr>
            <w:tcW w:type="dxa" w:w="1871"/>
          </w:tcPr>
          <w:p>
            <w:pPr>
              <w:jc w:val="right"/>
              <w:bidi w:val="1"/>
            </w:pPr>
            <w:r/>
            <w:r>
              <w:rPr>
                <w:rFonts w:ascii="Times New Roman" w:hAnsi="Times New Roman" w:cs="Simplified Arabic"/>
                <w:b w:val="0"/>
                <w:sz w:val="24"/>
                <w:szCs w:val="24"/>
                <w:rtl w:val="1"/>
              </w:rPr>
              <w:t>أبغى شنطة ظهر لو سمحت</w:t>
            </w:r>
          </w:p>
        </w:tc>
        <w:tc>
          <w:tcPr>
            <w:tcW w:type="dxa" w:w="1871"/>
          </w:tcPr>
          <w:p>
            <w:pPr>
              <w:jc w:val="right"/>
              <w:bidi w:val="1"/>
            </w:pPr>
            <w:r/>
            <w:r>
              <w:rPr>
                <w:rFonts w:ascii="Times New Roman" w:hAnsi="Times New Roman" w:cs="Simplified Arabic"/>
                <w:b w:val="0"/>
                <w:sz w:val="24"/>
                <w:szCs w:val="24"/>
                <w:rtl w:val="1"/>
              </w:rPr>
              <w:t>4 منتجات</w:t>
            </w:r>
          </w:p>
        </w:tc>
        <w:tc>
          <w:tcPr>
            <w:tcW w:type="dxa" w:w="1871"/>
          </w:tcPr>
          <w:p>
            <w:pPr>
              <w:jc w:val="right"/>
              <w:bidi w:val="1"/>
            </w:pPr>
            <w:r/>
            <w:r>
              <w:rPr>
                <w:rFonts w:ascii="Times New Roman" w:hAnsi="Times New Roman" w:cs="Simplified Arabic"/>
                <w:b w:val="0"/>
                <w:sz w:val="24"/>
                <w:szCs w:val="24"/>
                <w:rtl w:val="1"/>
              </w:rPr>
              <w:t>حذف عبارات الطلب</w:t>
            </w:r>
          </w:p>
        </w:tc>
      </w:tr>
      <w:tr>
        <w:tc>
          <w:tcPr>
            <w:tcW w:type="dxa" w:w="1871"/>
          </w:tcPr>
          <w:p>
            <w:pPr>
              <w:jc w:val="right"/>
              <w:bidi w:val="1"/>
            </w:pPr>
            <w:r/>
            <w:r>
              <w:rPr>
                <w:rFonts w:ascii="Times New Roman" w:hAnsi="Times New Roman" w:cs="Simplified Arabic"/>
                <w:b w:val="0"/>
                <w:sz w:val="24"/>
                <w:szCs w:val="24"/>
                <w:rtl w:val="1"/>
              </w:rPr>
              <w:t>مع خاصية</w:t>
            </w:r>
          </w:p>
        </w:tc>
        <w:tc>
          <w:tcPr>
            <w:tcW w:type="dxa" w:w="1871"/>
          </w:tcPr>
          <w:p>
            <w:pPr>
              <w:jc w:val="right"/>
              <w:bidi w:val="1"/>
            </w:pPr>
            <w:r/>
            <w:r>
              <w:rPr>
                <w:rFonts w:ascii="Times New Roman" w:hAnsi="Times New Roman" w:cs="Simplified Arabic"/>
                <w:b w:val="0"/>
                <w:sz w:val="24"/>
                <w:szCs w:val="24"/>
                <w:rtl w:val="1"/>
              </w:rPr>
              <w:t>20</w:t>
            </w:r>
          </w:p>
        </w:tc>
        <w:tc>
          <w:tcPr>
            <w:tcW w:type="dxa" w:w="1871"/>
          </w:tcPr>
          <w:p>
            <w:pPr>
              <w:jc w:val="right"/>
              <w:bidi w:val="1"/>
            </w:pPr>
            <w:r/>
            <w:r>
              <w:rPr>
                <w:rFonts w:ascii="Times New Roman" w:hAnsi="Times New Roman" w:cs="Simplified Arabic"/>
                <w:b w:val="0"/>
                <w:sz w:val="24"/>
                <w:szCs w:val="24"/>
                <w:rtl w:val="1"/>
              </w:rPr>
              <w:t>حقيبة ظهر جلدية سوداء</w:t>
            </w:r>
          </w:p>
        </w:tc>
        <w:tc>
          <w:tcPr>
            <w:tcW w:type="dxa" w:w="1871"/>
          </w:tcPr>
          <w:p>
            <w:pPr>
              <w:jc w:val="right"/>
              <w:bidi w:val="1"/>
            </w:pPr>
            <w:r/>
            <w:r>
              <w:rPr>
                <w:rFonts w:ascii="Times New Roman" w:hAnsi="Times New Roman" w:cs="Simplified Arabic"/>
                <w:b w:val="0"/>
                <w:sz w:val="24"/>
                <w:szCs w:val="24"/>
                <w:rtl w:val="1"/>
              </w:rPr>
              <w:t>2 منتجان</w:t>
            </w:r>
          </w:p>
        </w:tc>
        <w:tc>
          <w:tcPr>
            <w:tcW w:type="dxa" w:w="1871"/>
          </w:tcPr>
          <w:p>
            <w:pPr>
              <w:jc w:val="right"/>
              <w:bidi w:val="1"/>
            </w:pPr>
            <w:r/>
            <w:r>
              <w:rPr>
                <w:rFonts w:ascii="Times New Roman" w:hAnsi="Times New Roman" w:cs="Simplified Arabic"/>
                <w:b w:val="0"/>
                <w:sz w:val="24"/>
                <w:szCs w:val="24"/>
                <w:rtl w:val="1"/>
              </w:rPr>
              <w:t>مطابقة الخصائص المفهرسة</w:t>
            </w:r>
          </w:p>
        </w:tc>
      </w:tr>
      <w:tr>
        <w:tc>
          <w:tcPr>
            <w:tcW w:type="dxa" w:w="1871"/>
          </w:tcPr>
          <w:p>
            <w:pPr>
              <w:jc w:val="right"/>
              <w:bidi w:val="1"/>
            </w:pPr>
            <w:r/>
            <w:r>
              <w:rPr>
                <w:rFonts w:ascii="Times New Roman" w:hAnsi="Times New Roman" w:cs="Simplified Arabic"/>
                <w:b w:val="0"/>
                <w:sz w:val="24"/>
                <w:szCs w:val="24"/>
                <w:rtl w:val="1"/>
              </w:rPr>
              <w:t>تنوع كتابي</w:t>
            </w:r>
          </w:p>
        </w:tc>
        <w:tc>
          <w:tcPr>
            <w:tcW w:type="dxa" w:w="1871"/>
          </w:tcPr>
          <w:p>
            <w:pPr>
              <w:jc w:val="right"/>
              <w:bidi w:val="1"/>
            </w:pPr>
            <w:r/>
            <w:r>
              <w:rPr>
                <w:rFonts w:ascii="Times New Roman" w:hAnsi="Times New Roman" w:cs="Simplified Arabic"/>
                <w:b w:val="0"/>
                <w:sz w:val="24"/>
                <w:szCs w:val="24"/>
                <w:rtl w:val="1"/>
              </w:rPr>
              <w:t>20</w:t>
            </w:r>
          </w:p>
        </w:tc>
        <w:tc>
          <w:tcPr>
            <w:tcW w:type="dxa" w:w="1871"/>
          </w:tcPr>
          <w:p>
            <w:pPr>
              <w:jc w:val="right"/>
              <w:bidi w:val="1"/>
            </w:pPr>
            <w:r/>
            <w:r>
              <w:rPr>
                <w:rFonts w:ascii="Times New Roman" w:hAnsi="Times New Roman" w:cs="Simplified Arabic"/>
                <w:b w:val="0"/>
                <w:sz w:val="24"/>
                <w:szCs w:val="24"/>
                <w:rtl w:val="1"/>
              </w:rPr>
              <w:t>حقيبه ظهر جلديه</w:t>
            </w:r>
          </w:p>
        </w:tc>
        <w:tc>
          <w:tcPr>
            <w:tcW w:type="dxa" w:w="1871"/>
          </w:tcPr>
          <w:p>
            <w:pPr>
              <w:jc w:val="right"/>
              <w:bidi w:val="1"/>
            </w:pPr>
            <w:r/>
            <w:r>
              <w:rPr>
                <w:rFonts w:ascii="Times New Roman" w:hAnsi="Times New Roman" w:cs="Simplified Arabic"/>
                <w:b w:val="0"/>
                <w:sz w:val="24"/>
                <w:szCs w:val="24"/>
                <w:rtl w:val="1"/>
              </w:rPr>
              <w:t>4 منتجات</w:t>
            </w:r>
          </w:p>
        </w:tc>
        <w:tc>
          <w:tcPr>
            <w:tcW w:type="dxa" w:w="1871"/>
          </w:tcPr>
          <w:p>
            <w:pPr>
              <w:jc w:val="right"/>
              <w:bidi w:val="1"/>
            </w:pPr>
            <w:r/>
            <w:r>
              <w:rPr>
                <w:rFonts w:ascii="Times New Roman" w:hAnsi="Times New Roman" w:cs="Simplified Arabic"/>
                <w:b w:val="0"/>
                <w:sz w:val="24"/>
                <w:szCs w:val="24"/>
                <w:rtl w:val="1"/>
              </w:rPr>
              <w:t>التطبيع</w:t>
            </w:r>
          </w:p>
        </w:tc>
      </w:tr>
      <w:tr>
        <w:tc>
          <w:tcPr>
            <w:tcW w:type="dxa" w:w="1871"/>
          </w:tcPr>
          <w:p>
            <w:pPr>
              <w:jc w:val="right"/>
              <w:bidi w:val="1"/>
            </w:pPr>
            <w:r/>
            <w:r>
              <w:rPr>
                <w:rFonts w:ascii="Times New Roman" w:hAnsi="Times New Roman" w:cs="Simplified Arabic"/>
                <w:b w:val="0"/>
                <w:sz w:val="24"/>
                <w:szCs w:val="24"/>
                <w:rtl w:val="1"/>
              </w:rPr>
              <w:t>الإجمالي</w:t>
            </w:r>
          </w:p>
        </w:tc>
        <w:tc>
          <w:tcPr>
            <w:tcW w:type="dxa" w:w="1871"/>
          </w:tcPr>
          <w:p>
            <w:pPr>
              <w:jc w:val="right"/>
              <w:bidi w:val="1"/>
            </w:pPr>
            <w:r/>
            <w:r>
              <w:rPr>
                <w:rFonts w:ascii="Times New Roman" w:hAnsi="Times New Roman" w:cs="Simplified Arabic"/>
                <w:b w:val="0"/>
                <w:sz w:val="24"/>
                <w:szCs w:val="24"/>
                <w:rtl w:val="1"/>
              </w:rPr>
              <w:t>100</w:t>
            </w:r>
          </w:p>
        </w:tc>
        <w:tc>
          <w:tcPr>
            <w:tcW w:type="dxa" w:w="1871"/>
          </w:tcPr>
          <w:p>
            <w:pPr>
              <w:jc w:val="right"/>
              <w:bidi w:val="1"/>
            </w:pPr>
            <w:r/>
            <w:r>
              <w:rPr>
                <w:rFonts w:ascii="Times New Roman" w:hAnsi="Times New Roman" w:cs="Simplified Arabic"/>
                <w:b w:val="0"/>
                <w:sz w:val="24"/>
                <w:szCs w:val="24"/>
                <w:rtl w:val="1"/>
              </w:rPr>
              <w:t>—</w:t>
            </w:r>
          </w:p>
        </w:tc>
        <w:tc>
          <w:tcPr>
            <w:tcW w:type="dxa" w:w="1871"/>
          </w:tcPr>
          <w:p>
            <w:pPr>
              <w:jc w:val="right"/>
              <w:bidi w:val="1"/>
            </w:pPr>
            <w:r/>
            <w:r>
              <w:rPr>
                <w:rFonts w:ascii="Times New Roman" w:hAnsi="Times New Roman" w:cs="Simplified Arabic"/>
                <w:b w:val="0"/>
                <w:sz w:val="24"/>
                <w:szCs w:val="24"/>
                <w:rtl w:val="1"/>
              </w:rPr>
              <w:t>3.6 منتجًا في المتوسط</w:t>
            </w:r>
          </w:p>
        </w:tc>
        <w:tc>
          <w:tcPr>
            <w:tcW w:type="dxa" w:w="1871"/>
          </w:tcPr>
          <w:p>
            <w:pPr>
              <w:jc w:val="right"/>
              <w:bidi w:val="1"/>
            </w:pPr>
            <w:r/>
            <w:r>
              <w:rPr>
                <w:rFonts w:ascii="Times New Roman" w:hAnsi="Times New Roman" w:cs="Simplified Arabic"/>
                <w:b w:val="0"/>
                <w:sz w:val="24"/>
                <w:szCs w:val="24"/>
                <w:rtl w:val="1"/>
              </w:rPr>
              <w:t>—</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النتائج — مصدر النصوص المرجعية:</w:t>
      </w:r>
      <w:r>
        <w:rPr>
          <w:rFonts w:ascii="Times New Roman" w:hAnsi="Times New Roman" w:cs="Simplified Arabic"/>
          <w:b w:val="0"/>
          <w:sz w:val="26"/>
          <w:szCs w:val="28"/>
          <w:rtl w:val="1"/>
        </w:rPr>
        <w:t xml:space="preserve"> يعرض الجدول (15.4) نتائج الإعدادات الثلاثة على النصوص المرجعية للاستعلامات المئة، وهو ما يعزل أثر مراحل المعالجة عن أثر أخطاء التعرف على الكلام.</w:t>
      </w:r>
    </w:p>
    <w:p>
      <w:pPr>
        <w:spacing w:after="80" w:before="200" w:line="276" w:lineRule="auto"/>
        <w:jc w:val="center"/>
        <w:bidi w:val="1"/>
      </w:pPr>
      <w:r>
        <w:rPr>
          <w:rFonts w:ascii="Times New Roman" w:hAnsi="Times New Roman" w:cs="Simplified Arabic"/>
          <w:b/>
          <w:sz w:val="24"/>
          <w:szCs w:val="24"/>
          <w:bCs/>
          <w:rtl w:val="1"/>
        </w:rPr>
        <w:t>جدول (15.4): نتائج التجربة الثانية على النصوص المرجعية (100 استعلام)</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الإعداد</w:t>
            </w:r>
          </w:p>
        </w:tc>
        <w:tc>
          <w:tcPr>
            <w:tcW w:type="dxa" w:w="2339"/>
            <w:shd w:val="clear" w:color="auto" w:fill="EDF2F7"/>
          </w:tcPr>
          <w:p>
            <w:pPr>
              <w:jc w:val="center"/>
              <w:bidi w:val="1"/>
            </w:pPr>
            <w:r/>
            <w:r>
              <w:rPr>
                <w:rFonts w:ascii="Times New Roman" w:hAnsi="Times New Roman" w:cs="Simplified Arabic"/>
                <w:b/>
                <w:sz w:val="24"/>
                <w:szCs w:val="24"/>
                <w:bCs/>
                <w:rtl w:val="1"/>
              </w:rPr>
              <w:t>الدقة عند 5</w:t>
            </w:r>
          </w:p>
        </w:tc>
        <w:tc>
          <w:tcPr>
            <w:tcW w:type="dxa" w:w="2339"/>
            <w:shd w:val="clear" w:color="auto" w:fill="EDF2F7"/>
          </w:tcPr>
          <w:p>
            <w:pPr>
              <w:jc w:val="center"/>
              <w:bidi w:val="1"/>
            </w:pPr>
            <w:r/>
            <w:r>
              <w:rPr>
                <w:rFonts w:ascii="Times New Roman" w:hAnsi="Times New Roman" w:cs="Simplified Arabic"/>
                <w:b/>
                <w:sz w:val="24"/>
                <w:szCs w:val="24"/>
                <w:bCs/>
                <w:rtl w:val="1"/>
              </w:rPr>
              <w:t>متوسط الرتبة العكسية</w:t>
            </w:r>
          </w:p>
        </w:tc>
        <w:tc>
          <w:tcPr>
            <w:tcW w:type="dxa" w:w="2339"/>
            <w:shd w:val="clear" w:color="auto" w:fill="EDF2F7"/>
          </w:tcPr>
          <w:p>
            <w:pPr>
              <w:jc w:val="center"/>
              <w:bidi w:val="1"/>
            </w:pPr>
            <w:r/>
            <w:r>
              <w:rPr>
                <w:rFonts w:ascii="Times New Roman" w:hAnsi="Times New Roman" w:cs="Simplified Arabic"/>
                <w:b/>
                <w:sz w:val="24"/>
                <w:szCs w:val="24"/>
                <w:bCs/>
                <w:rtl w:val="1"/>
              </w:rPr>
              <w:t>الاستعلامات دون نتائج</w:t>
            </w:r>
          </w:p>
        </w:tc>
      </w:tr>
      <w:tr>
        <w:tc>
          <w:tcPr>
            <w:tcW w:type="dxa" w:w="2339"/>
          </w:tcPr>
          <w:p>
            <w:pPr>
              <w:jc w:val="right"/>
              <w:bidi w:val="1"/>
            </w:pPr>
            <w:r/>
            <w:r>
              <w:rPr>
                <w:rFonts w:ascii="Times New Roman" w:hAnsi="Times New Roman" w:cs="Simplified Arabic"/>
                <w:b w:val="0"/>
                <w:sz w:val="24"/>
                <w:szCs w:val="24"/>
                <w:rtl w:val="1"/>
              </w:rPr>
              <w:t>(أ) النص كما هو</w:t>
            </w:r>
          </w:p>
        </w:tc>
        <w:tc>
          <w:tcPr>
            <w:tcW w:type="dxa" w:w="2339"/>
          </w:tcPr>
          <w:p>
            <w:pPr>
              <w:jc w:val="right"/>
              <w:bidi w:val="1"/>
            </w:pPr>
            <w:r/>
            <w:r>
              <w:rPr>
                <w:rFonts w:ascii="Times New Roman" w:hAnsi="Times New Roman" w:cs="Simplified Arabic"/>
                <w:b w:val="0"/>
                <w:sz w:val="24"/>
                <w:szCs w:val="24"/>
                <w:rtl w:val="1"/>
              </w:rPr>
              <w:t>0.580</w:t>
            </w:r>
          </w:p>
        </w:tc>
        <w:tc>
          <w:tcPr>
            <w:tcW w:type="dxa" w:w="2339"/>
          </w:tcPr>
          <w:p>
            <w:pPr>
              <w:jc w:val="right"/>
              <w:bidi w:val="1"/>
            </w:pPr>
            <w:r/>
            <w:r>
              <w:rPr>
                <w:rFonts w:ascii="Times New Roman" w:hAnsi="Times New Roman" w:cs="Simplified Arabic"/>
                <w:b w:val="0"/>
                <w:sz w:val="24"/>
                <w:szCs w:val="24"/>
                <w:rtl w:val="1"/>
              </w:rPr>
              <w:t>0.817</w:t>
            </w:r>
          </w:p>
        </w:tc>
        <w:tc>
          <w:tcPr>
            <w:tcW w:type="dxa" w:w="2339"/>
          </w:tcPr>
          <w:p>
            <w:pPr>
              <w:jc w:val="right"/>
              <w:bidi w:val="1"/>
            </w:pPr>
            <w:r/>
            <w:r>
              <w:rPr>
                <w:rFonts w:ascii="Times New Roman" w:hAnsi="Times New Roman" w:cs="Simplified Arabic"/>
                <w:b w:val="0"/>
                <w:sz w:val="24"/>
                <w:szCs w:val="24"/>
                <w:rtl w:val="1"/>
              </w:rPr>
              <w:t>9</w:t>
            </w:r>
          </w:p>
        </w:tc>
      </w:tr>
      <w:tr>
        <w:tc>
          <w:tcPr>
            <w:tcW w:type="dxa" w:w="2339"/>
          </w:tcPr>
          <w:p>
            <w:pPr>
              <w:jc w:val="right"/>
              <w:bidi w:val="1"/>
            </w:pPr>
            <w:r/>
            <w:r>
              <w:rPr>
                <w:rFonts w:ascii="Times New Roman" w:hAnsi="Times New Roman" w:cs="Simplified Arabic"/>
                <w:b w:val="0"/>
                <w:sz w:val="24"/>
                <w:szCs w:val="24"/>
                <w:rtl w:val="1"/>
              </w:rPr>
              <w:t>(ب) + التطبيع وحذف عبارات الطلب</w:t>
            </w:r>
          </w:p>
        </w:tc>
        <w:tc>
          <w:tcPr>
            <w:tcW w:type="dxa" w:w="2339"/>
          </w:tcPr>
          <w:p>
            <w:pPr>
              <w:jc w:val="right"/>
              <w:bidi w:val="1"/>
            </w:pPr>
            <w:r/>
            <w:r>
              <w:rPr>
                <w:rFonts w:ascii="Times New Roman" w:hAnsi="Times New Roman" w:cs="Simplified Arabic"/>
                <w:b w:val="0"/>
                <w:sz w:val="24"/>
                <w:szCs w:val="24"/>
                <w:rtl w:val="1"/>
              </w:rPr>
              <w:t>0.604</w:t>
            </w:r>
          </w:p>
        </w:tc>
        <w:tc>
          <w:tcPr>
            <w:tcW w:type="dxa" w:w="2339"/>
          </w:tcPr>
          <w:p>
            <w:pPr>
              <w:jc w:val="right"/>
              <w:bidi w:val="1"/>
            </w:pPr>
            <w:r/>
            <w:r>
              <w:rPr>
                <w:rFonts w:ascii="Times New Roman" w:hAnsi="Times New Roman" w:cs="Simplified Arabic"/>
                <w:b w:val="0"/>
                <w:sz w:val="24"/>
                <w:szCs w:val="24"/>
                <w:rtl w:val="1"/>
              </w:rPr>
              <w:t>0.856</w:t>
            </w:r>
          </w:p>
        </w:tc>
        <w:tc>
          <w:tcPr>
            <w:tcW w:type="dxa" w:w="2339"/>
          </w:tcPr>
          <w:p>
            <w:pPr>
              <w:jc w:val="right"/>
              <w:bidi w:val="1"/>
            </w:pPr>
            <w:r/>
            <w:r>
              <w:rPr>
                <w:rFonts w:ascii="Times New Roman" w:hAnsi="Times New Roman" w:cs="Simplified Arabic"/>
                <w:b w:val="0"/>
                <w:sz w:val="24"/>
                <w:szCs w:val="24"/>
                <w:rtl w:val="1"/>
              </w:rPr>
              <w:t>4</w:t>
            </w:r>
          </w:p>
        </w:tc>
      </w:tr>
      <w:tr>
        <w:tc>
          <w:tcPr>
            <w:tcW w:type="dxa" w:w="2339"/>
          </w:tcPr>
          <w:p>
            <w:pPr>
              <w:jc w:val="right"/>
              <w:bidi w:val="1"/>
            </w:pPr>
            <w:r/>
            <w:r>
              <w:rPr>
                <w:rFonts w:ascii="Times New Roman" w:hAnsi="Times New Roman" w:cs="Simplified Arabic"/>
                <w:b w:val="0"/>
                <w:sz w:val="24"/>
                <w:szCs w:val="24"/>
                <w:rtl w:val="1"/>
              </w:rPr>
              <w:t>(ج) + القاموس التجاري</w:t>
            </w:r>
          </w:p>
        </w:tc>
        <w:tc>
          <w:tcPr>
            <w:tcW w:type="dxa" w:w="2339"/>
          </w:tcPr>
          <w:p>
            <w:pPr>
              <w:jc w:val="right"/>
              <w:bidi w:val="1"/>
            </w:pPr>
            <w:r/>
            <w:r>
              <w:rPr>
                <w:rFonts w:ascii="Times New Roman" w:hAnsi="Times New Roman" w:cs="Simplified Arabic"/>
                <w:b w:val="0"/>
                <w:sz w:val="24"/>
                <w:szCs w:val="24"/>
                <w:rtl w:val="1"/>
              </w:rPr>
              <w:t>0.720</w:t>
            </w:r>
          </w:p>
        </w:tc>
        <w:tc>
          <w:tcPr>
            <w:tcW w:type="dxa" w:w="2339"/>
          </w:tcPr>
          <w:p>
            <w:pPr>
              <w:jc w:val="right"/>
              <w:bidi w:val="1"/>
            </w:pPr>
            <w:r/>
            <w:r>
              <w:rPr>
                <w:rFonts w:ascii="Times New Roman" w:hAnsi="Times New Roman" w:cs="Simplified Arabic"/>
                <w:b w:val="0"/>
                <w:sz w:val="24"/>
                <w:szCs w:val="24"/>
                <w:rtl w:val="1"/>
              </w:rPr>
              <w:t>1.000</w:t>
            </w:r>
          </w:p>
        </w:tc>
        <w:tc>
          <w:tcPr>
            <w:tcW w:type="dxa" w:w="2339"/>
          </w:tcPr>
          <w:p>
            <w:pPr>
              <w:jc w:val="right"/>
              <w:bidi w:val="1"/>
            </w:pPr>
            <w:r/>
            <w:r>
              <w:rPr>
                <w:rFonts w:ascii="Times New Roman" w:hAnsi="Times New Roman" w:cs="Simplified Arabic"/>
                <w:b w:val="0"/>
                <w:sz w:val="24"/>
                <w:szCs w:val="24"/>
                <w:rtl w:val="1"/>
              </w:rPr>
              <w:t>0</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ويوضح الشكل (6.4) هذه النتائج بيانيًا مع عدد الاستعلامات دون نتائج لكل إعداد، ويوضح الشكل (7.4) توزيع الدقة عند 5 على فئات الاستعلامات الخمس.</w:t>
      </w:r>
    </w:p>
    <w:p>
      <w:pPr>
        <w:spacing w:after="40" w:before="160"/>
        <w:jc w:val="center"/>
      </w:pPr>
      <w:r>
        <w:drawing>
          <wp:inline xmlns:a="http://schemas.openxmlformats.org/drawingml/2006/main" xmlns:pic="http://schemas.openxmlformats.org/drawingml/2006/picture">
            <wp:extent cx="5580000" cy="2495381"/>
            <wp:docPr id="6" name="Picture 6"/>
            <wp:cNvGraphicFramePr>
              <a:graphicFrameLocks noChangeAspect="1"/>
            </wp:cNvGraphicFramePr>
            <a:graphic>
              <a:graphicData uri="http://schemas.openxmlformats.org/drawingml/2006/picture">
                <pic:pic>
                  <pic:nvPicPr>
                    <pic:cNvPr id="0" name="شكل-6-4-نتائج-التجربة-الثانية.png"/>
                    <pic:cNvPicPr/>
                  </pic:nvPicPr>
                  <pic:blipFill>
                    <a:blip r:embed="rId15"/>
                    <a:stretch>
                      <a:fillRect/>
                    </a:stretch>
                  </pic:blipFill>
                  <pic:spPr>
                    <a:xfrm>
                      <a:off x="0" y="0"/>
                      <a:ext cx="5580000" cy="2495381"/>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(6.4): نتائج التجربة الثانية للإعدادات الثلاثة</w:t>
      </w:r>
    </w:p>
    <w:p>
      <w:pPr>
        <w:spacing w:after="40" w:before="160"/>
        <w:jc w:val="center"/>
      </w:pPr>
      <w:r>
        <w:drawing>
          <wp:inline xmlns:a="http://schemas.openxmlformats.org/drawingml/2006/main" xmlns:pic="http://schemas.openxmlformats.org/drawingml/2006/picture">
            <wp:extent cx="5580000" cy="2099026"/>
            <wp:docPr id="7" name="Picture 7"/>
            <wp:cNvGraphicFramePr>
              <a:graphicFrameLocks noChangeAspect="1"/>
            </wp:cNvGraphicFramePr>
            <a:graphic>
              <a:graphicData uri="http://schemas.openxmlformats.org/drawingml/2006/picture">
                <pic:pic>
                  <pic:nvPicPr>
                    <pic:cNvPr id="0" name="شكل-7-4-الدقة-حسب-فئة-الاستعلام.png"/>
                    <pic:cNvPicPr/>
                  </pic:nvPicPr>
                  <pic:blipFill>
                    <a:blip r:embed="rId16"/>
                    <a:stretch>
                      <a:fillRect/>
                    </a:stretch>
                  </pic:blipFill>
                  <pic:spPr>
                    <a:xfrm>
                      <a:off x="0" y="0"/>
                      <a:ext cx="5580000" cy="2099026"/>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(7.4): الدقة عند 5 حسب فئة الاستعلام</w:t>
      </w:r>
    </w:p>
    <w:p>
      <w:pPr>
        <w:spacing w:after="120" w:before="0" w:line="360" w:lineRule="auto"/>
        <w:ind w:firstLine="567"/>
        <w:jc w:val="both"/>
        <w:bidi w:val="1"/>
      </w:pPr>
      <w:r>
        <w:rPr>
          <w:rFonts w:ascii="Times New Roman" w:hAnsi="Times New Roman" w:cs="Simplified Arabic"/>
          <w:b/>
          <w:sz w:val="26"/>
          <w:szCs w:val="28"/>
          <w:bCs/>
          <w:rtl w:val="1"/>
        </w:rPr>
        <w:t>تحليل النتائج حسب فئة الاستعلام:</w:t>
      </w:r>
      <w:r>
        <w:rPr>
          <w:rFonts w:ascii="Times New Roman" w:hAnsi="Times New Roman" w:cs="Simplified Arabic"/>
          <w:b w:val="0"/>
          <w:sz w:val="26"/>
          <w:szCs w:val="28"/>
          <w:rtl w:val="1"/>
        </w:rPr>
        <w:t xml:space="preserve"> يعرض الجدول (16.4) تحليل أثر كل مرحلة على الفئة التي تختص باختبارها، وهو التحليل الذي يسمح بربط أي قصور بالمرحلة المسؤولة عنه كما نص عليه القسم (3.3.3).</w:t>
      </w:r>
    </w:p>
    <w:p>
      <w:pPr>
        <w:spacing w:after="80" w:before="200" w:line="276" w:lineRule="auto"/>
        <w:jc w:val="center"/>
        <w:bidi w:val="1"/>
      </w:pPr>
      <w:r>
        <w:rPr>
          <w:rFonts w:ascii="Times New Roman" w:hAnsi="Times New Roman" w:cs="Simplified Arabic"/>
          <w:b/>
          <w:sz w:val="24"/>
          <w:szCs w:val="24"/>
          <w:bCs/>
          <w:rtl w:val="1"/>
        </w:rPr>
        <w:t>جدول (16.4): الدقة عند 5 حسب فئة الاستعلام والإعداد</w:t>
      </w:r>
    </w:p>
    <w:tbl>
      <w:tblPr>
        <w:tblStyle w:val="TableGrid"/>
        <w:tblW w:type="auto" w:w="0"/>
        <w:jc w:val="center"/>
        <w:tblLayout w:type="autofit"/>
        <w:tblLook w:firstColumn="1" w:firstRow="1" w:lastColumn="0" w:lastRow="0" w:noHBand="0" w:noVBand="1" w:val="04A0"/>
        <w:tblW w:w="5000" w:type="pct"/>
      </w:tblPr>
      <w:tblGrid>
        <w:gridCol w:w="1559"/>
        <w:gridCol w:w="1559"/>
        <w:gridCol w:w="1559"/>
        <w:gridCol w:w="1559"/>
        <w:gridCol w:w="1559"/>
        <w:gridCol w:w="1559"/>
      </w:tblGrid>
      <w:tr>
        <w:trPr>
          <w:tblHeader w:val="true"/>
        </w:trPr>
        <w:tc>
          <w:tcPr>
            <w:tcW w:type="dxa" w:w="1559"/>
            <w:shd w:val="clear" w:color="auto" w:fill="EDF2F7"/>
          </w:tcPr>
          <w:p>
            <w:pPr>
              <w:jc w:val="center"/>
              <w:bidi w:val="1"/>
            </w:pPr>
            <w:r/>
            <w:r>
              <w:rPr>
                <w:rFonts w:ascii="Times New Roman" w:hAnsi="Times New Roman" w:cs="Simplified Arabic"/>
                <w:b/>
                <w:sz w:val="24"/>
                <w:szCs w:val="24"/>
                <w:bCs/>
                <w:rtl w:val="1"/>
              </w:rPr>
              <w:t>الفئة</w:t>
            </w:r>
          </w:p>
        </w:tc>
        <w:tc>
          <w:tcPr>
            <w:tcW w:type="dxa" w:w="1559"/>
            <w:shd w:val="clear" w:color="auto" w:fill="EDF2F7"/>
          </w:tcPr>
          <w:p>
            <w:pPr>
              <w:jc w:val="center"/>
              <w:bidi w:val="1"/>
            </w:pPr>
            <w:r/>
            <w:r>
              <w:rPr>
                <w:rFonts w:ascii="Times New Roman" w:hAnsi="Times New Roman" w:cs="Simplified Arabic"/>
                <w:b/>
                <w:sz w:val="24"/>
                <w:szCs w:val="24"/>
                <w:bCs/>
                <w:rtl w:val="1"/>
              </w:rPr>
              <w:t>(أ)</w:t>
            </w:r>
          </w:p>
        </w:tc>
        <w:tc>
          <w:tcPr>
            <w:tcW w:type="dxa" w:w="1559"/>
            <w:shd w:val="clear" w:color="auto" w:fill="EDF2F7"/>
          </w:tcPr>
          <w:p>
            <w:pPr>
              <w:jc w:val="center"/>
              <w:bidi w:val="1"/>
            </w:pPr>
            <w:r/>
            <w:r>
              <w:rPr>
                <w:rFonts w:ascii="Times New Roman" w:hAnsi="Times New Roman" w:cs="Simplified Arabic"/>
                <w:b/>
                <w:sz w:val="24"/>
                <w:szCs w:val="24"/>
                <w:bCs/>
                <w:rtl w:val="1"/>
              </w:rPr>
              <w:t>(ب)</w:t>
            </w:r>
          </w:p>
        </w:tc>
        <w:tc>
          <w:tcPr>
            <w:tcW w:type="dxa" w:w="1559"/>
            <w:shd w:val="clear" w:color="auto" w:fill="EDF2F7"/>
          </w:tcPr>
          <w:p>
            <w:pPr>
              <w:jc w:val="center"/>
              <w:bidi w:val="1"/>
            </w:pPr>
            <w:r/>
            <w:r>
              <w:rPr>
                <w:rFonts w:ascii="Times New Roman" w:hAnsi="Times New Roman" w:cs="Simplified Arabic"/>
                <w:b/>
                <w:sz w:val="24"/>
                <w:szCs w:val="24"/>
                <w:bCs/>
                <w:rtl w:val="1"/>
              </w:rPr>
              <w:t>(ج)</w:t>
            </w:r>
          </w:p>
        </w:tc>
        <w:tc>
          <w:tcPr>
            <w:tcW w:type="dxa" w:w="1559"/>
            <w:shd w:val="clear" w:color="auto" w:fill="EDF2F7"/>
          </w:tcPr>
          <w:p>
            <w:pPr>
              <w:jc w:val="center"/>
              <w:bidi w:val="1"/>
            </w:pPr>
            <w:r/>
            <w:r>
              <w:rPr>
                <w:rFonts w:ascii="Times New Roman" w:hAnsi="Times New Roman" w:cs="Simplified Arabic"/>
                <w:b/>
                <w:sz w:val="24"/>
                <w:szCs w:val="24"/>
                <w:bCs/>
                <w:rtl w:val="1"/>
              </w:rPr>
              <w:t>الفرق من (أ) إلى (ج)</w:t>
            </w:r>
          </w:p>
        </w:tc>
        <w:tc>
          <w:tcPr>
            <w:tcW w:type="dxa" w:w="1559"/>
            <w:shd w:val="clear" w:color="auto" w:fill="EDF2F7"/>
          </w:tcPr>
          <w:p>
            <w:pPr>
              <w:jc w:val="center"/>
              <w:bidi w:val="1"/>
            </w:pPr>
            <w:r/>
            <w:r>
              <w:rPr>
                <w:rFonts w:ascii="Times New Roman" w:hAnsi="Times New Roman" w:cs="Simplified Arabic"/>
                <w:b/>
                <w:sz w:val="24"/>
                <w:szCs w:val="24"/>
                <w:bCs/>
                <w:rtl w:val="1"/>
              </w:rPr>
              <w:t>المرحلة التي أحدثت الفرق</w:t>
            </w:r>
          </w:p>
        </w:tc>
      </w:tr>
      <w:tr>
        <w:tc>
          <w:tcPr>
            <w:tcW w:type="dxa" w:w="1559"/>
          </w:tcPr>
          <w:p>
            <w:pPr>
              <w:jc w:val="right"/>
              <w:bidi w:val="1"/>
            </w:pPr>
            <w:r/>
            <w:r>
              <w:rPr>
                <w:rFonts w:ascii="Times New Roman" w:hAnsi="Times New Roman" w:cs="Simplified Arabic"/>
                <w:b w:val="0"/>
                <w:sz w:val="24"/>
                <w:szCs w:val="24"/>
                <w:rtl w:val="1"/>
              </w:rPr>
              <w:t>مباشرة</w:t>
            </w:r>
          </w:p>
        </w:tc>
        <w:tc>
          <w:tcPr>
            <w:tcW w:type="dxa" w:w="1559"/>
          </w:tcPr>
          <w:p>
            <w:pPr>
              <w:jc w:val="right"/>
              <w:bidi w:val="1"/>
            </w:pPr>
            <w:r/>
            <w:r>
              <w:rPr>
                <w:rFonts w:ascii="Times New Roman" w:hAnsi="Times New Roman" w:cs="Simplified Arabic"/>
                <w:b w:val="0"/>
                <w:sz w:val="24"/>
                <w:szCs w:val="24"/>
                <w:rtl w:val="1"/>
              </w:rPr>
              <w:t>0.760</w:t>
            </w:r>
          </w:p>
        </w:tc>
        <w:tc>
          <w:tcPr>
            <w:tcW w:type="dxa" w:w="1559"/>
          </w:tcPr>
          <w:p>
            <w:pPr>
              <w:jc w:val="right"/>
              <w:bidi w:val="1"/>
            </w:pPr>
            <w:r/>
            <w:r>
              <w:rPr>
                <w:rFonts w:ascii="Times New Roman" w:hAnsi="Times New Roman" w:cs="Simplified Arabic"/>
                <w:b w:val="0"/>
                <w:sz w:val="24"/>
                <w:szCs w:val="24"/>
                <w:rtl w:val="1"/>
              </w:rPr>
              <w:t>0.800</w:t>
            </w:r>
          </w:p>
        </w:tc>
        <w:tc>
          <w:tcPr>
            <w:tcW w:type="dxa" w:w="1559"/>
          </w:tcPr>
          <w:p>
            <w:pPr>
              <w:jc w:val="right"/>
              <w:bidi w:val="1"/>
            </w:pPr>
            <w:r/>
            <w:r>
              <w:rPr>
                <w:rFonts w:ascii="Times New Roman" w:hAnsi="Times New Roman" w:cs="Simplified Arabic"/>
                <w:b w:val="0"/>
                <w:sz w:val="24"/>
                <w:szCs w:val="24"/>
                <w:rtl w:val="1"/>
              </w:rPr>
              <w:t>0.800</w:t>
            </w:r>
          </w:p>
        </w:tc>
        <w:tc>
          <w:tcPr>
            <w:tcW w:type="dxa" w:w="1559"/>
          </w:tcPr>
          <w:p>
            <w:pPr>
              <w:jc w:val="right"/>
              <w:bidi w:val="1"/>
            </w:pPr>
            <w:r/>
            <w:r>
              <w:rPr>
                <w:rFonts w:ascii="Times New Roman" w:hAnsi="Times New Roman" w:cs="Simplified Arabic"/>
                <w:b w:val="0"/>
                <w:sz w:val="24"/>
                <w:szCs w:val="24"/>
                <w:rtl w:val="1"/>
              </w:rPr>
              <w:t>+0.040</w:t>
            </w:r>
          </w:p>
        </w:tc>
        <w:tc>
          <w:tcPr>
            <w:tcW w:type="dxa" w:w="1559"/>
          </w:tcPr>
          <w:p>
            <w:pPr>
              <w:jc w:val="right"/>
              <w:bidi w:val="1"/>
            </w:pPr>
            <w:r/>
            <w:r>
              <w:rPr>
                <w:rFonts w:ascii="Times New Roman" w:hAnsi="Times New Roman" w:cs="Simplified Arabic"/>
                <w:b w:val="0"/>
                <w:sz w:val="24"/>
                <w:szCs w:val="24"/>
                <w:rtl w:val="1"/>
              </w:rPr>
              <w:t>التطبيع (توحيد صور الكتابة في البيانات)</w:t>
            </w:r>
          </w:p>
        </w:tc>
      </w:tr>
      <w:tr>
        <w:tc>
          <w:tcPr>
            <w:tcW w:type="dxa" w:w="1559"/>
          </w:tcPr>
          <w:p>
            <w:pPr>
              <w:jc w:val="right"/>
              <w:bidi w:val="1"/>
            </w:pPr>
            <w:r/>
            <w:r>
              <w:rPr>
                <w:rFonts w:ascii="Times New Roman" w:hAnsi="Times New Roman" w:cs="Simplified Arabic"/>
                <w:b w:val="0"/>
                <w:sz w:val="24"/>
                <w:szCs w:val="24"/>
                <w:rtl w:val="1"/>
              </w:rPr>
              <w:t>لفظ دارج</w:t>
            </w:r>
          </w:p>
        </w:tc>
        <w:tc>
          <w:tcPr>
            <w:tcW w:type="dxa" w:w="1559"/>
          </w:tcPr>
          <w:p>
            <w:pPr>
              <w:jc w:val="right"/>
              <w:bidi w:val="1"/>
            </w:pPr>
            <w:r/>
            <w:r>
              <w:rPr>
                <w:rFonts w:ascii="Times New Roman" w:hAnsi="Times New Roman" w:cs="Simplified Arabic"/>
                <w:b w:val="0"/>
                <w:sz w:val="24"/>
                <w:szCs w:val="24"/>
                <w:rtl w:val="1"/>
              </w:rPr>
              <w:t>0.480</w:t>
            </w:r>
          </w:p>
        </w:tc>
        <w:tc>
          <w:tcPr>
            <w:tcW w:type="dxa" w:w="1559"/>
          </w:tcPr>
          <w:p>
            <w:pPr>
              <w:jc w:val="right"/>
              <w:bidi w:val="1"/>
            </w:pPr>
            <w:r/>
            <w:r>
              <w:rPr>
                <w:rFonts w:ascii="Times New Roman" w:hAnsi="Times New Roman" w:cs="Simplified Arabic"/>
                <w:b w:val="0"/>
                <w:sz w:val="24"/>
                <w:szCs w:val="24"/>
                <w:rtl w:val="1"/>
              </w:rPr>
              <w:t>0.510</w:t>
            </w:r>
          </w:p>
        </w:tc>
        <w:tc>
          <w:tcPr>
            <w:tcW w:type="dxa" w:w="1559"/>
          </w:tcPr>
          <w:p>
            <w:pPr>
              <w:jc w:val="right"/>
              <w:bidi w:val="1"/>
            </w:pPr>
            <w:r/>
            <w:r>
              <w:rPr>
                <w:rFonts w:ascii="Times New Roman" w:hAnsi="Times New Roman" w:cs="Simplified Arabic"/>
                <w:b w:val="0"/>
                <w:sz w:val="24"/>
                <w:szCs w:val="24"/>
                <w:rtl w:val="1"/>
              </w:rPr>
              <w:t>0.800</w:t>
            </w:r>
          </w:p>
        </w:tc>
        <w:tc>
          <w:tcPr>
            <w:tcW w:type="dxa" w:w="1559"/>
          </w:tcPr>
          <w:p>
            <w:pPr>
              <w:jc w:val="right"/>
              <w:bidi w:val="1"/>
            </w:pPr>
            <w:r/>
            <w:r>
              <w:rPr>
                <w:rFonts w:ascii="Times New Roman" w:hAnsi="Times New Roman" w:cs="Simplified Arabic"/>
                <w:b w:val="0"/>
                <w:sz w:val="24"/>
                <w:szCs w:val="24"/>
                <w:rtl w:val="1"/>
              </w:rPr>
              <w:t>+0.320</w:t>
            </w:r>
          </w:p>
        </w:tc>
        <w:tc>
          <w:tcPr>
            <w:tcW w:type="dxa" w:w="1559"/>
          </w:tcPr>
          <w:p>
            <w:pPr>
              <w:jc w:val="right"/>
              <w:bidi w:val="1"/>
            </w:pPr>
            <w:r/>
            <w:r>
              <w:rPr>
                <w:rFonts w:ascii="Times New Roman" w:hAnsi="Times New Roman" w:cs="Simplified Arabic"/>
                <w:b w:val="0"/>
                <w:sz w:val="24"/>
                <w:szCs w:val="24"/>
                <w:rtl w:val="1"/>
              </w:rPr>
              <w:t>القاموس التجاري</w:t>
            </w:r>
          </w:p>
        </w:tc>
      </w:tr>
      <w:tr>
        <w:tc>
          <w:tcPr>
            <w:tcW w:type="dxa" w:w="1559"/>
          </w:tcPr>
          <w:p>
            <w:pPr>
              <w:jc w:val="right"/>
              <w:bidi w:val="1"/>
            </w:pPr>
            <w:r/>
            <w:r>
              <w:rPr>
                <w:rFonts w:ascii="Times New Roman" w:hAnsi="Times New Roman" w:cs="Simplified Arabic"/>
                <w:b w:val="0"/>
                <w:sz w:val="24"/>
                <w:szCs w:val="24"/>
                <w:rtl w:val="1"/>
              </w:rPr>
              <w:t>صيغة طلب</w:t>
            </w:r>
          </w:p>
        </w:tc>
        <w:tc>
          <w:tcPr>
            <w:tcW w:type="dxa" w:w="1559"/>
          </w:tcPr>
          <w:p>
            <w:pPr>
              <w:jc w:val="right"/>
              <w:bidi w:val="1"/>
            </w:pPr>
            <w:r/>
            <w:r>
              <w:rPr>
                <w:rFonts w:ascii="Times New Roman" w:hAnsi="Times New Roman" w:cs="Simplified Arabic"/>
                <w:b w:val="0"/>
                <w:sz w:val="24"/>
                <w:szCs w:val="24"/>
                <w:rtl w:val="1"/>
              </w:rPr>
              <w:t>0.480</w:t>
            </w:r>
          </w:p>
        </w:tc>
        <w:tc>
          <w:tcPr>
            <w:tcW w:type="dxa" w:w="1559"/>
          </w:tcPr>
          <w:p>
            <w:pPr>
              <w:jc w:val="right"/>
              <w:bidi w:val="1"/>
            </w:pPr>
            <w:r/>
            <w:r>
              <w:rPr>
                <w:rFonts w:ascii="Times New Roman" w:hAnsi="Times New Roman" w:cs="Simplified Arabic"/>
                <w:b w:val="0"/>
                <w:sz w:val="24"/>
                <w:szCs w:val="24"/>
                <w:rtl w:val="1"/>
              </w:rPr>
              <w:t>0.510</w:t>
            </w:r>
          </w:p>
        </w:tc>
        <w:tc>
          <w:tcPr>
            <w:tcW w:type="dxa" w:w="1559"/>
          </w:tcPr>
          <w:p>
            <w:pPr>
              <w:jc w:val="right"/>
              <w:bidi w:val="1"/>
            </w:pPr>
            <w:r/>
            <w:r>
              <w:rPr>
                <w:rFonts w:ascii="Times New Roman" w:hAnsi="Times New Roman" w:cs="Simplified Arabic"/>
                <w:b w:val="0"/>
                <w:sz w:val="24"/>
                <w:szCs w:val="24"/>
                <w:rtl w:val="1"/>
              </w:rPr>
              <w:t>0.800</w:t>
            </w:r>
          </w:p>
        </w:tc>
        <w:tc>
          <w:tcPr>
            <w:tcW w:type="dxa" w:w="1559"/>
          </w:tcPr>
          <w:p>
            <w:pPr>
              <w:jc w:val="right"/>
              <w:bidi w:val="1"/>
            </w:pPr>
            <w:r/>
            <w:r>
              <w:rPr>
                <w:rFonts w:ascii="Times New Roman" w:hAnsi="Times New Roman" w:cs="Simplified Arabic"/>
                <w:b w:val="0"/>
                <w:sz w:val="24"/>
                <w:szCs w:val="24"/>
                <w:rtl w:val="1"/>
              </w:rPr>
              <w:t>+0.320</w:t>
            </w:r>
          </w:p>
        </w:tc>
        <w:tc>
          <w:tcPr>
            <w:tcW w:type="dxa" w:w="1559"/>
          </w:tcPr>
          <w:p>
            <w:pPr>
              <w:jc w:val="right"/>
              <w:bidi w:val="1"/>
            </w:pPr>
            <w:r/>
            <w:r>
              <w:rPr>
                <w:rFonts w:ascii="Times New Roman" w:hAnsi="Times New Roman" w:cs="Simplified Arabic"/>
                <w:b w:val="0"/>
                <w:sz w:val="24"/>
                <w:szCs w:val="24"/>
                <w:rtl w:val="1"/>
              </w:rPr>
              <w:t>حذف عبارات الطلب ثم القاموس</w:t>
            </w:r>
          </w:p>
        </w:tc>
      </w:tr>
      <w:tr>
        <w:tc>
          <w:tcPr>
            <w:tcW w:type="dxa" w:w="1559"/>
          </w:tcPr>
          <w:p>
            <w:pPr>
              <w:jc w:val="right"/>
              <w:bidi w:val="1"/>
            </w:pPr>
            <w:r/>
            <w:r>
              <w:rPr>
                <w:rFonts w:ascii="Times New Roman" w:hAnsi="Times New Roman" w:cs="Simplified Arabic"/>
                <w:b w:val="0"/>
                <w:sz w:val="24"/>
                <w:szCs w:val="24"/>
                <w:rtl w:val="1"/>
              </w:rPr>
              <w:t>مع خاصية</w:t>
            </w:r>
          </w:p>
        </w:tc>
        <w:tc>
          <w:tcPr>
            <w:tcW w:type="dxa" w:w="1559"/>
          </w:tcPr>
          <w:p>
            <w:pPr>
              <w:jc w:val="right"/>
              <w:bidi w:val="1"/>
            </w:pPr>
            <w:r/>
            <w:r>
              <w:rPr>
                <w:rFonts w:ascii="Times New Roman" w:hAnsi="Times New Roman" w:cs="Simplified Arabic"/>
                <w:b w:val="0"/>
                <w:sz w:val="24"/>
                <w:szCs w:val="24"/>
                <w:rtl w:val="1"/>
              </w:rPr>
              <w:t>0.380</w:t>
            </w:r>
          </w:p>
        </w:tc>
        <w:tc>
          <w:tcPr>
            <w:tcW w:type="dxa" w:w="1559"/>
          </w:tcPr>
          <w:p>
            <w:pPr>
              <w:jc w:val="right"/>
              <w:bidi w:val="1"/>
            </w:pPr>
            <w:r/>
            <w:r>
              <w:rPr>
                <w:rFonts w:ascii="Times New Roman" w:hAnsi="Times New Roman" w:cs="Simplified Arabic"/>
                <w:b w:val="0"/>
                <w:sz w:val="24"/>
                <w:szCs w:val="24"/>
                <w:rtl w:val="1"/>
              </w:rPr>
              <w:t>0.400</w:t>
            </w:r>
          </w:p>
        </w:tc>
        <w:tc>
          <w:tcPr>
            <w:tcW w:type="dxa" w:w="1559"/>
          </w:tcPr>
          <w:p>
            <w:pPr>
              <w:jc w:val="right"/>
              <w:bidi w:val="1"/>
            </w:pPr>
            <w:r/>
            <w:r>
              <w:rPr>
                <w:rFonts w:ascii="Times New Roman" w:hAnsi="Times New Roman" w:cs="Simplified Arabic"/>
                <w:b w:val="0"/>
                <w:sz w:val="24"/>
                <w:szCs w:val="24"/>
                <w:rtl w:val="1"/>
              </w:rPr>
              <w:t>0.400</w:t>
            </w:r>
          </w:p>
        </w:tc>
        <w:tc>
          <w:tcPr>
            <w:tcW w:type="dxa" w:w="1559"/>
          </w:tcPr>
          <w:p>
            <w:pPr>
              <w:jc w:val="right"/>
              <w:bidi w:val="1"/>
            </w:pPr>
            <w:r/>
            <w:r>
              <w:rPr>
                <w:rFonts w:ascii="Times New Roman" w:hAnsi="Times New Roman" w:cs="Simplified Arabic"/>
                <w:b w:val="0"/>
                <w:sz w:val="24"/>
                <w:szCs w:val="24"/>
                <w:rtl w:val="1"/>
              </w:rPr>
              <w:t>+0.020</w:t>
            </w:r>
          </w:p>
        </w:tc>
        <w:tc>
          <w:tcPr>
            <w:tcW w:type="dxa" w:w="1559"/>
          </w:tcPr>
          <w:p>
            <w:pPr>
              <w:jc w:val="right"/>
              <w:bidi w:val="1"/>
            </w:pPr>
            <w:r/>
            <w:r>
              <w:rPr>
                <w:rFonts w:ascii="Times New Roman" w:hAnsi="Times New Roman" w:cs="Simplified Arabic"/>
                <w:b w:val="0"/>
                <w:sz w:val="24"/>
                <w:szCs w:val="24"/>
                <w:rtl w:val="1"/>
              </w:rPr>
              <w:t>مطابقة الخصائص المفهرسة</w:t>
            </w:r>
          </w:p>
        </w:tc>
      </w:tr>
      <w:tr>
        <w:tc>
          <w:tcPr>
            <w:tcW w:type="dxa" w:w="1559"/>
          </w:tcPr>
          <w:p>
            <w:pPr>
              <w:jc w:val="right"/>
              <w:bidi w:val="1"/>
            </w:pPr>
            <w:r/>
            <w:r>
              <w:rPr>
                <w:rFonts w:ascii="Times New Roman" w:hAnsi="Times New Roman" w:cs="Simplified Arabic"/>
                <w:b w:val="0"/>
                <w:sz w:val="24"/>
                <w:szCs w:val="24"/>
                <w:rtl w:val="1"/>
              </w:rPr>
              <w:t>تنوع كتابي</w:t>
            </w:r>
          </w:p>
        </w:tc>
        <w:tc>
          <w:tcPr>
            <w:tcW w:type="dxa" w:w="1559"/>
          </w:tcPr>
          <w:p>
            <w:pPr>
              <w:jc w:val="right"/>
              <w:bidi w:val="1"/>
            </w:pPr>
            <w:r/>
            <w:r>
              <w:rPr>
                <w:rFonts w:ascii="Times New Roman" w:hAnsi="Times New Roman" w:cs="Simplified Arabic"/>
                <w:b w:val="0"/>
                <w:sz w:val="24"/>
                <w:szCs w:val="24"/>
                <w:rtl w:val="1"/>
              </w:rPr>
              <w:t>0.800</w:t>
            </w:r>
          </w:p>
        </w:tc>
        <w:tc>
          <w:tcPr>
            <w:tcW w:type="dxa" w:w="1559"/>
          </w:tcPr>
          <w:p>
            <w:pPr>
              <w:jc w:val="right"/>
              <w:bidi w:val="1"/>
            </w:pPr>
            <w:r/>
            <w:r>
              <w:rPr>
                <w:rFonts w:ascii="Times New Roman" w:hAnsi="Times New Roman" w:cs="Simplified Arabic"/>
                <w:b w:val="0"/>
                <w:sz w:val="24"/>
                <w:szCs w:val="24"/>
                <w:rtl w:val="1"/>
              </w:rPr>
              <w:t>0.800</w:t>
            </w:r>
          </w:p>
        </w:tc>
        <w:tc>
          <w:tcPr>
            <w:tcW w:type="dxa" w:w="1559"/>
          </w:tcPr>
          <w:p>
            <w:pPr>
              <w:jc w:val="right"/>
              <w:bidi w:val="1"/>
            </w:pPr>
            <w:r/>
            <w:r>
              <w:rPr>
                <w:rFonts w:ascii="Times New Roman" w:hAnsi="Times New Roman" w:cs="Simplified Arabic"/>
                <w:b w:val="0"/>
                <w:sz w:val="24"/>
                <w:szCs w:val="24"/>
                <w:rtl w:val="1"/>
              </w:rPr>
              <w:t>0.800</w:t>
            </w:r>
          </w:p>
        </w:tc>
        <w:tc>
          <w:tcPr>
            <w:tcW w:type="dxa" w:w="1559"/>
          </w:tcPr>
          <w:p>
            <w:pPr>
              <w:jc w:val="right"/>
              <w:bidi w:val="1"/>
            </w:pPr>
            <w:r/>
            <w:r>
              <w:rPr>
                <w:rFonts w:ascii="Times New Roman" w:hAnsi="Times New Roman" w:cs="Simplified Arabic"/>
                <w:b w:val="0"/>
                <w:sz w:val="24"/>
                <w:szCs w:val="24"/>
                <w:rtl w:val="1"/>
              </w:rPr>
              <w:t>0.000</w:t>
            </w:r>
          </w:p>
        </w:tc>
        <w:tc>
          <w:tcPr>
            <w:tcW w:type="dxa" w:w="1559"/>
          </w:tcPr>
          <w:p>
            <w:pPr>
              <w:jc w:val="right"/>
              <w:bidi w:val="1"/>
            </w:pPr>
            <w:r/>
            <w:r>
              <w:rPr>
                <w:rFonts w:ascii="Times New Roman" w:hAnsi="Times New Roman" w:cs="Simplified Arabic"/>
                <w:b w:val="0"/>
                <w:sz w:val="24"/>
                <w:szCs w:val="24"/>
                <w:rtl w:val="1"/>
              </w:rPr>
              <w:t>— (التطبيع موجود في الإعداد (ج) وهو الذي يعالج الصور المختلفة)</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مناقشة النتائج:</w:t>
      </w:r>
    </w:p>
    <w:p>
      <w:pPr>
        <w:spacing w:after="120" w:before="0" w:line="360" w:lineRule="auto"/>
        <w:ind w:firstLine="567"/>
        <w:jc w:val="both"/>
        <w:bidi w:val="1"/>
      </w:pPr>
      <w:r>
        <w:rPr>
          <w:rFonts w:ascii="Times New Roman" w:hAnsi="Times New Roman" w:cs="Simplified Arabic"/>
          <w:b w:val="0"/>
          <w:sz w:val="26"/>
          <w:szCs w:val="28"/>
          <w:rtl w:val="1"/>
        </w:rPr>
        <w:t xml:space="preserve">1. </w:t>
      </w:r>
      <w:r>
        <w:rPr>
          <w:rFonts w:ascii="Times New Roman" w:hAnsi="Times New Roman" w:cs="Simplified Arabic"/>
          <w:b/>
          <w:sz w:val="26"/>
          <w:szCs w:val="28"/>
          <w:bCs/>
          <w:rtl w:val="1"/>
        </w:rPr>
        <w:t>أثر التطبيع وحذف عبارات الطلب (الانتقال من (أ) إلى (ب)):</w:t>
      </w:r>
      <w:r>
        <w:rPr>
          <w:rFonts w:ascii="Times New Roman" w:hAnsi="Times New Roman" w:cs="Simplified Arabic"/>
          <w:b w:val="0"/>
          <w:sz w:val="26"/>
          <w:szCs w:val="28"/>
          <w:rtl w:val="1"/>
        </w:rPr>
        <w:t xml:space="preserve"> ارتفع متوسط الدقة عند 5 من 0.580 إلى 0.604، ومتوسط الرتبة العكسية من 0.817 إلى 0.856، وانخفض عدد الاستعلامات دون نتائج من 9 إلى 4. والفارق أكبر مما يبدو لأن أثره يتركز في الاستعلامات التي تُحجب كلها لعدم تطابق صورة كتابة أو لوجود عبارة طلب، وهي التي تظهر في عمود «دون نتائج» لا في متوسط الدقة. ومن الأمثلة المنفذة: الاستعلام «تلاجة» لا يعيد أي نتيجة في الإعداد (أ) لأن البيانات تحوي «ثلاجة»، ويعيد النتائج الثلاثة كلها بعد التطبيع في الإعداد (ب).</w:t>
      </w:r>
    </w:p>
    <w:p>
      <w:pPr>
        <w:spacing w:after="120" w:before="0" w:line="360" w:lineRule="auto"/>
        <w:ind w:firstLine="567"/>
        <w:jc w:val="both"/>
        <w:bidi w:val="1"/>
      </w:pPr>
      <w:r>
        <w:rPr>
          <w:rFonts w:ascii="Times New Roman" w:hAnsi="Times New Roman" w:cs="Simplified Arabic"/>
          <w:b w:val="0"/>
          <w:sz w:val="26"/>
          <w:szCs w:val="28"/>
          <w:rtl w:val="1"/>
        </w:rPr>
        <w:t xml:space="preserve">2. </w:t>
      </w:r>
      <w:r>
        <w:rPr>
          <w:rFonts w:ascii="Times New Roman" w:hAnsi="Times New Roman" w:cs="Simplified Arabic"/>
          <w:b/>
          <w:sz w:val="26"/>
          <w:szCs w:val="28"/>
          <w:bCs/>
          <w:rtl w:val="1"/>
        </w:rPr>
        <w:t>أثر القاموس التجاري (الانتقال من (ب) إلى (ج)):</w:t>
      </w:r>
      <w:r>
        <w:rPr>
          <w:rFonts w:ascii="Times New Roman" w:hAnsi="Times New Roman" w:cs="Simplified Arabic"/>
          <w:b w:val="0"/>
          <w:sz w:val="26"/>
          <w:szCs w:val="28"/>
          <w:rtl w:val="1"/>
        </w:rPr>
        <w:t xml:space="preserve"> ارتفع متوسط الدقة عند 5 من 0.604 إلى 0.720، وبلغ متوسط الرتبة العكسية 1.000، أي أن </w:t>
      </w:r>
      <w:r>
        <w:rPr>
          <w:rFonts w:ascii="Times New Roman" w:hAnsi="Times New Roman" w:cs="Simplified Arabic"/>
          <w:b/>
          <w:sz w:val="26"/>
          <w:szCs w:val="28"/>
          <w:bCs/>
          <w:rtl w:val="1"/>
        </w:rPr>
        <w:t>المنتج ذا الصلة ظهر في المرتبة الأولى في الاستعلامات المئة كافة</w:t>
      </w:r>
      <w:r>
        <w:rPr>
          <w:rFonts w:ascii="Times New Roman" w:hAnsi="Times New Roman" w:cs="Simplified Arabic"/>
          <w:b w:val="0"/>
          <w:sz w:val="26"/>
          <w:szCs w:val="28"/>
          <w:rtl w:val="1"/>
        </w:rPr>
        <w:t>، وانخفض عدد الاستعلامات دون نتائج إلى صفر. وهذا هو الأثر الأكبر في التجربة، ويقع كله في فئتي «لفظ دارج» و«صيغة طلب» اللتين ارتفعت الدقة فيهما من 0.510 إلى 0.800، أي بنسبة تحسن نسبية 56.9%. ومن الأمثلة المنفذة: الاستعلام «كندشن» لا يعيد أي نتيجة في الإعدادين (أ) و(ب)، ويعيد منتجات «مكيف سبليت» كلها في الإعداد (ج)؛ والاستعلام «بلندر» كذلك لا يعيد نتيجة قبل القاموس ويعيد منتجات «خلاط كهربائي» بعده.</w:t>
      </w:r>
    </w:p>
    <w:p>
      <w:pPr>
        <w:spacing w:after="120" w:before="0" w:line="360" w:lineRule="auto"/>
        <w:ind w:firstLine="567"/>
        <w:jc w:val="both"/>
        <w:bidi w:val="1"/>
      </w:pPr>
      <w:r>
        <w:rPr>
          <w:rFonts w:ascii="Times New Roman" w:hAnsi="Times New Roman" w:cs="Simplified Arabic"/>
          <w:b w:val="0"/>
          <w:sz w:val="26"/>
          <w:szCs w:val="28"/>
          <w:rtl w:val="1"/>
        </w:rPr>
        <w:t xml:space="preserve">3. </w:t>
      </w:r>
      <w:r>
        <w:rPr>
          <w:rFonts w:ascii="Times New Roman" w:hAnsi="Times New Roman" w:cs="Simplified Arabic"/>
          <w:b/>
          <w:sz w:val="26"/>
          <w:szCs w:val="28"/>
          <w:bCs/>
          <w:rtl w:val="1"/>
        </w:rPr>
        <w:t>فئة «مع خاصية»:</w:t>
      </w:r>
      <w:r>
        <w:rPr>
          <w:rFonts w:ascii="Times New Roman" w:hAnsi="Times New Roman" w:cs="Simplified Arabic"/>
          <w:b w:val="0"/>
          <w:sz w:val="26"/>
          <w:szCs w:val="28"/>
          <w:rtl w:val="1"/>
        </w:rPr>
        <w:t xml:space="preserve"> بقيت الدقة عند 5 متقاربة (0.380 إلى 0.400) في الإعدادات الثلاثة، ويرجع ذلك إلى سببين صريحين لا إلى عيب في المعالجة: الأول أن مجموعة الصلة في هذه الفئة ضيقة (منتجان فقط يحملان اللون المطلوب من أصل أربعة منتجات في العائلة)، فالدقة القصوى الممكنة عند 5 هي 0.400 لأن خمسة مواضع من أصل خمسة لا يمكن أن تُملأ بأكثر من منتجين ذوي صلة؛ والثاني أن الوظيفة التي تختبرها هذه الفئة ليست التطبيع ولا القاموس بل ترتيب المنتجات التي تحمل الخاصية في رأس القائمة، وقد تحقق ذلك كاملًا: فالمنتجان الأسودان تصدّرا النتائج، ولذلك بلغ متوسط الرتبة العكسية في هذه الفئة 1.000. ويعرض الجدول (17.4) هذا الحساب صراحةً.</w:t>
      </w:r>
    </w:p>
    <w:p>
      <w:pPr>
        <w:spacing w:after="80" w:before="200" w:line="276" w:lineRule="auto"/>
        <w:jc w:val="center"/>
        <w:bidi w:val="1"/>
      </w:pPr>
      <w:r>
        <w:rPr>
          <w:rFonts w:ascii="Times New Roman" w:hAnsi="Times New Roman" w:cs="Simplified Arabic"/>
          <w:b/>
          <w:sz w:val="24"/>
          <w:szCs w:val="24"/>
          <w:bCs/>
          <w:rtl w:val="1"/>
        </w:rPr>
        <w:t>جدول (17.4): تفسير قيمة الدقة عند 5 في فئة «مع خاصية» في ضوء حجم مجموعة الصلة</w:t>
      </w:r>
    </w:p>
    <w:tbl>
      <w:tblPr>
        <w:tblStyle w:val="TableGrid"/>
        <w:tblW w:type="auto" w:w="0"/>
        <w:jc w:val="center"/>
        <w:tblLayout w:type="autofit"/>
        <w:tblLook w:firstColumn="1" w:firstRow="1" w:lastColumn="0" w:lastRow="0" w:noHBand="0" w:noVBand="1" w:val="04A0"/>
        <w:tblW w:w="5000" w:type="pct"/>
      </w:tblPr>
      <w:tblGrid>
        <w:gridCol w:w="1871"/>
        <w:gridCol w:w="1871"/>
        <w:gridCol w:w="1871"/>
        <w:gridCol w:w="1871"/>
        <w:gridCol w:w="1871"/>
      </w:tblGrid>
      <w:tr>
        <w:trPr>
          <w:tblHeader w:val="true"/>
        </w:trPr>
        <w:tc>
          <w:tcPr>
            <w:tcW w:type="dxa" w:w="1871"/>
            <w:shd w:val="clear" w:color="auto" w:fill="EDF2F7"/>
          </w:tcPr>
          <w:p>
            <w:pPr>
              <w:jc w:val="center"/>
              <w:bidi w:val="1"/>
            </w:pPr>
            <w:r/>
            <w:r>
              <w:rPr>
                <w:rFonts w:ascii="Times New Roman" w:hAnsi="Times New Roman" w:cs="Simplified Arabic"/>
                <w:b/>
                <w:sz w:val="24"/>
                <w:szCs w:val="24"/>
                <w:bCs/>
                <w:rtl w:val="1"/>
              </w:rPr>
              <w:t>الاستعلام</w:t>
            </w:r>
          </w:p>
        </w:tc>
        <w:tc>
          <w:tcPr>
            <w:tcW w:type="dxa" w:w="1871"/>
            <w:shd w:val="clear" w:color="auto" w:fill="EDF2F7"/>
          </w:tcPr>
          <w:p>
            <w:pPr>
              <w:jc w:val="center"/>
              <w:bidi w:val="1"/>
            </w:pPr>
            <w:r/>
            <w:r>
              <w:rPr>
                <w:rFonts w:ascii="Times New Roman" w:hAnsi="Times New Roman" w:cs="Simplified Arabic"/>
                <w:b/>
                <w:sz w:val="24"/>
                <w:szCs w:val="24"/>
                <w:bCs/>
                <w:rtl w:val="1"/>
              </w:rPr>
              <w:t>مجموعة الصلة</w:t>
            </w:r>
          </w:p>
        </w:tc>
        <w:tc>
          <w:tcPr>
            <w:tcW w:type="dxa" w:w="1871"/>
            <w:shd w:val="clear" w:color="auto" w:fill="EDF2F7"/>
          </w:tcPr>
          <w:p>
            <w:pPr>
              <w:jc w:val="center"/>
              <w:bidi w:val="1"/>
            </w:pPr>
            <w:r/>
            <w:r>
              <w:rPr>
                <w:rFonts w:ascii="Times New Roman" w:hAnsi="Times New Roman" w:cs="Simplified Arabic"/>
                <w:b/>
                <w:sz w:val="24"/>
                <w:szCs w:val="24"/>
                <w:bCs/>
                <w:rtl w:val="1"/>
              </w:rPr>
              <w:t>عددها</w:t>
            </w:r>
          </w:p>
        </w:tc>
        <w:tc>
          <w:tcPr>
            <w:tcW w:type="dxa" w:w="1871"/>
            <w:shd w:val="clear" w:color="auto" w:fill="EDF2F7"/>
          </w:tcPr>
          <w:p>
            <w:pPr>
              <w:jc w:val="center"/>
              <w:bidi w:val="1"/>
            </w:pPr>
            <w:r/>
            <w:r>
              <w:rPr>
                <w:rFonts w:ascii="Times New Roman" w:hAnsi="Times New Roman" w:cs="Simplified Arabic"/>
                <w:b/>
                <w:sz w:val="24"/>
                <w:szCs w:val="24"/>
                <w:bCs/>
                <w:rtl w:val="1"/>
              </w:rPr>
              <w:t>الدقة عند 5</w:t>
            </w:r>
          </w:p>
        </w:tc>
        <w:tc>
          <w:tcPr>
            <w:tcW w:type="dxa" w:w="1871"/>
            <w:shd w:val="clear" w:color="auto" w:fill="EDF2F7"/>
          </w:tcPr>
          <w:p>
            <w:pPr>
              <w:jc w:val="center"/>
              <w:bidi w:val="1"/>
            </w:pPr>
            <w:r/>
            <w:r>
              <w:rPr>
                <w:rFonts w:ascii="Times New Roman" w:hAnsi="Times New Roman" w:cs="Simplified Arabic"/>
                <w:b/>
                <w:sz w:val="24"/>
                <w:szCs w:val="24"/>
                <w:bCs/>
                <w:rtl w:val="1"/>
              </w:rPr>
              <w:t>رتبة أول نتيجة ذات صلة</w:t>
            </w:r>
          </w:p>
        </w:tc>
      </w:tr>
      <w:tr>
        <w:tc>
          <w:tcPr>
            <w:tcW w:type="dxa" w:w="1871"/>
          </w:tcPr>
          <w:p>
            <w:pPr>
              <w:jc w:val="right"/>
              <w:bidi w:val="1"/>
            </w:pPr>
            <w:r/>
            <w:r>
              <w:rPr>
                <w:rFonts w:ascii="Times New Roman" w:hAnsi="Times New Roman" w:cs="Simplified Arabic"/>
                <w:b w:val="0"/>
                <w:sz w:val="24"/>
                <w:szCs w:val="24"/>
                <w:rtl w:val="1"/>
              </w:rPr>
              <w:t>حقيبة ظهر جلدية سوداء</w:t>
            </w:r>
          </w:p>
        </w:tc>
        <w:tc>
          <w:tcPr>
            <w:tcW w:type="dxa" w:w="1871"/>
          </w:tcPr>
          <w:p>
            <w:pPr>
              <w:jc w:val="right"/>
              <w:bidi w:val="1"/>
            </w:pPr>
            <w:r/>
            <w:r>
              <w:rPr>
                <w:rFonts w:ascii="Times New Roman" w:hAnsi="Times New Roman" w:cs="Simplified Arabic"/>
                <w:b w:val="0"/>
                <w:sz w:val="24"/>
                <w:szCs w:val="24"/>
                <w:rtl w:val="1"/>
              </w:rPr>
              <w:t>المنتج 1 (أسود)، المنتج 2 (أسود)</w:t>
            </w:r>
          </w:p>
        </w:tc>
        <w:tc>
          <w:tcPr>
            <w:tcW w:type="dxa" w:w="1871"/>
          </w:tcPr>
          <w:p>
            <w:pPr>
              <w:jc w:val="right"/>
              <w:bidi w:val="1"/>
            </w:pPr>
            <w:r/>
            <w:r>
              <w:rPr>
                <w:rFonts w:ascii="Times New Roman" w:hAnsi="Times New Roman" w:cs="Simplified Arabic"/>
                <w:b w:val="0"/>
                <w:sz w:val="24"/>
                <w:szCs w:val="24"/>
                <w:rtl w:val="1"/>
              </w:rPr>
              <w:t>2</w:t>
            </w:r>
          </w:p>
        </w:tc>
        <w:tc>
          <w:tcPr>
            <w:tcW w:type="dxa" w:w="1871"/>
          </w:tcPr>
          <w:p>
            <w:pPr>
              <w:jc w:val="right"/>
              <w:bidi w:val="1"/>
            </w:pPr>
            <w:r/>
            <w:r>
              <w:rPr>
                <w:rFonts w:ascii="Times New Roman" w:hAnsi="Times New Roman" w:cs="Simplified Arabic"/>
                <w:b w:val="0"/>
                <w:sz w:val="24"/>
                <w:szCs w:val="24"/>
                <w:rtl w:val="1"/>
              </w:rPr>
              <w:t>2 ÷ 5 = 0.400</w:t>
            </w:r>
          </w:p>
        </w:tc>
        <w:tc>
          <w:tcPr>
            <w:tcW w:type="dxa" w:w="1871"/>
          </w:tcPr>
          <w:p>
            <w:pPr>
              <w:jc w:val="right"/>
              <w:bidi w:val="1"/>
            </w:pPr>
            <w:r/>
            <w:r>
              <w:rPr>
                <w:rFonts w:ascii="Times New Roman" w:hAnsi="Times New Roman" w:cs="Simplified Arabic"/>
                <w:b w:val="0"/>
                <w:sz w:val="24"/>
                <w:szCs w:val="24"/>
                <w:rtl w:val="1"/>
              </w:rPr>
              <w:t>1</w:t>
            </w:r>
          </w:p>
        </w:tc>
      </w:tr>
      <w:tr>
        <w:tc>
          <w:tcPr>
            <w:tcW w:type="dxa" w:w="1871"/>
          </w:tcPr>
          <w:p>
            <w:pPr>
              <w:jc w:val="right"/>
              <w:bidi w:val="1"/>
            </w:pPr>
            <w:r/>
            <w:r>
              <w:rPr>
                <w:rFonts w:ascii="Times New Roman" w:hAnsi="Times New Roman" w:cs="Simplified Arabic"/>
                <w:b w:val="0"/>
                <w:sz w:val="24"/>
                <w:szCs w:val="24"/>
                <w:rtl w:val="1"/>
              </w:rPr>
              <w:t>حقيبة يد نسائية حمراء</w:t>
            </w:r>
          </w:p>
        </w:tc>
        <w:tc>
          <w:tcPr>
            <w:tcW w:type="dxa" w:w="1871"/>
          </w:tcPr>
          <w:p>
            <w:pPr>
              <w:jc w:val="right"/>
              <w:bidi w:val="1"/>
            </w:pPr>
            <w:r/>
            <w:r>
              <w:rPr>
                <w:rFonts w:ascii="Times New Roman" w:hAnsi="Times New Roman" w:cs="Simplified Arabic"/>
                <w:b w:val="0"/>
                <w:sz w:val="24"/>
                <w:szCs w:val="24"/>
                <w:rtl w:val="1"/>
              </w:rPr>
              <w:t>المنتج 5 (أحمر)، المنتج 6 (أحمر)</w:t>
            </w:r>
          </w:p>
        </w:tc>
        <w:tc>
          <w:tcPr>
            <w:tcW w:type="dxa" w:w="1871"/>
          </w:tcPr>
          <w:p>
            <w:pPr>
              <w:jc w:val="right"/>
              <w:bidi w:val="1"/>
            </w:pPr>
            <w:r/>
            <w:r>
              <w:rPr>
                <w:rFonts w:ascii="Times New Roman" w:hAnsi="Times New Roman" w:cs="Simplified Arabic"/>
                <w:b w:val="0"/>
                <w:sz w:val="24"/>
                <w:szCs w:val="24"/>
                <w:rtl w:val="1"/>
              </w:rPr>
              <w:t>2</w:t>
            </w:r>
          </w:p>
        </w:tc>
        <w:tc>
          <w:tcPr>
            <w:tcW w:type="dxa" w:w="1871"/>
          </w:tcPr>
          <w:p>
            <w:pPr>
              <w:jc w:val="right"/>
              <w:bidi w:val="1"/>
            </w:pPr>
            <w:r/>
            <w:r>
              <w:rPr>
                <w:rFonts w:ascii="Times New Roman" w:hAnsi="Times New Roman" w:cs="Simplified Arabic"/>
                <w:b w:val="0"/>
                <w:sz w:val="24"/>
                <w:szCs w:val="24"/>
                <w:rtl w:val="1"/>
              </w:rPr>
              <w:t>2 ÷ 5 = 0.400</w:t>
            </w:r>
          </w:p>
        </w:tc>
        <w:tc>
          <w:tcPr>
            <w:tcW w:type="dxa" w:w="1871"/>
          </w:tcPr>
          <w:p>
            <w:pPr>
              <w:jc w:val="right"/>
              <w:bidi w:val="1"/>
            </w:pPr>
            <w:r/>
            <w:r>
              <w:rPr>
                <w:rFonts w:ascii="Times New Roman" w:hAnsi="Times New Roman" w:cs="Simplified Arabic"/>
                <w:b w:val="0"/>
                <w:sz w:val="24"/>
                <w:szCs w:val="24"/>
                <w:rtl w:val="1"/>
              </w:rPr>
              <w:t>1</w:t>
            </w:r>
          </w:p>
        </w:tc>
      </w:tr>
      <w:tr>
        <w:tc>
          <w:tcPr>
            <w:tcW w:type="dxa" w:w="1871"/>
          </w:tcPr>
          <w:p>
            <w:pPr>
              <w:jc w:val="right"/>
              <w:bidi w:val="1"/>
            </w:pPr>
            <w:r/>
            <w:r>
              <w:rPr>
                <w:rFonts w:ascii="Times New Roman" w:hAnsi="Times New Roman" w:cs="Simplified Arabic"/>
                <w:b w:val="0"/>
                <w:sz w:val="24"/>
                <w:szCs w:val="24"/>
                <w:rtl w:val="1"/>
              </w:rPr>
              <w:t>حقيبة سفر زرقاء</w:t>
            </w:r>
          </w:p>
        </w:tc>
        <w:tc>
          <w:tcPr>
            <w:tcW w:type="dxa" w:w="1871"/>
          </w:tcPr>
          <w:p>
            <w:pPr>
              <w:jc w:val="right"/>
              <w:bidi w:val="1"/>
            </w:pPr>
            <w:r/>
            <w:r>
              <w:rPr>
                <w:rFonts w:ascii="Times New Roman" w:hAnsi="Times New Roman" w:cs="Simplified Arabic"/>
                <w:b w:val="0"/>
                <w:sz w:val="24"/>
                <w:szCs w:val="24"/>
                <w:rtl w:val="1"/>
              </w:rPr>
              <w:t>المنتج 13 (أزرق)، المنتج 14 (أزرق)</w:t>
            </w:r>
          </w:p>
        </w:tc>
        <w:tc>
          <w:tcPr>
            <w:tcW w:type="dxa" w:w="1871"/>
          </w:tcPr>
          <w:p>
            <w:pPr>
              <w:jc w:val="right"/>
              <w:bidi w:val="1"/>
            </w:pPr>
            <w:r/>
            <w:r>
              <w:rPr>
                <w:rFonts w:ascii="Times New Roman" w:hAnsi="Times New Roman" w:cs="Simplified Arabic"/>
                <w:b w:val="0"/>
                <w:sz w:val="24"/>
                <w:szCs w:val="24"/>
                <w:rtl w:val="1"/>
              </w:rPr>
              <w:t>2</w:t>
            </w:r>
          </w:p>
        </w:tc>
        <w:tc>
          <w:tcPr>
            <w:tcW w:type="dxa" w:w="1871"/>
          </w:tcPr>
          <w:p>
            <w:pPr>
              <w:jc w:val="right"/>
              <w:bidi w:val="1"/>
            </w:pPr>
            <w:r/>
            <w:r>
              <w:rPr>
                <w:rFonts w:ascii="Times New Roman" w:hAnsi="Times New Roman" w:cs="Simplified Arabic"/>
                <w:b w:val="0"/>
                <w:sz w:val="24"/>
                <w:szCs w:val="24"/>
                <w:rtl w:val="1"/>
              </w:rPr>
              <w:t>2 ÷ 5 = 0.400</w:t>
            </w:r>
          </w:p>
        </w:tc>
        <w:tc>
          <w:tcPr>
            <w:tcW w:type="dxa" w:w="1871"/>
          </w:tcPr>
          <w:p>
            <w:pPr>
              <w:jc w:val="right"/>
              <w:bidi w:val="1"/>
            </w:pPr>
            <w:r/>
            <w:r>
              <w:rPr>
                <w:rFonts w:ascii="Times New Roman" w:hAnsi="Times New Roman" w:cs="Simplified Arabic"/>
                <w:b w:val="0"/>
                <w:sz w:val="24"/>
                <w:szCs w:val="24"/>
                <w:rtl w:val="1"/>
              </w:rPr>
              <w:t>1</w:t>
            </w:r>
          </w:p>
        </w:tc>
      </w:tr>
      <w:tr>
        <w:tc>
          <w:tcPr>
            <w:tcW w:type="dxa" w:w="1871"/>
          </w:tcPr>
          <w:p>
            <w:pPr>
              <w:jc w:val="right"/>
              <w:bidi w:val="1"/>
            </w:pPr>
            <w:r/>
            <w:r>
              <w:rPr>
                <w:rFonts w:ascii="Times New Roman" w:hAnsi="Times New Roman" w:cs="Simplified Arabic"/>
                <w:b w:val="0"/>
                <w:sz w:val="24"/>
                <w:szCs w:val="24"/>
                <w:rtl w:val="1"/>
              </w:rPr>
              <w:t>ساعة ذكية سوداء</w:t>
            </w:r>
          </w:p>
        </w:tc>
        <w:tc>
          <w:tcPr>
            <w:tcW w:type="dxa" w:w="1871"/>
          </w:tcPr>
          <w:p>
            <w:pPr>
              <w:jc w:val="right"/>
              <w:bidi w:val="1"/>
            </w:pPr>
            <w:r/>
            <w:r>
              <w:rPr>
                <w:rFonts w:ascii="Times New Roman" w:hAnsi="Times New Roman" w:cs="Simplified Arabic"/>
                <w:b w:val="0"/>
                <w:sz w:val="24"/>
                <w:szCs w:val="24"/>
                <w:rtl w:val="1"/>
              </w:rPr>
              <w:t>المنتج 173 (أسود)، المنتج 174 (أسود)</w:t>
            </w:r>
          </w:p>
        </w:tc>
        <w:tc>
          <w:tcPr>
            <w:tcW w:type="dxa" w:w="1871"/>
          </w:tcPr>
          <w:p>
            <w:pPr>
              <w:jc w:val="right"/>
              <w:bidi w:val="1"/>
            </w:pPr>
            <w:r/>
            <w:r>
              <w:rPr>
                <w:rFonts w:ascii="Times New Roman" w:hAnsi="Times New Roman" w:cs="Simplified Arabic"/>
                <w:b w:val="0"/>
                <w:sz w:val="24"/>
                <w:szCs w:val="24"/>
                <w:rtl w:val="1"/>
              </w:rPr>
              <w:t>2</w:t>
            </w:r>
          </w:p>
        </w:tc>
        <w:tc>
          <w:tcPr>
            <w:tcW w:type="dxa" w:w="1871"/>
          </w:tcPr>
          <w:p>
            <w:pPr>
              <w:jc w:val="right"/>
              <w:bidi w:val="1"/>
            </w:pPr>
            <w:r/>
            <w:r>
              <w:rPr>
                <w:rFonts w:ascii="Times New Roman" w:hAnsi="Times New Roman" w:cs="Simplified Arabic"/>
                <w:b w:val="0"/>
                <w:sz w:val="24"/>
                <w:szCs w:val="24"/>
                <w:rtl w:val="1"/>
              </w:rPr>
              <w:t>2 ÷ 5 = 0.400</w:t>
            </w:r>
          </w:p>
        </w:tc>
        <w:tc>
          <w:tcPr>
            <w:tcW w:type="dxa" w:w="1871"/>
          </w:tcPr>
          <w:p>
            <w:pPr>
              <w:jc w:val="right"/>
              <w:bidi w:val="1"/>
            </w:pPr>
            <w:r/>
            <w:r>
              <w:rPr>
                <w:rFonts w:ascii="Times New Roman" w:hAnsi="Times New Roman" w:cs="Simplified Arabic"/>
                <w:b w:val="0"/>
                <w:sz w:val="24"/>
                <w:szCs w:val="24"/>
                <w:rtl w:val="1"/>
              </w:rPr>
              <w:t>1</w:t>
            </w:r>
          </w:p>
        </w:tc>
      </w:tr>
      <w:tr>
        <w:tc>
          <w:tcPr>
            <w:tcW w:type="dxa" w:w="1871"/>
          </w:tcPr>
          <w:p>
            <w:pPr>
              <w:jc w:val="right"/>
              <w:bidi w:val="1"/>
            </w:pPr>
            <w:r/>
            <w:r>
              <w:rPr>
                <w:rFonts w:ascii="Times New Roman" w:hAnsi="Times New Roman" w:cs="Simplified Arabic"/>
                <w:b w:val="0"/>
                <w:sz w:val="24"/>
                <w:szCs w:val="24"/>
                <w:rtl w:val="1"/>
              </w:rPr>
              <w:t>حذاء رياضي أبيض</w:t>
            </w:r>
          </w:p>
        </w:tc>
        <w:tc>
          <w:tcPr>
            <w:tcW w:type="dxa" w:w="1871"/>
          </w:tcPr>
          <w:p>
            <w:pPr>
              <w:jc w:val="right"/>
              <w:bidi w:val="1"/>
            </w:pPr>
            <w:r/>
            <w:r>
              <w:rPr>
                <w:rFonts w:ascii="Times New Roman" w:hAnsi="Times New Roman" w:cs="Simplified Arabic"/>
                <w:b w:val="0"/>
                <w:sz w:val="24"/>
                <w:szCs w:val="24"/>
                <w:rtl w:val="1"/>
              </w:rPr>
              <w:t>المنتج 25 (أبيض)، المنتج 26 (أبيض)</w:t>
            </w:r>
          </w:p>
        </w:tc>
        <w:tc>
          <w:tcPr>
            <w:tcW w:type="dxa" w:w="1871"/>
          </w:tcPr>
          <w:p>
            <w:pPr>
              <w:jc w:val="right"/>
              <w:bidi w:val="1"/>
            </w:pPr>
            <w:r/>
            <w:r>
              <w:rPr>
                <w:rFonts w:ascii="Times New Roman" w:hAnsi="Times New Roman" w:cs="Simplified Arabic"/>
                <w:b w:val="0"/>
                <w:sz w:val="24"/>
                <w:szCs w:val="24"/>
                <w:rtl w:val="1"/>
              </w:rPr>
              <w:t>2</w:t>
            </w:r>
          </w:p>
        </w:tc>
        <w:tc>
          <w:tcPr>
            <w:tcW w:type="dxa" w:w="1871"/>
          </w:tcPr>
          <w:p>
            <w:pPr>
              <w:jc w:val="right"/>
              <w:bidi w:val="1"/>
            </w:pPr>
            <w:r/>
            <w:r>
              <w:rPr>
                <w:rFonts w:ascii="Times New Roman" w:hAnsi="Times New Roman" w:cs="Simplified Arabic"/>
                <w:b w:val="0"/>
                <w:sz w:val="24"/>
                <w:szCs w:val="24"/>
                <w:rtl w:val="1"/>
              </w:rPr>
              <w:t>2 ÷ 5 = 0.400</w:t>
            </w:r>
          </w:p>
        </w:tc>
        <w:tc>
          <w:tcPr>
            <w:tcW w:type="dxa" w:w="1871"/>
          </w:tcPr>
          <w:p>
            <w:pPr>
              <w:jc w:val="right"/>
              <w:bidi w:val="1"/>
            </w:pPr>
            <w:r/>
            <w:r>
              <w:rPr>
                <w:rFonts w:ascii="Times New Roman" w:hAnsi="Times New Roman" w:cs="Simplified Arabic"/>
                <w:b w:val="0"/>
                <w:sz w:val="24"/>
                <w:szCs w:val="24"/>
                <w:rtl w:val="1"/>
              </w:rPr>
              <w:t>1</w:t>
            </w:r>
          </w:p>
        </w:tc>
      </w:tr>
    </w:tbl>
    <w:p>
      <w:pPr>
        <w:spacing w:after="160" w:before="0" w:line="240" w:lineRule="auto"/>
        <w:jc w:val="both"/>
        <w:bidi w:val="1"/>
      </w:pPr>
    </w:p>
    <w:p>
      <w:pPr>
        <w:spacing w:after="120" w:before="0" w:line="360" w:lineRule="auto"/>
        <w:ind w:firstLine="567"/>
        <w:jc w:val="both"/>
        <w:bidi w:val="1"/>
      </w:pPr>
      <w:r>
        <w:rPr>
          <w:rFonts w:ascii="Times New Roman" w:hAnsi="Times New Roman" w:cs="Simplified Arabic"/>
          <w:b w:val="0"/>
          <w:sz w:val="26"/>
          <w:szCs w:val="28"/>
          <w:rtl w:val="1"/>
        </w:rPr>
        <w:t xml:space="preserve">4. </w:t>
      </w:r>
      <w:r>
        <w:rPr>
          <w:rFonts w:ascii="Times New Roman" w:hAnsi="Times New Roman" w:cs="Simplified Arabic"/>
          <w:b/>
          <w:sz w:val="26"/>
          <w:szCs w:val="28"/>
          <w:bCs/>
          <w:rtl w:val="1"/>
        </w:rPr>
        <w:t>الدقة عند 5 ومتوسط الرتبة العكسية مقياسان مختلفان:</w:t>
      </w:r>
      <w:r>
        <w:rPr>
          <w:rFonts w:ascii="Times New Roman" w:hAnsi="Times New Roman" w:cs="Simplified Arabic"/>
          <w:b w:val="0"/>
          <w:sz w:val="26"/>
          <w:szCs w:val="28"/>
          <w:rtl w:val="1"/>
        </w:rPr>
        <w:t xml:space="preserve"> يبيّن الجدول (16.4) أن الدقة عند 5 في الفئة «مع خاصية» منخفضة بينما متوسط الرتبة العكسية فيها 1.000، وهذا ليس تناقضًا بل دلالة على أن المحرك </w:t>
      </w:r>
      <w:r>
        <w:rPr>
          <w:rFonts w:ascii="Times New Roman" w:hAnsi="Times New Roman" w:cs="Simplified Arabic"/>
          <w:b/>
          <w:sz w:val="26"/>
          <w:szCs w:val="28"/>
          <w:bCs/>
          <w:rtl w:val="1"/>
        </w:rPr>
        <w:t>يعيد المنتجات ذات الصلة في رأس القائمة</w:t>
      </w:r>
      <w:r>
        <w:rPr>
          <w:rFonts w:ascii="Times New Roman" w:hAnsi="Times New Roman" w:cs="Simplified Arabic"/>
          <w:b w:val="0"/>
          <w:sz w:val="26"/>
          <w:szCs w:val="28"/>
          <w:rtl w:val="1"/>
        </w:rPr>
        <w:t>، وأن انخفاض الدقة عند 5 هنا ناتج عن قلة عدد المنتجات ذات الصلة في هذه الفئة لا عن ترتيب خاطئ؛ ولو قُيّست الدقة عند 2 لبلغت في هذه الفئة 1.000.</w:t>
      </w:r>
    </w:p>
    <w:p>
      <w:pPr>
        <w:spacing w:after="120" w:before="0" w:line="360" w:lineRule="auto"/>
        <w:ind w:firstLine="567"/>
        <w:jc w:val="both"/>
        <w:bidi w:val="1"/>
      </w:pPr>
      <w:r>
        <w:rPr>
          <w:rFonts w:ascii="Times New Roman" w:hAnsi="Times New Roman" w:cs="Simplified Arabic"/>
          <w:b/>
          <w:sz w:val="26"/>
          <w:szCs w:val="28"/>
          <w:bCs/>
          <w:rtl w:val="1"/>
        </w:rPr>
        <w:t>النتائج — مصدر نصوص التعرف على الكلام:</w:t>
      </w:r>
      <w:r>
        <w:rPr>
          <w:rFonts w:ascii="Times New Roman" w:hAnsi="Times New Roman" w:cs="Simplified Arabic"/>
          <w:b w:val="0"/>
          <w:sz w:val="26"/>
          <w:szCs w:val="28"/>
          <w:rtl w:val="1"/>
        </w:rPr>
        <w:t xml:space="preserve"> يُعاد تشغيل الإعدادات الثلاثة على النصوص الناتجة عن التعرف لتمثيل الاستخدام الفعلي، ويُشغَّل الأمر `search:experiment-relevance --source=asr` تلقائيًا على هذا المصدر إذا وُجد ملف نتائج التسجيل `storage/app/experiments/recordings_results.csv`. ولا تُثبت نتائجه في هذه النسخة قبل استكمال النطق المشار إليه في القسم (4.7.2)، ويكون موضعها في الجدول (18.4) المخصص لها.</w:t>
      </w:r>
    </w:p>
    <w:p>
      <w:pPr>
        <w:spacing w:after="80" w:before="200" w:line="276" w:lineRule="auto"/>
        <w:jc w:val="center"/>
        <w:bidi w:val="1"/>
      </w:pPr>
      <w:r>
        <w:rPr>
          <w:rFonts w:ascii="Times New Roman" w:hAnsi="Times New Roman" w:cs="Simplified Arabic"/>
          <w:b/>
          <w:sz w:val="24"/>
          <w:szCs w:val="24"/>
          <w:bCs/>
          <w:rtl w:val="1"/>
        </w:rPr>
        <w:t>جدول (18.4): نتائج التجربة الثانية على النصوص الناتجة عن التعرف (تُستكمل بعد النطق)</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الإعداد</w:t>
            </w:r>
          </w:p>
        </w:tc>
        <w:tc>
          <w:tcPr>
            <w:tcW w:type="dxa" w:w="2339"/>
            <w:shd w:val="clear" w:color="auto" w:fill="EDF2F7"/>
          </w:tcPr>
          <w:p>
            <w:pPr>
              <w:jc w:val="center"/>
              <w:bidi w:val="1"/>
            </w:pPr>
            <w:r/>
            <w:r>
              <w:rPr>
                <w:rFonts w:ascii="Times New Roman" w:hAnsi="Times New Roman" w:cs="Simplified Arabic"/>
                <w:b/>
                <w:sz w:val="24"/>
                <w:szCs w:val="24"/>
                <w:bCs/>
                <w:rtl w:val="1"/>
              </w:rPr>
              <w:t>الدقة عند 5</w:t>
            </w:r>
          </w:p>
        </w:tc>
        <w:tc>
          <w:tcPr>
            <w:tcW w:type="dxa" w:w="2339"/>
            <w:shd w:val="clear" w:color="auto" w:fill="EDF2F7"/>
          </w:tcPr>
          <w:p>
            <w:pPr>
              <w:jc w:val="center"/>
              <w:bidi w:val="1"/>
            </w:pPr>
            <w:r/>
            <w:r>
              <w:rPr>
                <w:rFonts w:ascii="Times New Roman" w:hAnsi="Times New Roman" w:cs="Simplified Arabic"/>
                <w:b/>
                <w:sz w:val="24"/>
                <w:szCs w:val="24"/>
                <w:bCs/>
                <w:rtl w:val="1"/>
              </w:rPr>
              <w:t>متوسط الرتبة العكسية</w:t>
            </w:r>
          </w:p>
        </w:tc>
        <w:tc>
          <w:tcPr>
            <w:tcW w:type="dxa" w:w="2339"/>
            <w:shd w:val="clear" w:color="auto" w:fill="EDF2F7"/>
          </w:tcPr>
          <w:p>
            <w:pPr>
              <w:jc w:val="center"/>
              <w:bidi w:val="1"/>
            </w:pPr>
            <w:r/>
            <w:r>
              <w:rPr>
                <w:rFonts w:ascii="Times New Roman" w:hAnsi="Times New Roman" w:cs="Simplified Arabic"/>
                <w:b/>
                <w:sz w:val="24"/>
                <w:szCs w:val="24"/>
                <w:bCs/>
                <w:rtl w:val="1"/>
              </w:rPr>
              <w:t>الاستعلامات دون نتائج</w:t>
            </w:r>
          </w:p>
        </w:tc>
      </w:tr>
      <w:tr>
        <w:tc>
          <w:tcPr>
            <w:tcW w:type="dxa" w:w="2339"/>
          </w:tcPr>
          <w:p>
            <w:pPr>
              <w:jc w:val="right"/>
              <w:bidi w:val="1"/>
            </w:pPr>
            <w:r/>
            <w:r>
              <w:rPr>
                <w:rFonts w:ascii="Times New Roman" w:hAnsi="Times New Roman" w:cs="Simplified Arabic"/>
                <w:b w:val="0"/>
                <w:sz w:val="24"/>
                <w:szCs w:val="24"/>
                <w:rtl w:val="1"/>
              </w:rPr>
              <w:t>(أ)</w:t>
            </w:r>
          </w:p>
        </w:tc>
        <w:tc>
          <w:tcPr>
            <w:tcW w:type="dxa" w:w="2339"/>
          </w:tcPr>
          <w:p>
            <w:pPr>
              <w:jc w:val="right"/>
              <w:bidi w:val="1"/>
            </w:pPr>
            <w:r/>
            <w:r>
              <w:rPr>
                <w:rFonts w:ascii="Times New Roman" w:hAnsi="Times New Roman" w:cs="Simplified Arabic"/>
                <w:b w:val="0"/>
                <w:sz w:val="24"/>
                <w:szCs w:val="24"/>
                <w:rtl w:val="1"/>
              </w:rPr>
              <w:t>(يُستكمل)</w:t>
            </w:r>
          </w:p>
        </w:tc>
        <w:tc>
          <w:tcPr>
            <w:tcW w:type="dxa" w:w="2339"/>
          </w:tcPr>
          <w:p>
            <w:pPr>
              <w:jc w:val="right"/>
              <w:bidi w:val="1"/>
            </w:pPr>
            <w:r/>
            <w:r>
              <w:rPr>
                <w:rFonts w:ascii="Times New Roman" w:hAnsi="Times New Roman" w:cs="Simplified Arabic"/>
                <w:b w:val="0"/>
                <w:sz w:val="24"/>
                <w:szCs w:val="24"/>
                <w:rtl w:val="1"/>
              </w:rPr>
              <w:t>(يُستكمل)</w:t>
            </w:r>
          </w:p>
        </w:tc>
        <w:tc>
          <w:tcPr>
            <w:tcW w:type="dxa" w:w="2339"/>
          </w:tcPr>
          <w:p>
            <w:pPr>
              <w:jc w:val="right"/>
              <w:bidi w:val="1"/>
            </w:pPr>
            <w:r/>
            <w:r>
              <w:rPr>
                <w:rFonts w:ascii="Times New Roman" w:hAnsi="Times New Roman" w:cs="Simplified Arabic"/>
                <w:b w:val="0"/>
                <w:sz w:val="24"/>
                <w:szCs w:val="24"/>
                <w:rtl w:val="1"/>
              </w:rPr>
              <w:t>(يُستكمل)</w:t>
            </w:r>
          </w:p>
        </w:tc>
      </w:tr>
      <w:tr>
        <w:tc>
          <w:tcPr>
            <w:tcW w:type="dxa" w:w="2339"/>
          </w:tcPr>
          <w:p>
            <w:pPr>
              <w:jc w:val="right"/>
              <w:bidi w:val="1"/>
            </w:pPr>
            <w:r/>
            <w:r>
              <w:rPr>
                <w:rFonts w:ascii="Times New Roman" w:hAnsi="Times New Roman" w:cs="Simplified Arabic"/>
                <w:b w:val="0"/>
                <w:sz w:val="24"/>
                <w:szCs w:val="24"/>
                <w:rtl w:val="1"/>
              </w:rPr>
              <w:t>(ب)</w:t>
            </w:r>
          </w:p>
        </w:tc>
        <w:tc>
          <w:tcPr>
            <w:tcW w:type="dxa" w:w="2339"/>
          </w:tcPr>
          <w:p>
            <w:pPr>
              <w:jc w:val="right"/>
              <w:bidi w:val="1"/>
            </w:pPr>
            <w:r/>
            <w:r>
              <w:rPr>
                <w:rFonts w:ascii="Times New Roman" w:hAnsi="Times New Roman" w:cs="Simplified Arabic"/>
                <w:b w:val="0"/>
                <w:sz w:val="24"/>
                <w:szCs w:val="24"/>
                <w:rtl w:val="1"/>
              </w:rPr>
              <w:t>(يُستكمل)</w:t>
            </w:r>
          </w:p>
        </w:tc>
        <w:tc>
          <w:tcPr>
            <w:tcW w:type="dxa" w:w="2339"/>
          </w:tcPr>
          <w:p>
            <w:pPr>
              <w:jc w:val="right"/>
              <w:bidi w:val="1"/>
            </w:pPr>
            <w:r/>
            <w:r>
              <w:rPr>
                <w:rFonts w:ascii="Times New Roman" w:hAnsi="Times New Roman" w:cs="Simplified Arabic"/>
                <w:b w:val="0"/>
                <w:sz w:val="24"/>
                <w:szCs w:val="24"/>
                <w:rtl w:val="1"/>
              </w:rPr>
              <w:t>(يُستكمل)</w:t>
            </w:r>
          </w:p>
        </w:tc>
        <w:tc>
          <w:tcPr>
            <w:tcW w:type="dxa" w:w="2339"/>
          </w:tcPr>
          <w:p>
            <w:pPr>
              <w:jc w:val="right"/>
              <w:bidi w:val="1"/>
            </w:pPr>
            <w:r/>
            <w:r>
              <w:rPr>
                <w:rFonts w:ascii="Times New Roman" w:hAnsi="Times New Roman" w:cs="Simplified Arabic"/>
                <w:b w:val="0"/>
                <w:sz w:val="24"/>
                <w:szCs w:val="24"/>
                <w:rtl w:val="1"/>
              </w:rPr>
              <w:t>(يُستكمل)</w:t>
            </w:r>
          </w:p>
        </w:tc>
      </w:tr>
      <w:tr>
        <w:tc>
          <w:tcPr>
            <w:tcW w:type="dxa" w:w="2339"/>
          </w:tcPr>
          <w:p>
            <w:pPr>
              <w:jc w:val="right"/>
              <w:bidi w:val="1"/>
            </w:pPr>
            <w:r/>
            <w:r>
              <w:rPr>
                <w:rFonts w:ascii="Times New Roman" w:hAnsi="Times New Roman" w:cs="Simplified Arabic"/>
                <w:b w:val="0"/>
                <w:sz w:val="24"/>
                <w:szCs w:val="24"/>
                <w:rtl w:val="1"/>
              </w:rPr>
              <w:t>(ج)</w:t>
            </w:r>
          </w:p>
        </w:tc>
        <w:tc>
          <w:tcPr>
            <w:tcW w:type="dxa" w:w="2339"/>
          </w:tcPr>
          <w:p>
            <w:pPr>
              <w:jc w:val="right"/>
              <w:bidi w:val="1"/>
            </w:pPr>
            <w:r/>
            <w:r>
              <w:rPr>
                <w:rFonts w:ascii="Times New Roman" w:hAnsi="Times New Roman" w:cs="Simplified Arabic"/>
                <w:b w:val="0"/>
                <w:sz w:val="24"/>
                <w:szCs w:val="24"/>
                <w:rtl w:val="1"/>
              </w:rPr>
              <w:t>(يُستكمل)</w:t>
            </w:r>
          </w:p>
        </w:tc>
        <w:tc>
          <w:tcPr>
            <w:tcW w:type="dxa" w:w="2339"/>
          </w:tcPr>
          <w:p>
            <w:pPr>
              <w:jc w:val="right"/>
              <w:bidi w:val="1"/>
            </w:pPr>
            <w:r/>
            <w:r>
              <w:rPr>
                <w:rFonts w:ascii="Times New Roman" w:hAnsi="Times New Roman" w:cs="Simplified Arabic"/>
                <w:b w:val="0"/>
                <w:sz w:val="24"/>
                <w:szCs w:val="24"/>
                <w:rtl w:val="1"/>
              </w:rPr>
              <w:t>(يُستكمل)</w:t>
            </w:r>
          </w:p>
        </w:tc>
        <w:tc>
          <w:tcPr>
            <w:tcW w:type="dxa" w:w="2339"/>
          </w:tcPr>
          <w:p>
            <w:pPr>
              <w:jc w:val="right"/>
              <w:bidi w:val="1"/>
            </w:pPr>
            <w:r/>
            <w:r>
              <w:rPr>
                <w:rFonts w:ascii="Times New Roman" w:hAnsi="Times New Roman" w:cs="Simplified Arabic"/>
                <w:b w:val="0"/>
                <w:sz w:val="24"/>
                <w:szCs w:val="24"/>
                <w:rtl w:val="1"/>
              </w:rPr>
              <w:t>(يُستكمل)</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28"/>
          <w:szCs w:val="30"/>
          <w:bCs/>
          <w:rtl w:val="1"/>
        </w:rPr>
        <w:t>4.7.4 التجربة الثالثة: زمن الاستجابة</w:t>
      </w:r>
    </w:p>
    <w:p>
      <w:pPr>
        <w:spacing w:after="120" w:before="0" w:line="360" w:lineRule="auto"/>
        <w:ind w:firstLine="567"/>
        <w:jc w:val="both"/>
        <w:bidi w:val="1"/>
      </w:pPr>
      <w:r>
        <w:rPr>
          <w:rFonts w:ascii="Times New Roman" w:hAnsi="Times New Roman" w:cs="Simplified Arabic"/>
          <w:b/>
          <w:sz w:val="26"/>
          <w:szCs w:val="28"/>
          <w:bCs/>
          <w:rtl w:val="1"/>
        </w:rPr>
        <w:t>إجراء التجربة كما ورد في القسم (3.11.3):</w:t>
      </w:r>
      <w:r>
        <w:rPr>
          <w:rFonts w:ascii="Times New Roman" w:hAnsi="Times New Roman" w:cs="Simplified Arabic"/>
          <w:b w:val="0"/>
          <w:sz w:val="26"/>
          <w:szCs w:val="28"/>
          <w:rtl w:val="1"/>
        </w:rPr>
        <w:t xml:space="preserve"> يُقاس زمن الاستجابة على ثلاثة أجزاء: زمن التعرف من انتهاء الكلام إلى استلام النص، وزمن المعالجة في الخادم من استلام الطلب حتى إرسال الاستجابة، والزمن الكلي من انتهاء الكلام حتى عرض النتائج، ويُحسب لكل جزء المتوسط والوسيط والقيمة العظمى.</w:t>
      </w:r>
    </w:p>
    <w:p>
      <w:pPr>
        <w:spacing w:after="120" w:before="0" w:line="360" w:lineRule="auto"/>
        <w:ind w:firstLine="567"/>
        <w:jc w:val="both"/>
        <w:bidi w:val="1"/>
      </w:pPr>
      <w:r>
        <w:rPr>
          <w:rFonts w:ascii="Times New Roman" w:hAnsi="Times New Roman" w:cs="Simplified Arabic"/>
          <w:b/>
          <w:sz w:val="26"/>
          <w:szCs w:val="28"/>
          <w:bCs/>
          <w:rtl w:val="1"/>
        </w:rPr>
        <w:t>التنفيذ:</w:t>
      </w:r>
      <w:r>
        <w:rPr>
          <w:rFonts w:ascii="Times New Roman" w:hAnsi="Times New Roman" w:cs="Simplified Arabic"/>
          <w:b w:val="0"/>
          <w:sz w:val="26"/>
          <w:szCs w:val="28"/>
          <w:rtl w:val="1"/>
        </w:rPr>
        <w:t xml:space="preserve"> قيس زمن الخادم داخل `SearchService` على ثلاث مراحل منفصلة (المعالجة، والبحث، والاسترجاع)، وقيس الزمن الكلي بثلاث دورات كاملة على الاستعلامات المئة (300 استعلام)، ثم قيس الزمن كما يراه المستخدم على مستوى بروتوكول HTTP عبر 300 طلب فعلي إلى المسار `POST /api/voice-search`. ويعرض الجدول (19.4) النتائج كاملة.</w:t>
      </w:r>
    </w:p>
    <w:p>
      <w:pPr>
        <w:spacing w:after="80" w:before="200" w:line="276" w:lineRule="auto"/>
        <w:jc w:val="center"/>
        <w:bidi w:val="1"/>
      </w:pPr>
      <w:r>
        <w:rPr>
          <w:rFonts w:ascii="Times New Roman" w:hAnsi="Times New Roman" w:cs="Simplified Arabic"/>
          <w:b/>
          <w:sz w:val="24"/>
          <w:szCs w:val="24"/>
          <w:bCs/>
          <w:rtl w:val="1"/>
        </w:rPr>
        <w:t>جدول (19.4): نتائج التجربة الثالثة لزمن الاستجابة (بالمللي ثانية، 300 استعلام)</w:t>
      </w:r>
    </w:p>
    <w:tbl>
      <w:tblPr>
        <w:tblStyle w:val="TableGrid"/>
        <w:tblW w:type="auto" w:w="0"/>
        <w:jc w:val="center"/>
        <w:tblLayout w:type="autofit"/>
        <w:tblLook w:firstColumn="1" w:firstRow="1" w:lastColumn="0" w:lastRow="0" w:noHBand="0" w:noVBand="1" w:val="04A0"/>
        <w:tblW w:w="5000" w:type="pct"/>
      </w:tblPr>
      <w:tblGrid>
        <w:gridCol w:w="1871"/>
        <w:gridCol w:w="1871"/>
        <w:gridCol w:w="1871"/>
        <w:gridCol w:w="1871"/>
        <w:gridCol w:w="1871"/>
      </w:tblGrid>
      <w:tr>
        <w:trPr>
          <w:tblHeader w:val="true"/>
        </w:trPr>
        <w:tc>
          <w:tcPr>
            <w:tcW w:type="dxa" w:w="1871"/>
            <w:shd w:val="clear" w:color="auto" w:fill="EDF2F7"/>
          </w:tcPr>
          <w:p>
            <w:pPr>
              <w:jc w:val="center"/>
              <w:bidi w:val="1"/>
            </w:pPr>
            <w:r/>
            <w:r>
              <w:rPr>
                <w:rFonts w:ascii="Times New Roman" w:hAnsi="Times New Roman" w:cs="Simplified Arabic"/>
                <w:b/>
                <w:sz w:val="24"/>
                <w:szCs w:val="24"/>
                <w:bCs/>
                <w:rtl w:val="1"/>
              </w:rPr>
              <w:t>الجزء المقيس</w:t>
            </w:r>
          </w:p>
        </w:tc>
        <w:tc>
          <w:tcPr>
            <w:tcW w:type="dxa" w:w="1871"/>
            <w:shd w:val="clear" w:color="auto" w:fill="EDF2F7"/>
          </w:tcPr>
          <w:p>
            <w:pPr>
              <w:jc w:val="center"/>
              <w:bidi w:val="1"/>
            </w:pPr>
            <w:r/>
            <w:r>
              <w:rPr>
                <w:rFonts w:ascii="Times New Roman" w:hAnsi="Times New Roman" w:cs="Simplified Arabic"/>
                <w:b/>
                <w:sz w:val="24"/>
                <w:szCs w:val="24"/>
                <w:bCs/>
                <w:rtl w:val="1"/>
              </w:rPr>
              <w:t>المتوسط</w:t>
            </w:r>
          </w:p>
        </w:tc>
        <w:tc>
          <w:tcPr>
            <w:tcW w:type="dxa" w:w="1871"/>
            <w:shd w:val="clear" w:color="auto" w:fill="EDF2F7"/>
          </w:tcPr>
          <w:p>
            <w:pPr>
              <w:jc w:val="center"/>
              <w:bidi w:val="1"/>
            </w:pPr>
            <w:r/>
            <w:r>
              <w:rPr>
                <w:rFonts w:ascii="Times New Roman" w:hAnsi="Times New Roman" w:cs="Simplified Arabic"/>
                <w:b/>
                <w:sz w:val="24"/>
                <w:szCs w:val="24"/>
                <w:bCs/>
                <w:rtl w:val="1"/>
              </w:rPr>
              <w:t>الوسيط</w:t>
            </w:r>
          </w:p>
        </w:tc>
        <w:tc>
          <w:tcPr>
            <w:tcW w:type="dxa" w:w="1871"/>
            <w:shd w:val="clear" w:color="auto" w:fill="EDF2F7"/>
          </w:tcPr>
          <w:p>
            <w:pPr>
              <w:jc w:val="center"/>
              <w:bidi w:val="1"/>
            </w:pPr>
            <w:r/>
            <w:r>
              <w:rPr>
                <w:rFonts w:ascii="Times New Roman" w:hAnsi="Times New Roman" w:cs="Simplified Arabic"/>
                <w:b/>
                <w:sz w:val="24"/>
                <w:szCs w:val="24"/>
                <w:bCs/>
                <w:rtl w:val="1"/>
              </w:rPr>
              <w:t>القيمة العظمى</w:t>
            </w:r>
          </w:p>
        </w:tc>
        <w:tc>
          <w:tcPr>
            <w:tcW w:type="dxa" w:w="1871"/>
            <w:shd w:val="clear" w:color="auto" w:fill="EDF2F7"/>
          </w:tcPr>
          <w:p>
            <w:pPr>
              <w:jc w:val="center"/>
              <w:bidi w:val="1"/>
            </w:pPr>
            <w:r/>
            <w:r>
              <w:rPr>
                <w:rFonts w:ascii="Times New Roman" w:hAnsi="Times New Roman" w:cs="Simplified Arabic"/>
                <w:b/>
                <w:sz w:val="24"/>
                <w:szCs w:val="24"/>
                <w:bCs/>
                <w:rtl w:val="1"/>
              </w:rPr>
              <w:t>القيمة الدنيا</w:t>
            </w:r>
          </w:p>
        </w:tc>
      </w:tr>
      <w:tr>
        <w:tc>
          <w:tcPr>
            <w:tcW w:type="dxa" w:w="1871"/>
          </w:tcPr>
          <w:p>
            <w:pPr>
              <w:jc w:val="right"/>
              <w:bidi w:val="1"/>
            </w:pPr>
            <w:r/>
            <w:r>
              <w:rPr>
                <w:rFonts w:ascii="Times New Roman" w:hAnsi="Times New Roman" w:cs="Simplified Arabic"/>
                <w:b w:val="0"/>
                <w:sz w:val="24"/>
                <w:szCs w:val="24"/>
                <w:rtl w:val="1"/>
              </w:rPr>
              <w:t>المعالجة والتطبيع وحذف عبارات الطلب والقاموس</w:t>
            </w:r>
          </w:p>
        </w:tc>
        <w:tc>
          <w:tcPr>
            <w:tcW w:type="dxa" w:w="1871"/>
          </w:tcPr>
          <w:p>
            <w:pPr>
              <w:jc w:val="right"/>
              <w:bidi w:val="1"/>
            </w:pPr>
            <w:r/>
            <w:r>
              <w:rPr>
                <w:rFonts w:ascii="Times New Roman" w:hAnsi="Times New Roman" w:cs="Simplified Arabic"/>
                <w:b w:val="0"/>
                <w:sz w:val="24"/>
                <w:szCs w:val="24"/>
                <w:rtl w:val="1"/>
              </w:rPr>
              <w:t>0.02</w:t>
            </w:r>
          </w:p>
        </w:tc>
        <w:tc>
          <w:tcPr>
            <w:tcW w:type="dxa" w:w="1871"/>
          </w:tcPr>
          <w:p>
            <w:pPr>
              <w:jc w:val="right"/>
              <w:bidi w:val="1"/>
            </w:pPr>
            <w:r/>
            <w:r>
              <w:rPr>
                <w:rFonts w:ascii="Times New Roman" w:hAnsi="Times New Roman" w:cs="Simplified Arabic"/>
                <w:b w:val="0"/>
                <w:sz w:val="24"/>
                <w:szCs w:val="24"/>
                <w:rtl w:val="1"/>
              </w:rPr>
              <w:t>0.02</w:t>
            </w:r>
          </w:p>
        </w:tc>
        <w:tc>
          <w:tcPr>
            <w:tcW w:type="dxa" w:w="1871"/>
          </w:tcPr>
          <w:p>
            <w:pPr>
              <w:jc w:val="right"/>
              <w:bidi w:val="1"/>
            </w:pPr>
            <w:r/>
            <w:r>
              <w:rPr>
                <w:rFonts w:ascii="Times New Roman" w:hAnsi="Times New Roman" w:cs="Simplified Arabic"/>
                <w:b w:val="0"/>
                <w:sz w:val="24"/>
                <w:szCs w:val="24"/>
                <w:rtl w:val="1"/>
              </w:rPr>
              <w:t>0.16</w:t>
            </w:r>
          </w:p>
        </w:tc>
        <w:tc>
          <w:tcPr>
            <w:tcW w:type="dxa" w:w="1871"/>
          </w:tcPr>
          <w:p>
            <w:pPr>
              <w:jc w:val="right"/>
              <w:bidi w:val="1"/>
            </w:pPr>
            <w:r/>
            <w:r>
              <w:rPr>
                <w:rFonts w:ascii="Times New Roman" w:hAnsi="Times New Roman" w:cs="Simplified Arabic"/>
                <w:b w:val="0"/>
                <w:sz w:val="24"/>
                <w:szCs w:val="24"/>
                <w:rtl w:val="1"/>
              </w:rPr>
              <w:t>0.01</w:t>
            </w:r>
          </w:p>
        </w:tc>
      </w:tr>
      <w:tr>
        <w:tc>
          <w:tcPr>
            <w:tcW w:type="dxa" w:w="1871"/>
          </w:tcPr>
          <w:p>
            <w:pPr>
              <w:jc w:val="right"/>
              <w:bidi w:val="1"/>
            </w:pPr>
            <w:r/>
            <w:r>
              <w:rPr>
                <w:rFonts w:ascii="Times New Roman" w:hAnsi="Times New Roman" w:cs="Simplified Arabic"/>
                <w:b w:val="0"/>
                <w:sz w:val="24"/>
                <w:szCs w:val="24"/>
                <w:rtl w:val="1"/>
              </w:rPr>
              <w:t>البحث في فهرس Meilisearch</w:t>
            </w:r>
          </w:p>
        </w:tc>
        <w:tc>
          <w:tcPr>
            <w:tcW w:type="dxa" w:w="1871"/>
          </w:tcPr>
          <w:p>
            <w:pPr>
              <w:jc w:val="right"/>
              <w:bidi w:val="1"/>
            </w:pPr>
            <w:r/>
            <w:r>
              <w:rPr>
                <w:rFonts w:ascii="Times New Roman" w:hAnsi="Times New Roman" w:cs="Simplified Arabic"/>
                <w:b w:val="0"/>
                <w:sz w:val="24"/>
                <w:szCs w:val="24"/>
                <w:rtl w:val="1"/>
              </w:rPr>
              <w:t>2.33</w:t>
            </w:r>
          </w:p>
        </w:tc>
        <w:tc>
          <w:tcPr>
            <w:tcW w:type="dxa" w:w="1871"/>
          </w:tcPr>
          <w:p>
            <w:pPr>
              <w:jc w:val="right"/>
              <w:bidi w:val="1"/>
            </w:pPr>
            <w:r/>
            <w:r>
              <w:rPr>
                <w:rFonts w:ascii="Times New Roman" w:hAnsi="Times New Roman" w:cs="Simplified Arabic"/>
                <w:b w:val="0"/>
                <w:sz w:val="24"/>
                <w:szCs w:val="24"/>
                <w:rtl w:val="1"/>
              </w:rPr>
              <w:t>1.97</w:t>
            </w:r>
          </w:p>
        </w:tc>
        <w:tc>
          <w:tcPr>
            <w:tcW w:type="dxa" w:w="1871"/>
          </w:tcPr>
          <w:p>
            <w:pPr>
              <w:jc w:val="right"/>
              <w:bidi w:val="1"/>
            </w:pPr>
            <w:r/>
            <w:r>
              <w:rPr>
                <w:rFonts w:ascii="Times New Roman" w:hAnsi="Times New Roman" w:cs="Simplified Arabic"/>
                <w:b w:val="0"/>
                <w:sz w:val="24"/>
                <w:szCs w:val="24"/>
                <w:rtl w:val="1"/>
              </w:rPr>
              <w:t>14.68</w:t>
            </w:r>
          </w:p>
        </w:tc>
        <w:tc>
          <w:tcPr>
            <w:tcW w:type="dxa" w:w="1871"/>
          </w:tcPr>
          <w:p>
            <w:pPr>
              <w:jc w:val="right"/>
              <w:bidi w:val="1"/>
            </w:pPr>
            <w:r/>
            <w:r>
              <w:rPr>
                <w:rFonts w:ascii="Times New Roman" w:hAnsi="Times New Roman" w:cs="Simplified Arabic"/>
                <w:b w:val="0"/>
                <w:sz w:val="24"/>
                <w:szCs w:val="24"/>
                <w:rtl w:val="1"/>
              </w:rPr>
              <w:t>0.80</w:t>
            </w:r>
          </w:p>
        </w:tc>
      </w:tr>
      <w:tr>
        <w:tc>
          <w:tcPr>
            <w:tcW w:type="dxa" w:w="1871"/>
          </w:tcPr>
          <w:p>
            <w:pPr>
              <w:jc w:val="right"/>
              <w:bidi w:val="1"/>
            </w:pPr>
            <w:r/>
            <w:r>
              <w:rPr>
                <w:rFonts w:ascii="Times New Roman" w:hAnsi="Times New Roman" w:cs="Simplified Arabic"/>
                <w:b w:val="0"/>
                <w:sz w:val="24"/>
                <w:szCs w:val="24"/>
                <w:rtl w:val="1"/>
              </w:rPr>
              <w:t>استرجاع بيانات المنتجات من MySQL وإعداد الاستجابة</w:t>
            </w:r>
          </w:p>
        </w:tc>
        <w:tc>
          <w:tcPr>
            <w:tcW w:type="dxa" w:w="1871"/>
          </w:tcPr>
          <w:p>
            <w:pPr>
              <w:jc w:val="right"/>
              <w:bidi w:val="1"/>
            </w:pPr>
            <w:r/>
            <w:r>
              <w:rPr>
                <w:rFonts w:ascii="Times New Roman" w:hAnsi="Times New Roman" w:cs="Simplified Arabic"/>
                <w:b w:val="0"/>
                <w:sz w:val="24"/>
                <w:szCs w:val="24"/>
                <w:rtl w:val="1"/>
              </w:rPr>
              <w:t>0.01</w:t>
            </w:r>
          </w:p>
        </w:tc>
        <w:tc>
          <w:tcPr>
            <w:tcW w:type="dxa" w:w="1871"/>
          </w:tcPr>
          <w:p>
            <w:pPr>
              <w:jc w:val="right"/>
              <w:bidi w:val="1"/>
            </w:pPr>
            <w:r/>
            <w:r>
              <w:rPr>
                <w:rFonts w:ascii="Times New Roman" w:hAnsi="Times New Roman" w:cs="Simplified Arabic"/>
                <w:b w:val="0"/>
                <w:sz w:val="24"/>
                <w:szCs w:val="24"/>
                <w:rtl w:val="1"/>
              </w:rPr>
              <w:t>0.01</w:t>
            </w:r>
          </w:p>
        </w:tc>
        <w:tc>
          <w:tcPr>
            <w:tcW w:type="dxa" w:w="1871"/>
          </w:tcPr>
          <w:p>
            <w:pPr>
              <w:jc w:val="right"/>
              <w:bidi w:val="1"/>
            </w:pPr>
            <w:r/>
            <w:r>
              <w:rPr>
                <w:rFonts w:ascii="Times New Roman" w:hAnsi="Times New Roman" w:cs="Simplified Arabic"/>
                <w:b w:val="0"/>
                <w:sz w:val="24"/>
                <w:szCs w:val="24"/>
                <w:rtl w:val="1"/>
              </w:rPr>
              <w:t>0.18</w:t>
            </w:r>
          </w:p>
        </w:tc>
        <w:tc>
          <w:tcPr>
            <w:tcW w:type="dxa" w:w="1871"/>
          </w:tcPr>
          <w:p>
            <w:pPr>
              <w:jc w:val="right"/>
              <w:bidi w:val="1"/>
            </w:pPr>
            <w:r/>
            <w:r>
              <w:rPr>
                <w:rFonts w:ascii="Times New Roman" w:hAnsi="Times New Roman" w:cs="Simplified Arabic"/>
                <w:b w:val="0"/>
                <w:sz w:val="24"/>
                <w:szCs w:val="24"/>
                <w:rtl w:val="1"/>
              </w:rPr>
              <w:t>0.00</w:t>
            </w:r>
          </w:p>
        </w:tc>
      </w:tr>
      <w:tr>
        <w:tc>
          <w:tcPr>
            <w:tcW w:type="dxa" w:w="1871"/>
          </w:tcPr>
          <w:p>
            <w:pPr>
              <w:jc w:val="right"/>
              <w:bidi w:val="1"/>
            </w:pPr>
            <w:r/>
            <w:r>
              <w:rPr>
                <w:rFonts w:ascii="Times New Roman" w:hAnsi="Times New Roman" w:cs="Simplified Arabic"/>
                <w:b w:val="0"/>
                <w:sz w:val="24"/>
                <w:szCs w:val="24"/>
                <w:rtl w:val="1"/>
              </w:rPr>
              <w:t>الزمن الكلي في الخادم (القياس الداخلي)</w:t>
            </w:r>
          </w:p>
        </w:tc>
        <w:tc>
          <w:tcPr>
            <w:tcW w:type="dxa" w:w="1871"/>
          </w:tcPr>
          <w:p>
            <w:pPr>
              <w:jc w:val="right"/>
              <w:bidi w:val="1"/>
            </w:pPr>
            <w:r/>
            <w:r>
              <w:rPr>
                <w:rFonts w:ascii="Times New Roman" w:hAnsi="Times New Roman" w:cs="Simplified Arabic"/>
                <w:b w:val="0"/>
                <w:sz w:val="24"/>
                <w:szCs w:val="24"/>
                <w:rtl w:val="1"/>
              </w:rPr>
              <w:t>2.36</w:t>
            </w:r>
          </w:p>
        </w:tc>
        <w:tc>
          <w:tcPr>
            <w:tcW w:type="dxa" w:w="1871"/>
          </w:tcPr>
          <w:p>
            <w:pPr>
              <w:jc w:val="right"/>
              <w:bidi w:val="1"/>
            </w:pPr>
            <w:r/>
            <w:r>
              <w:rPr>
                <w:rFonts w:ascii="Times New Roman" w:hAnsi="Times New Roman" w:cs="Simplified Arabic"/>
                <w:b w:val="0"/>
                <w:sz w:val="24"/>
                <w:szCs w:val="24"/>
                <w:rtl w:val="1"/>
              </w:rPr>
              <w:t>2.00</w:t>
            </w:r>
          </w:p>
        </w:tc>
        <w:tc>
          <w:tcPr>
            <w:tcW w:type="dxa" w:w="1871"/>
          </w:tcPr>
          <w:p>
            <w:pPr>
              <w:jc w:val="right"/>
              <w:bidi w:val="1"/>
            </w:pPr>
            <w:r/>
            <w:r>
              <w:rPr>
                <w:rFonts w:ascii="Times New Roman" w:hAnsi="Times New Roman" w:cs="Simplified Arabic"/>
                <w:b w:val="0"/>
                <w:sz w:val="24"/>
                <w:szCs w:val="24"/>
                <w:rtl w:val="1"/>
              </w:rPr>
              <w:t>15.02</w:t>
            </w:r>
          </w:p>
        </w:tc>
        <w:tc>
          <w:tcPr>
            <w:tcW w:type="dxa" w:w="1871"/>
          </w:tcPr>
          <w:p>
            <w:pPr>
              <w:jc w:val="right"/>
              <w:bidi w:val="1"/>
            </w:pPr>
            <w:r/>
            <w:r>
              <w:rPr>
                <w:rFonts w:ascii="Times New Roman" w:hAnsi="Times New Roman" w:cs="Simplified Arabic"/>
                <w:b w:val="0"/>
                <w:sz w:val="24"/>
                <w:szCs w:val="24"/>
                <w:rtl w:val="1"/>
              </w:rPr>
              <w:t>0.82</w:t>
            </w:r>
          </w:p>
        </w:tc>
      </w:tr>
      <w:tr>
        <w:tc>
          <w:tcPr>
            <w:tcW w:type="dxa" w:w="1871"/>
          </w:tcPr>
          <w:p>
            <w:pPr>
              <w:jc w:val="right"/>
              <w:bidi w:val="1"/>
            </w:pPr>
            <w:r/>
            <w:r>
              <w:rPr>
                <w:rFonts w:ascii="Times New Roman" w:hAnsi="Times New Roman" w:cs="Simplified Arabic"/>
                <w:b w:val="0"/>
                <w:sz w:val="24"/>
                <w:szCs w:val="24"/>
                <w:rtl w:val="1"/>
              </w:rPr>
              <w:t>الزمن الكلي عبر HTTP كما يراه المستخدم</w:t>
            </w:r>
          </w:p>
        </w:tc>
        <w:tc>
          <w:tcPr>
            <w:tcW w:type="dxa" w:w="1871"/>
          </w:tcPr>
          <w:p>
            <w:pPr>
              <w:jc w:val="right"/>
              <w:bidi w:val="1"/>
            </w:pPr>
            <w:r/>
            <w:r>
              <w:rPr>
                <w:rFonts w:ascii="Times New Roman" w:hAnsi="Times New Roman" w:cs="Simplified Arabic"/>
                <w:b w:val="0"/>
                <w:sz w:val="24"/>
                <w:szCs w:val="24"/>
                <w:rtl w:val="1"/>
              </w:rPr>
              <w:t>3.68</w:t>
            </w:r>
          </w:p>
        </w:tc>
        <w:tc>
          <w:tcPr>
            <w:tcW w:type="dxa" w:w="1871"/>
          </w:tcPr>
          <w:p>
            <w:pPr>
              <w:jc w:val="right"/>
              <w:bidi w:val="1"/>
            </w:pPr>
            <w:r/>
            <w:r>
              <w:rPr>
                <w:rFonts w:ascii="Times New Roman" w:hAnsi="Times New Roman" w:cs="Simplified Arabic"/>
                <w:b w:val="0"/>
                <w:sz w:val="24"/>
                <w:szCs w:val="24"/>
                <w:rtl w:val="1"/>
              </w:rPr>
              <w:t>3.35</w:t>
            </w:r>
          </w:p>
        </w:tc>
        <w:tc>
          <w:tcPr>
            <w:tcW w:type="dxa" w:w="1871"/>
          </w:tcPr>
          <w:p>
            <w:pPr>
              <w:jc w:val="right"/>
              <w:bidi w:val="1"/>
            </w:pPr>
            <w:r/>
            <w:r>
              <w:rPr>
                <w:rFonts w:ascii="Times New Roman" w:hAnsi="Times New Roman" w:cs="Simplified Arabic"/>
                <w:b w:val="0"/>
                <w:sz w:val="24"/>
                <w:szCs w:val="24"/>
                <w:rtl w:val="1"/>
              </w:rPr>
              <w:t>36.74</w:t>
            </w:r>
          </w:p>
        </w:tc>
        <w:tc>
          <w:tcPr>
            <w:tcW w:type="dxa" w:w="1871"/>
          </w:tcPr>
          <w:p>
            <w:pPr>
              <w:jc w:val="right"/>
              <w:bidi w:val="1"/>
            </w:pPr>
            <w:r/>
            <w:r>
              <w:rPr>
                <w:rFonts w:ascii="Times New Roman" w:hAnsi="Times New Roman" w:cs="Simplified Arabic"/>
                <w:b w:val="0"/>
                <w:sz w:val="24"/>
                <w:szCs w:val="24"/>
                <w:rtl w:val="1"/>
              </w:rPr>
              <w:t>1.99</w:t>
            </w:r>
          </w:p>
        </w:tc>
      </w:tr>
    </w:tbl>
    <w:p>
      <w:pPr>
        <w:spacing w:after="160" w:before="0" w:line="240" w:lineRule="auto"/>
        <w:jc w:val="both"/>
        <w:bidi w:val="1"/>
      </w:pPr>
    </w:p>
    <w:p>
      <w:pPr>
        <w:spacing w:after="40" w:before="160"/>
        <w:jc w:val="center"/>
      </w:pPr>
      <w:r>
        <w:drawing>
          <wp:inline xmlns:a="http://schemas.openxmlformats.org/drawingml/2006/main" xmlns:pic="http://schemas.openxmlformats.org/drawingml/2006/picture">
            <wp:extent cx="5580000" cy="2204084"/>
            <wp:docPr id="8" name="Picture 8"/>
            <wp:cNvGraphicFramePr>
              <a:graphicFrameLocks noChangeAspect="1"/>
            </wp:cNvGraphicFramePr>
            <a:graphic>
              <a:graphicData uri="http://schemas.openxmlformats.org/drawingml/2006/picture">
                <pic:pic>
                  <pic:nvPicPr>
                    <pic:cNvPr id="0" name="شكل-8-4-زمن-الاستجابة.png"/>
                    <pic:cNvPicPr/>
                  </pic:nvPicPr>
                  <pic:blipFill>
                    <a:blip r:embed="rId17"/>
                    <a:stretch>
                      <a:fillRect/>
                    </a:stretch>
                  </pic:blipFill>
                  <pic:spPr>
                    <a:xfrm>
                      <a:off x="0" y="0"/>
                      <a:ext cx="5580000" cy="2204084"/>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(8.4): نتائج التجربة الثالثة لزمن الاستجابة</w:t>
      </w:r>
    </w:p>
    <w:p>
      <w:pPr>
        <w:spacing w:after="120" w:before="0" w:line="360" w:lineRule="auto"/>
        <w:ind w:firstLine="567"/>
        <w:jc w:val="both"/>
        <w:bidi w:val="1"/>
      </w:pPr>
      <w:r>
        <w:rPr>
          <w:rFonts w:ascii="Times New Roman" w:hAnsi="Times New Roman" w:cs="Simplified Arabic"/>
          <w:b/>
          <w:sz w:val="26"/>
          <w:szCs w:val="28"/>
          <w:bCs/>
          <w:rtl w:val="1"/>
        </w:rPr>
        <w:t>مناقشة النتائج:</w:t>
      </w:r>
    </w:p>
    <w:p>
      <w:pPr>
        <w:spacing w:after="120" w:before="0" w:line="360" w:lineRule="auto"/>
        <w:ind w:firstLine="567"/>
        <w:jc w:val="both"/>
        <w:bidi w:val="1"/>
      </w:pPr>
      <w:r>
        <w:rPr>
          <w:rFonts w:ascii="Times New Roman" w:hAnsi="Times New Roman" w:cs="Simplified Arabic"/>
          <w:b w:val="0"/>
          <w:sz w:val="26"/>
          <w:szCs w:val="28"/>
          <w:rtl w:val="1"/>
        </w:rPr>
        <w:t xml:space="preserve">1. </w:t>
      </w:r>
      <w:r>
        <w:rPr>
          <w:rFonts w:ascii="Times New Roman" w:hAnsi="Times New Roman" w:cs="Simplified Arabic"/>
          <w:b/>
          <w:sz w:val="26"/>
          <w:szCs w:val="28"/>
          <w:bCs/>
          <w:rtl w:val="1"/>
        </w:rPr>
        <w:t>المعالجة لا تكاد تُذكر:</w:t>
      </w:r>
      <w:r>
        <w:rPr>
          <w:rFonts w:ascii="Times New Roman" w:hAnsi="Times New Roman" w:cs="Simplified Arabic"/>
          <w:b w:val="0"/>
          <w:sz w:val="26"/>
          <w:szCs w:val="28"/>
          <w:rtl w:val="1"/>
        </w:rPr>
        <w:t xml:space="preserve"> بلغ متوسط زمن طبقة المعالجة (التطبيع، وحذف عبارات الطلب، وتطبيق القاموس) 0.03 مللي ثانية، أي نحو 1% من زمن الاستجابة الكلي. ويرجع ذلك إلى أن القاموس يُبنى في الذاكرة مرة واحدة ويُخزَّن مؤقتًا، فلا تُقرأ قاعدة البيانات في كل استعلام، وأن قواعد التطبيع تجرى بمعالجة نصية واحدة على الجملة القصيرة.</w:t>
      </w:r>
    </w:p>
    <w:p>
      <w:pPr>
        <w:spacing w:after="120" w:before="0" w:line="360" w:lineRule="auto"/>
        <w:ind w:firstLine="567"/>
        <w:jc w:val="both"/>
        <w:bidi w:val="1"/>
      </w:pPr>
      <w:r>
        <w:rPr>
          <w:rFonts w:ascii="Times New Roman" w:hAnsi="Times New Roman" w:cs="Simplified Arabic"/>
          <w:b w:val="0"/>
          <w:sz w:val="26"/>
          <w:szCs w:val="28"/>
          <w:rtl w:val="1"/>
        </w:rPr>
        <w:t xml:space="preserve">2. </w:t>
      </w:r>
      <w:r>
        <w:rPr>
          <w:rFonts w:ascii="Times New Roman" w:hAnsi="Times New Roman" w:cs="Simplified Arabic"/>
          <w:b/>
          <w:sz w:val="26"/>
          <w:szCs w:val="28"/>
          <w:bCs/>
          <w:rtl w:val="1"/>
        </w:rPr>
        <w:t>زمن البحث هو الغالب على زمن الخادم:</w:t>
      </w:r>
      <w:r>
        <w:rPr>
          <w:rFonts w:ascii="Times New Roman" w:hAnsi="Times New Roman" w:cs="Simplified Arabic"/>
          <w:b w:val="0"/>
          <w:sz w:val="26"/>
          <w:szCs w:val="28"/>
          <w:rtl w:val="1"/>
        </w:rPr>
        <w:t xml:space="preserve"> بلغ متوسط زمن البحث في الفهرس 2.43 مللي ثانية من أصل 2.47 مللي ثانية هي الزمن الكلي في الخادم، أي نحو 98%. وهذا متوقع ومقبول، وهو الذي يجعل قاعدة التصميم (استخدام محرك بحث مخصص بدلًا من مطابقة SQL) ذات قيمة عملية مباشرة؛ فحتى بعد إضافة مراحل المعالجة كافة، بقي الزمن الكلي دون 3 مللي ثوانٍ.</w:t>
      </w:r>
    </w:p>
    <w:p>
      <w:pPr>
        <w:spacing w:after="120" w:before="0" w:line="360" w:lineRule="auto"/>
        <w:ind w:firstLine="567"/>
        <w:jc w:val="both"/>
        <w:bidi w:val="1"/>
      </w:pPr>
      <w:r>
        <w:rPr>
          <w:rFonts w:ascii="Times New Roman" w:hAnsi="Times New Roman" w:cs="Simplified Arabic"/>
          <w:b w:val="0"/>
          <w:sz w:val="26"/>
          <w:szCs w:val="28"/>
          <w:rtl w:val="1"/>
        </w:rPr>
        <w:t xml:space="preserve">3. </w:t>
      </w:r>
      <w:r>
        <w:rPr>
          <w:rFonts w:ascii="Times New Roman" w:hAnsi="Times New Roman" w:cs="Simplified Arabic"/>
          <w:b/>
          <w:sz w:val="26"/>
          <w:szCs w:val="28"/>
          <w:bCs/>
          <w:rtl w:val="1"/>
        </w:rPr>
        <w:t>الزمن الكلي مقارنة بالحدود المعروفة في أدبيات قابلية الاستخدام:</w:t>
      </w:r>
      <w:r>
        <w:rPr>
          <w:rFonts w:ascii="Times New Roman" w:hAnsi="Times New Roman" w:cs="Simplified Arabic"/>
          <w:b w:val="0"/>
          <w:sz w:val="26"/>
          <w:szCs w:val="28"/>
          <w:rtl w:val="1"/>
        </w:rPr>
        <w:t xml:space="preserve"> بلغ المتوسط الكلي 3.77 مللي ثانية والوسيط 3.35 مللي ثانية، وهو أدنى بأربعة وعشرين ضعفًا من الحد الذي يرى فيه نيلسن أن الرد يبدو فوريًا للمستخدم (100 مللي ثانية)، وأقل من ثانية واحدة التي ذُكرت حدًّا لعدم قطع تسلسل التفكير. وبهذا يتحقق المتطلب NFR-03 بالقياس الفعلي.</w:t>
      </w:r>
    </w:p>
    <w:p>
      <w:pPr>
        <w:spacing w:after="120" w:before="0" w:line="360" w:lineRule="auto"/>
        <w:ind w:firstLine="567"/>
        <w:jc w:val="both"/>
        <w:bidi w:val="1"/>
      </w:pPr>
      <w:r>
        <w:rPr>
          <w:rFonts w:ascii="Times New Roman" w:hAnsi="Times New Roman" w:cs="Simplified Arabic"/>
          <w:b w:val="0"/>
          <w:sz w:val="26"/>
          <w:szCs w:val="28"/>
          <w:rtl w:val="1"/>
        </w:rPr>
        <w:t xml:space="preserve">4. </w:t>
      </w:r>
      <w:r>
        <w:rPr>
          <w:rFonts w:ascii="Times New Roman" w:hAnsi="Times New Roman" w:cs="Simplified Arabic"/>
          <w:b/>
          <w:sz w:val="26"/>
          <w:szCs w:val="28"/>
          <w:bCs/>
          <w:rtl w:val="1"/>
        </w:rPr>
        <w:t>القيمة العظمى:</w:t>
      </w:r>
      <w:r>
        <w:rPr>
          <w:rFonts w:ascii="Times New Roman" w:hAnsi="Times New Roman" w:cs="Simplified Arabic"/>
          <w:b w:val="0"/>
          <w:sz w:val="26"/>
          <w:szCs w:val="28"/>
          <w:rtl w:val="1"/>
        </w:rPr>
        <w:t xml:space="preserve"> بلغت القيمة العظمى 15.02 مللي ثانية في زمن الخادم و36.74 مللي ثانية عبر HTTP، وتقع في أول استعلام من كل دورة تشغيل بسبب تهيئة الاتصال بخادم البحث والمسارات الباردة، ثم يستقر الزمن بعدها. وهذا الأثر معروف في خوادم البحث ولا يؤثر في الإحساس الفعلي بالمستخدم لأن أول استعلام يجري عند فتح الصفحة لا عند كل بحث.</w:t>
      </w:r>
    </w:p>
    <w:p>
      <w:pPr>
        <w:spacing w:after="120" w:before="0" w:line="360" w:lineRule="auto"/>
        <w:ind w:firstLine="567"/>
        <w:jc w:val="both"/>
        <w:bidi w:val="1"/>
      </w:pPr>
      <w:r>
        <w:rPr>
          <w:rFonts w:ascii="Times New Roman" w:hAnsi="Times New Roman" w:cs="Simplified Arabic"/>
          <w:b/>
          <w:sz w:val="26"/>
          <w:szCs w:val="28"/>
          <w:bCs/>
          <w:rtl w:val="1"/>
        </w:rPr>
        <w:t>الجزء الذي لم يُنجز بعدُ من هذه التجربة:</w:t>
      </w:r>
      <w:r>
        <w:rPr>
          <w:rFonts w:ascii="Times New Roman" w:hAnsi="Times New Roman" w:cs="Simplified Arabic"/>
          <w:b w:val="0"/>
          <w:sz w:val="26"/>
          <w:szCs w:val="28"/>
          <w:rtl w:val="1"/>
        </w:rPr>
        <w:t xml:space="preserve"> زمن التعرف على الكلام (من انتهاء الكلام إلى استلام النص)؛ وقد بُنيت آلية قياسه في وحدة الإدخال الصوتي وأداة التسجيل — إذ يُسجَّل الحدث `speechend` فعلًا ثم يُحسب الفرق عند وقوع الحدث `result` — ويُحفظ القياس مع كل تسجيل في العمود `recognition_ms`، كما يُحسب متوسطه ووسيطه وقيمته العظمى في الأمر `search:experiment-wer`، ويكون موضعه في الجدول (20.4) بعد استكمال النطق.</w:t>
      </w:r>
    </w:p>
    <w:p>
      <w:pPr>
        <w:spacing w:after="80" w:before="200" w:line="276" w:lineRule="auto"/>
        <w:jc w:val="center"/>
        <w:bidi w:val="1"/>
      </w:pPr>
      <w:r>
        <w:rPr>
          <w:rFonts w:ascii="Times New Roman" w:hAnsi="Times New Roman" w:cs="Simplified Arabic"/>
          <w:b/>
          <w:sz w:val="24"/>
          <w:szCs w:val="24"/>
          <w:bCs/>
          <w:rtl w:val="1"/>
        </w:rPr>
        <w:t>جدول (20.4): زمن التعرف على الكلام من انتهاء الكلام إلى استلام النص (يُستكمل بعد النطق)</w:t>
      </w:r>
    </w:p>
    <w:tbl>
      <w:tblPr>
        <w:tblStyle w:val="TableGrid"/>
        <w:tblW w:type="auto" w:w="0"/>
        <w:jc w:val="center"/>
        <w:tblLayout w:type="autofit"/>
        <w:tblLook w:firstColumn="1" w:firstRow="1" w:lastColumn="0" w:lastRow="0" w:noHBand="0" w:noVBand="1" w:val="04A0"/>
        <w:tblW w:w="5000" w:type="pct"/>
      </w:tblPr>
      <w:tblGrid>
        <w:gridCol w:w="1871"/>
        <w:gridCol w:w="1871"/>
        <w:gridCol w:w="1871"/>
        <w:gridCol w:w="1871"/>
        <w:gridCol w:w="1871"/>
      </w:tblGrid>
      <w:tr>
        <w:trPr>
          <w:tblHeader w:val="true"/>
        </w:trPr>
        <w:tc>
          <w:tcPr>
            <w:tcW w:type="dxa" w:w="1871"/>
            <w:shd w:val="clear" w:color="auto" w:fill="EDF2F7"/>
          </w:tcPr>
          <w:p>
            <w:pPr>
              <w:jc w:val="center"/>
              <w:bidi w:val="1"/>
            </w:pPr>
            <w:r/>
            <w:r>
              <w:rPr>
                <w:rFonts w:ascii="Times New Roman" w:hAnsi="Times New Roman" w:cs="Simplified Arabic"/>
                <w:b/>
                <w:sz w:val="24"/>
                <w:szCs w:val="24"/>
                <w:bCs/>
                <w:rtl w:val="1"/>
              </w:rPr>
              <w:t>البند</w:t>
            </w:r>
          </w:p>
        </w:tc>
        <w:tc>
          <w:tcPr>
            <w:tcW w:type="dxa" w:w="1871"/>
            <w:shd w:val="clear" w:color="auto" w:fill="EDF2F7"/>
          </w:tcPr>
          <w:p>
            <w:pPr>
              <w:jc w:val="center"/>
              <w:bidi w:val="1"/>
            </w:pPr>
            <w:r/>
            <w:r>
              <w:rPr>
                <w:rFonts w:ascii="Times New Roman" w:hAnsi="Times New Roman" w:cs="Simplified Arabic"/>
                <w:b/>
                <w:sz w:val="24"/>
                <w:szCs w:val="24"/>
                <w:bCs/>
                <w:rtl w:val="1"/>
              </w:rPr>
              <w:t>المتوسط</w:t>
            </w:r>
          </w:p>
        </w:tc>
        <w:tc>
          <w:tcPr>
            <w:tcW w:type="dxa" w:w="1871"/>
            <w:shd w:val="clear" w:color="auto" w:fill="EDF2F7"/>
          </w:tcPr>
          <w:p>
            <w:pPr>
              <w:jc w:val="center"/>
              <w:bidi w:val="1"/>
            </w:pPr>
            <w:r/>
            <w:r>
              <w:rPr>
                <w:rFonts w:ascii="Times New Roman" w:hAnsi="Times New Roman" w:cs="Simplified Arabic"/>
                <w:b/>
                <w:sz w:val="24"/>
                <w:szCs w:val="24"/>
                <w:bCs/>
                <w:rtl w:val="1"/>
              </w:rPr>
              <w:t>الوسيط</w:t>
            </w:r>
          </w:p>
        </w:tc>
        <w:tc>
          <w:tcPr>
            <w:tcW w:type="dxa" w:w="1871"/>
            <w:shd w:val="clear" w:color="auto" w:fill="EDF2F7"/>
          </w:tcPr>
          <w:p>
            <w:pPr>
              <w:jc w:val="center"/>
              <w:bidi w:val="1"/>
            </w:pPr>
            <w:r/>
            <w:r>
              <w:rPr>
                <w:rFonts w:ascii="Times New Roman" w:hAnsi="Times New Roman" w:cs="Simplified Arabic"/>
                <w:b/>
                <w:sz w:val="24"/>
                <w:szCs w:val="24"/>
                <w:bCs/>
                <w:rtl w:val="1"/>
              </w:rPr>
              <w:t>القيمة العظمى</w:t>
            </w:r>
          </w:p>
        </w:tc>
        <w:tc>
          <w:tcPr>
            <w:tcW w:type="dxa" w:w="1871"/>
            <w:shd w:val="clear" w:color="auto" w:fill="EDF2F7"/>
          </w:tcPr>
          <w:p>
            <w:pPr>
              <w:jc w:val="center"/>
              <w:bidi w:val="1"/>
            </w:pPr>
            <w:r/>
            <w:r>
              <w:rPr>
                <w:rFonts w:ascii="Times New Roman" w:hAnsi="Times New Roman" w:cs="Simplified Arabic"/>
                <w:b/>
                <w:sz w:val="24"/>
                <w:szCs w:val="24"/>
                <w:bCs/>
                <w:rtl w:val="1"/>
              </w:rPr>
              <w:t>عدد القياسات</w:t>
            </w:r>
          </w:p>
        </w:tc>
      </w:tr>
      <w:tr>
        <w:tc>
          <w:tcPr>
            <w:tcW w:type="dxa" w:w="1871"/>
          </w:tcPr>
          <w:p>
            <w:pPr>
              <w:jc w:val="right"/>
              <w:bidi w:val="1"/>
            </w:pPr>
            <w:r/>
            <w:r>
              <w:rPr>
                <w:rFonts w:ascii="Times New Roman" w:hAnsi="Times New Roman" w:cs="Simplified Arabic"/>
                <w:b w:val="0"/>
                <w:sz w:val="24"/>
                <w:szCs w:val="24"/>
                <w:rtl w:val="1"/>
              </w:rPr>
              <w:t>زمن التعرف على الكلام عبر Web Speech API</w:t>
            </w:r>
          </w:p>
        </w:tc>
        <w:tc>
          <w:tcPr>
            <w:tcW w:type="dxa" w:w="1871"/>
          </w:tcPr>
          <w:p>
            <w:pPr>
              <w:jc w:val="right"/>
              <w:bidi w:val="1"/>
            </w:pPr>
            <w:r/>
            <w:r>
              <w:rPr>
                <w:rFonts w:ascii="Times New Roman" w:hAnsi="Times New Roman" w:cs="Simplified Arabic"/>
                <w:b w:val="0"/>
                <w:sz w:val="24"/>
                <w:szCs w:val="24"/>
                <w:rtl w:val="1"/>
              </w:rPr>
              <w:t>(يُستكمل)</w:t>
            </w:r>
          </w:p>
        </w:tc>
        <w:tc>
          <w:tcPr>
            <w:tcW w:type="dxa" w:w="1871"/>
          </w:tcPr>
          <w:p>
            <w:pPr>
              <w:jc w:val="right"/>
              <w:bidi w:val="1"/>
            </w:pPr>
            <w:r/>
            <w:r>
              <w:rPr>
                <w:rFonts w:ascii="Times New Roman" w:hAnsi="Times New Roman" w:cs="Simplified Arabic"/>
                <w:b w:val="0"/>
                <w:sz w:val="24"/>
                <w:szCs w:val="24"/>
                <w:rtl w:val="1"/>
              </w:rPr>
              <w:t>(يُستكمل)</w:t>
            </w:r>
          </w:p>
        </w:tc>
        <w:tc>
          <w:tcPr>
            <w:tcW w:type="dxa" w:w="1871"/>
          </w:tcPr>
          <w:p>
            <w:pPr>
              <w:jc w:val="right"/>
              <w:bidi w:val="1"/>
            </w:pPr>
            <w:r/>
            <w:r>
              <w:rPr>
                <w:rFonts w:ascii="Times New Roman" w:hAnsi="Times New Roman" w:cs="Simplified Arabic"/>
                <w:b w:val="0"/>
                <w:sz w:val="24"/>
                <w:szCs w:val="24"/>
                <w:rtl w:val="1"/>
              </w:rPr>
              <w:t>(يُستكمل)</w:t>
            </w:r>
          </w:p>
        </w:tc>
        <w:tc>
          <w:tcPr>
            <w:tcW w:type="dxa" w:w="1871"/>
          </w:tcPr>
          <w:p>
            <w:pPr>
              <w:jc w:val="right"/>
              <w:bidi w:val="1"/>
            </w:pPr>
            <w:r/>
            <w:r>
              <w:rPr>
                <w:rFonts w:ascii="Times New Roman" w:hAnsi="Times New Roman" w:cs="Simplified Arabic"/>
                <w:b w:val="0"/>
                <w:sz w:val="24"/>
                <w:szCs w:val="24"/>
                <w:rtl w:val="1"/>
              </w:rPr>
              <w:t>400</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32"/>
          <w:szCs w:val="34"/>
          <w:bCs/>
          <w:rtl w:val="1"/>
        </w:rPr>
        <w:t>4.8 اختبار التكامل الوظيفي (Functional Integration Testing)</w:t>
      </w:r>
    </w:p>
    <w:p>
      <w:pPr>
        <w:spacing w:after="120" w:before="0" w:line="360" w:lineRule="auto"/>
        <w:ind w:firstLine="567"/>
        <w:jc w:val="both"/>
        <w:bidi w:val="1"/>
      </w:pPr>
      <w:r>
        <w:rPr>
          <w:rFonts w:ascii="Times New Roman" w:hAnsi="Times New Roman" w:cs="Simplified Arabic"/>
          <w:b w:val="0"/>
          <w:sz w:val="26"/>
          <w:szCs w:val="28"/>
          <w:rtl w:val="1"/>
        </w:rPr>
        <w:t>نُفذت حالات الاختبار العشر المعرَّفة في الجدول (13.3) من الفصل الثالث في ملفين: `tests/Unit` لاختبار الوحدات بشيفرة PHP خالصة لا تحتاج خادم بحث، و`tests/Feature` لاختبار مسار البحث كاملًا عبر نقاط التكامل. ويبين الجدول (21.4) نتيجة كل حالة.</w:t>
      </w:r>
    </w:p>
    <w:p>
      <w:pPr>
        <w:spacing w:after="80" w:before="200" w:line="276" w:lineRule="auto"/>
        <w:jc w:val="center"/>
        <w:bidi w:val="1"/>
      </w:pPr>
      <w:r>
        <w:rPr>
          <w:rFonts w:ascii="Times New Roman" w:hAnsi="Times New Roman" w:cs="Simplified Arabic"/>
          <w:b/>
          <w:sz w:val="24"/>
          <w:szCs w:val="24"/>
          <w:bCs/>
          <w:rtl w:val="1"/>
        </w:rPr>
        <w:t>جدول (21.4): حالات اختبار التكامل الوظيفي ونتائجها المنفذة</w:t>
      </w:r>
    </w:p>
    <w:tbl>
      <w:tblPr>
        <w:tblStyle w:val="TableGrid"/>
        <w:tblW w:type="auto" w:w="0"/>
        <w:jc w:val="center"/>
        <w:tblLayout w:type="autofit"/>
        <w:tblLook w:firstColumn="1" w:firstRow="1" w:lastColumn="0" w:lastRow="0" w:noHBand="0" w:noVBand="1" w:val="04A0"/>
        <w:tblW w:w="5000" w:type="pct"/>
      </w:tblPr>
      <w:tblGrid>
        <w:gridCol w:w="1871"/>
        <w:gridCol w:w="1871"/>
        <w:gridCol w:w="1871"/>
        <w:gridCol w:w="1871"/>
        <w:gridCol w:w="1871"/>
      </w:tblGrid>
      <w:tr>
        <w:trPr>
          <w:tblHeader w:val="true"/>
        </w:trPr>
        <w:tc>
          <w:tcPr>
            <w:tcW w:type="dxa" w:w="1871"/>
            <w:shd w:val="clear" w:color="auto" w:fill="EDF2F7"/>
          </w:tcPr>
          <w:p>
            <w:pPr>
              <w:jc w:val="center"/>
              <w:bidi w:val="1"/>
            </w:pPr>
            <w:r/>
            <w:r>
              <w:rPr>
                <w:rFonts w:ascii="Times New Roman" w:hAnsi="Times New Roman" w:cs="Simplified Arabic"/>
                <w:b/>
                <w:sz w:val="24"/>
                <w:szCs w:val="24"/>
                <w:bCs/>
                <w:rtl w:val="1"/>
              </w:rPr>
              <w:t>الرمز</w:t>
            </w:r>
          </w:p>
        </w:tc>
        <w:tc>
          <w:tcPr>
            <w:tcW w:type="dxa" w:w="1871"/>
            <w:shd w:val="clear" w:color="auto" w:fill="EDF2F7"/>
          </w:tcPr>
          <w:p>
            <w:pPr>
              <w:jc w:val="center"/>
              <w:bidi w:val="1"/>
            </w:pPr>
            <w:r/>
            <w:r>
              <w:rPr>
                <w:rFonts w:ascii="Times New Roman" w:hAnsi="Times New Roman" w:cs="Simplified Arabic"/>
                <w:b/>
                <w:sz w:val="24"/>
                <w:szCs w:val="24"/>
                <w:bCs/>
                <w:rtl w:val="1"/>
              </w:rPr>
              <w:t>الحالة</w:t>
            </w:r>
          </w:p>
        </w:tc>
        <w:tc>
          <w:tcPr>
            <w:tcW w:type="dxa" w:w="1871"/>
            <w:shd w:val="clear" w:color="auto" w:fill="EDF2F7"/>
          </w:tcPr>
          <w:p>
            <w:pPr>
              <w:jc w:val="center"/>
              <w:bidi w:val="1"/>
            </w:pPr>
            <w:r/>
            <w:r>
              <w:rPr>
                <w:rFonts w:ascii="Times New Roman" w:hAnsi="Times New Roman" w:cs="Simplified Arabic"/>
                <w:b/>
                <w:sz w:val="24"/>
                <w:szCs w:val="24"/>
                <w:bCs/>
                <w:rtl w:val="1"/>
              </w:rPr>
              <w:t>النتيجة المتوقعة</w:t>
            </w:r>
          </w:p>
        </w:tc>
        <w:tc>
          <w:tcPr>
            <w:tcW w:type="dxa" w:w="1871"/>
            <w:shd w:val="clear" w:color="auto" w:fill="EDF2F7"/>
          </w:tcPr>
          <w:p>
            <w:pPr>
              <w:jc w:val="center"/>
              <w:bidi w:val="1"/>
            </w:pPr>
            <w:r/>
            <w:r>
              <w:rPr>
                <w:rFonts w:ascii="Times New Roman" w:hAnsi="Times New Roman" w:cs="Simplified Arabic"/>
                <w:b/>
                <w:sz w:val="24"/>
                <w:szCs w:val="24"/>
                <w:bCs/>
                <w:rtl w:val="1"/>
              </w:rPr>
              <w:t>موضع التنفيذ</w:t>
            </w:r>
          </w:p>
        </w:tc>
        <w:tc>
          <w:tcPr>
            <w:tcW w:type="dxa" w:w="1871"/>
            <w:shd w:val="clear" w:color="auto" w:fill="EDF2F7"/>
          </w:tcPr>
          <w:p>
            <w:pPr>
              <w:jc w:val="center"/>
              <w:bidi w:val="1"/>
            </w:pPr>
            <w:r/>
            <w:r>
              <w:rPr>
                <w:rFonts w:ascii="Times New Roman" w:hAnsi="Times New Roman" w:cs="Simplified Arabic"/>
                <w:b/>
                <w:sz w:val="24"/>
                <w:szCs w:val="24"/>
                <w:bCs/>
                <w:rtl w:val="1"/>
              </w:rPr>
              <w:t>النتيجة</w:t>
            </w:r>
          </w:p>
        </w:tc>
      </w:tr>
      <w:tr>
        <w:tc>
          <w:tcPr>
            <w:tcW w:type="dxa" w:w="1871"/>
          </w:tcPr>
          <w:p>
            <w:pPr>
              <w:jc w:val="right"/>
              <w:bidi w:val="1"/>
            </w:pPr>
            <w:r/>
            <w:r>
              <w:rPr>
                <w:rFonts w:ascii="Times New Roman" w:hAnsi="Times New Roman" w:cs="Simplified Arabic"/>
                <w:b w:val="0"/>
                <w:sz w:val="24"/>
                <w:szCs w:val="24"/>
                <w:rtl w:val="1"/>
              </w:rPr>
              <w:t>TC-01</w:t>
            </w:r>
          </w:p>
        </w:tc>
        <w:tc>
          <w:tcPr>
            <w:tcW w:type="dxa" w:w="1871"/>
          </w:tcPr>
          <w:p>
            <w:pPr>
              <w:jc w:val="right"/>
              <w:bidi w:val="1"/>
            </w:pPr>
            <w:r/>
            <w:r>
              <w:rPr>
                <w:rFonts w:ascii="Times New Roman" w:hAnsi="Times New Roman" w:cs="Simplified Arabic"/>
                <w:b w:val="0"/>
                <w:sz w:val="24"/>
                <w:szCs w:val="24"/>
                <w:rtl w:val="1"/>
              </w:rPr>
              <w:t>بحث صوتي باسم منتج كما في البيانات</w:t>
            </w:r>
          </w:p>
        </w:tc>
        <w:tc>
          <w:tcPr>
            <w:tcW w:type="dxa" w:w="1871"/>
          </w:tcPr>
          <w:p>
            <w:pPr>
              <w:jc w:val="right"/>
              <w:bidi w:val="1"/>
            </w:pPr>
            <w:r/>
            <w:r>
              <w:rPr>
                <w:rFonts w:ascii="Times New Roman" w:hAnsi="Times New Roman" w:cs="Simplified Arabic"/>
                <w:b w:val="0"/>
                <w:sz w:val="24"/>
                <w:szCs w:val="24"/>
                <w:rtl w:val="1"/>
              </w:rPr>
              <w:t>ظهور المنتج ضمن النتائج</w:t>
            </w:r>
          </w:p>
        </w:tc>
        <w:tc>
          <w:tcPr>
            <w:tcW w:type="dxa" w:w="1871"/>
          </w:tcPr>
          <w:p>
            <w:pPr>
              <w:jc w:val="right"/>
              <w:bidi w:val="1"/>
            </w:pPr>
            <w:r/>
            <w:r>
              <w:rPr>
                <w:rFonts w:ascii="Times New Roman" w:hAnsi="Times New Roman" w:cs="Simplified Arabic"/>
                <w:b w:val="0"/>
                <w:sz w:val="24"/>
                <w:szCs w:val="24"/>
                <w:rtl w:val="1"/>
              </w:rPr>
              <w:t>`VoiceSearchTest::test_voice_search_with_exact_product_name`</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TC-02</w:t>
            </w:r>
          </w:p>
        </w:tc>
        <w:tc>
          <w:tcPr>
            <w:tcW w:type="dxa" w:w="1871"/>
          </w:tcPr>
          <w:p>
            <w:pPr>
              <w:jc w:val="right"/>
              <w:bidi w:val="1"/>
            </w:pPr>
            <w:r/>
            <w:r>
              <w:rPr>
                <w:rFonts w:ascii="Times New Roman" w:hAnsi="Times New Roman" w:cs="Simplified Arabic"/>
                <w:b w:val="0"/>
                <w:sz w:val="24"/>
                <w:szCs w:val="24"/>
                <w:rtl w:val="1"/>
              </w:rPr>
              <w:t>بحث نصي باسم منتج</w:t>
            </w:r>
          </w:p>
        </w:tc>
        <w:tc>
          <w:tcPr>
            <w:tcW w:type="dxa" w:w="1871"/>
          </w:tcPr>
          <w:p>
            <w:pPr>
              <w:jc w:val="right"/>
              <w:bidi w:val="1"/>
            </w:pPr>
            <w:r/>
            <w:r>
              <w:rPr>
                <w:rFonts w:ascii="Times New Roman" w:hAnsi="Times New Roman" w:cs="Simplified Arabic"/>
                <w:b w:val="0"/>
                <w:sz w:val="24"/>
                <w:szCs w:val="24"/>
                <w:rtl w:val="1"/>
              </w:rPr>
              <w:t>ظهور المنتج ضمن النتائج</w:t>
            </w:r>
          </w:p>
        </w:tc>
        <w:tc>
          <w:tcPr>
            <w:tcW w:type="dxa" w:w="1871"/>
          </w:tcPr>
          <w:p>
            <w:pPr>
              <w:jc w:val="right"/>
              <w:bidi w:val="1"/>
            </w:pPr>
            <w:r/>
            <w:r>
              <w:rPr>
                <w:rFonts w:ascii="Times New Roman" w:hAnsi="Times New Roman" w:cs="Simplified Arabic"/>
                <w:b w:val="0"/>
                <w:sz w:val="24"/>
                <w:szCs w:val="24"/>
                <w:rtl w:val="1"/>
              </w:rPr>
              <w:t>`VoiceSearchTest::test_text_search_uses_same_pipeline`</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TC-03</w:t>
            </w:r>
          </w:p>
        </w:tc>
        <w:tc>
          <w:tcPr>
            <w:tcW w:type="dxa" w:w="1871"/>
          </w:tcPr>
          <w:p>
            <w:pPr>
              <w:jc w:val="right"/>
              <w:bidi w:val="1"/>
            </w:pPr>
            <w:r/>
            <w:r>
              <w:rPr>
                <w:rFonts w:ascii="Times New Roman" w:hAnsi="Times New Roman" w:cs="Simplified Arabic"/>
                <w:b w:val="0"/>
                <w:sz w:val="24"/>
                <w:szCs w:val="24"/>
                <w:rtl w:val="1"/>
              </w:rPr>
              <w:t>بحث بلفظ دارج مسجل في القاموس</w:t>
            </w:r>
          </w:p>
        </w:tc>
        <w:tc>
          <w:tcPr>
            <w:tcW w:type="dxa" w:w="1871"/>
          </w:tcPr>
          <w:p>
            <w:pPr>
              <w:jc w:val="right"/>
              <w:bidi w:val="1"/>
            </w:pPr>
            <w:r/>
            <w:r>
              <w:rPr>
                <w:rFonts w:ascii="Times New Roman" w:hAnsi="Times New Roman" w:cs="Simplified Arabic"/>
                <w:b w:val="0"/>
                <w:sz w:val="24"/>
                <w:szCs w:val="24"/>
                <w:rtl w:val="1"/>
              </w:rPr>
              <w:t>ظهور منتجات المصطلح المعتمد</w:t>
            </w:r>
          </w:p>
        </w:tc>
        <w:tc>
          <w:tcPr>
            <w:tcW w:type="dxa" w:w="1871"/>
          </w:tcPr>
          <w:p>
            <w:pPr>
              <w:jc w:val="right"/>
              <w:bidi w:val="1"/>
            </w:pPr>
            <w:r/>
            <w:r>
              <w:rPr>
                <w:rFonts w:ascii="Times New Roman" w:hAnsi="Times New Roman" w:cs="Simplified Arabic"/>
                <w:b w:val="0"/>
                <w:sz w:val="24"/>
                <w:szCs w:val="24"/>
                <w:rtl w:val="1"/>
              </w:rPr>
              <w:t>`VoiceSearchTest::test_colloquial_term_is_replaced_by_canonical_term` و`LexiconTest`</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TC-04</w:t>
            </w:r>
          </w:p>
        </w:tc>
        <w:tc>
          <w:tcPr>
            <w:tcW w:type="dxa" w:w="1871"/>
          </w:tcPr>
          <w:p>
            <w:pPr>
              <w:jc w:val="right"/>
              <w:bidi w:val="1"/>
            </w:pPr>
            <w:r/>
            <w:r>
              <w:rPr>
                <w:rFonts w:ascii="Times New Roman" w:hAnsi="Times New Roman" w:cs="Simplified Arabic"/>
                <w:b w:val="0"/>
                <w:sz w:val="24"/>
                <w:szCs w:val="24"/>
                <w:rtl w:val="1"/>
              </w:rPr>
              <w:t>استعلام يتضمن عبارة طلب</w:t>
            </w:r>
          </w:p>
        </w:tc>
        <w:tc>
          <w:tcPr>
            <w:tcW w:type="dxa" w:w="1871"/>
          </w:tcPr>
          <w:p>
            <w:pPr>
              <w:jc w:val="right"/>
              <w:bidi w:val="1"/>
            </w:pPr>
            <w:r/>
            <w:r>
              <w:rPr>
                <w:rFonts w:ascii="Times New Roman" w:hAnsi="Times New Roman" w:cs="Simplified Arabic"/>
                <w:b w:val="0"/>
                <w:sz w:val="24"/>
                <w:szCs w:val="24"/>
                <w:rtl w:val="1"/>
              </w:rPr>
              <w:t>حذف العبارة والبحث بباقي الاستعلام</w:t>
            </w:r>
          </w:p>
        </w:tc>
        <w:tc>
          <w:tcPr>
            <w:tcW w:type="dxa" w:w="1871"/>
          </w:tcPr>
          <w:p>
            <w:pPr>
              <w:jc w:val="right"/>
              <w:bidi w:val="1"/>
            </w:pPr>
            <w:r/>
            <w:r>
              <w:rPr>
                <w:rFonts w:ascii="Times New Roman" w:hAnsi="Times New Roman" w:cs="Simplified Arabic"/>
                <w:b w:val="0"/>
                <w:sz w:val="24"/>
                <w:szCs w:val="24"/>
                <w:rtl w:val="1"/>
              </w:rPr>
              <w:t>`StopPhraseFilterTest` (أربع حالات)</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TC-05</w:t>
            </w:r>
          </w:p>
        </w:tc>
        <w:tc>
          <w:tcPr>
            <w:tcW w:type="dxa" w:w="1871"/>
          </w:tcPr>
          <w:p>
            <w:pPr>
              <w:jc w:val="right"/>
              <w:bidi w:val="1"/>
            </w:pPr>
            <w:r/>
            <w:r>
              <w:rPr>
                <w:rFonts w:ascii="Times New Roman" w:hAnsi="Times New Roman" w:cs="Simplified Arabic"/>
                <w:b w:val="0"/>
                <w:sz w:val="24"/>
                <w:szCs w:val="24"/>
                <w:rtl w:val="1"/>
              </w:rPr>
              <w:t>الاستعلام نفسه بصورتي كتابة مختلفتين</w:t>
            </w:r>
          </w:p>
        </w:tc>
        <w:tc>
          <w:tcPr>
            <w:tcW w:type="dxa" w:w="1871"/>
          </w:tcPr>
          <w:p>
            <w:pPr>
              <w:jc w:val="right"/>
              <w:bidi w:val="1"/>
            </w:pPr>
            <w:r/>
            <w:r>
              <w:rPr>
                <w:rFonts w:ascii="Times New Roman" w:hAnsi="Times New Roman" w:cs="Simplified Arabic"/>
                <w:b w:val="0"/>
                <w:sz w:val="24"/>
                <w:szCs w:val="24"/>
                <w:rtl w:val="1"/>
              </w:rPr>
              <w:t>النتائج نفسها للصورتين</w:t>
            </w:r>
          </w:p>
        </w:tc>
        <w:tc>
          <w:tcPr>
            <w:tcW w:type="dxa" w:w="1871"/>
          </w:tcPr>
          <w:p>
            <w:pPr>
              <w:jc w:val="right"/>
              <w:bidi w:val="1"/>
            </w:pPr>
            <w:r/>
            <w:r>
              <w:rPr>
                <w:rFonts w:ascii="Times New Roman" w:hAnsi="Times New Roman" w:cs="Simplified Arabic"/>
                <w:b w:val="0"/>
                <w:sz w:val="24"/>
                <w:szCs w:val="24"/>
                <w:rtl w:val="1"/>
              </w:rPr>
              <w:t>`NormalizerTest::test_identical_normalized_forms_are_equal`</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TC-06</w:t>
            </w:r>
          </w:p>
        </w:tc>
        <w:tc>
          <w:tcPr>
            <w:tcW w:type="dxa" w:w="1871"/>
          </w:tcPr>
          <w:p>
            <w:pPr>
              <w:jc w:val="right"/>
              <w:bidi w:val="1"/>
            </w:pPr>
            <w:r/>
            <w:r>
              <w:rPr>
                <w:rFonts w:ascii="Times New Roman" w:hAnsi="Times New Roman" w:cs="Simplified Arabic"/>
                <w:b w:val="0"/>
                <w:sz w:val="24"/>
                <w:szCs w:val="24"/>
                <w:rtl w:val="1"/>
              </w:rPr>
              <w:t>استعلام يتضمن خاصية كاللون</w:t>
            </w:r>
          </w:p>
        </w:tc>
        <w:tc>
          <w:tcPr>
            <w:tcW w:type="dxa" w:w="1871"/>
          </w:tcPr>
          <w:p>
            <w:pPr>
              <w:jc w:val="right"/>
              <w:bidi w:val="1"/>
            </w:pPr>
            <w:r/>
            <w:r>
              <w:rPr>
                <w:rFonts w:ascii="Times New Roman" w:hAnsi="Times New Roman" w:cs="Simplified Arabic"/>
                <w:b w:val="0"/>
                <w:sz w:val="24"/>
                <w:szCs w:val="24"/>
                <w:rtl w:val="1"/>
              </w:rPr>
              <w:t>تقدم المنتجات التي تحمل الخاصية في الترتيب</w:t>
            </w:r>
          </w:p>
        </w:tc>
        <w:tc>
          <w:tcPr>
            <w:tcW w:type="dxa" w:w="1871"/>
          </w:tcPr>
          <w:p>
            <w:pPr>
              <w:jc w:val="right"/>
              <w:bidi w:val="1"/>
            </w:pPr>
            <w:r/>
            <w:r>
              <w:rPr>
                <w:rFonts w:ascii="Times New Roman" w:hAnsi="Times New Roman" w:cs="Simplified Arabic"/>
                <w:b w:val="0"/>
                <w:sz w:val="24"/>
                <w:szCs w:val="24"/>
                <w:rtl w:val="1"/>
              </w:rPr>
              <w:t>التجربة الثانية، فئة «مع خاصية» (متوسط الرتبة العكسية 1.000)</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TC-07</w:t>
            </w:r>
          </w:p>
        </w:tc>
        <w:tc>
          <w:tcPr>
            <w:tcW w:type="dxa" w:w="1871"/>
          </w:tcPr>
          <w:p>
            <w:pPr>
              <w:jc w:val="right"/>
              <w:bidi w:val="1"/>
            </w:pPr>
            <w:r/>
            <w:r>
              <w:rPr>
                <w:rFonts w:ascii="Times New Roman" w:hAnsi="Times New Roman" w:cs="Simplified Arabic"/>
                <w:b w:val="0"/>
                <w:sz w:val="24"/>
                <w:szCs w:val="24"/>
                <w:rtl w:val="1"/>
              </w:rPr>
              <w:t>استعلام لا يطابق أي منتج</w:t>
            </w:r>
          </w:p>
        </w:tc>
        <w:tc>
          <w:tcPr>
            <w:tcW w:type="dxa" w:w="1871"/>
          </w:tcPr>
          <w:p>
            <w:pPr>
              <w:jc w:val="right"/>
              <w:bidi w:val="1"/>
            </w:pPr>
            <w:r/>
            <w:r>
              <w:rPr>
                <w:rFonts w:ascii="Times New Roman" w:hAnsi="Times New Roman" w:cs="Simplified Arabic"/>
                <w:b w:val="0"/>
                <w:sz w:val="24"/>
                <w:szCs w:val="24"/>
                <w:rtl w:val="1"/>
              </w:rPr>
              <w:t>رسالة بعدم وجود منتجات مطابقة</w:t>
            </w:r>
          </w:p>
        </w:tc>
        <w:tc>
          <w:tcPr>
            <w:tcW w:type="dxa" w:w="1871"/>
          </w:tcPr>
          <w:p>
            <w:pPr>
              <w:jc w:val="right"/>
              <w:bidi w:val="1"/>
            </w:pPr>
            <w:r/>
            <w:r>
              <w:rPr>
                <w:rFonts w:ascii="Times New Roman" w:hAnsi="Times New Roman" w:cs="Simplified Arabic"/>
                <w:b w:val="0"/>
                <w:sz w:val="24"/>
                <w:szCs w:val="24"/>
                <w:rtl w:val="1"/>
              </w:rPr>
              <w:t>`VoiceSearchTest` وواجهة الحالات الاستثنائية</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TC-08</w:t>
            </w:r>
          </w:p>
        </w:tc>
        <w:tc>
          <w:tcPr>
            <w:tcW w:type="dxa" w:w="1871"/>
          </w:tcPr>
          <w:p>
            <w:pPr>
              <w:jc w:val="right"/>
              <w:bidi w:val="1"/>
            </w:pPr>
            <w:r/>
            <w:r>
              <w:rPr>
                <w:rFonts w:ascii="Times New Roman" w:hAnsi="Times New Roman" w:cs="Simplified Arabic"/>
                <w:b w:val="0"/>
                <w:sz w:val="24"/>
                <w:szCs w:val="24"/>
                <w:rtl w:val="1"/>
              </w:rPr>
              <w:t>الضغط على الميكروفون دون كلام</w:t>
            </w:r>
          </w:p>
        </w:tc>
        <w:tc>
          <w:tcPr>
            <w:tcW w:type="dxa" w:w="1871"/>
          </w:tcPr>
          <w:p>
            <w:pPr>
              <w:jc w:val="right"/>
              <w:bidi w:val="1"/>
            </w:pPr>
            <w:r/>
            <w:r>
              <w:rPr>
                <w:rFonts w:ascii="Times New Roman" w:hAnsi="Times New Roman" w:cs="Simplified Arabic"/>
                <w:b w:val="0"/>
                <w:sz w:val="24"/>
                <w:szCs w:val="24"/>
                <w:rtl w:val="1"/>
              </w:rPr>
              <w:t>رسالة بعدم التقاط استعلام</w:t>
            </w:r>
          </w:p>
        </w:tc>
        <w:tc>
          <w:tcPr>
            <w:tcW w:type="dxa" w:w="1871"/>
          </w:tcPr>
          <w:p>
            <w:pPr>
              <w:jc w:val="right"/>
              <w:bidi w:val="1"/>
            </w:pPr>
            <w:r/>
            <w:r>
              <w:rPr>
                <w:rFonts w:ascii="Times New Roman" w:hAnsi="Times New Roman" w:cs="Simplified Arabic"/>
                <w:b w:val="0"/>
                <w:sz w:val="24"/>
                <w:szCs w:val="24"/>
                <w:rtl w:val="1"/>
              </w:rPr>
              <w:t>معالجة الخطأ `no-speech`، والحقل `query` الفارغ</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TC-09</w:t>
            </w:r>
          </w:p>
        </w:tc>
        <w:tc>
          <w:tcPr>
            <w:tcW w:type="dxa" w:w="1871"/>
          </w:tcPr>
          <w:p>
            <w:pPr>
              <w:jc w:val="right"/>
              <w:bidi w:val="1"/>
            </w:pPr>
            <w:r/>
            <w:r>
              <w:rPr>
                <w:rFonts w:ascii="Times New Roman" w:hAnsi="Times New Roman" w:cs="Simplified Arabic"/>
                <w:b w:val="0"/>
                <w:sz w:val="24"/>
                <w:szCs w:val="24"/>
                <w:rtl w:val="1"/>
              </w:rPr>
              <w:t>فتح الصفحة في متصفح لا يدعم التعرف</w:t>
            </w:r>
          </w:p>
        </w:tc>
        <w:tc>
          <w:tcPr>
            <w:tcW w:type="dxa" w:w="1871"/>
          </w:tcPr>
          <w:p>
            <w:pPr>
              <w:jc w:val="right"/>
              <w:bidi w:val="1"/>
            </w:pPr>
            <w:r/>
            <w:r>
              <w:rPr>
                <w:rFonts w:ascii="Times New Roman" w:hAnsi="Times New Roman" w:cs="Simplified Arabic"/>
                <w:b w:val="0"/>
                <w:sz w:val="24"/>
                <w:szCs w:val="24"/>
                <w:rtl w:val="1"/>
              </w:rPr>
              <w:t>إخفاء زر الميكروفون وبقاء الحقل النصي</w:t>
            </w:r>
          </w:p>
        </w:tc>
        <w:tc>
          <w:tcPr>
            <w:tcW w:type="dxa" w:w="1871"/>
          </w:tcPr>
          <w:p>
            <w:pPr>
              <w:jc w:val="right"/>
              <w:bidi w:val="1"/>
            </w:pPr>
            <w:r/>
            <w:r>
              <w:rPr>
                <w:rFonts w:ascii="Times New Roman" w:hAnsi="Times New Roman" w:cs="Simplified Arabic"/>
                <w:b w:val="0"/>
                <w:sz w:val="24"/>
                <w:szCs w:val="24"/>
                <w:rtl w:val="1"/>
              </w:rPr>
              <w:t>`VoiceSearchTest::test_search_page_hides_microphone_by_default`</w:t>
            </w:r>
          </w:p>
        </w:tc>
        <w:tc>
          <w:tcPr>
            <w:tcW w:type="dxa" w:w="1871"/>
          </w:tcPr>
          <w:p>
            <w:pPr>
              <w:jc w:val="right"/>
              <w:bidi w:val="1"/>
            </w:pPr>
            <w:r/>
            <w:r>
              <w:rPr>
                <w:rFonts w:ascii="Times New Roman" w:hAnsi="Times New Roman" w:cs="Simplified Arabic"/>
                <w:b w:val="0"/>
                <w:sz w:val="24"/>
                <w:szCs w:val="24"/>
                <w:rtl w:val="1"/>
              </w:rPr>
              <w:t>ناجح</w:t>
            </w:r>
          </w:p>
        </w:tc>
      </w:tr>
      <w:tr>
        <w:tc>
          <w:tcPr>
            <w:tcW w:type="dxa" w:w="1871"/>
          </w:tcPr>
          <w:p>
            <w:pPr>
              <w:jc w:val="right"/>
              <w:bidi w:val="1"/>
            </w:pPr>
            <w:r/>
            <w:r>
              <w:rPr>
                <w:rFonts w:ascii="Times New Roman" w:hAnsi="Times New Roman" w:cs="Simplified Arabic"/>
                <w:b w:val="0"/>
                <w:sz w:val="24"/>
                <w:szCs w:val="24"/>
                <w:rtl w:val="1"/>
              </w:rPr>
              <w:t>TC-10</w:t>
            </w:r>
          </w:p>
        </w:tc>
        <w:tc>
          <w:tcPr>
            <w:tcW w:type="dxa" w:w="1871"/>
          </w:tcPr>
          <w:p>
            <w:pPr>
              <w:jc w:val="right"/>
              <w:bidi w:val="1"/>
            </w:pPr>
            <w:r/>
            <w:r>
              <w:rPr>
                <w:rFonts w:ascii="Times New Roman" w:hAnsi="Times New Roman" w:cs="Simplified Arabic"/>
                <w:b w:val="0"/>
                <w:sz w:val="24"/>
                <w:szCs w:val="24"/>
                <w:rtl w:val="1"/>
              </w:rPr>
              <w:t>تعديل اسم منتج في قاعدة البيانات</w:t>
            </w:r>
          </w:p>
        </w:tc>
        <w:tc>
          <w:tcPr>
            <w:tcW w:type="dxa" w:w="1871"/>
          </w:tcPr>
          <w:p>
            <w:pPr>
              <w:jc w:val="right"/>
              <w:bidi w:val="1"/>
            </w:pPr>
            <w:r/>
            <w:r>
              <w:rPr>
                <w:rFonts w:ascii="Times New Roman" w:hAnsi="Times New Roman" w:cs="Simplified Arabic"/>
                <w:b w:val="0"/>
                <w:sz w:val="24"/>
                <w:szCs w:val="24"/>
                <w:rtl w:val="1"/>
              </w:rPr>
              <w:t>ظهور المنتج باسمه الجديد في البحث</w:t>
            </w:r>
          </w:p>
        </w:tc>
        <w:tc>
          <w:tcPr>
            <w:tcW w:type="dxa" w:w="1871"/>
          </w:tcPr>
          <w:p>
            <w:pPr>
              <w:jc w:val="right"/>
              <w:bidi w:val="1"/>
            </w:pPr>
            <w:r/>
            <w:r>
              <w:rPr>
                <w:rFonts w:ascii="Times New Roman" w:hAnsi="Times New Roman" w:cs="Simplified Arabic"/>
                <w:b w:val="0"/>
                <w:sz w:val="24"/>
                <w:szCs w:val="24"/>
                <w:rtl w:val="1"/>
              </w:rPr>
              <w:t>`VoiceSearchTest::test_product_index_document_is_normalized` ومزامنة Scout</w:t>
            </w:r>
          </w:p>
        </w:tc>
        <w:tc>
          <w:tcPr>
            <w:tcW w:type="dxa" w:w="1871"/>
          </w:tcPr>
          <w:p>
            <w:pPr>
              <w:jc w:val="right"/>
              <w:bidi w:val="1"/>
            </w:pPr>
            <w:r/>
            <w:r>
              <w:rPr>
                <w:rFonts w:ascii="Times New Roman" w:hAnsi="Times New Roman" w:cs="Simplified Arabic"/>
                <w:b w:val="0"/>
                <w:sz w:val="24"/>
                <w:szCs w:val="24"/>
                <w:rtl w:val="1"/>
              </w:rPr>
              <w:t>ناجح</w:t>
            </w:r>
          </w:p>
        </w:tc>
      </w:tr>
    </w:tbl>
    <w:p>
      <w:pPr>
        <w:spacing w:after="160" w:before="0" w:line="240" w:lineRule="auto"/>
        <w:jc w:val="both"/>
        <w:bidi w:val="1"/>
      </w:pPr>
    </w:p>
    <w:p>
      <w:pPr>
        <w:spacing w:after="80" w:before="200" w:line="276" w:lineRule="auto"/>
        <w:jc w:val="center"/>
        <w:bidi w:val="1"/>
      </w:pPr>
      <w:r>
        <w:rPr>
          <w:rFonts w:ascii="Times New Roman" w:hAnsi="Times New Roman" w:cs="Simplified Arabic"/>
          <w:b/>
          <w:sz w:val="24"/>
          <w:szCs w:val="24"/>
          <w:bCs/>
          <w:rtl w:val="1"/>
        </w:rPr>
        <w:t>جدول (22.4): تغطية المتطلبات الوظيفية بحالات الاختبار</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المتطلب</w:t>
            </w:r>
          </w:p>
        </w:tc>
        <w:tc>
          <w:tcPr>
            <w:tcW w:type="dxa" w:w="3118"/>
            <w:shd w:val="clear" w:color="auto" w:fill="EDF2F7"/>
          </w:tcPr>
          <w:p>
            <w:pPr>
              <w:jc w:val="center"/>
              <w:bidi w:val="1"/>
            </w:pPr>
            <w:r/>
            <w:r>
              <w:rPr>
                <w:rFonts w:ascii="Times New Roman" w:hAnsi="Times New Roman" w:cs="Simplified Arabic"/>
                <w:b/>
                <w:sz w:val="24"/>
                <w:szCs w:val="24"/>
                <w:bCs/>
                <w:rtl w:val="1"/>
              </w:rPr>
              <w:t>الوصف المختصر</w:t>
            </w:r>
          </w:p>
        </w:tc>
        <w:tc>
          <w:tcPr>
            <w:tcW w:type="dxa" w:w="3118"/>
            <w:shd w:val="clear" w:color="auto" w:fill="EDF2F7"/>
          </w:tcPr>
          <w:p>
            <w:pPr>
              <w:jc w:val="center"/>
              <w:bidi w:val="1"/>
            </w:pPr>
            <w:r/>
            <w:r>
              <w:rPr>
                <w:rFonts w:ascii="Times New Roman" w:hAnsi="Times New Roman" w:cs="Simplified Arabic"/>
                <w:b/>
                <w:sz w:val="24"/>
                <w:szCs w:val="24"/>
                <w:bCs/>
                <w:rtl w:val="1"/>
              </w:rPr>
              <w:t>ما يغطيه</w:t>
            </w:r>
          </w:p>
        </w:tc>
      </w:tr>
      <w:tr>
        <w:tc>
          <w:tcPr>
            <w:tcW w:type="dxa" w:w="3118"/>
          </w:tcPr>
          <w:p>
            <w:pPr>
              <w:jc w:val="right"/>
              <w:bidi w:val="1"/>
            </w:pPr>
            <w:r/>
            <w:r>
              <w:rPr>
                <w:rFonts w:ascii="Times New Roman" w:hAnsi="Times New Roman" w:cs="Simplified Arabic"/>
                <w:b w:val="0"/>
                <w:sz w:val="24"/>
                <w:szCs w:val="24"/>
                <w:rtl w:val="1"/>
              </w:rPr>
              <w:t>FR-01</w:t>
            </w:r>
          </w:p>
        </w:tc>
        <w:tc>
          <w:tcPr>
            <w:tcW w:type="dxa" w:w="3118"/>
          </w:tcPr>
          <w:p>
            <w:pPr>
              <w:jc w:val="right"/>
              <w:bidi w:val="1"/>
            </w:pPr>
            <w:r/>
            <w:r>
              <w:rPr>
                <w:rFonts w:ascii="Times New Roman" w:hAnsi="Times New Roman" w:cs="Simplified Arabic"/>
                <w:b w:val="0"/>
                <w:sz w:val="24"/>
                <w:szCs w:val="24"/>
                <w:rtl w:val="1"/>
              </w:rPr>
              <w:t>الإدخال الصوتي بزر الميكروفون</w:t>
            </w:r>
          </w:p>
        </w:tc>
        <w:tc>
          <w:tcPr>
            <w:tcW w:type="dxa" w:w="3118"/>
          </w:tcPr>
          <w:p>
            <w:pPr>
              <w:jc w:val="right"/>
              <w:bidi w:val="1"/>
            </w:pPr>
            <w:r/>
            <w:r>
              <w:rPr>
                <w:rFonts w:ascii="Times New Roman" w:hAnsi="Times New Roman" w:cs="Simplified Arabic"/>
                <w:b w:val="0"/>
                <w:sz w:val="24"/>
                <w:szCs w:val="24"/>
                <w:rtl w:val="1"/>
              </w:rPr>
              <w:t>TC-01، TC-08، TC-09</w:t>
            </w:r>
          </w:p>
        </w:tc>
      </w:tr>
      <w:tr>
        <w:tc>
          <w:tcPr>
            <w:tcW w:type="dxa" w:w="3118"/>
          </w:tcPr>
          <w:p>
            <w:pPr>
              <w:jc w:val="right"/>
              <w:bidi w:val="1"/>
            </w:pPr>
            <w:r/>
            <w:r>
              <w:rPr>
                <w:rFonts w:ascii="Times New Roman" w:hAnsi="Times New Roman" w:cs="Simplified Arabic"/>
                <w:b w:val="0"/>
                <w:sz w:val="24"/>
                <w:szCs w:val="24"/>
                <w:rtl w:val="1"/>
              </w:rPr>
              <w:t>FR-02</w:t>
            </w:r>
          </w:p>
        </w:tc>
        <w:tc>
          <w:tcPr>
            <w:tcW w:type="dxa" w:w="3118"/>
          </w:tcPr>
          <w:p>
            <w:pPr>
              <w:jc w:val="right"/>
              <w:bidi w:val="1"/>
            </w:pPr>
            <w:r/>
            <w:r>
              <w:rPr>
                <w:rFonts w:ascii="Times New Roman" w:hAnsi="Times New Roman" w:cs="Simplified Arabic"/>
                <w:b w:val="0"/>
                <w:sz w:val="24"/>
                <w:szCs w:val="24"/>
                <w:rtl w:val="1"/>
              </w:rPr>
              <w:t>الإدخال النصي بالمسار نفسه</w:t>
            </w:r>
          </w:p>
        </w:tc>
        <w:tc>
          <w:tcPr>
            <w:tcW w:type="dxa" w:w="3118"/>
          </w:tcPr>
          <w:p>
            <w:pPr>
              <w:jc w:val="right"/>
              <w:bidi w:val="1"/>
            </w:pPr>
            <w:r/>
            <w:r>
              <w:rPr>
                <w:rFonts w:ascii="Times New Roman" w:hAnsi="Times New Roman" w:cs="Simplified Arabic"/>
                <w:b w:val="0"/>
                <w:sz w:val="24"/>
                <w:szCs w:val="24"/>
                <w:rtl w:val="1"/>
              </w:rPr>
              <w:t>TC-02</w:t>
            </w:r>
          </w:p>
        </w:tc>
      </w:tr>
      <w:tr>
        <w:tc>
          <w:tcPr>
            <w:tcW w:type="dxa" w:w="3118"/>
          </w:tcPr>
          <w:p>
            <w:pPr>
              <w:jc w:val="right"/>
              <w:bidi w:val="1"/>
            </w:pPr>
            <w:r/>
            <w:r>
              <w:rPr>
                <w:rFonts w:ascii="Times New Roman" w:hAnsi="Times New Roman" w:cs="Simplified Arabic"/>
                <w:b w:val="0"/>
                <w:sz w:val="24"/>
                <w:szCs w:val="24"/>
                <w:rtl w:val="1"/>
              </w:rPr>
              <w:t>FR-03</w:t>
            </w:r>
          </w:p>
        </w:tc>
        <w:tc>
          <w:tcPr>
            <w:tcW w:type="dxa" w:w="3118"/>
          </w:tcPr>
          <w:p>
            <w:pPr>
              <w:jc w:val="right"/>
              <w:bidi w:val="1"/>
            </w:pPr>
            <w:r/>
            <w:r>
              <w:rPr>
                <w:rFonts w:ascii="Times New Roman" w:hAnsi="Times New Roman" w:cs="Simplified Arabic"/>
                <w:b w:val="0"/>
                <w:sz w:val="24"/>
                <w:szCs w:val="24"/>
                <w:rtl w:val="1"/>
              </w:rPr>
              <w:t>تحويل الكلام إلى نص</w:t>
            </w:r>
          </w:p>
        </w:tc>
        <w:tc>
          <w:tcPr>
            <w:tcW w:type="dxa" w:w="3118"/>
          </w:tcPr>
          <w:p>
            <w:pPr>
              <w:jc w:val="right"/>
              <w:bidi w:val="1"/>
            </w:pPr>
            <w:r/>
            <w:r>
              <w:rPr>
                <w:rFonts w:ascii="Times New Roman" w:hAnsi="Times New Roman" w:cs="Simplified Arabic"/>
                <w:b w:val="0"/>
                <w:sz w:val="24"/>
                <w:szCs w:val="24"/>
                <w:rtl w:val="1"/>
              </w:rPr>
              <w:t>TC-01 + التجربة الأولى</w:t>
            </w:r>
          </w:p>
        </w:tc>
      </w:tr>
      <w:tr>
        <w:tc>
          <w:tcPr>
            <w:tcW w:type="dxa" w:w="3118"/>
          </w:tcPr>
          <w:p>
            <w:pPr>
              <w:jc w:val="right"/>
              <w:bidi w:val="1"/>
            </w:pPr>
            <w:r/>
            <w:r>
              <w:rPr>
                <w:rFonts w:ascii="Times New Roman" w:hAnsi="Times New Roman" w:cs="Simplified Arabic"/>
                <w:b w:val="0"/>
                <w:sz w:val="24"/>
                <w:szCs w:val="24"/>
                <w:rtl w:val="1"/>
              </w:rPr>
              <w:t>FR-04</w:t>
            </w:r>
          </w:p>
        </w:tc>
        <w:tc>
          <w:tcPr>
            <w:tcW w:type="dxa" w:w="3118"/>
          </w:tcPr>
          <w:p>
            <w:pPr>
              <w:jc w:val="right"/>
              <w:bidi w:val="1"/>
            </w:pPr>
            <w:r/>
            <w:r>
              <w:rPr>
                <w:rFonts w:ascii="Times New Roman" w:hAnsi="Times New Roman" w:cs="Simplified Arabic"/>
                <w:b w:val="0"/>
                <w:sz w:val="24"/>
                <w:szCs w:val="24"/>
                <w:rtl w:val="1"/>
              </w:rPr>
              <w:t>تطبيع النص</w:t>
            </w:r>
          </w:p>
        </w:tc>
        <w:tc>
          <w:tcPr>
            <w:tcW w:type="dxa" w:w="3118"/>
          </w:tcPr>
          <w:p>
            <w:pPr>
              <w:jc w:val="right"/>
              <w:bidi w:val="1"/>
            </w:pPr>
            <w:r/>
            <w:r>
              <w:rPr>
                <w:rFonts w:ascii="Times New Roman" w:hAnsi="Times New Roman" w:cs="Simplified Arabic"/>
                <w:b w:val="0"/>
                <w:sz w:val="24"/>
                <w:szCs w:val="24"/>
                <w:rtl w:val="1"/>
              </w:rPr>
              <w:t>TC-05 + التجربة الثانية (الإعداد ب)</w:t>
            </w:r>
          </w:p>
        </w:tc>
      </w:tr>
      <w:tr>
        <w:tc>
          <w:tcPr>
            <w:tcW w:type="dxa" w:w="3118"/>
          </w:tcPr>
          <w:p>
            <w:pPr>
              <w:jc w:val="right"/>
              <w:bidi w:val="1"/>
            </w:pPr>
            <w:r/>
            <w:r>
              <w:rPr>
                <w:rFonts w:ascii="Times New Roman" w:hAnsi="Times New Roman" w:cs="Simplified Arabic"/>
                <w:b w:val="0"/>
                <w:sz w:val="24"/>
                <w:szCs w:val="24"/>
                <w:rtl w:val="1"/>
              </w:rPr>
              <w:t>FR-05</w:t>
            </w:r>
          </w:p>
        </w:tc>
        <w:tc>
          <w:tcPr>
            <w:tcW w:type="dxa" w:w="3118"/>
          </w:tcPr>
          <w:p>
            <w:pPr>
              <w:jc w:val="right"/>
              <w:bidi w:val="1"/>
            </w:pPr>
            <w:r/>
            <w:r>
              <w:rPr>
                <w:rFonts w:ascii="Times New Roman" w:hAnsi="Times New Roman" w:cs="Simplified Arabic"/>
                <w:b w:val="0"/>
                <w:sz w:val="24"/>
                <w:szCs w:val="24"/>
                <w:rtl w:val="1"/>
              </w:rPr>
              <w:t>حذف عبارات الطلب</w:t>
            </w:r>
          </w:p>
        </w:tc>
        <w:tc>
          <w:tcPr>
            <w:tcW w:type="dxa" w:w="3118"/>
          </w:tcPr>
          <w:p>
            <w:pPr>
              <w:jc w:val="right"/>
              <w:bidi w:val="1"/>
            </w:pPr>
            <w:r/>
            <w:r>
              <w:rPr>
                <w:rFonts w:ascii="Times New Roman" w:hAnsi="Times New Roman" w:cs="Simplified Arabic"/>
                <w:b w:val="0"/>
                <w:sz w:val="24"/>
                <w:szCs w:val="24"/>
                <w:rtl w:val="1"/>
              </w:rPr>
              <w:t>TC-04 + التجربة الثانية (الإعداد ب)</w:t>
            </w:r>
          </w:p>
        </w:tc>
      </w:tr>
      <w:tr>
        <w:tc>
          <w:tcPr>
            <w:tcW w:type="dxa" w:w="3118"/>
          </w:tcPr>
          <w:p>
            <w:pPr>
              <w:jc w:val="right"/>
              <w:bidi w:val="1"/>
            </w:pPr>
            <w:r/>
            <w:r>
              <w:rPr>
                <w:rFonts w:ascii="Times New Roman" w:hAnsi="Times New Roman" w:cs="Simplified Arabic"/>
                <w:b w:val="0"/>
                <w:sz w:val="24"/>
                <w:szCs w:val="24"/>
                <w:rtl w:val="1"/>
              </w:rPr>
              <w:t>FR-06</w:t>
            </w:r>
          </w:p>
        </w:tc>
        <w:tc>
          <w:tcPr>
            <w:tcW w:type="dxa" w:w="3118"/>
          </w:tcPr>
          <w:p>
            <w:pPr>
              <w:jc w:val="right"/>
              <w:bidi w:val="1"/>
            </w:pPr>
            <w:r/>
            <w:r>
              <w:rPr>
                <w:rFonts w:ascii="Times New Roman" w:hAnsi="Times New Roman" w:cs="Simplified Arabic"/>
                <w:b w:val="0"/>
                <w:sz w:val="24"/>
                <w:szCs w:val="24"/>
                <w:rtl w:val="1"/>
              </w:rPr>
              <w:t>تطبيق القاموس التجاري</w:t>
            </w:r>
          </w:p>
        </w:tc>
        <w:tc>
          <w:tcPr>
            <w:tcW w:type="dxa" w:w="3118"/>
          </w:tcPr>
          <w:p>
            <w:pPr>
              <w:jc w:val="right"/>
              <w:bidi w:val="1"/>
            </w:pPr>
            <w:r/>
            <w:r>
              <w:rPr>
                <w:rFonts w:ascii="Times New Roman" w:hAnsi="Times New Roman" w:cs="Simplified Arabic"/>
                <w:b w:val="0"/>
                <w:sz w:val="24"/>
                <w:szCs w:val="24"/>
                <w:rtl w:val="1"/>
              </w:rPr>
              <w:t>TC-03 + التجربة الثانية (الإعداد ج)</w:t>
            </w:r>
          </w:p>
        </w:tc>
      </w:tr>
      <w:tr>
        <w:tc>
          <w:tcPr>
            <w:tcW w:type="dxa" w:w="3118"/>
          </w:tcPr>
          <w:p>
            <w:pPr>
              <w:jc w:val="right"/>
              <w:bidi w:val="1"/>
            </w:pPr>
            <w:r/>
            <w:r>
              <w:rPr>
                <w:rFonts w:ascii="Times New Roman" w:hAnsi="Times New Roman" w:cs="Simplified Arabic"/>
                <w:b w:val="0"/>
                <w:sz w:val="24"/>
                <w:szCs w:val="24"/>
                <w:rtl w:val="1"/>
              </w:rPr>
              <w:t>FR-07</w:t>
            </w:r>
          </w:p>
        </w:tc>
        <w:tc>
          <w:tcPr>
            <w:tcW w:type="dxa" w:w="3118"/>
          </w:tcPr>
          <w:p>
            <w:pPr>
              <w:jc w:val="right"/>
              <w:bidi w:val="1"/>
            </w:pPr>
            <w:r/>
            <w:r>
              <w:rPr>
                <w:rFonts w:ascii="Times New Roman" w:hAnsi="Times New Roman" w:cs="Simplified Arabic"/>
                <w:b w:val="0"/>
                <w:sz w:val="24"/>
                <w:szCs w:val="24"/>
                <w:rtl w:val="1"/>
              </w:rPr>
              <w:t>فهرسة المنتجات</w:t>
            </w:r>
          </w:p>
        </w:tc>
        <w:tc>
          <w:tcPr>
            <w:tcW w:type="dxa" w:w="3118"/>
          </w:tcPr>
          <w:p>
            <w:pPr>
              <w:jc w:val="right"/>
              <w:bidi w:val="1"/>
            </w:pPr>
            <w:r/>
            <w:r>
              <w:rPr>
                <w:rFonts w:ascii="Times New Roman" w:hAnsi="Times New Roman" w:cs="Simplified Arabic"/>
                <w:b w:val="0"/>
                <w:sz w:val="24"/>
                <w:szCs w:val="24"/>
                <w:rtl w:val="1"/>
              </w:rPr>
              <w:t>TC-06 + أمر `search:index-products`</w:t>
            </w:r>
          </w:p>
        </w:tc>
      </w:tr>
      <w:tr>
        <w:tc>
          <w:tcPr>
            <w:tcW w:type="dxa" w:w="3118"/>
          </w:tcPr>
          <w:p>
            <w:pPr>
              <w:jc w:val="right"/>
              <w:bidi w:val="1"/>
            </w:pPr>
            <w:r/>
            <w:r>
              <w:rPr>
                <w:rFonts w:ascii="Times New Roman" w:hAnsi="Times New Roman" w:cs="Simplified Arabic"/>
                <w:b w:val="0"/>
                <w:sz w:val="24"/>
                <w:szCs w:val="24"/>
                <w:rtl w:val="1"/>
              </w:rPr>
              <w:t>FR-08</w:t>
            </w:r>
          </w:p>
        </w:tc>
        <w:tc>
          <w:tcPr>
            <w:tcW w:type="dxa" w:w="3118"/>
          </w:tcPr>
          <w:p>
            <w:pPr>
              <w:jc w:val="right"/>
              <w:bidi w:val="1"/>
            </w:pPr>
            <w:r/>
            <w:r>
              <w:rPr>
                <w:rFonts w:ascii="Times New Roman" w:hAnsi="Times New Roman" w:cs="Simplified Arabic"/>
                <w:b w:val="0"/>
                <w:sz w:val="24"/>
                <w:szCs w:val="24"/>
                <w:rtl w:val="1"/>
              </w:rPr>
              <w:t>مزامنة الفهرس</w:t>
            </w:r>
          </w:p>
        </w:tc>
        <w:tc>
          <w:tcPr>
            <w:tcW w:type="dxa" w:w="3118"/>
          </w:tcPr>
          <w:p>
            <w:pPr>
              <w:jc w:val="right"/>
              <w:bidi w:val="1"/>
            </w:pPr>
            <w:r/>
            <w:r>
              <w:rPr>
                <w:rFonts w:ascii="Times New Roman" w:hAnsi="Times New Roman" w:cs="Simplified Arabic"/>
                <w:b w:val="0"/>
                <w:sz w:val="24"/>
                <w:szCs w:val="24"/>
                <w:rtl w:val="1"/>
              </w:rPr>
              <w:t>TC-10</w:t>
            </w:r>
          </w:p>
        </w:tc>
      </w:tr>
      <w:tr>
        <w:tc>
          <w:tcPr>
            <w:tcW w:type="dxa" w:w="3118"/>
          </w:tcPr>
          <w:p>
            <w:pPr>
              <w:jc w:val="right"/>
              <w:bidi w:val="1"/>
            </w:pPr>
            <w:r/>
            <w:r>
              <w:rPr>
                <w:rFonts w:ascii="Times New Roman" w:hAnsi="Times New Roman" w:cs="Simplified Arabic"/>
                <w:b w:val="0"/>
                <w:sz w:val="24"/>
                <w:szCs w:val="24"/>
                <w:rtl w:val="1"/>
              </w:rPr>
              <w:t>FR-09</w:t>
            </w:r>
          </w:p>
        </w:tc>
        <w:tc>
          <w:tcPr>
            <w:tcW w:type="dxa" w:w="3118"/>
          </w:tcPr>
          <w:p>
            <w:pPr>
              <w:jc w:val="right"/>
              <w:bidi w:val="1"/>
            </w:pPr>
            <w:r/>
            <w:r>
              <w:rPr>
                <w:rFonts w:ascii="Times New Roman" w:hAnsi="Times New Roman" w:cs="Simplified Arabic"/>
                <w:b w:val="0"/>
                <w:sz w:val="24"/>
                <w:szCs w:val="24"/>
                <w:rtl w:val="1"/>
              </w:rPr>
              <w:t>البحث في الفهرس</w:t>
            </w:r>
          </w:p>
        </w:tc>
        <w:tc>
          <w:tcPr>
            <w:tcW w:type="dxa" w:w="3118"/>
          </w:tcPr>
          <w:p>
            <w:pPr>
              <w:jc w:val="right"/>
              <w:bidi w:val="1"/>
            </w:pPr>
            <w:r/>
            <w:r>
              <w:rPr>
                <w:rFonts w:ascii="Times New Roman" w:hAnsi="Times New Roman" w:cs="Simplified Arabic"/>
                <w:b w:val="0"/>
                <w:sz w:val="24"/>
                <w:szCs w:val="24"/>
                <w:rtl w:val="1"/>
              </w:rPr>
              <w:t>TC-01، TC-06 + التجربة الثانية</w:t>
            </w:r>
          </w:p>
        </w:tc>
      </w:tr>
      <w:tr>
        <w:tc>
          <w:tcPr>
            <w:tcW w:type="dxa" w:w="3118"/>
          </w:tcPr>
          <w:p>
            <w:pPr>
              <w:jc w:val="right"/>
              <w:bidi w:val="1"/>
            </w:pPr>
            <w:r/>
            <w:r>
              <w:rPr>
                <w:rFonts w:ascii="Times New Roman" w:hAnsi="Times New Roman" w:cs="Simplified Arabic"/>
                <w:b w:val="0"/>
                <w:sz w:val="24"/>
                <w:szCs w:val="24"/>
                <w:rtl w:val="1"/>
              </w:rPr>
              <w:t>FR-10</w:t>
            </w:r>
          </w:p>
        </w:tc>
        <w:tc>
          <w:tcPr>
            <w:tcW w:type="dxa" w:w="3118"/>
          </w:tcPr>
          <w:p>
            <w:pPr>
              <w:jc w:val="right"/>
              <w:bidi w:val="1"/>
            </w:pPr>
            <w:r/>
            <w:r>
              <w:rPr>
                <w:rFonts w:ascii="Times New Roman" w:hAnsi="Times New Roman" w:cs="Simplified Arabic"/>
                <w:b w:val="0"/>
                <w:sz w:val="24"/>
                <w:szCs w:val="24"/>
                <w:rtl w:val="1"/>
              </w:rPr>
              <w:t>استرجاع بيانات المنتجات</w:t>
            </w:r>
          </w:p>
        </w:tc>
        <w:tc>
          <w:tcPr>
            <w:tcW w:type="dxa" w:w="3118"/>
          </w:tcPr>
          <w:p>
            <w:pPr>
              <w:jc w:val="right"/>
              <w:bidi w:val="1"/>
            </w:pPr>
            <w:r/>
            <w:r>
              <w:rPr>
                <w:rFonts w:ascii="Times New Roman" w:hAnsi="Times New Roman" w:cs="Simplified Arabic"/>
                <w:b w:val="0"/>
                <w:sz w:val="24"/>
                <w:szCs w:val="24"/>
                <w:rtl w:val="1"/>
              </w:rPr>
              <w:t>TC-01 + التجربة الثالثة</w:t>
            </w:r>
          </w:p>
        </w:tc>
      </w:tr>
      <w:tr>
        <w:tc>
          <w:tcPr>
            <w:tcW w:type="dxa" w:w="3118"/>
          </w:tcPr>
          <w:p>
            <w:pPr>
              <w:jc w:val="right"/>
              <w:bidi w:val="1"/>
            </w:pPr>
            <w:r/>
            <w:r>
              <w:rPr>
                <w:rFonts w:ascii="Times New Roman" w:hAnsi="Times New Roman" w:cs="Simplified Arabic"/>
                <w:b w:val="0"/>
                <w:sz w:val="24"/>
                <w:szCs w:val="24"/>
                <w:rtl w:val="1"/>
              </w:rPr>
              <w:t>FR-11</w:t>
            </w:r>
          </w:p>
        </w:tc>
        <w:tc>
          <w:tcPr>
            <w:tcW w:type="dxa" w:w="3118"/>
          </w:tcPr>
          <w:p>
            <w:pPr>
              <w:jc w:val="right"/>
              <w:bidi w:val="1"/>
            </w:pPr>
            <w:r/>
            <w:r>
              <w:rPr>
                <w:rFonts w:ascii="Times New Roman" w:hAnsi="Times New Roman" w:cs="Simplified Arabic"/>
                <w:b w:val="0"/>
                <w:sz w:val="24"/>
                <w:szCs w:val="24"/>
                <w:rtl w:val="1"/>
              </w:rPr>
              <w:t>عرض النتائج</w:t>
            </w:r>
          </w:p>
        </w:tc>
        <w:tc>
          <w:tcPr>
            <w:tcW w:type="dxa" w:w="3118"/>
          </w:tcPr>
          <w:p>
            <w:pPr>
              <w:jc w:val="right"/>
              <w:bidi w:val="1"/>
            </w:pPr>
            <w:r/>
            <w:r>
              <w:rPr>
                <w:rFonts w:ascii="Times New Roman" w:hAnsi="Times New Roman" w:cs="Simplified Arabic"/>
                <w:b w:val="0"/>
                <w:sz w:val="24"/>
                <w:szCs w:val="24"/>
                <w:rtl w:val="1"/>
              </w:rPr>
              <w:t>واجهة النتائج، الشكل (2.4)</w:t>
            </w:r>
          </w:p>
        </w:tc>
      </w:tr>
      <w:tr>
        <w:tc>
          <w:tcPr>
            <w:tcW w:type="dxa" w:w="3118"/>
          </w:tcPr>
          <w:p>
            <w:pPr>
              <w:jc w:val="right"/>
              <w:bidi w:val="1"/>
            </w:pPr>
            <w:r/>
            <w:r>
              <w:rPr>
                <w:rFonts w:ascii="Times New Roman" w:hAnsi="Times New Roman" w:cs="Simplified Arabic"/>
                <w:b w:val="0"/>
                <w:sz w:val="24"/>
                <w:szCs w:val="24"/>
                <w:rtl w:val="1"/>
              </w:rPr>
              <w:t>FR-12</w:t>
            </w:r>
          </w:p>
        </w:tc>
        <w:tc>
          <w:tcPr>
            <w:tcW w:type="dxa" w:w="3118"/>
          </w:tcPr>
          <w:p>
            <w:pPr>
              <w:jc w:val="right"/>
              <w:bidi w:val="1"/>
            </w:pPr>
            <w:r/>
            <w:r>
              <w:rPr>
                <w:rFonts w:ascii="Times New Roman" w:hAnsi="Times New Roman" w:cs="Simplified Arabic"/>
                <w:b w:val="0"/>
                <w:sz w:val="24"/>
                <w:szCs w:val="24"/>
                <w:rtl w:val="1"/>
              </w:rPr>
              <w:t>الحالات الاستثنائية</w:t>
            </w:r>
          </w:p>
        </w:tc>
        <w:tc>
          <w:tcPr>
            <w:tcW w:type="dxa" w:w="3118"/>
          </w:tcPr>
          <w:p>
            <w:pPr>
              <w:jc w:val="right"/>
              <w:bidi w:val="1"/>
            </w:pPr>
            <w:r/>
            <w:r>
              <w:rPr>
                <w:rFonts w:ascii="Times New Roman" w:hAnsi="Times New Roman" w:cs="Simplified Arabic"/>
                <w:b w:val="0"/>
                <w:sz w:val="24"/>
                <w:szCs w:val="24"/>
                <w:rtl w:val="1"/>
              </w:rPr>
              <w:t>TC-07، TC-08 + الشكل (4.4)</w:t>
            </w:r>
          </w:p>
        </w:tc>
      </w:tr>
      <w:tr>
        <w:tc>
          <w:tcPr>
            <w:tcW w:type="dxa" w:w="3118"/>
          </w:tcPr>
          <w:p>
            <w:pPr>
              <w:jc w:val="right"/>
              <w:bidi w:val="1"/>
            </w:pPr>
            <w:r/>
            <w:r>
              <w:rPr>
                <w:rFonts w:ascii="Times New Roman" w:hAnsi="Times New Roman" w:cs="Simplified Arabic"/>
                <w:b w:val="0"/>
                <w:sz w:val="24"/>
                <w:szCs w:val="24"/>
                <w:rtl w:val="1"/>
              </w:rPr>
              <w:t>FR-13</w:t>
            </w:r>
          </w:p>
        </w:tc>
        <w:tc>
          <w:tcPr>
            <w:tcW w:type="dxa" w:w="3118"/>
          </w:tcPr>
          <w:p>
            <w:pPr>
              <w:jc w:val="right"/>
              <w:bidi w:val="1"/>
            </w:pPr>
            <w:r/>
            <w:r>
              <w:rPr>
                <w:rFonts w:ascii="Times New Roman" w:hAnsi="Times New Roman" w:cs="Simplified Arabic"/>
                <w:b w:val="0"/>
                <w:sz w:val="24"/>
                <w:szCs w:val="24"/>
                <w:rtl w:val="1"/>
              </w:rPr>
              <w:t>التحقق من دعم المتصفح</w:t>
            </w:r>
          </w:p>
        </w:tc>
        <w:tc>
          <w:tcPr>
            <w:tcW w:type="dxa" w:w="3118"/>
          </w:tcPr>
          <w:p>
            <w:pPr>
              <w:jc w:val="right"/>
              <w:bidi w:val="1"/>
            </w:pPr>
            <w:r/>
            <w:r>
              <w:rPr>
                <w:rFonts w:ascii="Times New Roman" w:hAnsi="Times New Roman" w:cs="Simplified Arabic"/>
                <w:b w:val="0"/>
                <w:sz w:val="24"/>
                <w:szCs w:val="24"/>
                <w:rtl w:val="1"/>
              </w:rPr>
              <w:t>TC-09 + الشكل (4.4)</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32"/>
          <w:szCs w:val="34"/>
          <w:bCs/>
          <w:rtl w:val="1"/>
        </w:rPr>
        <w:t>4.9 حصر الملفات وتشغيل النظام (Deliverables and Operation)</w:t>
      </w:r>
    </w:p>
    <w:p>
      <w:pPr>
        <w:spacing w:after="120" w:before="240" w:line="312" w:lineRule="auto"/>
        <w:jc w:val="right"/>
        <w:bidi w:val="1"/>
      </w:pPr>
      <w:r>
        <w:rPr>
          <w:rFonts w:ascii="Times New Roman" w:hAnsi="Times New Roman" w:cs="Simplified Arabic"/>
          <w:b/>
          <w:sz w:val="28"/>
          <w:szCs w:val="30"/>
          <w:bCs/>
          <w:rtl w:val="1"/>
        </w:rPr>
        <w:t>4.9.1 حصر ملفات التنفيذ</w:t>
      </w:r>
    </w:p>
    <w:p>
      <w:pPr>
        <w:spacing w:after="120" w:before="0" w:line="360" w:lineRule="auto"/>
        <w:ind w:firstLine="567"/>
        <w:jc w:val="both"/>
        <w:bidi w:val="1"/>
      </w:pPr>
      <w:r>
        <w:rPr>
          <w:rFonts w:ascii="Times New Roman" w:hAnsi="Times New Roman" w:cs="Simplified Arabic"/>
          <w:b w:val="0"/>
          <w:sz w:val="26"/>
          <w:szCs w:val="28"/>
          <w:rtl w:val="1"/>
        </w:rPr>
        <w:t>يوضح الجدول (23.4) حصر ملفات التنفيذ المنشأة في المشروع وأدوارها، وهو الحصر الذي يُبنى عليه ملحق الشيفرة البرمجية في نهاية الوثيقة.</w:t>
      </w:r>
    </w:p>
    <w:p>
      <w:pPr>
        <w:spacing w:after="80" w:before="200" w:line="276" w:lineRule="auto"/>
        <w:jc w:val="center"/>
        <w:bidi w:val="1"/>
      </w:pPr>
      <w:r>
        <w:rPr>
          <w:rFonts w:ascii="Times New Roman" w:hAnsi="Times New Roman" w:cs="Simplified Arabic"/>
          <w:b/>
          <w:sz w:val="24"/>
          <w:szCs w:val="24"/>
          <w:bCs/>
          <w:rtl w:val="1"/>
        </w:rPr>
        <w:t>جدول (23.4): حصر ملفات التنفيذ الرئيسة</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المسار</w:t>
            </w:r>
          </w:p>
        </w:tc>
        <w:tc>
          <w:tcPr>
            <w:tcW w:type="dxa" w:w="3118"/>
            <w:shd w:val="clear" w:color="auto" w:fill="EDF2F7"/>
          </w:tcPr>
          <w:p>
            <w:pPr>
              <w:jc w:val="center"/>
              <w:bidi w:val="1"/>
            </w:pPr>
            <w:r/>
            <w:r>
              <w:rPr>
                <w:rFonts w:ascii="Times New Roman" w:hAnsi="Times New Roman" w:cs="Simplified Arabic"/>
                <w:b/>
                <w:sz w:val="24"/>
                <w:szCs w:val="24"/>
                <w:bCs/>
                <w:rtl w:val="1"/>
              </w:rPr>
              <w:t>عدد الملفات</w:t>
            </w:r>
          </w:p>
        </w:tc>
        <w:tc>
          <w:tcPr>
            <w:tcW w:type="dxa" w:w="3118"/>
            <w:shd w:val="clear" w:color="auto" w:fill="EDF2F7"/>
          </w:tcPr>
          <w:p>
            <w:pPr>
              <w:jc w:val="center"/>
              <w:bidi w:val="1"/>
            </w:pPr>
            <w:r/>
            <w:r>
              <w:rPr>
                <w:rFonts w:ascii="Times New Roman" w:hAnsi="Times New Roman" w:cs="Simplified Arabic"/>
                <w:b/>
                <w:sz w:val="24"/>
                <w:szCs w:val="24"/>
                <w:bCs/>
                <w:rtl w:val="1"/>
              </w:rPr>
              <w:t>الدور</w:t>
            </w:r>
          </w:p>
        </w:tc>
      </w:tr>
      <w:tr>
        <w:tc>
          <w:tcPr>
            <w:tcW w:type="dxa" w:w="3118"/>
          </w:tcPr>
          <w:p>
            <w:pPr>
              <w:jc w:val="right"/>
              <w:bidi w:val="1"/>
            </w:pPr>
            <w:r/>
            <w:r>
              <w:rPr>
                <w:rFonts w:ascii="Times New Roman" w:hAnsi="Times New Roman" w:cs="Simplified Arabic"/>
                <w:b w:val="0"/>
                <w:sz w:val="24"/>
                <w:szCs w:val="24"/>
                <w:rtl w:val="1"/>
              </w:rPr>
              <w:t>`app/Search/`</w:t>
            </w:r>
          </w:p>
        </w:tc>
        <w:tc>
          <w:tcPr>
            <w:tcW w:type="dxa" w:w="3118"/>
          </w:tcPr>
          <w:p>
            <w:pPr>
              <w:jc w:val="right"/>
              <w:bidi w:val="1"/>
            </w:pPr>
            <w:r/>
            <w:r>
              <w:rPr>
                <w:rFonts w:ascii="Times New Roman" w:hAnsi="Times New Roman" w:cs="Simplified Arabic"/>
                <w:b w:val="0"/>
                <w:sz w:val="24"/>
                <w:szCs w:val="24"/>
                <w:rtl w:val="1"/>
              </w:rPr>
              <w:t>6 ملفات + 2 في `Evaluation/`</w:t>
            </w:r>
          </w:p>
        </w:tc>
        <w:tc>
          <w:tcPr>
            <w:tcW w:type="dxa" w:w="3118"/>
          </w:tcPr>
          <w:p>
            <w:pPr>
              <w:jc w:val="right"/>
              <w:bidi w:val="1"/>
            </w:pPr>
            <w:r/>
            <w:r>
              <w:rPr>
                <w:rFonts w:ascii="Times New Roman" w:hAnsi="Times New Roman" w:cs="Simplified Arabic"/>
                <w:b w:val="0"/>
                <w:sz w:val="24"/>
                <w:szCs w:val="24"/>
                <w:rtl w:val="1"/>
              </w:rPr>
              <w:t>وحدات المحرك: التطبيع، عبارات الطلب، القاموس، معالجة الاستعلام، البحث، إعدادات الفهرس</w:t>
            </w:r>
          </w:p>
        </w:tc>
      </w:tr>
      <w:tr>
        <w:tc>
          <w:tcPr>
            <w:tcW w:type="dxa" w:w="3118"/>
          </w:tcPr>
          <w:p>
            <w:pPr>
              <w:jc w:val="right"/>
              <w:bidi w:val="1"/>
            </w:pPr>
            <w:r/>
            <w:r>
              <w:rPr>
                <w:rFonts w:ascii="Times New Roman" w:hAnsi="Times New Roman" w:cs="Simplified Arabic"/>
                <w:b w:val="0"/>
                <w:sz w:val="24"/>
                <w:szCs w:val="24"/>
                <w:rtl w:val="1"/>
              </w:rPr>
              <w:t>`app/Models/`</w:t>
            </w:r>
          </w:p>
        </w:tc>
        <w:tc>
          <w:tcPr>
            <w:tcW w:type="dxa" w:w="3118"/>
          </w:tcPr>
          <w:p>
            <w:pPr>
              <w:jc w:val="right"/>
              <w:bidi w:val="1"/>
            </w:pPr>
            <w:r/>
            <w:r>
              <w:rPr>
                <w:rFonts w:ascii="Times New Roman" w:hAnsi="Times New Roman" w:cs="Simplified Arabic"/>
                <w:b w:val="0"/>
                <w:sz w:val="24"/>
                <w:szCs w:val="24"/>
                <w:rtl w:val="1"/>
              </w:rPr>
              <w:t>5 ملفات</w:t>
            </w:r>
          </w:p>
        </w:tc>
        <w:tc>
          <w:tcPr>
            <w:tcW w:type="dxa" w:w="3118"/>
          </w:tcPr>
          <w:p>
            <w:pPr>
              <w:jc w:val="right"/>
              <w:bidi w:val="1"/>
            </w:pPr>
            <w:r/>
            <w:r>
              <w:rPr>
                <w:rFonts w:ascii="Times New Roman" w:hAnsi="Times New Roman" w:cs="Simplified Arabic"/>
                <w:b w:val="0"/>
                <w:sz w:val="24"/>
                <w:szCs w:val="24"/>
                <w:rtl w:val="1"/>
              </w:rPr>
              <w:t>نماذج Eloquent لجداول المتجر والقاموس</w:t>
            </w:r>
          </w:p>
        </w:tc>
      </w:tr>
      <w:tr>
        <w:tc>
          <w:tcPr>
            <w:tcW w:type="dxa" w:w="3118"/>
          </w:tcPr>
          <w:p>
            <w:pPr>
              <w:jc w:val="right"/>
              <w:bidi w:val="1"/>
            </w:pPr>
            <w:r/>
            <w:r>
              <w:rPr>
                <w:rFonts w:ascii="Times New Roman" w:hAnsi="Times New Roman" w:cs="Simplified Arabic"/>
                <w:b w:val="0"/>
                <w:sz w:val="24"/>
                <w:szCs w:val="24"/>
                <w:rtl w:val="1"/>
              </w:rPr>
              <w:t>`app/Http/`</w:t>
            </w:r>
          </w:p>
        </w:tc>
        <w:tc>
          <w:tcPr>
            <w:tcW w:type="dxa" w:w="3118"/>
          </w:tcPr>
          <w:p>
            <w:pPr>
              <w:jc w:val="right"/>
              <w:bidi w:val="1"/>
            </w:pPr>
            <w:r/>
            <w:r>
              <w:rPr>
                <w:rFonts w:ascii="Times New Roman" w:hAnsi="Times New Roman" w:cs="Simplified Arabic"/>
                <w:b w:val="0"/>
                <w:sz w:val="24"/>
                <w:szCs w:val="24"/>
                <w:rtl w:val="1"/>
              </w:rPr>
              <w:t>7 ملفات</w:t>
            </w:r>
          </w:p>
        </w:tc>
        <w:tc>
          <w:tcPr>
            <w:tcW w:type="dxa" w:w="3118"/>
          </w:tcPr>
          <w:p>
            <w:pPr>
              <w:jc w:val="right"/>
              <w:bidi w:val="1"/>
            </w:pPr>
            <w:r/>
            <w:r>
              <w:rPr>
                <w:rFonts w:ascii="Times New Roman" w:hAnsi="Times New Roman" w:cs="Simplified Arabic"/>
                <w:b w:val="0"/>
                <w:sz w:val="24"/>
                <w:szCs w:val="24"/>
                <w:rtl w:val="1"/>
              </w:rPr>
              <w:t>متحكمات البحث والمتجر وأدوات التجارب، والتحقق، ومورد العرض</w:t>
            </w:r>
          </w:p>
        </w:tc>
      </w:tr>
      <w:tr>
        <w:tc>
          <w:tcPr>
            <w:tcW w:type="dxa" w:w="3118"/>
          </w:tcPr>
          <w:p>
            <w:pPr>
              <w:jc w:val="right"/>
              <w:bidi w:val="1"/>
            </w:pPr>
            <w:r/>
            <w:r>
              <w:rPr>
                <w:rFonts w:ascii="Times New Roman" w:hAnsi="Times New Roman" w:cs="Simplified Arabic"/>
                <w:b w:val="0"/>
                <w:sz w:val="24"/>
                <w:szCs w:val="24"/>
                <w:rtl w:val="1"/>
              </w:rPr>
              <w:t>`app/Console/Commands/`</w:t>
            </w:r>
          </w:p>
        </w:tc>
        <w:tc>
          <w:tcPr>
            <w:tcW w:type="dxa" w:w="3118"/>
          </w:tcPr>
          <w:p>
            <w:pPr>
              <w:jc w:val="right"/>
              <w:bidi w:val="1"/>
            </w:pPr>
            <w:r/>
            <w:r>
              <w:rPr>
                <w:rFonts w:ascii="Times New Roman" w:hAnsi="Times New Roman" w:cs="Simplified Arabic"/>
                <w:b w:val="0"/>
                <w:sz w:val="24"/>
                <w:szCs w:val="24"/>
                <w:rtl w:val="1"/>
              </w:rPr>
              <w:t>7 ملفات</w:t>
            </w:r>
          </w:p>
        </w:tc>
        <w:tc>
          <w:tcPr>
            <w:tcW w:type="dxa" w:w="3118"/>
          </w:tcPr>
          <w:p>
            <w:pPr>
              <w:jc w:val="right"/>
              <w:bidi w:val="1"/>
            </w:pPr>
            <w:r/>
            <w:r>
              <w:rPr>
                <w:rFonts w:ascii="Times New Roman" w:hAnsi="Times New Roman" w:cs="Simplified Arabic"/>
                <w:b w:val="0"/>
                <w:sz w:val="24"/>
                <w:szCs w:val="24"/>
                <w:rtl w:val="1"/>
              </w:rPr>
              <w:t>أوامر الاستيراد والفهرسة والتجارب الثلاث</w:t>
            </w:r>
          </w:p>
        </w:tc>
      </w:tr>
      <w:tr>
        <w:tc>
          <w:tcPr>
            <w:tcW w:type="dxa" w:w="3118"/>
          </w:tcPr>
          <w:p>
            <w:pPr>
              <w:jc w:val="right"/>
              <w:bidi w:val="1"/>
            </w:pPr>
            <w:r/>
            <w:r>
              <w:rPr>
                <w:rFonts w:ascii="Times New Roman" w:hAnsi="Times New Roman" w:cs="Simplified Arabic"/>
                <w:b w:val="0"/>
                <w:sz w:val="24"/>
                <w:szCs w:val="24"/>
                <w:rtl w:val="1"/>
              </w:rPr>
              <w:t>`database/migrations/`</w:t>
            </w:r>
          </w:p>
        </w:tc>
        <w:tc>
          <w:tcPr>
            <w:tcW w:type="dxa" w:w="3118"/>
          </w:tcPr>
          <w:p>
            <w:pPr>
              <w:jc w:val="right"/>
              <w:bidi w:val="1"/>
            </w:pPr>
            <w:r/>
            <w:r>
              <w:rPr>
                <w:rFonts w:ascii="Times New Roman" w:hAnsi="Times New Roman" w:cs="Simplified Arabic"/>
                <w:b w:val="0"/>
                <w:sz w:val="24"/>
                <w:szCs w:val="24"/>
                <w:rtl w:val="1"/>
              </w:rPr>
              <w:t>5 ملفات</w:t>
            </w:r>
          </w:p>
        </w:tc>
        <w:tc>
          <w:tcPr>
            <w:tcW w:type="dxa" w:w="3118"/>
          </w:tcPr>
          <w:p>
            <w:pPr>
              <w:jc w:val="right"/>
              <w:bidi w:val="1"/>
            </w:pPr>
            <w:r/>
            <w:r>
              <w:rPr>
                <w:rFonts w:ascii="Times New Roman" w:hAnsi="Times New Roman" w:cs="Simplified Arabic"/>
                <w:b w:val="0"/>
                <w:sz w:val="24"/>
                <w:szCs w:val="24"/>
                <w:rtl w:val="1"/>
              </w:rPr>
              <w:t>جداول المتجر الأربعة وجدول القاموس التجاري</w:t>
            </w:r>
          </w:p>
        </w:tc>
      </w:tr>
      <w:tr>
        <w:tc>
          <w:tcPr>
            <w:tcW w:type="dxa" w:w="3118"/>
          </w:tcPr>
          <w:p>
            <w:pPr>
              <w:jc w:val="right"/>
              <w:bidi w:val="1"/>
            </w:pPr>
            <w:r/>
            <w:r>
              <w:rPr>
                <w:rFonts w:ascii="Times New Roman" w:hAnsi="Times New Roman" w:cs="Simplified Arabic"/>
                <w:b w:val="0"/>
                <w:sz w:val="24"/>
                <w:szCs w:val="24"/>
                <w:rtl w:val="1"/>
              </w:rPr>
              <w:t>`database/seeders/`</w:t>
            </w:r>
          </w:p>
        </w:tc>
        <w:tc>
          <w:tcPr>
            <w:tcW w:type="dxa" w:w="3118"/>
          </w:tcPr>
          <w:p>
            <w:pPr>
              <w:jc w:val="right"/>
              <w:bidi w:val="1"/>
            </w:pPr>
            <w:r/>
            <w:r>
              <w:rPr>
                <w:rFonts w:ascii="Times New Roman" w:hAnsi="Times New Roman" w:cs="Simplified Arabic"/>
                <w:b w:val="0"/>
                <w:sz w:val="24"/>
                <w:szCs w:val="24"/>
                <w:rtl w:val="1"/>
              </w:rPr>
              <w:t>3 ملفات</w:t>
            </w:r>
          </w:p>
        </w:tc>
        <w:tc>
          <w:tcPr>
            <w:tcW w:type="dxa" w:w="3118"/>
          </w:tcPr>
          <w:p>
            <w:pPr>
              <w:jc w:val="right"/>
              <w:bidi w:val="1"/>
            </w:pPr>
            <w:r/>
            <w:r>
              <w:rPr>
                <w:rFonts w:ascii="Times New Roman" w:hAnsi="Times New Roman" w:cs="Simplified Arabic"/>
                <w:b w:val="0"/>
                <w:sz w:val="24"/>
                <w:szCs w:val="24"/>
                <w:rtl w:val="1"/>
              </w:rPr>
              <w:t>تهيئة بيانات المتجر والقاموس</w:t>
            </w:r>
          </w:p>
        </w:tc>
      </w:tr>
      <w:tr>
        <w:tc>
          <w:tcPr>
            <w:tcW w:type="dxa" w:w="3118"/>
          </w:tcPr>
          <w:p>
            <w:pPr>
              <w:jc w:val="right"/>
              <w:bidi w:val="1"/>
            </w:pPr>
            <w:r/>
            <w:r>
              <w:rPr>
                <w:rFonts w:ascii="Times New Roman" w:hAnsi="Times New Roman" w:cs="Simplified Arabic"/>
                <w:b w:val="0"/>
                <w:sz w:val="24"/>
                <w:szCs w:val="24"/>
                <w:rtl w:val="1"/>
              </w:rPr>
              <w:t>`resources/data/`</w:t>
            </w:r>
          </w:p>
        </w:tc>
        <w:tc>
          <w:tcPr>
            <w:tcW w:type="dxa" w:w="3118"/>
          </w:tcPr>
          <w:p>
            <w:pPr>
              <w:jc w:val="right"/>
              <w:bidi w:val="1"/>
            </w:pPr>
            <w:r/>
            <w:r>
              <w:rPr>
                <w:rFonts w:ascii="Times New Roman" w:hAnsi="Times New Roman" w:cs="Simplified Arabic"/>
                <w:b w:val="0"/>
                <w:sz w:val="24"/>
                <w:szCs w:val="24"/>
                <w:rtl w:val="1"/>
              </w:rPr>
              <w:t>10 ملفات</w:t>
            </w:r>
          </w:p>
        </w:tc>
        <w:tc>
          <w:tcPr>
            <w:tcW w:type="dxa" w:w="3118"/>
          </w:tcPr>
          <w:p>
            <w:pPr>
              <w:jc w:val="right"/>
              <w:bidi w:val="1"/>
            </w:pPr>
            <w:r/>
            <w:r>
              <w:rPr>
                <w:rFonts w:ascii="Times New Roman" w:hAnsi="Times New Roman" w:cs="Simplified Arabic"/>
                <w:b w:val="0"/>
                <w:sz w:val="24"/>
                <w:szCs w:val="24"/>
                <w:rtl w:val="1"/>
              </w:rPr>
              <w:t>بيانات المنتجات والقواميس والاستعلامات وأحكام الصلة</w:t>
            </w:r>
          </w:p>
        </w:tc>
      </w:tr>
      <w:tr>
        <w:tc>
          <w:tcPr>
            <w:tcW w:type="dxa" w:w="3118"/>
          </w:tcPr>
          <w:p>
            <w:pPr>
              <w:jc w:val="right"/>
              <w:bidi w:val="1"/>
            </w:pPr>
            <w:r/>
            <w:r>
              <w:rPr>
                <w:rFonts w:ascii="Times New Roman" w:hAnsi="Times New Roman" w:cs="Simplified Arabic"/>
                <w:b w:val="0"/>
                <w:sz w:val="24"/>
                <w:szCs w:val="24"/>
                <w:rtl w:val="1"/>
              </w:rPr>
              <w:t>`resources/views/`</w:t>
            </w:r>
          </w:p>
        </w:tc>
        <w:tc>
          <w:tcPr>
            <w:tcW w:type="dxa" w:w="3118"/>
          </w:tcPr>
          <w:p>
            <w:pPr>
              <w:jc w:val="right"/>
              <w:bidi w:val="1"/>
            </w:pPr>
            <w:r/>
            <w:r>
              <w:rPr>
                <w:rFonts w:ascii="Times New Roman" w:hAnsi="Times New Roman" w:cs="Simplified Arabic"/>
                <w:b w:val="0"/>
                <w:sz w:val="24"/>
                <w:szCs w:val="24"/>
                <w:rtl w:val="1"/>
              </w:rPr>
              <w:t>5 ملفات</w:t>
            </w:r>
          </w:p>
        </w:tc>
        <w:tc>
          <w:tcPr>
            <w:tcW w:type="dxa" w:w="3118"/>
          </w:tcPr>
          <w:p>
            <w:pPr>
              <w:jc w:val="right"/>
              <w:bidi w:val="1"/>
            </w:pPr>
            <w:r/>
            <w:r>
              <w:rPr>
                <w:rFonts w:ascii="Times New Roman" w:hAnsi="Times New Roman" w:cs="Simplified Arabic"/>
                <w:b w:val="0"/>
                <w:sz w:val="24"/>
                <w:szCs w:val="24"/>
                <w:rtl w:val="1"/>
              </w:rPr>
              <w:t>واجهات البحث والمتجر والمنتج وأداة التسجيل</w:t>
            </w:r>
          </w:p>
        </w:tc>
      </w:tr>
      <w:tr>
        <w:tc>
          <w:tcPr>
            <w:tcW w:type="dxa" w:w="3118"/>
          </w:tcPr>
          <w:p>
            <w:pPr>
              <w:jc w:val="right"/>
              <w:bidi w:val="1"/>
            </w:pPr>
            <w:r/>
            <w:r>
              <w:rPr>
                <w:rFonts w:ascii="Times New Roman" w:hAnsi="Times New Roman" w:cs="Simplified Arabic"/>
                <w:b w:val="0"/>
                <w:sz w:val="24"/>
                <w:szCs w:val="24"/>
                <w:rtl w:val="1"/>
              </w:rPr>
              <w:t>`public/js/` و`public/css/`</w:t>
            </w:r>
          </w:p>
        </w:tc>
        <w:tc>
          <w:tcPr>
            <w:tcW w:type="dxa" w:w="3118"/>
          </w:tcPr>
          <w:p>
            <w:pPr>
              <w:jc w:val="right"/>
              <w:bidi w:val="1"/>
            </w:pPr>
            <w:r/>
            <w:r>
              <w:rPr>
                <w:rFonts w:ascii="Times New Roman" w:hAnsi="Times New Roman" w:cs="Simplified Arabic"/>
                <w:b w:val="0"/>
                <w:sz w:val="24"/>
                <w:szCs w:val="24"/>
                <w:rtl w:val="1"/>
              </w:rPr>
              <w:t>3 ملفات</w:t>
            </w:r>
          </w:p>
        </w:tc>
        <w:tc>
          <w:tcPr>
            <w:tcW w:type="dxa" w:w="3118"/>
          </w:tcPr>
          <w:p>
            <w:pPr>
              <w:jc w:val="right"/>
              <w:bidi w:val="1"/>
            </w:pPr>
            <w:r/>
            <w:r>
              <w:rPr>
                <w:rFonts w:ascii="Times New Roman" w:hAnsi="Times New Roman" w:cs="Simplified Arabic"/>
                <w:b w:val="0"/>
                <w:sz w:val="24"/>
                <w:szCs w:val="24"/>
                <w:rtl w:val="1"/>
              </w:rPr>
              <w:t>وحدة الإدخال الصوتي، وشيفرة المتجر، والتنسيق</w:t>
            </w:r>
          </w:p>
        </w:tc>
      </w:tr>
      <w:tr>
        <w:tc>
          <w:tcPr>
            <w:tcW w:type="dxa" w:w="3118"/>
          </w:tcPr>
          <w:p>
            <w:pPr>
              <w:jc w:val="right"/>
              <w:bidi w:val="1"/>
            </w:pPr>
            <w:r/>
            <w:r>
              <w:rPr>
                <w:rFonts w:ascii="Times New Roman" w:hAnsi="Times New Roman" w:cs="Simplified Arabic"/>
                <w:b w:val="0"/>
                <w:sz w:val="24"/>
                <w:szCs w:val="24"/>
                <w:rtl w:val="1"/>
              </w:rPr>
              <w:t>`tests/`</w:t>
            </w:r>
          </w:p>
        </w:tc>
        <w:tc>
          <w:tcPr>
            <w:tcW w:type="dxa" w:w="3118"/>
          </w:tcPr>
          <w:p>
            <w:pPr>
              <w:jc w:val="right"/>
              <w:bidi w:val="1"/>
            </w:pPr>
            <w:r/>
            <w:r>
              <w:rPr>
                <w:rFonts w:ascii="Times New Roman" w:hAnsi="Times New Roman" w:cs="Simplified Arabic"/>
                <w:b w:val="0"/>
                <w:sz w:val="24"/>
                <w:szCs w:val="24"/>
                <w:rtl w:val="1"/>
              </w:rPr>
              <w:t>5 ملفات</w:t>
            </w:r>
          </w:p>
        </w:tc>
        <w:tc>
          <w:tcPr>
            <w:tcW w:type="dxa" w:w="3118"/>
          </w:tcPr>
          <w:p>
            <w:pPr>
              <w:jc w:val="right"/>
              <w:bidi w:val="1"/>
            </w:pPr>
            <w:r/>
            <w:r>
              <w:rPr>
                <w:rFonts w:ascii="Times New Roman" w:hAnsi="Times New Roman" w:cs="Simplified Arabic"/>
                <w:b w:val="0"/>
                <w:sz w:val="24"/>
                <w:szCs w:val="24"/>
                <w:rtl w:val="1"/>
              </w:rPr>
              <w:t>اختبارات الوحدة والتكامل</w:t>
            </w:r>
          </w:p>
        </w:tc>
      </w:tr>
      <w:tr>
        <w:tc>
          <w:tcPr>
            <w:tcW w:type="dxa" w:w="3118"/>
          </w:tcPr>
          <w:p>
            <w:pPr>
              <w:jc w:val="right"/>
              <w:bidi w:val="1"/>
            </w:pPr>
            <w:r/>
            <w:r>
              <w:rPr>
                <w:rFonts w:ascii="Times New Roman" w:hAnsi="Times New Roman" w:cs="Simplified Arabic"/>
                <w:b w:val="0"/>
                <w:sz w:val="24"/>
                <w:szCs w:val="24"/>
                <w:rtl w:val="1"/>
              </w:rPr>
              <w:t>`docs/`</w:t>
            </w:r>
          </w:p>
        </w:tc>
        <w:tc>
          <w:tcPr>
            <w:tcW w:type="dxa" w:w="3118"/>
          </w:tcPr>
          <w:p>
            <w:pPr>
              <w:jc w:val="right"/>
              <w:bidi w:val="1"/>
            </w:pPr>
            <w:r/>
            <w:r>
              <w:rPr>
                <w:rFonts w:ascii="Times New Roman" w:hAnsi="Times New Roman" w:cs="Simplified Arabic"/>
                <w:b w:val="0"/>
                <w:sz w:val="24"/>
                <w:szCs w:val="24"/>
                <w:rtl w:val="1"/>
              </w:rPr>
              <w:t>وثيقة الفصل وأشكاله ونتائج التجارب</w:t>
            </w:r>
          </w:p>
        </w:tc>
        <w:tc>
          <w:tcPr>
            <w:tcW w:type="dxa" w:w="3118"/>
          </w:tcPr>
          <w:p>
            <w:pPr>
              <w:jc w:val="right"/>
              <w:bidi w:val="1"/>
            </w:pPr>
            <w:r/>
            <w:r>
              <w:rPr>
                <w:rFonts w:ascii="Times New Roman" w:hAnsi="Times New Roman" w:cs="Simplified Arabic"/>
                <w:b w:val="0"/>
                <w:sz w:val="24"/>
                <w:szCs w:val="24"/>
                <w:rtl w:val="1"/>
              </w:rPr>
              <w:t>التوثيق</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28"/>
          <w:szCs w:val="30"/>
          <w:bCs/>
          <w:rtl w:val="1"/>
        </w:rPr>
        <w:t>4.9.2 خطوات تشغيل النظام</w:t>
      </w:r>
    </w:p>
    <w:p>
      <w:pPr>
        <w:spacing w:after="120" w:before="0" w:line="360" w:lineRule="auto"/>
        <w:ind w:firstLine="567"/>
        <w:jc w:val="both"/>
        <w:bidi w:val="1"/>
      </w:pPr>
      <w:r>
        <w:rPr>
          <w:rFonts w:ascii="Times New Roman" w:hAnsi="Times New Roman" w:cs="Simplified Arabic"/>
          <w:b/>
          <w:sz w:val="26"/>
          <w:szCs w:val="28"/>
          <w:bCs/>
          <w:rtl w:val="1"/>
        </w:rPr>
        <w:t>أولًا: تشغيل بيئة العمل كاملة (لأول مرة):</w:t>
      </w:r>
    </w:p>
    <w:p>
      <w:pPr>
        <w:spacing w:after="0" w:before="0" w:line="240" w:lineRule="auto"/>
        <w:ind w:left="227"/>
        <w:jc w:val="left"/>
        <w:shd w:val="clear" w:fill="F5F7FA"/>
      </w:pPr>
      <w:r>
        <w:rPr>
          <w:rFonts w:ascii="Consolas" w:hAnsi="Consolas" w:cs="Simplified Arabic"/>
          <w:color w:val="1F2937"/>
          <w:sz w:val="22"/>
        </w:rPr>
        <w:t>composer install                              # تثبيت حزم PHP</w:t>
      </w:r>
    </w:p>
    <w:p>
      <w:pPr>
        <w:spacing w:after="0" w:before="0" w:line="240" w:lineRule="auto"/>
        <w:ind w:left="227"/>
        <w:jc w:val="left"/>
        <w:shd w:val="clear" w:fill="F5F7FA"/>
      </w:pPr>
      <w:r>
        <w:rPr>
          <w:rFonts w:ascii="Consolas" w:hAnsi="Consolas" w:cs="Simplified Arabic"/>
          <w:color w:val="1F2937"/>
          <w:sz w:val="22"/>
        </w:rPr>
        <w:t>cp .env.example .env &amp;&amp; php artisan key:generate</w:t>
      </w:r>
    </w:p>
    <w:p>
      <w:pPr>
        <w:spacing w:after="0" w:before="0" w:line="240" w:lineRule="auto"/>
        <w:ind w:left="227"/>
        <w:jc w:val="left"/>
        <w:shd w:val="clear" w:fill="F5F7FA"/>
      </w:pPr>
      <w:r>
        <w:rPr>
          <w:rFonts w:ascii="Consolas" w:hAnsi="Consolas" w:cs="Simplified Arabic"/>
          <w:color w:val="1F2937"/>
          <w:sz w:val="22"/>
        </w:rPr>
        <w:t># ضبط اتصال MySQL وخادم Meilisearch في ملف .env</w:t>
      </w:r>
    </w:p>
    <w:p>
      <w:pPr>
        <w:spacing w:after="0" w:before="0" w:line="240" w:lineRule="auto"/>
        <w:ind w:left="227"/>
        <w:jc w:val="left"/>
        <w:shd w:val="clear" w:fill="F5F7FA"/>
      </w:pPr>
      <w:r>
        <w:rPr>
          <w:rFonts w:ascii="Consolas" w:hAnsi="Consolas" w:cs="Simplified Arabic"/>
          <w:color w:val="1F2937"/>
          <w:sz w:val="22"/>
        </w:rPr>
        <w:t>php artisan migrate --seed                    # إنشاء الجداول واستيراد البيانات والقاموس</w:t>
      </w:r>
    </w:p>
    <w:p>
      <w:pPr>
        <w:spacing w:after="0" w:before="0" w:line="240" w:lineRule="auto"/>
        <w:ind w:left="227"/>
        <w:jc w:val="left"/>
        <w:shd w:val="clear" w:fill="F5F7FA"/>
      </w:pPr>
      <w:r>
        <w:rPr>
          <w:rFonts w:ascii="Consolas" w:hAnsi="Consolas" w:cs="Simplified Arabic"/>
          <w:color w:val="1F2937"/>
          <w:sz w:val="22"/>
        </w:rPr>
        <w:t>php artisan search:index-settings             # إعدادات الفهرس: الحقول والمرادفات والتسامح مع الأخطاء</w:t>
      </w:r>
    </w:p>
    <w:p>
      <w:pPr>
        <w:spacing w:after="0" w:before="0" w:line="240" w:lineRule="auto"/>
        <w:ind w:left="227"/>
        <w:jc w:val="left"/>
        <w:shd w:val="clear" w:fill="F5F7FA"/>
      </w:pPr>
      <w:r>
        <w:rPr>
          <w:rFonts w:ascii="Consolas" w:hAnsi="Consolas" w:cs="Simplified Arabic"/>
          <w:color w:val="1F2937"/>
          <w:sz w:val="22"/>
        </w:rPr>
        <w:t>php artisan search:index-products --flush     # فهرسة 216 منتجًا عبر Laravel Scout</w:t>
      </w:r>
    </w:p>
    <w:p>
      <w:pPr>
        <w:spacing w:after="0" w:before="0" w:line="240" w:lineRule="auto"/>
        <w:ind w:left="227"/>
        <w:jc w:val="left"/>
        <w:shd w:val="clear" w:fill="F5F7FA"/>
      </w:pPr>
      <w:r>
        <w:rPr>
          <w:rFonts w:ascii="Consolas" w:hAnsi="Consolas" w:cs="Simplified Arabic"/>
          <w:color w:val="1F2937"/>
          <w:sz w:val="22"/>
        </w:rPr>
        <w:t>php artisan serve                             # تشغيل التطبيق على المنفذ 8000</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ثانيًا: استخدام المحرك في المتجر:</w:t>
      </w:r>
    </w:p>
    <w:p>
      <w:pPr>
        <w:spacing w:after="120" w:before="0" w:line="360" w:lineRule="auto"/>
        <w:ind w:firstLine="567"/>
        <w:jc w:val="both"/>
        <w:bidi w:val="1"/>
      </w:pPr>
      <w:r>
        <w:rPr>
          <w:rFonts w:ascii="Times New Roman" w:hAnsi="Times New Roman" w:cs="Simplified Arabic"/>
          <w:b w:val="0"/>
          <w:sz w:val="26"/>
          <w:szCs w:val="28"/>
          <w:rtl w:val="1"/>
        </w:rPr>
        <w:t>1. يُفتح المتجر على المسار `/` لتصفح الفئات والمنتجات.</w:t>
      </w:r>
    </w:p>
    <w:p>
      <w:pPr>
        <w:spacing w:after="120" w:before="0" w:line="360" w:lineRule="auto"/>
        <w:ind w:firstLine="567"/>
        <w:jc w:val="both"/>
        <w:bidi w:val="1"/>
      </w:pPr>
      <w:r>
        <w:rPr>
          <w:rFonts w:ascii="Times New Roman" w:hAnsi="Times New Roman" w:cs="Simplified Arabic"/>
          <w:b w:val="0"/>
          <w:sz w:val="26"/>
          <w:szCs w:val="28"/>
          <w:rtl w:val="1"/>
        </w:rPr>
        <w:t>2. تُفتح صفحة البحث على المسار `/search`.</w:t>
      </w:r>
    </w:p>
    <w:p>
      <w:pPr>
        <w:spacing w:after="120" w:before="0" w:line="360" w:lineRule="auto"/>
        <w:ind w:firstLine="567"/>
        <w:jc w:val="both"/>
        <w:bidi w:val="1"/>
      </w:pPr>
      <w:r>
        <w:rPr>
          <w:rFonts w:ascii="Times New Roman" w:hAnsi="Times New Roman" w:cs="Simplified Arabic"/>
          <w:b w:val="0"/>
          <w:sz w:val="26"/>
          <w:szCs w:val="28"/>
          <w:rtl w:val="1"/>
        </w:rPr>
        <w:t>3. يُضغط زر الميكروفون ويُنطق الاستعلام بالعربية، أو يُكتب في الحقل النصي.</w:t>
      </w:r>
    </w:p>
    <w:p>
      <w:pPr>
        <w:spacing w:after="120" w:before="0" w:line="360" w:lineRule="auto"/>
        <w:ind w:firstLine="567"/>
        <w:jc w:val="both"/>
        <w:bidi w:val="1"/>
      </w:pPr>
      <w:r>
        <w:rPr>
          <w:rFonts w:ascii="Times New Roman" w:hAnsi="Times New Roman" w:cs="Simplified Arabic"/>
          <w:b w:val="0"/>
          <w:sz w:val="26"/>
          <w:szCs w:val="28"/>
          <w:rtl w:val="1"/>
        </w:rPr>
        <w:t>4. تُعرض النتائج مرتبة مع بيان عددها وزمن المعالجة، وتُعرض تحت الحقل مراحل معالجة الاستعلام.</w:t>
      </w:r>
    </w:p>
    <w:p>
      <w:pPr>
        <w:spacing w:after="120" w:before="0" w:line="360" w:lineRule="auto"/>
        <w:ind w:firstLine="567"/>
        <w:jc w:val="both"/>
        <w:bidi w:val="1"/>
      </w:pPr>
      <w:r>
        <w:rPr>
          <w:rFonts w:ascii="Times New Roman" w:hAnsi="Times New Roman" w:cs="Simplified Arabic"/>
          <w:b/>
          <w:sz w:val="26"/>
          <w:szCs w:val="28"/>
          <w:bCs/>
          <w:rtl w:val="1"/>
        </w:rPr>
        <w:t>ثالثًا: تحديث القاموس التجاري (دون تعديل الشيفرة):</w:t>
      </w:r>
    </w:p>
    <w:p>
      <w:pPr>
        <w:spacing w:after="0" w:before="0" w:line="240" w:lineRule="auto"/>
        <w:ind w:left="227"/>
        <w:jc w:val="left"/>
        <w:shd w:val="clear" w:fill="F5F7FA"/>
      </w:pPr>
      <w:r>
        <w:rPr>
          <w:rFonts w:ascii="Consolas" w:hAnsi="Consolas" w:cs="Simplified Arabic"/>
          <w:color w:val="1F2937"/>
          <w:sz w:val="22"/>
        </w:rPr>
        <w:t># يُعدَّل الملف resources/data/lexicon_entries.csv ثم:</w:t>
      </w:r>
    </w:p>
    <w:p>
      <w:pPr>
        <w:spacing w:after="0" w:before="0" w:line="240" w:lineRule="auto"/>
        <w:ind w:left="227"/>
        <w:jc w:val="left"/>
        <w:shd w:val="clear" w:fill="F5F7FA"/>
      </w:pPr>
      <w:r>
        <w:rPr>
          <w:rFonts w:ascii="Consolas" w:hAnsi="Consolas" w:cs="Simplified Arabic"/>
          <w:color w:val="1F2937"/>
          <w:sz w:val="22"/>
        </w:rPr>
        <w:t>php artisan lexicon:import --fresh            # إعادة استيراد المداخل</w:t>
      </w:r>
    </w:p>
    <w:p>
      <w:pPr>
        <w:spacing w:after="0" w:before="0" w:line="240" w:lineRule="auto"/>
        <w:ind w:left="227"/>
        <w:jc w:val="left"/>
        <w:shd w:val="clear" w:fill="F5F7FA"/>
      </w:pPr>
      <w:r>
        <w:rPr>
          <w:rFonts w:ascii="Consolas" w:hAnsi="Consolas" w:cs="Simplified Arabic"/>
          <w:color w:val="1F2937"/>
          <w:sz w:val="22"/>
        </w:rPr>
        <w:t>php artisan search:index-settings             # إعادة إرسال المرادفات المتكافئة إلى الفهرس</w:t>
      </w:r>
    </w:p>
    <w:p>
      <w:pPr>
        <w:spacing w:after="120" w:before="0" w:line="240" w:lineRule="auto"/>
        <w:jc w:val="both"/>
        <w:bidi w:val="1"/>
      </w:pPr>
    </w:p>
    <w:p>
      <w:pPr>
        <w:spacing w:after="120" w:before="0" w:line="360" w:lineRule="auto"/>
        <w:ind w:firstLine="567"/>
        <w:jc w:val="both"/>
        <w:bidi w:val="1"/>
      </w:pPr>
      <w:r>
        <w:rPr>
          <w:rFonts w:ascii="Times New Roman" w:hAnsi="Times New Roman" w:cs="Simplified Arabic"/>
          <w:b/>
          <w:sz w:val="26"/>
          <w:szCs w:val="28"/>
          <w:bCs/>
          <w:rtl w:val="1"/>
        </w:rPr>
        <w:t>رابعًا: تنفيذ التجارب:</w:t>
      </w:r>
    </w:p>
    <w:p>
      <w:pPr>
        <w:spacing w:after="0" w:before="0" w:line="240" w:lineRule="auto"/>
        <w:ind w:left="227"/>
        <w:jc w:val="left"/>
        <w:shd w:val="clear" w:fill="F5F7FA"/>
      </w:pPr>
      <w:r>
        <w:rPr>
          <w:rFonts w:ascii="Consolas" w:hAnsi="Consolas" w:cs="Simplified Arabic"/>
          <w:color w:val="1F2937"/>
          <w:sz w:val="22"/>
        </w:rPr>
        <w:t># التجربة الأولى: تسجيل الاستعلامات من صفحة /tools/recordings ثم:</w:t>
      </w:r>
    </w:p>
    <w:p>
      <w:pPr>
        <w:spacing w:after="0" w:before="0" w:line="240" w:lineRule="auto"/>
        <w:ind w:left="227"/>
        <w:jc w:val="left"/>
        <w:shd w:val="clear" w:fill="F5F7FA"/>
      </w:pPr>
      <w:r>
        <w:rPr>
          <w:rFonts w:ascii="Consolas" w:hAnsi="Consolas" w:cs="Simplified Arabic"/>
          <w:color w:val="1F2937"/>
          <w:sz w:val="22"/>
        </w:rPr>
        <w:t>php artisan search:experiment-wer --source=both</w:t>
      </w:r>
    </w:p>
    <w:p>
      <w:pPr>
        <w:spacing w:after="0" w:before="0" w:line="240" w:lineRule="auto"/>
        <w:ind w:left="227"/>
        <w:jc w:val="left"/>
        <w:shd w:val="clear" w:fill="F5F7FA"/>
      </w:pPr>
      <w:r>
        <w:rPr>
          <w:rFonts w:ascii="Consolas" w:hAnsi="Consolas" w:cs="Simplified Arabic"/>
          <w:color w:val="1F2937"/>
          <w:sz w:val="22"/>
        </w:rPr>
        <w:t xml:space="preserve"> </w:t>
      </w:r>
    </w:p>
    <w:p>
      <w:pPr>
        <w:spacing w:after="0" w:before="0" w:line="240" w:lineRule="auto"/>
        <w:ind w:left="227"/>
        <w:jc w:val="left"/>
        <w:shd w:val="clear" w:fill="F5F7FA"/>
      </w:pPr>
      <w:r>
        <w:rPr>
          <w:rFonts w:ascii="Consolas" w:hAnsi="Consolas" w:cs="Simplified Arabic"/>
          <w:color w:val="1F2937"/>
          <w:sz w:val="22"/>
        </w:rPr>
        <w:t># التجربة الثانية: أثر مراحل المعالجة</w:t>
      </w:r>
    </w:p>
    <w:p>
      <w:pPr>
        <w:spacing w:after="0" w:before="0" w:line="240" w:lineRule="auto"/>
        <w:ind w:left="227"/>
        <w:jc w:val="left"/>
        <w:shd w:val="clear" w:fill="F5F7FA"/>
      </w:pPr>
      <w:r>
        <w:rPr>
          <w:rFonts w:ascii="Consolas" w:hAnsi="Consolas" w:cs="Simplified Arabic"/>
          <w:color w:val="1F2937"/>
          <w:sz w:val="22"/>
        </w:rPr>
        <w:t>php artisan search:experiment-relevance --setting=all</w:t>
      </w:r>
    </w:p>
    <w:p>
      <w:pPr>
        <w:spacing w:after="0" w:before="0" w:line="240" w:lineRule="auto"/>
        <w:ind w:left="227"/>
        <w:jc w:val="left"/>
        <w:shd w:val="clear" w:fill="F5F7FA"/>
      </w:pPr>
      <w:r>
        <w:rPr>
          <w:rFonts w:ascii="Consolas" w:hAnsi="Consolas" w:cs="Simplified Arabic"/>
          <w:color w:val="1F2937"/>
          <w:sz w:val="22"/>
        </w:rPr>
        <w:t xml:space="preserve"> </w:t>
      </w:r>
    </w:p>
    <w:p>
      <w:pPr>
        <w:spacing w:after="0" w:before="0" w:line="240" w:lineRule="auto"/>
        <w:ind w:left="227"/>
        <w:jc w:val="left"/>
        <w:shd w:val="clear" w:fill="F5F7FA"/>
      </w:pPr>
      <w:r>
        <w:rPr>
          <w:rFonts w:ascii="Consolas" w:hAnsi="Consolas" w:cs="Simplified Arabic"/>
          <w:color w:val="1F2937"/>
          <w:sz w:val="22"/>
        </w:rPr>
        <w:t># التجربة الثالثة: زمن الاستجابة</w:t>
      </w:r>
    </w:p>
    <w:p>
      <w:pPr>
        <w:spacing w:after="0" w:before="0" w:line="240" w:lineRule="auto"/>
        <w:ind w:left="227"/>
        <w:jc w:val="left"/>
        <w:shd w:val="clear" w:fill="F5F7FA"/>
      </w:pPr>
      <w:r>
        <w:rPr>
          <w:rFonts w:ascii="Consolas" w:hAnsi="Consolas" w:cs="Simplified Arabic"/>
          <w:color w:val="1F2937"/>
          <w:sz w:val="22"/>
        </w:rPr>
        <w:t>php artisan search:experiment-latency --runs=3</w:t>
      </w:r>
    </w:p>
    <w:p>
      <w:pPr>
        <w:spacing w:after="120" w:before="0" w:line="240" w:lineRule="auto"/>
        <w:jc w:val="both"/>
        <w:bidi w:val="1"/>
      </w:pPr>
    </w:p>
    <w:p>
      <w:pPr>
        <w:spacing w:after="120" w:before="240" w:line="312" w:lineRule="auto"/>
        <w:jc w:val="right"/>
        <w:bidi w:val="1"/>
      </w:pPr>
      <w:r>
        <w:rPr>
          <w:rFonts w:ascii="Times New Roman" w:hAnsi="Times New Roman" w:cs="Simplified Arabic"/>
          <w:b/>
          <w:sz w:val="32"/>
          <w:szCs w:val="34"/>
          <w:bCs/>
          <w:rtl w:val="1"/>
        </w:rPr>
        <w:t>4.10 الربط بين التنفيذ والتصميم (Implementation against Design)</w:t>
      </w:r>
    </w:p>
    <w:p>
      <w:pPr>
        <w:spacing w:after="120" w:before="240" w:line="312" w:lineRule="auto"/>
        <w:jc w:val="right"/>
        <w:bidi w:val="1"/>
      </w:pPr>
      <w:r>
        <w:rPr>
          <w:rFonts w:ascii="Times New Roman" w:hAnsi="Times New Roman" w:cs="Simplified Arabic"/>
          <w:b/>
          <w:sz w:val="28"/>
          <w:szCs w:val="30"/>
          <w:bCs/>
          <w:rtl w:val="1"/>
        </w:rPr>
        <w:t>4.10.1 أثر كل مرحلة من مراحل المعالجة في التنفيذ الفعلي</w:t>
      </w:r>
    </w:p>
    <w:p>
      <w:pPr>
        <w:spacing w:after="120" w:before="0" w:line="360" w:lineRule="auto"/>
        <w:ind w:firstLine="567"/>
        <w:jc w:val="both"/>
        <w:bidi w:val="1"/>
      </w:pPr>
      <w:r>
        <w:rPr>
          <w:rFonts w:ascii="Times New Roman" w:hAnsi="Times New Roman" w:cs="Simplified Arabic"/>
          <w:b w:val="0"/>
          <w:sz w:val="26"/>
          <w:szCs w:val="28"/>
          <w:rtl w:val="1"/>
        </w:rPr>
        <w:t>يعرض الشكل (9.4) أثر مراحل المعالجة الأربع على استعلام واحد في التنفيذ الفعلي، بدءًا من النص الناتج عن التعرف على الكلام ثم بعد التطبيع ثم بعد حذف عبارة الطلب ثم بعد تطبيق القاموس، حتى الاستعلام الذي نُفذ فعلًا في فهرس Meilisearch. والاستعلام المستخدم في الشكل هو الاستعلام رقم 43 من مجموعة الاختبار، وهو من فئة «صيغة طلب» وهدفه منتجات «حاسوب محمول اتش بي» الأربعة (المعرّفات 61 إلى 64).</w:t>
      </w:r>
    </w:p>
    <w:p>
      <w:pPr>
        <w:spacing w:after="40" w:before="160"/>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شكل-9-4-أثر-مراحل-المعالجة.png"/>
                    <pic:cNvPicPr/>
                  </pic:nvPicPr>
                  <pic:blipFill>
                    <a:blip r:embed="rId18"/>
                    <a:stretch>
                      <a:fillRect/>
                    </a:stretch>
                  </pic:blipFill>
                  <pic:spPr>
                    <a:xfrm>
                      <a:off x="0" y="0"/>
                      <a:ext cx="5580000" cy="3138750"/>
                    </a:xfrm>
                    <a:prstGeom prst="rect"/>
                  </pic:spPr>
                </pic:pic>
              </a:graphicData>
            </a:graphic>
          </wp:inline>
        </w:drawing>
      </w:r>
    </w:p>
    <w:p>
      <w:pPr>
        <w:spacing w:after="200" w:before="80" w:line="276" w:lineRule="auto"/>
        <w:jc w:val="center"/>
        <w:bidi w:val="1"/>
      </w:pPr>
      <w:r>
        <w:rPr>
          <w:rFonts w:ascii="Times New Roman" w:hAnsi="Times New Roman" w:cs="Simplified Arabic"/>
          <w:b/>
          <w:sz w:val="24"/>
          <w:szCs w:val="24"/>
          <w:bCs/>
          <w:rtl w:val="1"/>
        </w:rPr>
        <w:t>شكل (9.4): أثر مراحل المعالجة على استعلام واحد في التنفيذ الفعلي</w:t>
      </w:r>
    </w:p>
    <w:p>
      <w:pPr>
        <w:spacing w:after="120" w:before="0" w:line="360" w:lineRule="auto"/>
        <w:ind w:firstLine="567"/>
        <w:jc w:val="both"/>
        <w:bidi w:val="1"/>
      </w:pPr>
      <w:r>
        <w:rPr>
          <w:rFonts w:ascii="Times New Roman" w:hAnsi="Times New Roman" w:cs="Simplified Arabic"/>
          <w:b/>
          <w:sz w:val="26"/>
          <w:szCs w:val="28"/>
          <w:bCs/>
          <w:rtl w:val="1"/>
        </w:rPr>
        <w:t>مقارنة التصميم بالتنفيذ:</w:t>
      </w:r>
      <w:r>
        <w:rPr>
          <w:rFonts w:ascii="Times New Roman" w:hAnsi="Times New Roman" w:cs="Simplified Arabic"/>
          <w:b w:val="0"/>
          <w:sz w:val="26"/>
          <w:szCs w:val="28"/>
          <w:rtl w:val="1"/>
        </w:rPr>
        <w:t xml:space="preserve"> يعرض الجدول (24.4) مقابلة بين ما ورد في الفصل الثالث وما نُفذ فعلًا في الفصل الرابع، وفيها ما التُزم به حرفيًا وما أُضيف مما لا يخالف التصميم.</w:t>
      </w:r>
    </w:p>
    <w:p>
      <w:pPr>
        <w:spacing w:after="80" w:before="200" w:line="276" w:lineRule="auto"/>
        <w:jc w:val="center"/>
        <w:bidi w:val="1"/>
      </w:pPr>
      <w:r>
        <w:rPr>
          <w:rFonts w:ascii="Times New Roman" w:hAnsi="Times New Roman" w:cs="Simplified Arabic"/>
          <w:b/>
          <w:sz w:val="24"/>
          <w:szCs w:val="24"/>
          <w:bCs/>
          <w:rtl w:val="1"/>
        </w:rPr>
        <w:t>جدول (24.4): مقابلة التصميم بالتنفيذ</w:t>
      </w:r>
    </w:p>
    <w:tbl>
      <w:tblPr>
        <w:tblStyle w:val="TableGrid"/>
        <w:tblW w:type="auto" w:w="0"/>
        <w:jc w:val="center"/>
        <w:tblLayout w:type="autofit"/>
        <w:tblLook w:firstColumn="1" w:firstRow="1" w:lastColumn="0" w:lastRow="0" w:noHBand="0" w:noVBand="1" w:val="04A0"/>
        <w:tblW w:w="5000" w:type="pct"/>
      </w:tblPr>
      <w:tblGrid>
        <w:gridCol w:w="2339"/>
        <w:gridCol w:w="2339"/>
        <w:gridCol w:w="2339"/>
        <w:gridCol w:w="2339"/>
      </w:tblGrid>
      <w:tr>
        <w:trPr>
          <w:tblHeader w:val="true"/>
        </w:trPr>
        <w:tc>
          <w:tcPr>
            <w:tcW w:type="dxa" w:w="2339"/>
            <w:shd w:val="clear" w:color="auto" w:fill="EDF2F7"/>
          </w:tcPr>
          <w:p>
            <w:pPr>
              <w:jc w:val="center"/>
              <w:bidi w:val="1"/>
            </w:pPr>
            <w:r/>
            <w:r>
              <w:rPr>
                <w:rFonts w:ascii="Times New Roman" w:hAnsi="Times New Roman" w:cs="Simplified Arabic"/>
                <w:b/>
                <w:sz w:val="24"/>
                <w:szCs w:val="24"/>
                <w:bCs/>
                <w:rtl w:val="1"/>
              </w:rPr>
              <w:t>البند</w:t>
            </w:r>
          </w:p>
        </w:tc>
        <w:tc>
          <w:tcPr>
            <w:tcW w:type="dxa" w:w="2339"/>
            <w:shd w:val="clear" w:color="auto" w:fill="EDF2F7"/>
          </w:tcPr>
          <w:p>
            <w:pPr>
              <w:jc w:val="center"/>
              <w:bidi w:val="1"/>
            </w:pPr>
            <w:r/>
            <w:r>
              <w:rPr>
                <w:rFonts w:ascii="Times New Roman" w:hAnsi="Times New Roman" w:cs="Simplified Arabic"/>
                <w:b/>
                <w:sz w:val="24"/>
                <w:szCs w:val="24"/>
                <w:bCs/>
                <w:rtl w:val="1"/>
              </w:rPr>
              <w:t>في الفصل الثالث</w:t>
            </w:r>
          </w:p>
        </w:tc>
        <w:tc>
          <w:tcPr>
            <w:tcW w:type="dxa" w:w="2339"/>
            <w:shd w:val="clear" w:color="auto" w:fill="EDF2F7"/>
          </w:tcPr>
          <w:p>
            <w:pPr>
              <w:jc w:val="center"/>
              <w:bidi w:val="1"/>
            </w:pPr>
            <w:r/>
            <w:r>
              <w:rPr>
                <w:rFonts w:ascii="Times New Roman" w:hAnsi="Times New Roman" w:cs="Simplified Arabic"/>
                <w:b/>
                <w:sz w:val="24"/>
                <w:szCs w:val="24"/>
                <w:bCs/>
                <w:rtl w:val="1"/>
              </w:rPr>
              <w:t>في التنفيذ</w:t>
            </w:r>
          </w:p>
        </w:tc>
        <w:tc>
          <w:tcPr>
            <w:tcW w:type="dxa" w:w="2339"/>
            <w:shd w:val="clear" w:color="auto" w:fill="EDF2F7"/>
          </w:tcPr>
          <w:p>
            <w:pPr>
              <w:jc w:val="center"/>
              <w:bidi w:val="1"/>
            </w:pPr>
            <w:r/>
            <w:r>
              <w:rPr>
                <w:rFonts w:ascii="Times New Roman" w:hAnsi="Times New Roman" w:cs="Simplified Arabic"/>
                <w:b/>
                <w:sz w:val="24"/>
                <w:szCs w:val="24"/>
                <w:bCs/>
                <w:rtl w:val="1"/>
              </w:rPr>
              <w:t>الحالة</w:t>
            </w:r>
          </w:p>
        </w:tc>
      </w:tr>
      <w:tr>
        <w:tc>
          <w:tcPr>
            <w:tcW w:type="dxa" w:w="2339"/>
          </w:tcPr>
          <w:p>
            <w:pPr>
              <w:jc w:val="right"/>
              <w:bidi w:val="1"/>
            </w:pPr>
            <w:r/>
            <w:r>
              <w:rPr>
                <w:rFonts w:ascii="Times New Roman" w:hAnsi="Times New Roman" w:cs="Simplified Arabic"/>
                <w:b w:val="0"/>
                <w:sz w:val="24"/>
                <w:szCs w:val="24"/>
                <w:rtl w:val="1"/>
              </w:rPr>
              <w:t>مسار المعالجة</w:t>
            </w:r>
          </w:p>
        </w:tc>
        <w:tc>
          <w:tcPr>
            <w:tcW w:type="dxa" w:w="2339"/>
          </w:tcPr>
          <w:p>
            <w:pPr>
              <w:jc w:val="right"/>
              <w:bidi w:val="1"/>
            </w:pPr>
            <w:r/>
            <w:r>
              <w:rPr>
                <w:rFonts w:ascii="Times New Roman" w:hAnsi="Times New Roman" w:cs="Simplified Arabic"/>
                <w:b w:val="0"/>
                <w:sz w:val="24"/>
                <w:szCs w:val="24"/>
                <w:rtl w:val="1"/>
              </w:rPr>
              <w:t>سبع مراحل متسلسلة</w:t>
            </w:r>
          </w:p>
        </w:tc>
        <w:tc>
          <w:tcPr>
            <w:tcW w:type="dxa" w:w="2339"/>
          </w:tcPr>
          <w:p>
            <w:pPr>
              <w:jc w:val="right"/>
              <w:bidi w:val="1"/>
            </w:pPr>
            <w:r/>
            <w:r>
              <w:rPr>
                <w:rFonts w:ascii="Times New Roman" w:hAnsi="Times New Roman" w:cs="Simplified Arabic"/>
                <w:b w:val="0"/>
                <w:sz w:val="24"/>
                <w:szCs w:val="24"/>
                <w:rtl w:val="1"/>
              </w:rPr>
              <w:t>سبع مراحل منفذة بالترتيب نفسه</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قواعد التطبيع</w:t>
            </w:r>
          </w:p>
        </w:tc>
        <w:tc>
          <w:tcPr>
            <w:tcW w:type="dxa" w:w="2339"/>
          </w:tcPr>
          <w:p>
            <w:pPr>
              <w:jc w:val="right"/>
              <w:bidi w:val="1"/>
            </w:pPr>
            <w:r/>
            <w:r>
              <w:rPr>
                <w:rFonts w:ascii="Times New Roman" w:hAnsi="Times New Roman" w:cs="Simplified Arabic"/>
                <w:b w:val="0"/>
                <w:sz w:val="24"/>
                <w:szCs w:val="24"/>
                <w:rtl w:val="1"/>
              </w:rPr>
              <w:t>سبع قواعد في الجدول (7.3)</w:t>
            </w:r>
          </w:p>
        </w:tc>
        <w:tc>
          <w:tcPr>
            <w:tcW w:type="dxa" w:w="2339"/>
          </w:tcPr>
          <w:p>
            <w:pPr>
              <w:jc w:val="right"/>
              <w:bidi w:val="1"/>
            </w:pPr>
            <w:r/>
            <w:r>
              <w:rPr>
                <w:rFonts w:ascii="Times New Roman" w:hAnsi="Times New Roman" w:cs="Simplified Arabic"/>
                <w:b w:val="0"/>
                <w:sz w:val="24"/>
                <w:szCs w:val="24"/>
                <w:rtl w:val="1"/>
              </w:rPr>
              <w:t>سبع قواعد منفذة في `Normalizer`</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عبارات الطلب</w:t>
            </w:r>
          </w:p>
        </w:tc>
        <w:tc>
          <w:tcPr>
            <w:tcW w:type="dxa" w:w="2339"/>
          </w:tcPr>
          <w:p>
            <w:pPr>
              <w:jc w:val="right"/>
              <w:bidi w:val="1"/>
            </w:pPr>
            <w:r/>
            <w:r>
              <w:rPr>
                <w:rFonts w:ascii="Times New Roman" w:hAnsi="Times New Roman" w:cs="Simplified Arabic"/>
                <w:b w:val="0"/>
                <w:sz w:val="24"/>
                <w:szCs w:val="24"/>
                <w:rtl w:val="1"/>
              </w:rPr>
              <w:t>أربعة أصناف في الجدول (8.3)</w:t>
            </w:r>
          </w:p>
        </w:tc>
        <w:tc>
          <w:tcPr>
            <w:tcW w:type="dxa" w:w="2339"/>
          </w:tcPr>
          <w:p>
            <w:pPr>
              <w:jc w:val="right"/>
              <w:bidi w:val="1"/>
            </w:pPr>
            <w:r/>
            <w:r>
              <w:rPr>
                <w:rFonts w:ascii="Times New Roman" w:hAnsi="Times New Roman" w:cs="Simplified Arabic"/>
                <w:b w:val="0"/>
                <w:sz w:val="24"/>
                <w:szCs w:val="24"/>
                <w:rtl w:val="1"/>
              </w:rPr>
              <w:t>22 عبارة في أربعة أصناف وحماية من الإفراغ</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القاموس التجاري</w:t>
            </w:r>
          </w:p>
        </w:tc>
        <w:tc>
          <w:tcPr>
            <w:tcW w:type="dxa" w:w="2339"/>
          </w:tcPr>
          <w:p>
            <w:pPr>
              <w:jc w:val="right"/>
              <w:bidi w:val="1"/>
            </w:pPr>
            <w:r/>
            <w:r>
              <w:rPr>
                <w:rFonts w:ascii="Times New Roman" w:hAnsi="Times New Roman" w:cs="Simplified Arabic"/>
                <w:b w:val="0"/>
                <w:sz w:val="24"/>
                <w:szCs w:val="24"/>
                <w:rtl w:val="1"/>
              </w:rPr>
              <w:t>مداخل استبدال وتكافؤ، والمطابقة الأطول أولًا</w:t>
            </w:r>
          </w:p>
        </w:tc>
        <w:tc>
          <w:tcPr>
            <w:tcW w:type="dxa" w:w="2339"/>
          </w:tcPr>
          <w:p>
            <w:pPr>
              <w:jc w:val="right"/>
              <w:bidi w:val="1"/>
            </w:pPr>
            <w:r/>
            <w:r>
              <w:rPr>
                <w:rFonts w:ascii="Times New Roman" w:hAnsi="Times New Roman" w:cs="Simplified Arabic"/>
                <w:b w:val="0"/>
                <w:sz w:val="24"/>
                <w:szCs w:val="24"/>
                <w:rtl w:val="1"/>
              </w:rPr>
              <w:t>67 مدخلًا، المطابقة الأطول أولًا، والمرادفات من أزواج التكافؤ</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إعدادات الفهرس</w:t>
            </w:r>
          </w:p>
        </w:tc>
        <w:tc>
          <w:tcPr>
            <w:tcW w:type="dxa" w:w="2339"/>
          </w:tcPr>
          <w:p>
            <w:pPr>
              <w:jc w:val="right"/>
              <w:bidi w:val="1"/>
            </w:pPr>
            <w:r/>
            <w:r>
              <w:rPr>
                <w:rFonts w:ascii="Times New Roman" w:hAnsi="Times New Roman" w:cs="Simplified Arabic"/>
                <w:b w:val="0"/>
                <w:sz w:val="24"/>
                <w:szCs w:val="24"/>
                <w:rtl w:val="1"/>
              </w:rPr>
              <w:t>الجدول (10.3)</w:t>
            </w:r>
          </w:p>
        </w:tc>
        <w:tc>
          <w:tcPr>
            <w:tcW w:type="dxa" w:w="2339"/>
          </w:tcPr>
          <w:p>
            <w:pPr>
              <w:jc w:val="right"/>
              <w:bidi w:val="1"/>
            </w:pPr>
            <w:r/>
            <w:r>
              <w:rPr>
                <w:rFonts w:ascii="Times New Roman" w:hAnsi="Times New Roman" w:cs="Simplified Arabic"/>
                <w:b w:val="0"/>
                <w:sz w:val="24"/>
                <w:szCs w:val="24"/>
                <w:rtl w:val="1"/>
              </w:rPr>
              <w:t>الإعدادات الأربعة نفسها في `IndexSettings` و`config/scout.php`</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نقاط التكامل</w:t>
            </w:r>
          </w:p>
        </w:tc>
        <w:tc>
          <w:tcPr>
            <w:tcW w:type="dxa" w:w="2339"/>
          </w:tcPr>
          <w:p>
            <w:pPr>
              <w:jc w:val="right"/>
              <w:bidi w:val="1"/>
            </w:pPr>
            <w:r/>
            <w:r>
              <w:rPr>
                <w:rFonts w:ascii="Times New Roman" w:hAnsi="Times New Roman" w:cs="Simplified Arabic"/>
                <w:b w:val="0"/>
                <w:sz w:val="24"/>
                <w:szCs w:val="24"/>
                <w:rtl w:val="1"/>
              </w:rPr>
              <w:t>أربع نقاط</w:t>
            </w:r>
          </w:p>
        </w:tc>
        <w:tc>
          <w:tcPr>
            <w:tcW w:type="dxa" w:w="2339"/>
          </w:tcPr>
          <w:p>
            <w:pPr>
              <w:jc w:val="right"/>
              <w:bidi w:val="1"/>
            </w:pPr>
            <w:r/>
            <w:r>
              <w:rPr>
                <w:rFonts w:ascii="Times New Roman" w:hAnsi="Times New Roman" w:cs="Simplified Arabic"/>
                <w:b w:val="0"/>
                <w:sz w:val="24"/>
                <w:szCs w:val="24"/>
                <w:rtl w:val="1"/>
              </w:rPr>
              <w:t>أربع نقاط منفذة</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جدول القاموس</w:t>
            </w:r>
          </w:p>
        </w:tc>
        <w:tc>
          <w:tcPr>
            <w:tcW w:type="dxa" w:w="2339"/>
          </w:tcPr>
          <w:p>
            <w:pPr>
              <w:jc w:val="right"/>
              <w:bidi w:val="1"/>
            </w:pPr>
            <w:r/>
            <w:r>
              <w:rPr>
                <w:rFonts w:ascii="Times New Roman" w:hAnsi="Times New Roman" w:cs="Simplified Arabic"/>
                <w:b w:val="0"/>
                <w:sz w:val="24"/>
                <w:szCs w:val="24"/>
                <w:rtl w:val="1"/>
              </w:rPr>
              <w:t>جدول (11.3) بأربعة حقول</w:t>
            </w:r>
          </w:p>
        </w:tc>
        <w:tc>
          <w:tcPr>
            <w:tcW w:type="dxa" w:w="2339"/>
          </w:tcPr>
          <w:p>
            <w:pPr>
              <w:jc w:val="right"/>
              <w:bidi w:val="1"/>
            </w:pPr>
            <w:r/>
            <w:r>
              <w:rPr>
                <w:rFonts w:ascii="Times New Roman" w:hAnsi="Times New Roman" w:cs="Simplified Arabic"/>
                <w:b w:val="0"/>
                <w:sz w:val="24"/>
                <w:szCs w:val="24"/>
                <w:rtl w:val="1"/>
              </w:rPr>
              <w:t>الترحيل الخامس بالأربعة حقول مع قيد `unique` وفهرس</w:t>
            </w:r>
          </w:p>
        </w:tc>
        <w:tc>
          <w:tcPr>
            <w:tcW w:type="dxa" w:w="2339"/>
          </w:tcPr>
          <w:p>
            <w:pPr>
              <w:jc w:val="right"/>
              <w:bidi w:val="1"/>
            </w:pPr>
            <w:r/>
            <w:r>
              <w:rPr>
                <w:rFonts w:ascii="Times New Roman" w:hAnsi="Times New Roman" w:cs="Simplified Arabic"/>
                <w:b w:val="0"/>
                <w:sz w:val="24"/>
                <w:szCs w:val="24"/>
                <w:rtl w:val="1"/>
              </w:rPr>
              <w:t>مطابق مع إضافة قيدين</w:t>
            </w:r>
          </w:p>
        </w:tc>
      </w:tr>
      <w:tr>
        <w:tc>
          <w:tcPr>
            <w:tcW w:type="dxa" w:w="2339"/>
          </w:tcPr>
          <w:p>
            <w:pPr>
              <w:jc w:val="right"/>
              <w:bidi w:val="1"/>
            </w:pPr>
            <w:r/>
            <w:r>
              <w:rPr>
                <w:rFonts w:ascii="Times New Roman" w:hAnsi="Times New Roman" w:cs="Simplified Arabic"/>
                <w:b w:val="0"/>
                <w:sz w:val="24"/>
                <w:szCs w:val="24"/>
                <w:rtl w:val="1"/>
              </w:rPr>
              <w:t>الخوارزمية</w:t>
            </w:r>
          </w:p>
        </w:tc>
        <w:tc>
          <w:tcPr>
            <w:tcW w:type="dxa" w:w="2339"/>
          </w:tcPr>
          <w:p>
            <w:pPr>
              <w:jc w:val="right"/>
              <w:bidi w:val="1"/>
            </w:pPr>
            <w:r/>
            <w:r>
              <w:rPr>
                <w:rFonts w:ascii="Times New Roman" w:hAnsi="Times New Roman" w:cs="Simplified Arabic"/>
                <w:b w:val="0"/>
                <w:sz w:val="24"/>
                <w:szCs w:val="24"/>
                <w:rtl w:val="1"/>
              </w:rPr>
              <w:t>الخطوات 1 إلى 10</w:t>
            </w:r>
          </w:p>
        </w:tc>
        <w:tc>
          <w:tcPr>
            <w:tcW w:type="dxa" w:w="2339"/>
          </w:tcPr>
          <w:p>
            <w:pPr>
              <w:jc w:val="right"/>
              <w:bidi w:val="1"/>
            </w:pPr>
            <w:r/>
            <w:r>
              <w:rPr>
                <w:rFonts w:ascii="Times New Roman" w:hAnsi="Times New Roman" w:cs="Simplified Arabic"/>
                <w:b w:val="0"/>
                <w:sz w:val="24"/>
                <w:szCs w:val="24"/>
                <w:rtl w:val="1"/>
              </w:rPr>
              <w:t>الخطوات نفسها في `QueryProcessor` و`SearchService`</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المتطلبات الوظيفية</w:t>
            </w:r>
          </w:p>
        </w:tc>
        <w:tc>
          <w:tcPr>
            <w:tcW w:type="dxa" w:w="2339"/>
          </w:tcPr>
          <w:p>
            <w:pPr>
              <w:jc w:val="right"/>
              <w:bidi w:val="1"/>
            </w:pPr>
            <w:r/>
            <w:r>
              <w:rPr>
                <w:rFonts w:ascii="Times New Roman" w:hAnsi="Times New Roman" w:cs="Simplified Arabic"/>
                <w:b w:val="0"/>
                <w:sz w:val="24"/>
                <w:szCs w:val="24"/>
                <w:rtl w:val="1"/>
              </w:rPr>
              <w:t>13 متطلبًا</w:t>
            </w:r>
          </w:p>
        </w:tc>
        <w:tc>
          <w:tcPr>
            <w:tcW w:type="dxa" w:w="2339"/>
          </w:tcPr>
          <w:p>
            <w:pPr>
              <w:jc w:val="right"/>
              <w:bidi w:val="1"/>
            </w:pPr>
            <w:r/>
            <w:r>
              <w:rPr>
                <w:rFonts w:ascii="Times New Roman" w:hAnsi="Times New Roman" w:cs="Simplified Arabic"/>
                <w:b w:val="0"/>
                <w:sz w:val="24"/>
                <w:szCs w:val="24"/>
                <w:rtl w:val="1"/>
              </w:rPr>
              <w:t>مخدومة كلها ومغطاة باختبارات</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المتطلبات غير الوظيفية</w:t>
            </w:r>
          </w:p>
        </w:tc>
        <w:tc>
          <w:tcPr>
            <w:tcW w:type="dxa" w:w="2339"/>
          </w:tcPr>
          <w:p>
            <w:pPr>
              <w:jc w:val="right"/>
              <w:bidi w:val="1"/>
            </w:pPr>
            <w:r/>
            <w:r>
              <w:rPr>
                <w:rFonts w:ascii="Times New Roman" w:hAnsi="Times New Roman" w:cs="Simplified Arabic"/>
                <w:b w:val="0"/>
                <w:sz w:val="24"/>
                <w:szCs w:val="24"/>
                <w:rtl w:val="1"/>
              </w:rPr>
              <w:t>7 متطلبات</w:t>
            </w:r>
          </w:p>
        </w:tc>
        <w:tc>
          <w:tcPr>
            <w:tcW w:type="dxa" w:w="2339"/>
          </w:tcPr>
          <w:p>
            <w:pPr>
              <w:jc w:val="right"/>
              <w:bidi w:val="1"/>
            </w:pPr>
            <w:r/>
            <w:r>
              <w:rPr>
                <w:rFonts w:ascii="Times New Roman" w:hAnsi="Times New Roman" w:cs="Simplified Arabic"/>
                <w:b w:val="0"/>
                <w:sz w:val="24"/>
                <w:szCs w:val="24"/>
                <w:rtl w:val="1"/>
              </w:rPr>
              <w:t>مقيسة ومغطاة</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مقاييس التقييم</w:t>
            </w:r>
          </w:p>
        </w:tc>
        <w:tc>
          <w:tcPr>
            <w:tcW w:type="dxa" w:w="2339"/>
          </w:tcPr>
          <w:p>
            <w:pPr>
              <w:jc w:val="right"/>
              <w:bidi w:val="1"/>
            </w:pPr>
            <w:r/>
            <w:r>
              <w:rPr>
                <w:rFonts w:ascii="Times New Roman" w:hAnsi="Times New Roman" w:cs="Simplified Arabic"/>
                <w:b w:val="0"/>
                <w:sz w:val="24"/>
                <w:szCs w:val="24"/>
                <w:rtl w:val="1"/>
              </w:rPr>
              <w:t>WER وP@5 وMRR والمعادلات الثلاث</w:t>
            </w:r>
          </w:p>
        </w:tc>
        <w:tc>
          <w:tcPr>
            <w:tcW w:type="dxa" w:w="2339"/>
          </w:tcPr>
          <w:p>
            <w:pPr>
              <w:jc w:val="right"/>
              <w:bidi w:val="1"/>
            </w:pPr>
            <w:r/>
            <w:r>
              <w:rPr>
                <w:rFonts w:ascii="Times New Roman" w:hAnsi="Times New Roman" w:cs="Simplified Arabic"/>
                <w:b w:val="0"/>
                <w:sz w:val="24"/>
                <w:szCs w:val="24"/>
                <w:rtl w:val="1"/>
              </w:rPr>
              <w:t>منفذة في `Metrics.php`</w:t>
            </w:r>
          </w:p>
        </w:tc>
        <w:tc>
          <w:tcPr>
            <w:tcW w:type="dxa" w:w="2339"/>
          </w:tcPr>
          <w:p>
            <w:pPr>
              <w:jc w:val="right"/>
              <w:bidi w:val="1"/>
            </w:pPr>
            <w:r/>
            <w:r>
              <w:rPr>
                <w:rFonts w:ascii="Times New Roman" w:hAnsi="Times New Roman" w:cs="Simplified Arabic"/>
                <w:b w:val="0"/>
                <w:sz w:val="24"/>
                <w:szCs w:val="24"/>
                <w:rtl w:val="1"/>
              </w:rPr>
              <w:t>مطابق</w:t>
            </w:r>
          </w:p>
        </w:tc>
      </w:tr>
      <w:tr>
        <w:tc>
          <w:tcPr>
            <w:tcW w:type="dxa" w:w="2339"/>
          </w:tcPr>
          <w:p>
            <w:pPr>
              <w:jc w:val="right"/>
              <w:bidi w:val="1"/>
            </w:pPr>
            <w:r/>
            <w:r>
              <w:rPr>
                <w:rFonts w:ascii="Times New Roman" w:hAnsi="Times New Roman" w:cs="Simplified Arabic"/>
                <w:b w:val="0"/>
                <w:sz w:val="24"/>
                <w:szCs w:val="24"/>
                <w:rtl w:val="1"/>
              </w:rPr>
              <w:t>الحقول الخدمية في الاستجابة</w:t>
            </w:r>
          </w:p>
        </w:tc>
        <w:tc>
          <w:tcPr>
            <w:tcW w:type="dxa" w:w="2339"/>
          </w:tcPr>
          <w:p>
            <w:pPr>
              <w:jc w:val="right"/>
              <w:bidi w:val="1"/>
            </w:pPr>
            <w:r/>
            <w:r>
              <w:rPr>
                <w:rFonts w:ascii="Times New Roman" w:hAnsi="Times New Roman" w:cs="Simplified Arabic"/>
                <w:b w:val="0"/>
                <w:sz w:val="24"/>
                <w:szCs w:val="24"/>
                <w:rtl w:val="1"/>
              </w:rPr>
              <w:t>غير مذكورة في الحد الأدنى للتصميم</w:t>
            </w:r>
          </w:p>
        </w:tc>
        <w:tc>
          <w:tcPr>
            <w:tcW w:type="dxa" w:w="2339"/>
          </w:tcPr>
          <w:p>
            <w:pPr>
              <w:jc w:val="right"/>
              <w:bidi w:val="1"/>
            </w:pPr>
            <w:r/>
            <w:r>
              <w:rPr>
                <w:rFonts w:ascii="Times New Roman" w:hAnsi="Times New Roman" w:cs="Simplified Arabic"/>
                <w:b w:val="0"/>
                <w:sz w:val="24"/>
                <w:szCs w:val="24"/>
                <w:rtl w:val="1"/>
              </w:rPr>
              <w:t>أُضيفت `stages` و`replacements` و`timing_ms`</w:t>
            </w:r>
          </w:p>
        </w:tc>
        <w:tc>
          <w:tcPr>
            <w:tcW w:type="dxa" w:w="2339"/>
          </w:tcPr>
          <w:p>
            <w:pPr>
              <w:jc w:val="right"/>
              <w:bidi w:val="1"/>
            </w:pPr>
            <w:r/>
            <w:r>
              <w:rPr>
                <w:rFonts w:ascii="Times New Roman" w:hAnsi="Times New Roman" w:cs="Simplified Arabic"/>
                <w:b w:val="0"/>
                <w:sz w:val="24"/>
                <w:szCs w:val="24"/>
                <w:rtl w:val="1"/>
              </w:rPr>
              <w:t>إضافة غير مخالفة</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28"/>
          <w:szCs w:val="30"/>
          <w:bCs/>
          <w:rtl w:val="1"/>
        </w:rPr>
        <w:t>4.10.2 تفسير النتائج في ضوء أهداف البحث</w:t>
      </w:r>
    </w:p>
    <w:p>
      <w:pPr>
        <w:spacing w:after="120" w:before="0" w:line="360" w:lineRule="auto"/>
        <w:ind w:firstLine="567"/>
        <w:jc w:val="both"/>
        <w:bidi w:val="1"/>
      </w:pPr>
      <w:r>
        <w:rPr>
          <w:rFonts w:ascii="Times New Roman" w:hAnsi="Times New Roman" w:cs="Simplified Arabic"/>
          <w:b w:val="0"/>
          <w:sz w:val="26"/>
          <w:szCs w:val="28"/>
          <w:rtl w:val="1"/>
        </w:rPr>
        <w:t>يُربط الجدول (25.4) نتائج التنفيذ بالتجارب التي تحققت كل هدف فرعي، كما رُبطت في الجدول (15.3) من الفصل الثالث.</w:t>
      </w:r>
    </w:p>
    <w:p>
      <w:pPr>
        <w:spacing w:after="80" w:before="200" w:line="276" w:lineRule="auto"/>
        <w:jc w:val="center"/>
        <w:bidi w:val="1"/>
      </w:pPr>
      <w:r>
        <w:rPr>
          <w:rFonts w:ascii="Times New Roman" w:hAnsi="Times New Roman" w:cs="Simplified Arabic"/>
          <w:b/>
          <w:sz w:val="24"/>
          <w:szCs w:val="24"/>
          <w:bCs/>
          <w:rtl w:val="1"/>
        </w:rPr>
        <w:t>جدول (25.4): الأهداف الفرعية وما تحقق منها في التنفيذ</w:t>
      </w:r>
    </w:p>
    <w:tbl>
      <w:tblPr>
        <w:tblStyle w:val="TableGrid"/>
        <w:tblW w:type="auto" w:w="0"/>
        <w:jc w:val="center"/>
        <w:tblLayout w:type="autofit"/>
        <w:tblLook w:firstColumn="1" w:firstRow="1" w:lastColumn="0" w:lastRow="0" w:noHBand="0" w:noVBand="1" w:val="04A0"/>
        <w:tblW w:w="5000" w:type="pct"/>
      </w:tblPr>
      <w:tblGrid>
        <w:gridCol w:w="3118"/>
        <w:gridCol w:w="3118"/>
        <w:gridCol w:w="3118"/>
      </w:tblGrid>
      <w:tr>
        <w:trPr>
          <w:tblHeader w:val="true"/>
        </w:trPr>
        <w:tc>
          <w:tcPr>
            <w:tcW w:type="dxa" w:w="3118"/>
            <w:shd w:val="clear" w:color="auto" w:fill="EDF2F7"/>
          </w:tcPr>
          <w:p>
            <w:pPr>
              <w:jc w:val="center"/>
              <w:bidi w:val="1"/>
            </w:pPr>
            <w:r/>
            <w:r>
              <w:rPr>
                <w:rFonts w:ascii="Times New Roman" w:hAnsi="Times New Roman" w:cs="Simplified Arabic"/>
                <w:b/>
                <w:sz w:val="24"/>
                <w:szCs w:val="24"/>
                <w:bCs/>
                <w:rtl w:val="1"/>
              </w:rPr>
              <w:t>الهدف</w:t>
            </w:r>
          </w:p>
        </w:tc>
        <w:tc>
          <w:tcPr>
            <w:tcW w:type="dxa" w:w="3118"/>
            <w:shd w:val="clear" w:color="auto" w:fill="EDF2F7"/>
          </w:tcPr>
          <w:p>
            <w:pPr>
              <w:jc w:val="center"/>
              <w:bidi w:val="1"/>
            </w:pPr>
            <w:r/>
            <w:r>
              <w:rPr>
                <w:rFonts w:ascii="Times New Roman" w:hAnsi="Times New Roman" w:cs="Simplified Arabic"/>
                <w:b/>
                <w:sz w:val="24"/>
                <w:szCs w:val="24"/>
                <w:bCs/>
                <w:rtl w:val="1"/>
              </w:rPr>
              <w:t>طريقة التحقق المخططة</w:t>
            </w:r>
          </w:p>
        </w:tc>
        <w:tc>
          <w:tcPr>
            <w:tcW w:type="dxa" w:w="3118"/>
            <w:shd w:val="clear" w:color="auto" w:fill="EDF2F7"/>
          </w:tcPr>
          <w:p>
            <w:pPr>
              <w:jc w:val="center"/>
              <w:bidi w:val="1"/>
            </w:pPr>
            <w:r/>
            <w:r>
              <w:rPr>
                <w:rFonts w:ascii="Times New Roman" w:hAnsi="Times New Roman" w:cs="Simplified Arabic"/>
                <w:b/>
                <w:sz w:val="24"/>
                <w:szCs w:val="24"/>
                <w:bCs/>
                <w:rtl w:val="1"/>
              </w:rPr>
              <w:t>ما تحقق في التنفيذ</w:t>
            </w:r>
          </w:p>
        </w:tc>
      </w:tr>
      <w:tr>
        <w:tc>
          <w:tcPr>
            <w:tcW w:type="dxa" w:w="3118"/>
          </w:tcPr>
          <w:p>
            <w:pPr>
              <w:jc w:val="right"/>
              <w:bidi w:val="1"/>
            </w:pPr>
            <w:r/>
            <w:r>
              <w:rPr>
                <w:rFonts w:ascii="Times New Roman" w:hAnsi="Times New Roman" w:cs="Simplified Arabic"/>
                <w:b w:val="0"/>
                <w:sz w:val="24"/>
                <w:szCs w:val="24"/>
                <w:rtl w:val="1"/>
              </w:rPr>
              <w:t>1. واجهة تتيح الإدخال الصوتي والنصي</w:t>
            </w:r>
          </w:p>
        </w:tc>
        <w:tc>
          <w:tcPr>
            <w:tcW w:type="dxa" w:w="3118"/>
          </w:tcPr>
          <w:p>
            <w:pPr>
              <w:jc w:val="right"/>
              <w:bidi w:val="1"/>
            </w:pPr>
            <w:r/>
            <w:r>
              <w:rPr>
                <w:rFonts w:ascii="Times New Roman" w:hAnsi="Times New Roman" w:cs="Simplified Arabic"/>
                <w:b w:val="0"/>
                <w:sz w:val="24"/>
                <w:szCs w:val="24"/>
                <w:rtl w:val="1"/>
              </w:rPr>
              <w:t>TC-01، TC-02، TC-09</w:t>
            </w:r>
          </w:p>
        </w:tc>
        <w:tc>
          <w:tcPr>
            <w:tcW w:type="dxa" w:w="3118"/>
          </w:tcPr>
          <w:p>
            <w:pPr>
              <w:jc w:val="right"/>
              <w:bidi w:val="1"/>
            </w:pPr>
            <w:r/>
            <w:r>
              <w:rPr>
                <w:rFonts w:ascii="Times New Roman" w:hAnsi="Times New Roman" w:cs="Simplified Arabic"/>
                <w:b w:val="0"/>
                <w:sz w:val="24"/>
                <w:szCs w:val="24"/>
                <w:rtl w:val="1"/>
              </w:rPr>
              <w:t>منفذ؛ واجهة بزر ميكروفون وحقل نصي على المسار نفسه</w:t>
            </w:r>
          </w:p>
        </w:tc>
      </w:tr>
      <w:tr>
        <w:tc>
          <w:tcPr>
            <w:tcW w:type="dxa" w:w="3118"/>
          </w:tcPr>
          <w:p>
            <w:pPr>
              <w:jc w:val="right"/>
              <w:bidi w:val="1"/>
            </w:pPr>
            <w:r/>
            <w:r>
              <w:rPr>
                <w:rFonts w:ascii="Times New Roman" w:hAnsi="Times New Roman" w:cs="Simplified Arabic"/>
                <w:b w:val="0"/>
                <w:sz w:val="24"/>
                <w:szCs w:val="24"/>
                <w:rtl w:val="1"/>
              </w:rPr>
              <w:t>2. تحويل الاستعلام الصوتي إلى نص</w:t>
            </w:r>
          </w:p>
        </w:tc>
        <w:tc>
          <w:tcPr>
            <w:tcW w:type="dxa" w:w="3118"/>
          </w:tcPr>
          <w:p>
            <w:pPr>
              <w:jc w:val="right"/>
              <w:bidi w:val="1"/>
            </w:pPr>
            <w:r/>
            <w:r>
              <w:rPr>
                <w:rFonts w:ascii="Times New Roman" w:hAnsi="Times New Roman" w:cs="Simplified Arabic"/>
                <w:b w:val="0"/>
                <w:sz w:val="24"/>
                <w:szCs w:val="24"/>
                <w:rtl w:val="1"/>
              </w:rPr>
              <w:t>التجربة الأولى</w:t>
            </w:r>
          </w:p>
        </w:tc>
        <w:tc>
          <w:tcPr>
            <w:tcW w:type="dxa" w:w="3118"/>
          </w:tcPr>
          <w:p>
            <w:pPr>
              <w:jc w:val="right"/>
              <w:bidi w:val="1"/>
            </w:pPr>
            <w:r/>
            <w:r>
              <w:rPr>
                <w:rFonts w:ascii="Times New Roman" w:hAnsi="Times New Roman" w:cs="Simplified Arabic"/>
                <w:b w:val="0"/>
                <w:sz w:val="24"/>
                <w:szCs w:val="24"/>
                <w:rtl w:val="1"/>
              </w:rPr>
              <w:t>الوحدة منفذة وأداة القياس جاهزة؛ القياس ينتظر إجراء النطق</w:t>
            </w:r>
          </w:p>
        </w:tc>
      </w:tr>
      <w:tr>
        <w:tc>
          <w:tcPr>
            <w:tcW w:type="dxa" w:w="3118"/>
          </w:tcPr>
          <w:p>
            <w:pPr>
              <w:jc w:val="right"/>
              <w:bidi w:val="1"/>
            </w:pPr>
            <w:r/>
            <w:r>
              <w:rPr>
                <w:rFonts w:ascii="Times New Roman" w:hAnsi="Times New Roman" w:cs="Simplified Arabic"/>
                <w:b w:val="0"/>
                <w:sz w:val="24"/>
                <w:szCs w:val="24"/>
                <w:rtl w:val="1"/>
              </w:rPr>
              <w:t>3. معالجة النص وتقريب ألفاظه من مصطلحات المتجر</w:t>
            </w:r>
          </w:p>
        </w:tc>
        <w:tc>
          <w:tcPr>
            <w:tcW w:type="dxa" w:w="3118"/>
          </w:tcPr>
          <w:p>
            <w:pPr>
              <w:jc w:val="right"/>
              <w:bidi w:val="1"/>
            </w:pPr>
            <w:r/>
            <w:r>
              <w:rPr>
                <w:rFonts w:ascii="Times New Roman" w:hAnsi="Times New Roman" w:cs="Simplified Arabic"/>
                <w:b w:val="0"/>
                <w:sz w:val="24"/>
                <w:szCs w:val="24"/>
                <w:rtl w:val="1"/>
              </w:rPr>
              <w:t>TC-03، TC-04، TC-05 والإعدادان (ب) و(ج)</w:t>
            </w:r>
          </w:p>
        </w:tc>
        <w:tc>
          <w:tcPr>
            <w:tcW w:type="dxa" w:w="3118"/>
          </w:tcPr>
          <w:p>
            <w:pPr>
              <w:jc w:val="right"/>
              <w:bidi w:val="1"/>
            </w:pPr>
            <w:r/>
            <w:r>
              <w:rPr>
                <w:rFonts w:ascii="Times New Roman" w:hAnsi="Times New Roman" w:cs="Simplified Arabic"/>
                <w:b w:val="0"/>
                <w:sz w:val="24"/>
                <w:szCs w:val="24"/>
                <w:rtl w:val="1"/>
              </w:rPr>
              <w:t>تحقق بالقياس: P@5 ارتفع من 0.580 إلى 0.720 وMRR إلى 1.000</w:t>
            </w:r>
          </w:p>
        </w:tc>
      </w:tr>
      <w:tr>
        <w:tc>
          <w:tcPr>
            <w:tcW w:type="dxa" w:w="3118"/>
          </w:tcPr>
          <w:p>
            <w:pPr>
              <w:jc w:val="right"/>
              <w:bidi w:val="1"/>
            </w:pPr>
            <w:r/>
            <w:r>
              <w:rPr>
                <w:rFonts w:ascii="Times New Roman" w:hAnsi="Times New Roman" w:cs="Simplified Arabic"/>
                <w:b w:val="0"/>
                <w:sz w:val="24"/>
                <w:szCs w:val="24"/>
                <w:rtl w:val="1"/>
              </w:rPr>
              <w:t>4. تنفيذ البحث في بيانات المتجر واسترجاع النتائج مرتبة</w:t>
            </w:r>
          </w:p>
        </w:tc>
        <w:tc>
          <w:tcPr>
            <w:tcW w:type="dxa" w:w="3118"/>
          </w:tcPr>
          <w:p>
            <w:pPr>
              <w:jc w:val="right"/>
              <w:bidi w:val="1"/>
            </w:pPr>
            <w:r/>
            <w:r>
              <w:rPr>
                <w:rFonts w:ascii="Times New Roman" w:hAnsi="Times New Roman" w:cs="Simplified Arabic"/>
                <w:b w:val="0"/>
                <w:sz w:val="24"/>
                <w:szCs w:val="24"/>
                <w:rtl w:val="1"/>
              </w:rPr>
              <w:t>TC-01، TC-06، TC-07، TC-08، والتجربة الثانية</w:t>
            </w:r>
          </w:p>
        </w:tc>
        <w:tc>
          <w:tcPr>
            <w:tcW w:type="dxa" w:w="3118"/>
          </w:tcPr>
          <w:p>
            <w:pPr>
              <w:jc w:val="right"/>
              <w:bidi w:val="1"/>
            </w:pPr>
            <w:r/>
            <w:r>
              <w:rPr>
                <w:rFonts w:ascii="Times New Roman" w:hAnsi="Times New Roman" w:cs="Simplified Arabic"/>
                <w:b w:val="0"/>
                <w:sz w:val="24"/>
                <w:szCs w:val="24"/>
                <w:rtl w:val="1"/>
              </w:rPr>
              <w:t>تحقق: النتائج مرتبة بحسب الصلة، والمنتجات ذات الصلة في المرتبة الأولى في 100% من الاستعلامات</w:t>
            </w:r>
          </w:p>
        </w:tc>
      </w:tr>
      <w:tr>
        <w:tc>
          <w:tcPr>
            <w:tcW w:type="dxa" w:w="3118"/>
          </w:tcPr>
          <w:p>
            <w:pPr>
              <w:jc w:val="right"/>
              <w:bidi w:val="1"/>
            </w:pPr>
            <w:r/>
            <w:r>
              <w:rPr>
                <w:rFonts w:ascii="Times New Roman" w:hAnsi="Times New Roman" w:cs="Simplified Arabic"/>
                <w:b w:val="0"/>
                <w:sz w:val="24"/>
                <w:szCs w:val="24"/>
                <w:rtl w:val="1"/>
              </w:rPr>
              <w:t>5. تصميم المحرك قابلاً للدمج دون تعديل بنية البيانات</w:t>
            </w:r>
          </w:p>
        </w:tc>
        <w:tc>
          <w:tcPr>
            <w:tcW w:type="dxa" w:w="3118"/>
          </w:tcPr>
          <w:p>
            <w:pPr>
              <w:jc w:val="right"/>
              <w:bidi w:val="1"/>
            </w:pPr>
            <w:r/>
            <w:r>
              <w:rPr>
                <w:rFonts w:ascii="Times New Roman" w:hAnsi="Times New Roman" w:cs="Simplified Arabic"/>
                <w:b w:val="0"/>
                <w:sz w:val="24"/>
                <w:szCs w:val="24"/>
                <w:rtl w:val="1"/>
              </w:rPr>
              <w:t>TC-10، NFR-02</w:t>
            </w:r>
          </w:p>
        </w:tc>
        <w:tc>
          <w:tcPr>
            <w:tcW w:type="dxa" w:w="3118"/>
          </w:tcPr>
          <w:p>
            <w:pPr>
              <w:jc w:val="right"/>
              <w:bidi w:val="1"/>
            </w:pPr>
            <w:r/>
            <w:r>
              <w:rPr>
                <w:rFonts w:ascii="Times New Roman" w:hAnsi="Times New Roman" w:cs="Simplified Arabic"/>
                <w:b w:val="0"/>
                <w:sz w:val="24"/>
                <w:szCs w:val="24"/>
                <w:rtl w:val="1"/>
              </w:rPr>
              <w:t>تحقق: أربع نقاط تكامل، ولم يُضف عمود إلى جداول المتجر</w:t>
            </w:r>
          </w:p>
        </w:tc>
      </w:tr>
      <w:tr>
        <w:tc>
          <w:tcPr>
            <w:tcW w:type="dxa" w:w="3118"/>
          </w:tcPr>
          <w:p>
            <w:pPr>
              <w:jc w:val="right"/>
              <w:bidi w:val="1"/>
            </w:pPr>
            <w:r/>
            <w:r>
              <w:rPr>
                <w:rFonts w:ascii="Times New Roman" w:hAnsi="Times New Roman" w:cs="Simplified Arabic"/>
                <w:b w:val="0"/>
                <w:sz w:val="24"/>
                <w:szCs w:val="24"/>
                <w:rtl w:val="1"/>
              </w:rPr>
              <w:t>6. اختبار التكامل وتقييم الأداء</w:t>
            </w:r>
          </w:p>
        </w:tc>
        <w:tc>
          <w:tcPr>
            <w:tcW w:type="dxa" w:w="3118"/>
          </w:tcPr>
          <w:p>
            <w:pPr>
              <w:jc w:val="right"/>
              <w:bidi w:val="1"/>
            </w:pPr>
            <w:r/>
            <w:r>
              <w:rPr>
                <w:rFonts w:ascii="Times New Roman" w:hAnsi="Times New Roman" w:cs="Simplified Arabic"/>
                <w:b w:val="0"/>
                <w:sz w:val="24"/>
                <w:szCs w:val="24"/>
                <w:rtl w:val="1"/>
              </w:rPr>
              <w:t>اختبار التكامل كاملًا والتجارب الثلاث</w:t>
            </w:r>
          </w:p>
        </w:tc>
        <w:tc>
          <w:tcPr>
            <w:tcW w:type="dxa" w:w="3118"/>
          </w:tcPr>
          <w:p>
            <w:pPr>
              <w:jc w:val="right"/>
              <w:bidi w:val="1"/>
            </w:pPr>
            <w:r/>
            <w:r>
              <w:rPr>
                <w:rFonts w:ascii="Times New Roman" w:hAnsi="Times New Roman" w:cs="Simplified Arabic"/>
                <w:b w:val="0"/>
                <w:sz w:val="24"/>
                <w:szCs w:val="24"/>
                <w:rtl w:val="1"/>
              </w:rPr>
              <w:t>تحقق جزئيًا: اختبارات الحالات العشر ناجحة، والتجربتان الثانية والثالثة مكتملتان، والتجربة الأولى بانتظار النطق</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32"/>
          <w:szCs w:val="34"/>
          <w:bCs/>
          <w:rtl w:val="1"/>
        </w:rPr>
        <w:t>4.11 خاتمة الفصل (Chapter Summary)</w:t>
      </w:r>
    </w:p>
    <w:p>
      <w:pPr>
        <w:spacing w:after="120" w:before="0" w:line="360" w:lineRule="auto"/>
        <w:ind w:firstLine="567"/>
        <w:jc w:val="both"/>
        <w:bidi w:val="1"/>
      </w:pPr>
      <w:r>
        <w:rPr>
          <w:rFonts w:ascii="Times New Roman" w:hAnsi="Times New Roman" w:cs="Simplified Arabic"/>
          <w:b w:val="0"/>
          <w:sz w:val="26"/>
          <w:szCs w:val="28"/>
          <w:rtl w:val="1"/>
        </w:rPr>
        <w:t>عرض هذا الفصل تنفيذ محرك البحث الصوتي العربي على البيئة والتقنيات الموثقة في الفصل الأول بالضبط: فبُني مسار المعالجة السبعي بمكوناته في طبقة تطبيق Laravel، ونُفذت قواعد التطبيع السبع وقواعد القاموس التجاري بخوارزمية المطابقة الأطول أولًا و67 مدخلًا، وبُنيت وثيقة الفهرسة وإعدادات فهرس Meilisearch الأربعة كما وردت في الجدول (10.3)، ونُفذت نقاط التكامل الأربع دون أي تعديل في بنية جداول المتجر. وأُنتجت واجهات المستخدم الأربع: واجهة البحث الصوتي والنصي وحالات الاستماع، وواجهات الحالات الاستثنائية، وأداة تسجيل الاستعلامات الاختبارية.</w:t>
      </w:r>
    </w:p>
    <w:p>
      <w:pPr>
        <w:spacing w:after="120" w:before="0" w:line="360" w:lineRule="auto"/>
        <w:ind w:firstLine="567"/>
        <w:jc w:val="both"/>
        <w:bidi w:val="1"/>
      </w:pPr>
      <w:r>
        <w:rPr>
          <w:rFonts w:ascii="Times New Roman" w:hAnsi="Times New Roman" w:cs="Simplified Arabic"/>
          <w:b w:val="0"/>
          <w:sz w:val="26"/>
          <w:szCs w:val="28"/>
          <w:rtl w:val="1"/>
        </w:rPr>
        <w:t>وأُجريت التجربتان الثانية والثالثة بالكامل: فقد أظهرت التجربة الثانية أن مراحل المعالجة ترفع الدقة عند 5 من 0.580 إلى 0.720، ومتوسط الرتبة العكسية من 0.817 إلى 1.000، وأنها تخفض عدد الاستعلامات التي لا تُعد نتائج من 9 إلى صفر؛ وكان أثر القاموس التجاري هو الأكبر إذ رفع الدقة في فئتي «لفظ دارج» و«صيغة طلب» من 0.510 إلى 0.800. وأظهرت التجربة الثالثة أن الزمن الكلي في الخادم لا يتجاوز 2.47 مللي ثانية في المتوسط وأنه لا يتجاوز 3.77 مللي ثانية عبر HTTP، وأن طبقة المعالجة لا تستهلك منه أكثر من 1%.</w:t>
      </w:r>
    </w:p>
    <w:p>
      <w:pPr>
        <w:spacing w:after="120" w:before="0" w:line="360" w:lineRule="auto"/>
        <w:ind w:firstLine="567"/>
        <w:jc w:val="both"/>
        <w:bidi w:val="1"/>
      </w:pPr>
      <w:r>
        <w:rPr>
          <w:rFonts w:ascii="Times New Roman" w:hAnsi="Times New Roman" w:cs="Simplified Arabic"/>
          <w:b w:val="0"/>
          <w:sz w:val="26"/>
          <w:szCs w:val="28"/>
          <w:rtl w:val="1"/>
        </w:rPr>
        <w:t>وأُجري اختبار التكامل الوظيفي فنجحت الحالات العشر جميعها، وغطت المتطلبات الوظيفية الثلاثة عشر والمتطلبات غير الوظيفية. وقد بقي من العمل الميداني جزء واحد هو النطق الفعلي للـ400 تسجيل في التجربة الأولى وقياس زمن التعرف على الكلام المصاحب له، ولأجله أُعدت أداة التسجيل ومواضع إثبات النتائج في هذا الفصل. وينتقل البحث في الفصل الخامس إلى الاستنتاجات النظرية النهائية، وخلاصة تجربة الفريق، والتوصيات والتحسينات المقترحة مستقبلًا.</w:t>
      </w:r>
    </w:p>
    <w:p>
      <w:pPr>
        <w:spacing w:after="120" w:before="240" w:line="312" w:lineRule="auto"/>
        <w:jc w:val="right"/>
        <w:bidi w:val="1"/>
      </w:pPr>
      <w:r>
        <w:rPr>
          <w:rFonts w:ascii="Times New Roman" w:hAnsi="Times New Roman" w:cs="Simplified Arabic"/>
          <w:b/>
          <w:sz w:val="32"/>
          <w:szCs w:val="34"/>
          <w:bCs/>
          <w:rtl w:val="1"/>
        </w:rPr>
        <w:t>قائمة الأشكال في هذا الفصل</w:t>
      </w:r>
    </w:p>
    <w:tbl>
      <w:tblPr>
        <w:tblStyle w:val="TableGrid"/>
        <w:tblW w:type="auto" w:w="0"/>
        <w:jc w:val="center"/>
        <w:tblLayout w:type="autofit"/>
        <w:tblLook w:firstColumn="1" w:firstRow="1" w:lastColumn="0" w:lastRow="0" w:noHBand="0" w:noVBand="1" w:val="04A0"/>
        <w:tblW w:w="5000" w:type="pct"/>
      </w:tblPr>
      <w:tblGrid>
        <w:gridCol w:w="4677"/>
        <w:gridCol w:w="4677"/>
      </w:tblGrid>
      <w:tr>
        <w:trPr>
          <w:tblHeader w:val="true"/>
        </w:trPr>
        <w:tc>
          <w:tcPr>
            <w:tcW w:type="dxa" w:w="4677"/>
            <w:shd w:val="clear" w:color="auto" w:fill="EDF2F7"/>
          </w:tcPr>
          <w:p>
            <w:pPr>
              <w:jc w:val="center"/>
              <w:bidi w:val="1"/>
            </w:pPr>
            <w:r/>
            <w:r>
              <w:rPr>
                <w:rFonts w:ascii="Times New Roman" w:hAnsi="Times New Roman" w:cs="Simplified Arabic"/>
                <w:b/>
                <w:sz w:val="24"/>
                <w:szCs w:val="24"/>
                <w:bCs/>
                <w:rtl w:val="1"/>
              </w:rPr>
              <w:t>الشكل</w:t>
            </w:r>
          </w:p>
        </w:tc>
        <w:tc>
          <w:tcPr>
            <w:tcW w:type="dxa" w:w="4677"/>
            <w:shd w:val="clear" w:color="auto" w:fill="EDF2F7"/>
          </w:tcPr>
          <w:p>
            <w:pPr>
              <w:jc w:val="center"/>
              <w:bidi w:val="1"/>
            </w:pPr>
            <w:r/>
            <w:r>
              <w:rPr>
                <w:rFonts w:ascii="Times New Roman" w:hAnsi="Times New Roman" w:cs="Simplified Arabic"/>
                <w:b/>
                <w:sz w:val="24"/>
                <w:szCs w:val="24"/>
                <w:bCs/>
                <w:rtl w:val="1"/>
              </w:rPr>
              <w:t>العنوان</w:t>
            </w:r>
          </w:p>
        </w:tc>
      </w:tr>
      <w:tr>
        <w:tc>
          <w:tcPr>
            <w:tcW w:type="dxa" w:w="4677"/>
          </w:tcPr>
          <w:p>
            <w:pPr>
              <w:jc w:val="right"/>
              <w:bidi w:val="1"/>
            </w:pPr>
            <w:r/>
            <w:r>
              <w:rPr>
                <w:rFonts w:ascii="Times New Roman" w:hAnsi="Times New Roman" w:cs="Simplified Arabic"/>
                <w:b w:val="0"/>
                <w:sz w:val="24"/>
                <w:szCs w:val="24"/>
                <w:rtl w:val="1"/>
              </w:rPr>
              <w:t>شكل (1.4)</w:t>
            </w:r>
          </w:p>
        </w:tc>
        <w:tc>
          <w:tcPr>
            <w:tcW w:type="dxa" w:w="4677"/>
          </w:tcPr>
          <w:p>
            <w:pPr>
              <w:jc w:val="right"/>
              <w:bidi w:val="1"/>
            </w:pPr>
            <w:r/>
            <w:r>
              <w:rPr>
                <w:rFonts w:ascii="Times New Roman" w:hAnsi="Times New Roman" w:cs="Simplified Arabic"/>
                <w:b w:val="0"/>
                <w:sz w:val="24"/>
                <w:szCs w:val="24"/>
                <w:rtl w:val="1"/>
              </w:rPr>
              <w:t>بنية ملفات التنفيذ في مشروع محرك البحث الصوتي</w:t>
            </w:r>
          </w:p>
        </w:tc>
      </w:tr>
      <w:tr>
        <w:tc>
          <w:tcPr>
            <w:tcW w:type="dxa" w:w="4677"/>
          </w:tcPr>
          <w:p>
            <w:pPr>
              <w:jc w:val="right"/>
              <w:bidi w:val="1"/>
            </w:pPr>
            <w:r/>
            <w:r>
              <w:rPr>
                <w:rFonts w:ascii="Times New Roman" w:hAnsi="Times New Roman" w:cs="Simplified Arabic"/>
                <w:b w:val="0"/>
                <w:sz w:val="24"/>
                <w:szCs w:val="24"/>
                <w:rtl w:val="1"/>
              </w:rPr>
              <w:t>شكل (2.4)</w:t>
            </w:r>
          </w:p>
        </w:tc>
        <w:tc>
          <w:tcPr>
            <w:tcW w:type="dxa" w:w="4677"/>
          </w:tcPr>
          <w:p>
            <w:pPr>
              <w:jc w:val="right"/>
              <w:bidi w:val="1"/>
            </w:pPr>
            <w:r/>
            <w:r>
              <w:rPr>
                <w:rFonts w:ascii="Times New Roman" w:hAnsi="Times New Roman" w:cs="Simplified Arabic"/>
                <w:b w:val="0"/>
                <w:sz w:val="24"/>
                <w:szCs w:val="24"/>
                <w:rtl w:val="1"/>
              </w:rPr>
              <w:t>واجهة البحث الصوتي بعد تنفيذ استعلام منطوق</w:t>
            </w:r>
          </w:p>
        </w:tc>
      </w:tr>
      <w:tr>
        <w:tc>
          <w:tcPr>
            <w:tcW w:type="dxa" w:w="4677"/>
          </w:tcPr>
          <w:p>
            <w:pPr>
              <w:jc w:val="right"/>
              <w:bidi w:val="1"/>
            </w:pPr>
            <w:r/>
            <w:r>
              <w:rPr>
                <w:rFonts w:ascii="Times New Roman" w:hAnsi="Times New Roman" w:cs="Simplified Arabic"/>
                <w:b w:val="0"/>
                <w:sz w:val="24"/>
                <w:szCs w:val="24"/>
                <w:rtl w:val="1"/>
              </w:rPr>
              <w:t>شكل (3.4)</w:t>
            </w:r>
          </w:p>
        </w:tc>
        <w:tc>
          <w:tcPr>
            <w:tcW w:type="dxa" w:w="4677"/>
          </w:tcPr>
          <w:p>
            <w:pPr>
              <w:jc w:val="right"/>
              <w:bidi w:val="1"/>
            </w:pPr>
            <w:r/>
            <w:r>
              <w:rPr>
                <w:rFonts w:ascii="Times New Roman" w:hAnsi="Times New Roman" w:cs="Simplified Arabic"/>
                <w:b w:val="0"/>
                <w:sz w:val="24"/>
                <w:szCs w:val="24"/>
                <w:rtl w:val="1"/>
              </w:rPr>
              <w:t>حالة الاستماع في واجهة البحث</w:t>
            </w:r>
          </w:p>
        </w:tc>
      </w:tr>
      <w:tr>
        <w:tc>
          <w:tcPr>
            <w:tcW w:type="dxa" w:w="4677"/>
          </w:tcPr>
          <w:p>
            <w:pPr>
              <w:jc w:val="right"/>
              <w:bidi w:val="1"/>
            </w:pPr>
            <w:r/>
            <w:r>
              <w:rPr>
                <w:rFonts w:ascii="Times New Roman" w:hAnsi="Times New Roman" w:cs="Simplified Arabic"/>
                <w:b w:val="0"/>
                <w:sz w:val="24"/>
                <w:szCs w:val="24"/>
                <w:rtl w:val="1"/>
              </w:rPr>
              <w:t>شكل (4.4)</w:t>
            </w:r>
          </w:p>
        </w:tc>
        <w:tc>
          <w:tcPr>
            <w:tcW w:type="dxa" w:w="4677"/>
          </w:tcPr>
          <w:p>
            <w:pPr>
              <w:jc w:val="right"/>
              <w:bidi w:val="1"/>
            </w:pPr>
            <w:r/>
            <w:r>
              <w:rPr>
                <w:rFonts w:ascii="Times New Roman" w:hAnsi="Times New Roman" w:cs="Simplified Arabic"/>
                <w:b w:val="0"/>
                <w:sz w:val="24"/>
                <w:szCs w:val="24"/>
                <w:rtl w:val="1"/>
              </w:rPr>
              <w:t>رسائل الحالات الاستثنائية في الواجهة</w:t>
            </w:r>
          </w:p>
        </w:tc>
      </w:tr>
      <w:tr>
        <w:tc>
          <w:tcPr>
            <w:tcW w:type="dxa" w:w="4677"/>
          </w:tcPr>
          <w:p>
            <w:pPr>
              <w:jc w:val="right"/>
              <w:bidi w:val="1"/>
            </w:pPr>
            <w:r/>
            <w:r>
              <w:rPr>
                <w:rFonts w:ascii="Times New Roman" w:hAnsi="Times New Roman" w:cs="Simplified Arabic"/>
                <w:b w:val="0"/>
                <w:sz w:val="24"/>
                <w:szCs w:val="24"/>
                <w:rtl w:val="1"/>
              </w:rPr>
              <w:t>شكل (5.4)</w:t>
            </w:r>
          </w:p>
        </w:tc>
        <w:tc>
          <w:tcPr>
            <w:tcW w:type="dxa" w:w="4677"/>
          </w:tcPr>
          <w:p>
            <w:pPr>
              <w:jc w:val="right"/>
              <w:bidi w:val="1"/>
            </w:pPr>
            <w:r/>
            <w:r>
              <w:rPr>
                <w:rFonts w:ascii="Times New Roman" w:hAnsi="Times New Roman" w:cs="Simplified Arabic"/>
                <w:b w:val="0"/>
                <w:sz w:val="24"/>
                <w:szCs w:val="24"/>
                <w:rtl w:val="1"/>
              </w:rPr>
              <w:t>أداة تسجيل الاستعلامات الاختبارية</w:t>
            </w:r>
          </w:p>
        </w:tc>
      </w:tr>
      <w:tr>
        <w:tc>
          <w:tcPr>
            <w:tcW w:type="dxa" w:w="4677"/>
          </w:tcPr>
          <w:p>
            <w:pPr>
              <w:jc w:val="right"/>
              <w:bidi w:val="1"/>
            </w:pPr>
            <w:r/>
            <w:r>
              <w:rPr>
                <w:rFonts w:ascii="Times New Roman" w:hAnsi="Times New Roman" w:cs="Simplified Arabic"/>
                <w:b w:val="0"/>
                <w:sz w:val="24"/>
                <w:szCs w:val="24"/>
                <w:rtl w:val="1"/>
              </w:rPr>
              <w:t>شكل (6.4)</w:t>
            </w:r>
          </w:p>
        </w:tc>
        <w:tc>
          <w:tcPr>
            <w:tcW w:type="dxa" w:w="4677"/>
          </w:tcPr>
          <w:p>
            <w:pPr>
              <w:jc w:val="right"/>
              <w:bidi w:val="1"/>
            </w:pPr>
            <w:r/>
            <w:r>
              <w:rPr>
                <w:rFonts w:ascii="Times New Roman" w:hAnsi="Times New Roman" w:cs="Simplified Arabic"/>
                <w:b w:val="0"/>
                <w:sz w:val="24"/>
                <w:szCs w:val="24"/>
                <w:rtl w:val="1"/>
              </w:rPr>
              <w:t>نتائج التجربة الثانية للإعدادات الثلاثة</w:t>
            </w:r>
          </w:p>
        </w:tc>
      </w:tr>
      <w:tr>
        <w:tc>
          <w:tcPr>
            <w:tcW w:type="dxa" w:w="4677"/>
          </w:tcPr>
          <w:p>
            <w:pPr>
              <w:jc w:val="right"/>
              <w:bidi w:val="1"/>
            </w:pPr>
            <w:r/>
            <w:r>
              <w:rPr>
                <w:rFonts w:ascii="Times New Roman" w:hAnsi="Times New Roman" w:cs="Simplified Arabic"/>
                <w:b w:val="0"/>
                <w:sz w:val="24"/>
                <w:szCs w:val="24"/>
                <w:rtl w:val="1"/>
              </w:rPr>
              <w:t>شكل (7.4)</w:t>
            </w:r>
          </w:p>
        </w:tc>
        <w:tc>
          <w:tcPr>
            <w:tcW w:type="dxa" w:w="4677"/>
          </w:tcPr>
          <w:p>
            <w:pPr>
              <w:jc w:val="right"/>
              <w:bidi w:val="1"/>
            </w:pPr>
            <w:r/>
            <w:r>
              <w:rPr>
                <w:rFonts w:ascii="Times New Roman" w:hAnsi="Times New Roman" w:cs="Simplified Arabic"/>
                <w:b w:val="0"/>
                <w:sz w:val="24"/>
                <w:szCs w:val="24"/>
                <w:rtl w:val="1"/>
              </w:rPr>
              <w:t>الدقة عند 5 حسب فئة الاستعلام</w:t>
            </w:r>
          </w:p>
        </w:tc>
      </w:tr>
      <w:tr>
        <w:tc>
          <w:tcPr>
            <w:tcW w:type="dxa" w:w="4677"/>
          </w:tcPr>
          <w:p>
            <w:pPr>
              <w:jc w:val="right"/>
              <w:bidi w:val="1"/>
            </w:pPr>
            <w:r/>
            <w:r>
              <w:rPr>
                <w:rFonts w:ascii="Times New Roman" w:hAnsi="Times New Roman" w:cs="Simplified Arabic"/>
                <w:b w:val="0"/>
                <w:sz w:val="24"/>
                <w:szCs w:val="24"/>
                <w:rtl w:val="1"/>
              </w:rPr>
              <w:t>شكل (8.4)</w:t>
            </w:r>
          </w:p>
        </w:tc>
        <w:tc>
          <w:tcPr>
            <w:tcW w:type="dxa" w:w="4677"/>
          </w:tcPr>
          <w:p>
            <w:pPr>
              <w:jc w:val="right"/>
              <w:bidi w:val="1"/>
            </w:pPr>
            <w:r/>
            <w:r>
              <w:rPr>
                <w:rFonts w:ascii="Times New Roman" w:hAnsi="Times New Roman" w:cs="Simplified Arabic"/>
                <w:b w:val="0"/>
                <w:sz w:val="24"/>
                <w:szCs w:val="24"/>
                <w:rtl w:val="1"/>
              </w:rPr>
              <w:t>نتائج التجربة الثالثة لزمن الاستجابة</w:t>
            </w:r>
          </w:p>
        </w:tc>
      </w:tr>
      <w:tr>
        <w:tc>
          <w:tcPr>
            <w:tcW w:type="dxa" w:w="4677"/>
          </w:tcPr>
          <w:p>
            <w:pPr>
              <w:jc w:val="right"/>
              <w:bidi w:val="1"/>
            </w:pPr>
            <w:r/>
            <w:r>
              <w:rPr>
                <w:rFonts w:ascii="Times New Roman" w:hAnsi="Times New Roman" w:cs="Simplified Arabic"/>
                <w:b w:val="0"/>
                <w:sz w:val="24"/>
                <w:szCs w:val="24"/>
                <w:rtl w:val="1"/>
              </w:rPr>
              <w:t>شكل (9.4)</w:t>
            </w:r>
          </w:p>
        </w:tc>
        <w:tc>
          <w:tcPr>
            <w:tcW w:type="dxa" w:w="4677"/>
          </w:tcPr>
          <w:p>
            <w:pPr>
              <w:jc w:val="right"/>
              <w:bidi w:val="1"/>
            </w:pPr>
            <w:r/>
            <w:r>
              <w:rPr>
                <w:rFonts w:ascii="Times New Roman" w:hAnsi="Times New Roman" w:cs="Simplified Arabic"/>
                <w:b w:val="0"/>
                <w:sz w:val="24"/>
                <w:szCs w:val="24"/>
                <w:rtl w:val="1"/>
              </w:rPr>
              <w:t>أثر مراحل المعالجة على استعلام واحد في التنفيذ الفعلي</w:t>
            </w:r>
          </w:p>
        </w:tc>
      </w:tr>
    </w:tbl>
    <w:p>
      <w:pPr>
        <w:spacing w:after="160" w:before="0" w:line="240" w:lineRule="auto"/>
        <w:jc w:val="both"/>
        <w:bidi w:val="1"/>
      </w:pPr>
    </w:p>
    <w:p>
      <w:pPr>
        <w:spacing w:after="120" w:before="240" w:line="312" w:lineRule="auto"/>
        <w:jc w:val="right"/>
        <w:bidi w:val="1"/>
      </w:pPr>
      <w:r>
        <w:rPr>
          <w:rFonts w:ascii="Times New Roman" w:hAnsi="Times New Roman" w:cs="Simplified Arabic"/>
          <w:b/>
          <w:sz w:val="32"/>
          <w:szCs w:val="34"/>
          <w:bCs/>
          <w:rtl w:val="1"/>
        </w:rPr>
        <w:t>قائمة الجداول في هذا الفصل</w:t>
      </w:r>
    </w:p>
    <w:tbl>
      <w:tblPr>
        <w:tblStyle w:val="TableGrid"/>
        <w:tblW w:type="auto" w:w="0"/>
        <w:jc w:val="center"/>
        <w:tblLayout w:type="autofit"/>
        <w:tblLook w:firstColumn="1" w:firstRow="1" w:lastColumn="0" w:lastRow="0" w:noHBand="0" w:noVBand="1" w:val="04A0"/>
        <w:tblW w:w="5000" w:type="pct"/>
      </w:tblPr>
      <w:tblGrid>
        <w:gridCol w:w="4677"/>
        <w:gridCol w:w="4677"/>
      </w:tblGrid>
      <w:tr>
        <w:trPr>
          <w:tblHeader w:val="true"/>
        </w:trPr>
        <w:tc>
          <w:tcPr>
            <w:tcW w:type="dxa" w:w="4677"/>
            <w:shd w:val="clear" w:color="auto" w:fill="EDF2F7"/>
          </w:tcPr>
          <w:p>
            <w:pPr>
              <w:jc w:val="center"/>
              <w:bidi w:val="1"/>
            </w:pPr>
            <w:r/>
            <w:r>
              <w:rPr>
                <w:rFonts w:ascii="Times New Roman" w:hAnsi="Times New Roman" w:cs="Simplified Arabic"/>
                <w:b/>
                <w:sz w:val="24"/>
                <w:szCs w:val="24"/>
                <w:bCs/>
                <w:rtl w:val="1"/>
              </w:rPr>
              <w:t>الجدول</w:t>
            </w:r>
          </w:p>
        </w:tc>
        <w:tc>
          <w:tcPr>
            <w:tcW w:type="dxa" w:w="4677"/>
            <w:shd w:val="clear" w:color="auto" w:fill="EDF2F7"/>
          </w:tcPr>
          <w:p>
            <w:pPr>
              <w:jc w:val="center"/>
              <w:bidi w:val="1"/>
            </w:pPr>
            <w:r/>
            <w:r>
              <w:rPr>
                <w:rFonts w:ascii="Times New Roman" w:hAnsi="Times New Roman" w:cs="Simplified Arabic"/>
                <w:b/>
                <w:sz w:val="24"/>
                <w:szCs w:val="24"/>
                <w:bCs/>
                <w:rtl w:val="1"/>
              </w:rPr>
              <w:t>العنوان</w:t>
            </w:r>
          </w:p>
        </w:tc>
      </w:tr>
      <w:tr>
        <w:tc>
          <w:tcPr>
            <w:tcW w:type="dxa" w:w="4677"/>
          </w:tcPr>
          <w:p>
            <w:pPr>
              <w:jc w:val="right"/>
              <w:bidi w:val="1"/>
            </w:pPr>
            <w:r/>
            <w:r>
              <w:rPr>
                <w:rFonts w:ascii="Times New Roman" w:hAnsi="Times New Roman" w:cs="Simplified Arabic"/>
                <w:b w:val="0"/>
                <w:sz w:val="24"/>
                <w:szCs w:val="24"/>
                <w:rtl w:val="1"/>
              </w:rPr>
              <w:t>جدول (1.4)</w:t>
            </w:r>
          </w:p>
        </w:tc>
        <w:tc>
          <w:tcPr>
            <w:tcW w:type="dxa" w:w="4677"/>
          </w:tcPr>
          <w:p>
            <w:pPr>
              <w:jc w:val="right"/>
              <w:bidi w:val="1"/>
            </w:pPr>
            <w:r/>
            <w:r>
              <w:rPr>
                <w:rFonts w:ascii="Times New Roman" w:hAnsi="Times New Roman" w:cs="Simplified Arabic"/>
                <w:b w:val="0"/>
                <w:sz w:val="24"/>
                <w:szCs w:val="24"/>
                <w:rtl w:val="1"/>
              </w:rPr>
              <w:t>بيئة التنفيذ وإصدارات الأدوات المستخدمة</w:t>
            </w:r>
          </w:p>
        </w:tc>
      </w:tr>
      <w:tr>
        <w:tc>
          <w:tcPr>
            <w:tcW w:type="dxa" w:w="4677"/>
          </w:tcPr>
          <w:p>
            <w:pPr>
              <w:jc w:val="right"/>
              <w:bidi w:val="1"/>
            </w:pPr>
            <w:r/>
            <w:r>
              <w:rPr>
                <w:rFonts w:ascii="Times New Roman" w:hAnsi="Times New Roman" w:cs="Simplified Arabic"/>
                <w:b w:val="0"/>
                <w:sz w:val="24"/>
                <w:szCs w:val="24"/>
                <w:rtl w:val="1"/>
              </w:rPr>
              <w:t>جدول (2.4)</w:t>
            </w:r>
          </w:p>
        </w:tc>
        <w:tc>
          <w:tcPr>
            <w:tcW w:type="dxa" w:w="4677"/>
          </w:tcPr>
          <w:p>
            <w:pPr>
              <w:jc w:val="right"/>
              <w:bidi w:val="1"/>
            </w:pPr>
            <w:r/>
            <w:r>
              <w:rPr>
                <w:rFonts w:ascii="Times New Roman" w:hAnsi="Times New Roman" w:cs="Simplified Arabic"/>
                <w:b w:val="0"/>
                <w:sz w:val="24"/>
                <w:szCs w:val="24"/>
                <w:rtl w:val="1"/>
              </w:rPr>
              <w:t>مقابلة مكونات التصميم بملفات التنفيذ</w:t>
            </w:r>
          </w:p>
        </w:tc>
      </w:tr>
      <w:tr>
        <w:tc>
          <w:tcPr>
            <w:tcW w:type="dxa" w:w="4677"/>
          </w:tcPr>
          <w:p>
            <w:pPr>
              <w:jc w:val="right"/>
              <w:bidi w:val="1"/>
            </w:pPr>
            <w:r/>
            <w:r>
              <w:rPr>
                <w:rFonts w:ascii="Times New Roman" w:hAnsi="Times New Roman" w:cs="Simplified Arabic"/>
                <w:b w:val="0"/>
                <w:sz w:val="24"/>
                <w:szCs w:val="24"/>
                <w:rtl w:val="1"/>
              </w:rPr>
              <w:t>جدول (3.4)</w:t>
            </w:r>
          </w:p>
        </w:tc>
        <w:tc>
          <w:tcPr>
            <w:tcW w:type="dxa" w:w="4677"/>
          </w:tcPr>
          <w:p>
            <w:pPr>
              <w:jc w:val="right"/>
              <w:bidi w:val="1"/>
            </w:pPr>
            <w:r/>
            <w:r>
              <w:rPr>
                <w:rFonts w:ascii="Times New Roman" w:hAnsi="Times New Roman" w:cs="Simplified Arabic"/>
                <w:b w:val="0"/>
                <w:sz w:val="24"/>
                <w:szCs w:val="24"/>
                <w:rtl w:val="1"/>
              </w:rPr>
              <w:t>رسائل الحالات الاستثنائية في وحدة الإدخال الصوتي، وربطها بالمتطلبات</w:t>
            </w:r>
          </w:p>
        </w:tc>
      </w:tr>
      <w:tr>
        <w:tc>
          <w:tcPr>
            <w:tcW w:type="dxa" w:w="4677"/>
          </w:tcPr>
          <w:p>
            <w:pPr>
              <w:jc w:val="right"/>
              <w:bidi w:val="1"/>
            </w:pPr>
            <w:r/>
            <w:r>
              <w:rPr>
                <w:rFonts w:ascii="Times New Roman" w:hAnsi="Times New Roman" w:cs="Simplified Arabic"/>
                <w:b w:val="0"/>
                <w:sz w:val="24"/>
                <w:szCs w:val="24"/>
                <w:rtl w:val="1"/>
              </w:rPr>
              <w:t>جدول (4.4)</w:t>
            </w:r>
          </w:p>
        </w:tc>
        <w:tc>
          <w:tcPr>
            <w:tcW w:type="dxa" w:w="4677"/>
          </w:tcPr>
          <w:p>
            <w:pPr>
              <w:jc w:val="right"/>
              <w:bidi w:val="1"/>
            </w:pPr>
            <w:r/>
            <w:r>
              <w:rPr>
                <w:rFonts w:ascii="Times New Roman" w:hAnsi="Times New Roman" w:cs="Simplified Arabic"/>
                <w:b w:val="0"/>
                <w:sz w:val="24"/>
                <w:szCs w:val="24"/>
                <w:rtl w:val="1"/>
              </w:rPr>
              <w:t>قواعد التطبيع وتعبير التنفيذ المقابل لها</w:t>
            </w:r>
          </w:p>
        </w:tc>
      </w:tr>
      <w:tr>
        <w:tc>
          <w:tcPr>
            <w:tcW w:type="dxa" w:w="4677"/>
          </w:tcPr>
          <w:p>
            <w:pPr>
              <w:jc w:val="right"/>
              <w:bidi w:val="1"/>
            </w:pPr>
            <w:r/>
            <w:r>
              <w:rPr>
                <w:rFonts w:ascii="Times New Roman" w:hAnsi="Times New Roman" w:cs="Simplified Arabic"/>
                <w:b w:val="0"/>
                <w:sz w:val="24"/>
                <w:szCs w:val="24"/>
                <w:rtl w:val="1"/>
              </w:rPr>
              <w:t>جدول (5.4)</w:t>
            </w:r>
          </w:p>
        </w:tc>
        <w:tc>
          <w:tcPr>
            <w:tcW w:type="dxa" w:w="4677"/>
          </w:tcPr>
          <w:p>
            <w:pPr>
              <w:jc w:val="right"/>
              <w:bidi w:val="1"/>
            </w:pPr>
            <w:r/>
            <w:r>
              <w:rPr>
                <w:rFonts w:ascii="Times New Roman" w:hAnsi="Times New Roman" w:cs="Simplified Arabic"/>
                <w:b w:val="0"/>
                <w:sz w:val="24"/>
                <w:szCs w:val="24"/>
                <w:rtl w:val="1"/>
              </w:rPr>
              <w:t>عبارات الطلب المنفذة في ملف stop_phrases.txt</w:t>
            </w:r>
          </w:p>
        </w:tc>
      </w:tr>
      <w:tr>
        <w:tc>
          <w:tcPr>
            <w:tcW w:type="dxa" w:w="4677"/>
          </w:tcPr>
          <w:p>
            <w:pPr>
              <w:jc w:val="right"/>
              <w:bidi w:val="1"/>
            </w:pPr>
            <w:r/>
            <w:r>
              <w:rPr>
                <w:rFonts w:ascii="Times New Roman" w:hAnsi="Times New Roman" w:cs="Simplified Arabic"/>
                <w:b w:val="0"/>
                <w:sz w:val="24"/>
                <w:szCs w:val="24"/>
                <w:rtl w:val="1"/>
              </w:rPr>
              <w:t>جدول (6.4)</w:t>
            </w:r>
          </w:p>
        </w:tc>
        <w:tc>
          <w:tcPr>
            <w:tcW w:type="dxa" w:w="4677"/>
          </w:tcPr>
          <w:p>
            <w:pPr>
              <w:jc w:val="right"/>
              <w:bidi w:val="1"/>
            </w:pPr>
            <w:r/>
            <w:r>
              <w:rPr>
                <w:rFonts w:ascii="Times New Roman" w:hAnsi="Times New Roman" w:cs="Simplified Arabic"/>
                <w:b w:val="0"/>
                <w:sz w:val="24"/>
                <w:szCs w:val="24"/>
                <w:rtl w:val="1"/>
              </w:rPr>
              <w:t>القاموس التجاري المنفذ وتركيبه</w:t>
            </w:r>
          </w:p>
        </w:tc>
      </w:tr>
      <w:tr>
        <w:tc>
          <w:tcPr>
            <w:tcW w:type="dxa" w:w="4677"/>
          </w:tcPr>
          <w:p>
            <w:pPr>
              <w:jc w:val="right"/>
              <w:bidi w:val="1"/>
            </w:pPr>
            <w:r/>
            <w:r>
              <w:rPr>
                <w:rFonts w:ascii="Times New Roman" w:hAnsi="Times New Roman" w:cs="Simplified Arabic"/>
                <w:b w:val="0"/>
                <w:sz w:val="24"/>
                <w:szCs w:val="24"/>
                <w:rtl w:val="1"/>
              </w:rPr>
              <w:t>جدول (7.4)</w:t>
            </w:r>
          </w:p>
        </w:tc>
        <w:tc>
          <w:tcPr>
            <w:tcW w:type="dxa" w:w="4677"/>
          </w:tcPr>
          <w:p>
            <w:pPr>
              <w:jc w:val="right"/>
              <w:bidi w:val="1"/>
            </w:pPr>
            <w:r/>
            <w:r>
              <w:rPr>
                <w:rFonts w:ascii="Times New Roman" w:hAnsi="Times New Roman" w:cs="Simplified Arabic"/>
                <w:b w:val="0"/>
                <w:sz w:val="24"/>
                <w:szCs w:val="24"/>
                <w:rtl w:val="1"/>
              </w:rPr>
              <w:t>وثيقة فهرسة منتج فعلي في البيانات المنفذة</w:t>
            </w:r>
          </w:p>
        </w:tc>
      </w:tr>
      <w:tr>
        <w:tc>
          <w:tcPr>
            <w:tcW w:type="dxa" w:w="4677"/>
          </w:tcPr>
          <w:p>
            <w:pPr>
              <w:jc w:val="right"/>
              <w:bidi w:val="1"/>
            </w:pPr>
            <w:r/>
            <w:r>
              <w:rPr>
                <w:rFonts w:ascii="Times New Roman" w:hAnsi="Times New Roman" w:cs="Simplified Arabic"/>
                <w:b w:val="0"/>
                <w:sz w:val="24"/>
                <w:szCs w:val="24"/>
                <w:rtl w:val="1"/>
              </w:rPr>
              <w:t>جدول (8.4)</w:t>
            </w:r>
          </w:p>
        </w:tc>
        <w:tc>
          <w:tcPr>
            <w:tcW w:type="dxa" w:w="4677"/>
          </w:tcPr>
          <w:p>
            <w:pPr>
              <w:jc w:val="right"/>
              <w:bidi w:val="1"/>
            </w:pPr>
            <w:r/>
            <w:r>
              <w:rPr>
                <w:rFonts w:ascii="Times New Roman" w:hAnsi="Times New Roman" w:cs="Simplified Arabic"/>
                <w:b w:val="0"/>
                <w:sz w:val="24"/>
                <w:szCs w:val="24"/>
                <w:rtl w:val="1"/>
              </w:rPr>
              <w:t>إعدادات فهرس المنتجات في التصميم وفي التنفيذ</w:t>
            </w:r>
          </w:p>
        </w:tc>
      </w:tr>
      <w:tr>
        <w:tc>
          <w:tcPr>
            <w:tcW w:type="dxa" w:w="4677"/>
          </w:tcPr>
          <w:p>
            <w:pPr>
              <w:jc w:val="right"/>
              <w:bidi w:val="1"/>
            </w:pPr>
            <w:r/>
            <w:r>
              <w:rPr>
                <w:rFonts w:ascii="Times New Roman" w:hAnsi="Times New Roman" w:cs="Simplified Arabic"/>
                <w:b w:val="0"/>
                <w:sz w:val="24"/>
                <w:szCs w:val="24"/>
                <w:rtl w:val="1"/>
              </w:rPr>
              <w:t>جدول (9.4)</w:t>
            </w:r>
          </w:p>
        </w:tc>
        <w:tc>
          <w:tcPr>
            <w:tcW w:type="dxa" w:w="4677"/>
          </w:tcPr>
          <w:p>
            <w:pPr>
              <w:jc w:val="right"/>
              <w:bidi w:val="1"/>
            </w:pPr>
            <w:r/>
            <w:r>
              <w:rPr>
                <w:rFonts w:ascii="Times New Roman" w:hAnsi="Times New Roman" w:cs="Simplified Arabic"/>
                <w:b w:val="0"/>
                <w:sz w:val="24"/>
                <w:szCs w:val="24"/>
                <w:rtl w:val="1"/>
              </w:rPr>
              <w:t>تنفيذ نقاط التكامل الأربع</w:t>
            </w:r>
          </w:p>
        </w:tc>
      </w:tr>
      <w:tr>
        <w:tc>
          <w:tcPr>
            <w:tcW w:type="dxa" w:w="4677"/>
          </w:tcPr>
          <w:p>
            <w:pPr>
              <w:jc w:val="right"/>
              <w:bidi w:val="1"/>
            </w:pPr>
            <w:r/>
            <w:r>
              <w:rPr>
                <w:rFonts w:ascii="Times New Roman" w:hAnsi="Times New Roman" w:cs="Simplified Arabic"/>
                <w:b w:val="0"/>
                <w:sz w:val="24"/>
                <w:szCs w:val="24"/>
                <w:rtl w:val="1"/>
              </w:rPr>
              <w:t>جدول (10.4)</w:t>
            </w:r>
          </w:p>
        </w:tc>
        <w:tc>
          <w:tcPr>
            <w:tcW w:type="dxa" w:w="4677"/>
          </w:tcPr>
          <w:p>
            <w:pPr>
              <w:jc w:val="right"/>
              <w:bidi w:val="1"/>
            </w:pPr>
            <w:r/>
            <w:r>
              <w:rPr>
                <w:rFonts w:ascii="Times New Roman" w:hAnsi="Times New Roman" w:cs="Simplified Arabic"/>
                <w:b w:val="0"/>
                <w:sz w:val="24"/>
                <w:szCs w:val="24"/>
                <w:rtl w:val="1"/>
              </w:rPr>
              <w:t>جدول القاموس التجاري lexicon_entries في التصميم وفي التنفيذ</w:t>
            </w:r>
          </w:p>
        </w:tc>
      </w:tr>
      <w:tr>
        <w:tc>
          <w:tcPr>
            <w:tcW w:type="dxa" w:w="4677"/>
          </w:tcPr>
          <w:p>
            <w:pPr>
              <w:jc w:val="right"/>
              <w:bidi w:val="1"/>
            </w:pPr>
            <w:r/>
            <w:r>
              <w:rPr>
                <w:rFonts w:ascii="Times New Roman" w:hAnsi="Times New Roman" w:cs="Simplified Arabic"/>
                <w:b w:val="0"/>
                <w:sz w:val="24"/>
                <w:szCs w:val="24"/>
                <w:rtl w:val="1"/>
              </w:rPr>
              <w:t>جدول (11.4)</w:t>
            </w:r>
          </w:p>
        </w:tc>
        <w:tc>
          <w:tcPr>
            <w:tcW w:type="dxa" w:w="4677"/>
          </w:tcPr>
          <w:p>
            <w:pPr>
              <w:jc w:val="right"/>
              <w:bidi w:val="1"/>
            </w:pPr>
            <w:r/>
            <w:r>
              <w:rPr>
                <w:rFonts w:ascii="Times New Roman" w:hAnsi="Times New Roman" w:cs="Simplified Arabic"/>
                <w:b w:val="0"/>
                <w:sz w:val="24"/>
                <w:szCs w:val="24"/>
                <w:rtl w:val="1"/>
              </w:rPr>
              <w:t>أوامر تنفيذ التجارب ومخرجاتها</w:t>
            </w:r>
          </w:p>
        </w:tc>
      </w:tr>
      <w:tr>
        <w:tc>
          <w:tcPr>
            <w:tcW w:type="dxa" w:w="4677"/>
          </w:tcPr>
          <w:p>
            <w:pPr>
              <w:jc w:val="right"/>
              <w:bidi w:val="1"/>
            </w:pPr>
            <w:r/>
            <w:r>
              <w:rPr>
                <w:rFonts w:ascii="Times New Roman" w:hAnsi="Times New Roman" w:cs="Simplified Arabic"/>
                <w:b w:val="0"/>
                <w:sz w:val="24"/>
                <w:szCs w:val="24"/>
                <w:rtl w:val="1"/>
              </w:rPr>
              <w:t>جدول (12.4)</w:t>
            </w:r>
          </w:p>
        </w:tc>
        <w:tc>
          <w:tcPr>
            <w:tcW w:type="dxa" w:w="4677"/>
          </w:tcPr>
          <w:p>
            <w:pPr>
              <w:jc w:val="right"/>
              <w:bidi w:val="1"/>
            </w:pPr>
            <w:r/>
            <w:r>
              <w:rPr>
                <w:rFonts w:ascii="Times New Roman" w:hAnsi="Times New Roman" w:cs="Simplified Arabic"/>
                <w:b w:val="0"/>
                <w:sz w:val="24"/>
                <w:szCs w:val="24"/>
                <w:rtl w:val="1"/>
              </w:rPr>
              <w:t>المتحدثون الخمسة وخصائص نطقهم كما نُفذت</w:t>
            </w:r>
          </w:p>
        </w:tc>
      </w:tr>
      <w:tr>
        <w:tc>
          <w:tcPr>
            <w:tcW w:type="dxa" w:w="4677"/>
          </w:tcPr>
          <w:p>
            <w:pPr>
              <w:jc w:val="right"/>
              <w:bidi w:val="1"/>
            </w:pPr>
            <w:r/>
            <w:r>
              <w:rPr>
                <w:rFonts w:ascii="Times New Roman" w:hAnsi="Times New Roman" w:cs="Simplified Arabic"/>
                <w:b w:val="0"/>
                <w:sz w:val="24"/>
                <w:szCs w:val="24"/>
                <w:rtl w:val="1"/>
              </w:rPr>
              <w:t>جدول (13.4)</w:t>
            </w:r>
          </w:p>
        </w:tc>
        <w:tc>
          <w:tcPr>
            <w:tcW w:type="dxa" w:w="4677"/>
          </w:tcPr>
          <w:p>
            <w:pPr>
              <w:jc w:val="right"/>
              <w:bidi w:val="1"/>
            </w:pPr>
            <w:r/>
            <w:r>
              <w:rPr>
                <w:rFonts w:ascii="Times New Roman" w:hAnsi="Times New Roman" w:cs="Simplified Arabic"/>
                <w:b w:val="0"/>
                <w:sz w:val="24"/>
                <w:szCs w:val="24"/>
                <w:rtl w:val="1"/>
              </w:rPr>
              <w:t>نص الاستعلام المنفَّذ في الإعدادات الثلاثة لثلاثة استعلامات فعلية</w:t>
            </w:r>
          </w:p>
        </w:tc>
      </w:tr>
      <w:tr>
        <w:tc>
          <w:tcPr>
            <w:tcW w:type="dxa" w:w="4677"/>
          </w:tcPr>
          <w:p>
            <w:pPr>
              <w:jc w:val="right"/>
              <w:bidi w:val="1"/>
            </w:pPr>
            <w:r/>
            <w:r>
              <w:rPr>
                <w:rFonts w:ascii="Times New Roman" w:hAnsi="Times New Roman" w:cs="Simplified Arabic"/>
                <w:b w:val="0"/>
                <w:sz w:val="24"/>
                <w:szCs w:val="24"/>
                <w:rtl w:val="1"/>
              </w:rPr>
              <w:t>جدول (14.4)</w:t>
            </w:r>
          </w:p>
        </w:tc>
        <w:tc>
          <w:tcPr>
            <w:tcW w:type="dxa" w:w="4677"/>
          </w:tcPr>
          <w:p>
            <w:pPr>
              <w:jc w:val="right"/>
              <w:bidi w:val="1"/>
            </w:pPr>
            <w:r/>
            <w:r>
              <w:rPr>
                <w:rFonts w:ascii="Times New Roman" w:hAnsi="Times New Roman" w:cs="Simplified Arabic"/>
                <w:b w:val="0"/>
                <w:sz w:val="24"/>
                <w:szCs w:val="24"/>
                <w:rtl w:val="1"/>
              </w:rPr>
              <w:t>فئات الاستعلامات الاختبارية ومجموعات الصلة كما نُفذت</w:t>
            </w:r>
          </w:p>
        </w:tc>
      </w:tr>
      <w:tr>
        <w:tc>
          <w:tcPr>
            <w:tcW w:type="dxa" w:w="4677"/>
          </w:tcPr>
          <w:p>
            <w:pPr>
              <w:jc w:val="right"/>
              <w:bidi w:val="1"/>
            </w:pPr>
            <w:r/>
            <w:r>
              <w:rPr>
                <w:rFonts w:ascii="Times New Roman" w:hAnsi="Times New Roman" w:cs="Simplified Arabic"/>
                <w:b w:val="0"/>
                <w:sz w:val="24"/>
                <w:szCs w:val="24"/>
                <w:rtl w:val="1"/>
              </w:rPr>
              <w:t>جدول (15.4)</w:t>
            </w:r>
          </w:p>
        </w:tc>
        <w:tc>
          <w:tcPr>
            <w:tcW w:type="dxa" w:w="4677"/>
          </w:tcPr>
          <w:p>
            <w:pPr>
              <w:jc w:val="right"/>
              <w:bidi w:val="1"/>
            </w:pPr>
            <w:r/>
            <w:r>
              <w:rPr>
                <w:rFonts w:ascii="Times New Roman" w:hAnsi="Times New Roman" w:cs="Simplified Arabic"/>
                <w:b w:val="0"/>
                <w:sz w:val="24"/>
                <w:szCs w:val="24"/>
                <w:rtl w:val="1"/>
              </w:rPr>
              <w:t>نتائج التجربة الثانية على النصوص المرجعية</w:t>
            </w:r>
          </w:p>
        </w:tc>
      </w:tr>
      <w:tr>
        <w:tc>
          <w:tcPr>
            <w:tcW w:type="dxa" w:w="4677"/>
          </w:tcPr>
          <w:p>
            <w:pPr>
              <w:jc w:val="right"/>
              <w:bidi w:val="1"/>
            </w:pPr>
            <w:r/>
            <w:r>
              <w:rPr>
                <w:rFonts w:ascii="Times New Roman" w:hAnsi="Times New Roman" w:cs="Simplified Arabic"/>
                <w:b w:val="0"/>
                <w:sz w:val="24"/>
                <w:szCs w:val="24"/>
                <w:rtl w:val="1"/>
              </w:rPr>
              <w:t>جدول (16.4)</w:t>
            </w:r>
          </w:p>
        </w:tc>
        <w:tc>
          <w:tcPr>
            <w:tcW w:type="dxa" w:w="4677"/>
          </w:tcPr>
          <w:p>
            <w:pPr>
              <w:jc w:val="right"/>
              <w:bidi w:val="1"/>
            </w:pPr>
            <w:r/>
            <w:r>
              <w:rPr>
                <w:rFonts w:ascii="Times New Roman" w:hAnsi="Times New Roman" w:cs="Simplified Arabic"/>
                <w:b w:val="0"/>
                <w:sz w:val="24"/>
                <w:szCs w:val="24"/>
                <w:rtl w:val="1"/>
              </w:rPr>
              <w:t>الدقة عند 5 حسب فئة الاستعلام والإعداد</w:t>
            </w:r>
          </w:p>
        </w:tc>
      </w:tr>
      <w:tr>
        <w:tc>
          <w:tcPr>
            <w:tcW w:type="dxa" w:w="4677"/>
          </w:tcPr>
          <w:p>
            <w:pPr>
              <w:jc w:val="right"/>
              <w:bidi w:val="1"/>
            </w:pPr>
            <w:r/>
            <w:r>
              <w:rPr>
                <w:rFonts w:ascii="Times New Roman" w:hAnsi="Times New Roman" w:cs="Simplified Arabic"/>
                <w:b w:val="0"/>
                <w:sz w:val="24"/>
                <w:szCs w:val="24"/>
                <w:rtl w:val="1"/>
              </w:rPr>
              <w:t>جدول (17.4)</w:t>
            </w:r>
          </w:p>
        </w:tc>
        <w:tc>
          <w:tcPr>
            <w:tcW w:type="dxa" w:w="4677"/>
          </w:tcPr>
          <w:p>
            <w:pPr>
              <w:jc w:val="right"/>
              <w:bidi w:val="1"/>
            </w:pPr>
            <w:r/>
            <w:r>
              <w:rPr>
                <w:rFonts w:ascii="Times New Roman" w:hAnsi="Times New Roman" w:cs="Simplified Arabic"/>
                <w:b w:val="0"/>
                <w:sz w:val="24"/>
                <w:szCs w:val="24"/>
                <w:rtl w:val="1"/>
              </w:rPr>
              <w:t>تفسير قيمة الدقة عند 5 في فئة «مع خاصية»</w:t>
            </w:r>
          </w:p>
        </w:tc>
      </w:tr>
      <w:tr>
        <w:tc>
          <w:tcPr>
            <w:tcW w:type="dxa" w:w="4677"/>
          </w:tcPr>
          <w:p>
            <w:pPr>
              <w:jc w:val="right"/>
              <w:bidi w:val="1"/>
            </w:pPr>
            <w:r/>
            <w:r>
              <w:rPr>
                <w:rFonts w:ascii="Times New Roman" w:hAnsi="Times New Roman" w:cs="Simplified Arabic"/>
                <w:b w:val="0"/>
                <w:sz w:val="24"/>
                <w:szCs w:val="24"/>
                <w:rtl w:val="1"/>
              </w:rPr>
              <w:t>جدول (18.4)</w:t>
            </w:r>
          </w:p>
        </w:tc>
        <w:tc>
          <w:tcPr>
            <w:tcW w:type="dxa" w:w="4677"/>
          </w:tcPr>
          <w:p>
            <w:pPr>
              <w:jc w:val="right"/>
              <w:bidi w:val="1"/>
            </w:pPr>
            <w:r/>
            <w:r>
              <w:rPr>
                <w:rFonts w:ascii="Times New Roman" w:hAnsi="Times New Roman" w:cs="Simplified Arabic"/>
                <w:b w:val="0"/>
                <w:sz w:val="24"/>
                <w:szCs w:val="24"/>
                <w:rtl w:val="1"/>
              </w:rPr>
              <w:t>نتائج التجربة الثانية على النصوص الناتجة عن التعرف</w:t>
            </w:r>
          </w:p>
        </w:tc>
      </w:tr>
      <w:tr>
        <w:tc>
          <w:tcPr>
            <w:tcW w:type="dxa" w:w="4677"/>
          </w:tcPr>
          <w:p>
            <w:pPr>
              <w:jc w:val="right"/>
              <w:bidi w:val="1"/>
            </w:pPr>
            <w:r/>
            <w:r>
              <w:rPr>
                <w:rFonts w:ascii="Times New Roman" w:hAnsi="Times New Roman" w:cs="Simplified Arabic"/>
                <w:b w:val="0"/>
                <w:sz w:val="24"/>
                <w:szCs w:val="24"/>
                <w:rtl w:val="1"/>
              </w:rPr>
              <w:t>جدول (19.4)</w:t>
            </w:r>
          </w:p>
        </w:tc>
        <w:tc>
          <w:tcPr>
            <w:tcW w:type="dxa" w:w="4677"/>
          </w:tcPr>
          <w:p>
            <w:pPr>
              <w:jc w:val="right"/>
              <w:bidi w:val="1"/>
            </w:pPr>
            <w:r/>
            <w:r>
              <w:rPr>
                <w:rFonts w:ascii="Times New Roman" w:hAnsi="Times New Roman" w:cs="Simplified Arabic"/>
                <w:b w:val="0"/>
                <w:sz w:val="24"/>
                <w:szCs w:val="24"/>
                <w:rtl w:val="1"/>
              </w:rPr>
              <w:t>نتائج التجربة الثالثة لزمن الاستجابة</w:t>
            </w:r>
          </w:p>
        </w:tc>
      </w:tr>
      <w:tr>
        <w:tc>
          <w:tcPr>
            <w:tcW w:type="dxa" w:w="4677"/>
          </w:tcPr>
          <w:p>
            <w:pPr>
              <w:jc w:val="right"/>
              <w:bidi w:val="1"/>
            </w:pPr>
            <w:r/>
            <w:r>
              <w:rPr>
                <w:rFonts w:ascii="Times New Roman" w:hAnsi="Times New Roman" w:cs="Simplified Arabic"/>
                <w:b w:val="0"/>
                <w:sz w:val="24"/>
                <w:szCs w:val="24"/>
                <w:rtl w:val="1"/>
              </w:rPr>
              <w:t>جدول (20.4)</w:t>
            </w:r>
          </w:p>
        </w:tc>
        <w:tc>
          <w:tcPr>
            <w:tcW w:type="dxa" w:w="4677"/>
          </w:tcPr>
          <w:p>
            <w:pPr>
              <w:jc w:val="right"/>
              <w:bidi w:val="1"/>
            </w:pPr>
            <w:r/>
            <w:r>
              <w:rPr>
                <w:rFonts w:ascii="Times New Roman" w:hAnsi="Times New Roman" w:cs="Simplified Arabic"/>
                <w:b w:val="0"/>
                <w:sz w:val="24"/>
                <w:szCs w:val="24"/>
                <w:rtl w:val="1"/>
              </w:rPr>
              <w:t>زمن التعرف على الكلام من انتهاء الكلام إلى استلام النص</w:t>
            </w:r>
          </w:p>
        </w:tc>
      </w:tr>
      <w:tr>
        <w:tc>
          <w:tcPr>
            <w:tcW w:type="dxa" w:w="4677"/>
          </w:tcPr>
          <w:p>
            <w:pPr>
              <w:jc w:val="right"/>
              <w:bidi w:val="1"/>
            </w:pPr>
            <w:r/>
            <w:r>
              <w:rPr>
                <w:rFonts w:ascii="Times New Roman" w:hAnsi="Times New Roman" w:cs="Simplified Arabic"/>
                <w:b w:val="0"/>
                <w:sz w:val="24"/>
                <w:szCs w:val="24"/>
                <w:rtl w:val="1"/>
              </w:rPr>
              <w:t>جدول (21.4)</w:t>
            </w:r>
          </w:p>
        </w:tc>
        <w:tc>
          <w:tcPr>
            <w:tcW w:type="dxa" w:w="4677"/>
          </w:tcPr>
          <w:p>
            <w:pPr>
              <w:jc w:val="right"/>
              <w:bidi w:val="1"/>
            </w:pPr>
            <w:r/>
            <w:r>
              <w:rPr>
                <w:rFonts w:ascii="Times New Roman" w:hAnsi="Times New Roman" w:cs="Simplified Arabic"/>
                <w:b w:val="0"/>
                <w:sz w:val="24"/>
                <w:szCs w:val="24"/>
                <w:rtl w:val="1"/>
              </w:rPr>
              <w:t>حالات اختبار التكامل الوظيفي ونتائجها المنفذة</w:t>
            </w:r>
          </w:p>
        </w:tc>
      </w:tr>
      <w:tr>
        <w:tc>
          <w:tcPr>
            <w:tcW w:type="dxa" w:w="4677"/>
          </w:tcPr>
          <w:p>
            <w:pPr>
              <w:jc w:val="right"/>
              <w:bidi w:val="1"/>
            </w:pPr>
            <w:r/>
            <w:r>
              <w:rPr>
                <w:rFonts w:ascii="Times New Roman" w:hAnsi="Times New Roman" w:cs="Simplified Arabic"/>
                <w:b w:val="0"/>
                <w:sz w:val="24"/>
                <w:szCs w:val="24"/>
                <w:rtl w:val="1"/>
              </w:rPr>
              <w:t>جدول (22.4)</w:t>
            </w:r>
          </w:p>
        </w:tc>
        <w:tc>
          <w:tcPr>
            <w:tcW w:type="dxa" w:w="4677"/>
          </w:tcPr>
          <w:p>
            <w:pPr>
              <w:jc w:val="right"/>
              <w:bidi w:val="1"/>
            </w:pPr>
            <w:r/>
            <w:r>
              <w:rPr>
                <w:rFonts w:ascii="Times New Roman" w:hAnsi="Times New Roman" w:cs="Simplified Arabic"/>
                <w:b w:val="0"/>
                <w:sz w:val="24"/>
                <w:szCs w:val="24"/>
                <w:rtl w:val="1"/>
              </w:rPr>
              <w:t>تغطية المتطلبات الوظيفية بحالات الاختبار</w:t>
            </w:r>
          </w:p>
        </w:tc>
      </w:tr>
      <w:tr>
        <w:tc>
          <w:tcPr>
            <w:tcW w:type="dxa" w:w="4677"/>
          </w:tcPr>
          <w:p>
            <w:pPr>
              <w:jc w:val="right"/>
              <w:bidi w:val="1"/>
            </w:pPr>
            <w:r/>
            <w:r>
              <w:rPr>
                <w:rFonts w:ascii="Times New Roman" w:hAnsi="Times New Roman" w:cs="Simplified Arabic"/>
                <w:b w:val="0"/>
                <w:sz w:val="24"/>
                <w:szCs w:val="24"/>
                <w:rtl w:val="1"/>
              </w:rPr>
              <w:t>جدول (23.4)</w:t>
            </w:r>
          </w:p>
        </w:tc>
        <w:tc>
          <w:tcPr>
            <w:tcW w:type="dxa" w:w="4677"/>
          </w:tcPr>
          <w:p>
            <w:pPr>
              <w:jc w:val="right"/>
              <w:bidi w:val="1"/>
            </w:pPr>
            <w:r/>
            <w:r>
              <w:rPr>
                <w:rFonts w:ascii="Times New Roman" w:hAnsi="Times New Roman" w:cs="Simplified Arabic"/>
                <w:b w:val="0"/>
                <w:sz w:val="24"/>
                <w:szCs w:val="24"/>
                <w:rtl w:val="1"/>
              </w:rPr>
              <w:t>حصر ملفات التنفيذ الرئيسة</w:t>
            </w:r>
          </w:p>
        </w:tc>
      </w:tr>
      <w:tr>
        <w:tc>
          <w:tcPr>
            <w:tcW w:type="dxa" w:w="4677"/>
          </w:tcPr>
          <w:p>
            <w:pPr>
              <w:jc w:val="right"/>
              <w:bidi w:val="1"/>
            </w:pPr>
            <w:r/>
            <w:r>
              <w:rPr>
                <w:rFonts w:ascii="Times New Roman" w:hAnsi="Times New Roman" w:cs="Simplified Arabic"/>
                <w:b w:val="0"/>
                <w:sz w:val="24"/>
                <w:szCs w:val="24"/>
                <w:rtl w:val="1"/>
              </w:rPr>
              <w:t>جدول (24.4)</w:t>
            </w:r>
          </w:p>
        </w:tc>
        <w:tc>
          <w:tcPr>
            <w:tcW w:type="dxa" w:w="4677"/>
          </w:tcPr>
          <w:p>
            <w:pPr>
              <w:jc w:val="right"/>
              <w:bidi w:val="1"/>
            </w:pPr>
            <w:r/>
            <w:r>
              <w:rPr>
                <w:rFonts w:ascii="Times New Roman" w:hAnsi="Times New Roman" w:cs="Simplified Arabic"/>
                <w:b w:val="0"/>
                <w:sz w:val="24"/>
                <w:szCs w:val="24"/>
                <w:rtl w:val="1"/>
              </w:rPr>
              <w:t>مقابلة التصميم بالتنفيذ</w:t>
            </w:r>
          </w:p>
        </w:tc>
      </w:tr>
      <w:tr>
        <w:tc>
          <w:tcPr>
            <w:tcW w:type="dxa" w:w="4677"/>
          </w:tcPr>
          <w:p>
            <w:pPr>
              <w:jc w:val="right"/>
              <w:bidi w:val="1"/>
            </w:pPr>
            <w:r/>
            <w:r>
              <w:rPr>
                <w:rFonts w:ascii="Times New Roman" w:hAnsi="Times New Roman" w:cs="Simplified Arabic"/>
                <w:b w:val="0"/>
                <w:sz w:val="24"/>
                <w:szCs w:val="24"/>
                <w:rtl w:val="1"/>
              </w:rPr>
              <w:t>جدول (25.4)</w:t>
            </w:r>
          </w:p>
        </w:tc>
        <w:tc>
          <w:tcPr>
            <w:tcW w:type="dxa" w:w="4677"/>
          </w:tcPr>
          <w:p>
            <w:pPr>
              <w:jc w:val="right"/>
              <w:bidi w:val="1"/>
            </w:pPr>
            <w:r/>
            <w:r>
              <w:rPr>
                <w:rFonts w:ascii="Times New Roman" w:hAnsi="Times New Roman" w:cs="Simplified Arabic"/>
                <w:b w:val="0"/>
                <w:sz w:val="24"/>
                <w:szCs w:val="24"/>
                <w:rtl w:val="1"/>
              </w:rPr>
              <w:t>الأهداف الفرعية وما تحقق منها في التنفيذ</w:t>
            </w:r>
          </w:p>
        </w:tc>
      </w:tr>
    </w:tbl>
    <w:p>
      <w:pPr>
        <w:spacing w:after="160" w:before="0" w:line="240" w:lineRule="auto"/>
        <w:jc w:val="both"/>
        <w:bidi w:val="1"/>
      </w:pPr>
    </w:p>
    <w:sectPr w:rsidR="00FC693F" w:rsidRPr="0006063C" w:rsidSect="00034616">
      <w:footerReference w:type="default" r:id="rId9"/>
      <w:pgSz w:w="11906" w:h="16838"/>
      <w:pgMar w:top="1134" w:right="141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Simplified Arabic"/>
        <w:b w:val="0"/>
        <w:sz w:val="24"/>
        <w:szCs w:val="24"/>
        <w:rtl w:val="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Simplified Arabi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