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86C4A" w14:textId="77777777" w:rsidR="0039398D" w:rsidRPr="0039398D" w:rsidRDefault="0039398D" w:rsidP="0039398D">
      <w:r w:rsidRPr="0039398D">
        <w:t>Critical Methodological Analysis and Extension of</w:t>
      </w:r>
    </w:p>
    <w:p w14:paraId="001F2323" w14:textId="77777777" w:rsidR="0039398D" w:rsidRPr="0039398D" w:rsidRDefault="0039398D" w:rsidP="0039398D">
      <w:r w:rsidRPr="0039398D">
        <w:rPr>
          <w:rFonts w:hint="cs"/>
        </w:rPr>
        <w:t>“</w:t>
      </w:r>
      <w:r w:rsidRPr="0039398D">
        <w:t>Deep Learning for Multi-Country GDP Prediction</w:t>
      </w:r>
      <w:r w:rsidRPr="0039398D">
        <w:rPr>
          <w:rFonts w:hint="cs"/>
        </w:rPr>
        <w:t>”</w:t>
      </w:r>
    </w:p>
    <w:p w14:paraId="4593A2EF" w14:textId="77777777" w:rsidR="0039398D" w:rsidRPr="0039398D" w:rsidRDefault="0039398D" w:rsidP="0039398D">
      <w:r w:rsidRPr="0039398D">
        <w:t>Based on Xie et al. (2024) and Related Works</w:t>
      </w:r>
    </w:p>
    <w:p w14:paraId="4BDE8946" w14:textId="77777777" w:rsidR="0039398D" w:rsidRPr="0039398D" w:rsidRDefault="0039398D" w:rsidP="0039398D">
      <w:r w:rsidRPr="0039398D">
        <w:t>Your Name</w:t>
      </w:r>
    </w:p>
    <w:p w14:paraId="334515D3" w14:textId="77777777" w:rsidR="0039398D" w:rsidRPr="0039398D" w:rsidRDefault="0039398D" w:rsidP="0039398D">
      <w:r w:rsidRPr="0039398D">
        <w:t>AI &amp; ML Course</w:t>
      </w:r>
    </w:p>
    <w:p w14:paraId="7C631FDB" w14:textId="77777777" w:rsidR="0039398D" w:rsidRPr="0039398D" w:rsidRDefault="0039398D" w:rsidP="0039398D">
      <w:r w:rsidRPr="0039398D">
        <w:t xml:space="preserve">Your </w:t>
      </w:r>
      <w:proofErr w:type="gramStart"/>
      <w:r w:rsidRPr="0039398D">
        <w:t>University</w:t>
      </w:r>
      <w:proofErr w:type="gramEnd"/>
    </w:p>
    <w:p w14:paraId="01CA1D75" w14:textId="77777777" w:rsidR="0039398D" w:rsidRPr="0039398D" w:rsidRDefault="0039398D" w:rsidP="0039398D">
      <w:r w:rsidRPr="0039398D">
        <w:t>November 20, 2025</w:t>
      </w:r>
    </w:p>
    <w:p w14:paraId="41D8BF96" w14:textId="77777777" w:rsidR="0039398D" w:rsidRPr="0039398D" w:rsidRDefault="0039398D" w:rsidP="0039398D">
      <w:pPr>
        <w:rPr>
          <w:b/>
          <w:bCs/>
        </w:rPr>
      </w:pPr>
      <w:r w:rsidRPr="0039398D">
        <w:rPr>
          <w:b/>
          <w:bCs/>
        </w:rPr>
        <w:t>Contents</w:t>
      </w:r>
    </w:p>
    <w:p w14:paraId="333AAC2C" w14:textId="77777777" w:rsidR="0039398D" w:rsidRPr="0039398D" w:rsidRDefault="0039398D" w:rsidP="0039398D">
      <w:pPr>
        <w:rPr>
          <w:b/>
          <w:bCs/>
        </w:rPr>
      </w:pPr>
      <w:r w:rsidRPr="0039398D">
        <w:rPr>
          <w:b/>
          <w:bCs/>
        </w:rPr>
        <w:t>Abstract 2</w:t>
      </w:r>
    </w:p>
    <w:p w14:paraId="6CEBD3D2" w14:textId="77777777" w:rsidR="0039398D" w:rsidRPr="0039398D" w:rsidRDefault="0039398D" w:rsidP="0039398D">
      <w:pPr>
        <w:rPr>
          <w:b/>
          <w:bCs/>
        </w:rPr>
      </w:pPr>
      <w:r w:rsidRPr="0039398D">
        <w:rPr>
          <w:b/>
          <w:bCs/>
        </w:rPr>
        <w:t>1 Introduction 3</w:t>
      </w:r>
    </w:p>
    <w:p w14:paraId="2E2A1634" w14:textId="77777777" w:rsidR="0039398D" w:rsidRPr="0039398D" w:rsidRDefault="0039398D" w:rsidP="0039398D">
      <w:pPr>
        <w:rPr>
          <w:b/>
          <w:bCs/>
        </w:rPr>
      </w:pPr>
      <w:r w:rsidRPr="0039398D">
        <w:rPr>
          <w:b/>
          <w:bCs/>
        </w:rPr>
        <w:t>2 Methodology 3</w:t>
      </w:r>
    </w:p>
    <w:p w14:paraId="1FA2868F" w14:textId="77777777" w:rsidR="0039398D" w:rsidRPr="0039398D" w:rsidRDefault="0039398D" w:rsidP="0039398D">
      <w:r w:rsidRPr="0039398D">
        <w:t xml:space="preserve">2.1 Original Models . . . . . . . . . . . . . . . . . . . . . . . . . . . . . . </w:t>
      </w:r>
      <w:proofErr w:type="gramStart"/>
      <w:r w:rsidRPr="0039398D">
        <w:t>. . . .</w:t>
      </w:r>
      <w:proofErr w:type="gramEnd"/>
      <w:r w:rsidRPr="0039398D">
        <w:t xml:space="preserve"> 3</w:t>
      </w:r>
    </w:p>
    <w:p w14:paraId="3910E23C" w14:textId="77777777" w:rsidR="0039398D" w:rsidRPr="0039398D" w:rsidRDefault="0039398D" w:rsidP="0039398D">
      <w:r w:rsidRPr="0039398D">
        <w:t xml:space="preserve">2.2 Dataset and Preprocessing . . . . . . . . . . . . . . . . . . . . . . . . </w:t>
      </w:r>
      <w:proofErr w:type="gramStart"/>
      <w:r w:rsidRPr="0039398D">
        <w:t>. . . .</w:t>
      </w:r>
      <w:proofErr w:type="gramEnd"/>
      <w:r w:rsidRPr="0039398D">
        <w:t xml:space="preserve"> 3</w:t>
      </w:r>
    </w:p>
    <w:p w14:paraId="57C3D9CF" w14:textId="77777777" w:rsidR="0039398D" w:rsidRPr="0039398D" w:rsidRDefault="0039398D" w:rsidP="0039398D">
      <w:r w:rsidRPr="0039398D">
        <w:t>2.3 Evaluation Setup . . . . . . . . . . . . . . . . . . . . . . . . . . . . . . . . . 4</w:t>
      </w:r>
    </w:p>
    <w:p w14:paraId="0F87B504" w14:textId="77777777" w:rsidR="0039398D" w:rsidRPr="0039398D" w:rsidRDefault="0039398D" w:rsidP="0039398D">
      <w:pPr>
        <w:rPr>
          <w:b/>
          <w:bCs/>
        </w:rPr>
      </w:pPr>
      <w:r w:rsidRPr="0039398D">
        <w:rPr>
          <w:b/>
          <w:bCs/>
        </w:rPr>
        <w:t>3 Results and Discussion 4</w:t>
      </w:r>
    </w:p>
    <w:p w14:paraId="6438139F" w14:textId="77777777" w:rsidR="0039398D" w:rsidRPr="0039398D" w:rsidRDefault="0039398D" w:rsidP="0039398D">
      <w:pPr>
        <w:rPr>
          <w:b/>
          <w:bCs/>
        </w:rPr>
      </w:pPr>
      <w:r w:rsidRPr="0039398D">
        <w:rPr>
          <w:b/>
          <w:bCs/>
        </w:rPr>
        <w:t>4 Proposed Enhancements 4</w:t>
      </w:r>
    </w:p>
    <w:p w14:paraId="5655AB4E" w14:textId="77777777" w:rsidR="0039398D" w:rsidRPr="0039398D" w:rsidRDefault="0039398D" w:rsidP="0039398D">
      <w:pPr>
        <w:rPr>
          <w:b/>
          <w:bCs/>
        </w:rPr>
      </w:pPr>
      <w:r w:rsidRPr="0039398D">
        <w:rPr>
          <w:b/>
          <w:bCs/>
        </w:rPr>
        <w:t>5 Conclusion 5</w:t>
      </w:r>
    </w:p>
    <w:p w14:paraId="2F99A26F" w14:textId="77777777" w:rsidR="0039398D" w:rsidRPr="0039398D" w:rsidRDefault="0039398D" w:rsidP="0039398D">
      <w:pPr>
        <w:rPr>
          <w:b/>
          <w:bCs/>
        </w:rPr>
      </w:pPr>
      <w:r w:rsidRPr="0039398D">
        <w:rPr>
          <w:b/>
          <w:bCs/>
        </w:rPr>
        <w:t>List of Figures</w:t>
      </w:r>
    </w:p>
    <w:p w14:paraId="33F940A9" w14:textId="77777777" w:rsidR="0039398D" w:rsidRPr="0039398D" w:rsidRDefault="0039398D" w:rsidP="0039398D">
      <w:r w:rsidRPr="0039398D">
        <w:t>1</w:t>
      </w:r>
    </w:p>
    <w:p w14:paraId="7C32600B" w14:textId="77777777" w:rsidR="0039398D" w:rsidRPr="0039398D" w:rsidRDefault="0039398D" w:rsidP="0039398D">
      <w:pPr>
        <w:rPr>
          <w:b/>
          <w:bCs/>
        </w:rPr>
      </w:pPr>
      <w:r w:rsidRPr="0039398D">
        <w:rPr>
          <w:b/>
          <w:bCs/>
        </w:rPr>
        <w:t>Abstract</w:t>
      </w:r>
    </w:p>
    <w:p w14:paraId="339B7F3B" w14:textId="77777777" w:rsidR="0039398D" w:rsidRPr="0039398D" w:rsidRDefault="0039398D" w:rsidP="0039398D">
      <w:r w:rsidRPr="0039398D">
        <w:t>This study builds upon prior work on GDP forecasting using deep learning and traditional</w:t>
      </w:r>
    </w:p>
    <w:p w14:paraId="6F6CD060" w14:textId="77777777" w:rsidR="0039398D" w:rsidRPr="0039398D" w:rsidRDefault="0039398D" w:rsidP="0039398D">
      <w:r w:rsidRPr="0039398D">
        <w:t>models. The original research by Xie et al. [1] compared linear regression, MLP, LSTM,</w:t>
      </w:r>
    </w:p>
    <w:p w14:paraId="3C82D9D4" w14:textId="77777777" w:rsidR="0039398D" w:rsidRPr="0039398D" w:rsidRDefault="0039398D" w:rsidP="0039398D">
      <w:r w:rsidRPr="0039398D">
        <w:t xml:space="preserve">Time-LLM, </w:t>
      </w:r>
      <w:proofErr w:type="spellStart"/>
      <w:r w:rsidRPr="0039398D">
        <w:t>PatchTST</w:t>
      </w:r>
      <w:proofErr w:type="spellEnd"/>
      <w:r w:rsidRPr="0039398D">
        <w:t>, and a novel Representation Transformer (RT) across multi-country</w:t>
      </w:r>
    </w:p>
    <w:p w14:paraId="02EB63AD" w14:textId="77777777" w:rsidR="0039398D" w:rsidRPr="0039398D" w:rsidRDefault="0039398D" w:rsidP="0039398D">
      <w:r w:rsidRPr="0039398D">
        <w:t>datasets, including economic indicators and nighttime light intensity. Findings revealed that</w:t>
      </w:r>
    </w:p>
    <w:p w14:paraId="1B5B862B" w14:textId="77777777" w:rsidR="0039398D" w:rsidRPr="0039398D" w:rsidRDefault="0039398D" w:rsidP="0039398D">
      <w:r w:rsidRPr="0039398D">
        <w:t>simple models often outperform complex architectures under limited data conditions, and</w:t>
      </w:r>
    </w:p>
    <w:p w14:paraId="2136DA72" w14:textId="77777777" w:rsidR="0039398D" w:rsidRPr="0039398D" w:rsidRDefault="0039398D" w:rsidP="0039398D">
      <w:r w:rsidRPr="0039398D">
        <w:lastRenderedPageBreak/>
        <w:t>nighttime light data adds minimal predictive value.</w:t>
      </w:r>
    </w:p>
    <w:p w14:paraId="50670215" w14:textId="77777777" w:rsidR="0039398D" w:rsidRPr="0039398D" w:rsidRDefault="0039398D" w:rsidP="0039398D">
      <w:r w:rsidRPr="0039398D">
        <w:t>To address computational inefficiency and overfitting in Transformer-based models, we</w:t>
      </w:r>
    </w:p>
    <w:p w14:paraId="1AC7C216" w14:textId="77777777" w:rsidR="0039398D" w:rsidRPr="0039398D" w:rsidRDefault="0039398D" w:rsidP="0039398D">
      <w:r w:rsidRPr="0039398D">
        <w:t>propose a resource-efficient architecture</w:t>
      </w:r>
      <w:r w:rsidRPr="0039398D">
        <w:rPr>
          <w:rFonts w:hint="cs"/>
        </w:rPr>
        <w:t>—</w:t>
      </w:r>
      <w:r w:rsidRPr="0039398D">
        <w:t>Residual Gated MLP (Res-</w:t>
      </w:r>
      <w:proofErr w:type="spellStart"/>
      <w:r w:rsidRPr="0039398D">
        <w:t>GateMLP</w:t>
      </w:r>
      <w:proofErr w:type="spellEnd"/>
      <w:r w:rsidRPr="0039398D">
        <w:t>)</w:t>
      </w:r>
      <w:r w:rsidRPr="0039398D">
        <w:rPr>
          <w:rFonts w:hint="cs"/>
        </w:rPr>
        <w:t>—</w:t>
      </w:r>
      <w:r w:rsidRPr="0039398D">
        <w:t>combined</w:t>
      </w:r>
    </w:p>
    <w:p w14:paraId="7C6D9364" w14:textId="77777777" w:rsidR="0039398D" w:rsidRPr="0039398D" w:rsidRDefault="0039398D" w:rsidP="0039398D">
      <w:r w:rsidRPr="0039398D">
        <w:t>with a super-convergence training strategy using the One-Cycle Policy [2]. Experiments</w:t>
      </w:r>
    </w:p>
    <w:p w14:paraId="12BC5586" w14:textId="77777777" w:rsidR="0039398D" w:rsidRPr="0039398D" w:rsidRDefault="0039398D" w:rsidP="0039398D">
      <w:r w:rsidRPr="0039398D">
        <w:t>under strict 20-epoch constraints demonstrate that Res-</w:t>
      </w:r>
      <w:proofErr w:type="spellStart"/>
      <w:r w:rsidRPr="0039398D">
        <w:t>GateMLP</w:t>
      </w:r>
      <w:proofErr w:type="spellEnd"/>
      <w:r w:rsidRPr="0039398D">
        <w:t xml:space="preserve"> achieves superior accuracy</w:t>
      </w:r>
    </w:p>
    <w:p w14:paraId="5E29A243" w14:textId="77777777" w:rsidR="0039398D" w:rsidRPr="0039398D" w:rsidRDefault="0039398D" w:rsidP="0039398D">
      <w:r w:rsidRPr="0039398D">
        <w:t>compared to baselines, reducing training time by 98% while maintaining performance.</w:t>
      </w:r>
    </w:p>
    <w:p w14:paraId="7E42C119" w14:textId="77777777" w:rsidR="0039398D" w:rsidRPr="0039398D" w:rsidRDefault="0039398D" w:rsidP="0039398D">
      <w:r w:rsidRPr="0039398D">
        <w:t>2</w:t>
      </w:r>
    </w:p>
    <w:p w14:paraId="61F6D756" w14:textId="77777777" w:rsidR="0039398D" w:rsidRPr="0039398D" w:rsidRDefault="0039398D" w:rsidP="0039398D">
      <w:pPr>
        <w:rPr>
          <w:b/>
          <w:bCs/>
        </w:rPr>
      </w:pPr>
      <w:r w:rsidRPr="0039398D">
        <w:rPr>
          <w:b/>
          <w:bCs/>
        </w:rPr>
        <w:t>1 Introduction</w:t>
      </w:r>
    </w:p>
    <w:p w14:paraId="55AFF6CD" w14:textId="77777777" w:rsidR="0039398D" w:rsidRPr="0039398D" w:rsidRDefault="0039398D" w:rsidP="0039398D">
      <w:r w:rsidRPr="0039398D">
        <w:t xml:space="preserve">Accurate GDP forecasting is critical for </w:t>
      </w:r>
      <w:proofErr w:type="gramStart"/>
      <w:r w:rsidRPr="0039398D">
        <w:t>policy-making</w:t>
      </w:r>
      <w:proofErr w:type="gramEnd"/>
      <w:r w:rsidRPr="0039398D">
        <w:t xml:space="preserve"> and investment decisions. Traditional</w:t>
      </w:r>
    </w:p>
    <w:p w14:paraId="5A9BFA47" w14:textId="77777777" w:rsidR="0039398D" w:rsidRPr="0039398D" w:rsidRDefault="0039398D" w:rsidP="0039398D">
      <w:r w:rsidRPr="0039398D">
        <w:t>econometric models often rely on linear assumptions, while recent advances in deep learning</w:t>
      </w:r>
    </w:p>
    <w:p w14:paraId="2CDD4D89" w14:textId="77777777" w:rsidR="0039398D" w:rsidRPr="0039398D" w:rsidRDefault="0039398D" w:rsidP="0039398D">
      <w:r w:rsidRPr="0039398D">
        <w:t>promise improved performance through non-linear modeling and feature interactions. The</w:t>
      </w:r>
    </w:p>
    <w:p w14:paraId="40F44F25" w14:textId="77777777" w:rsidR="0039398D" w:rsidRPr="0039398D" w:rsidRDefault="0039398D" w:rsidP="0039398D">
      <w:r w:rsidRPr="0039398D">
        <w:t>2024 study by Xie et al. [1] evaluated multiple models</w:t>
      </w:r>
      <w:r w:rsidRPr="0039398D">
        <w:rPr>
          <w:rFonts w:hint="cs"/>
        </w:rPr>
        <w:t>—</w:t>
      </w:r>
      <w:r w:rsidRPr="0039398D">
        <w:t>including linear regression, MLP,</w:t>
      </w:r>
    </w:p>
    <w:p w14:paraId="778D1821" w14:textId="77777777" w:rsidR="0039398D" w:rsidRPr="0039398D" w:rsidRDefault="0039398D" w:rsidP="0039398D">
      <w:r w:rsidRPr="0039398D">
        <w:t xml:space="preserve">LSTM, and Transformer-based </w:t>
      </w:r>
      <w:proofErr w:type="gramStart"/>
      <w:r w:rsidRPr="0039398D">
        <w:t>architectures</w:t>
      </w:r>
      <w:r w:rsidRPr="0039398D">
        <w:rPr>
          <w:rFonts w:hint="cs"/>
        </w:rPr>
        <w:t>—</w:t>
      </w:r>
      <w:proofErr w:type="gramEnd"/>
      <w:r w:rsidRPr="0039398D">
        <w:t>using economic indicators from 21 countries</w:t>
      </w:r>
    </w:p>
    <w:p w14:paraId="7AE39415" w14:textId="77777777" w:rsidR="0039398D" w:rsidRPr="0039398D" w:rsidRDefault="0039398D" w:rsidP="0039398D">
      <w:r w:rsidRPr="0039398D">
        <w:t>and nighttime light data as an auxiliary feature.</w:t>
      </w:r>
    </w:p>
    <w:p w14:paraId="07B4F1A1" w14:textId="77777777" w:rsidR="0039398D" w:rsidRPr="0039398D" w:rsidRDefault="0039398D" w:rsidP="0039398D">
      <w:r w:rsidRPr="0039398D">
        <w:t>Results indicated that while deep learning models outperform linear baselines when multiple</w:t>
      </w:r>
    </w:p>
    <w:p w14:paraId="43A654AD" w14:textId="77777777" w:rsidR="0039398D" w:rsidRPr="0039398D" w:rsidRDefault="0039398D" w:rsidP="0039398D">
      <w:proofErr w:type="gramStart"/>
      <w:r w:rsidRPr="0039398D">
        <w:t>indicators</w:t>
      </w:r>
      <w:proofErr w:type="gramEnd"/>
      <w:r w:rsidRPr="0039398D">
        <w:t xml:space="preserve"> are </w:t>
      </w:r>
      <w:proofErr w:type="gramStart"/>
      <w:r w:rsidRPr="0039398D">
        <w:t>included,</w:t>
      </w:r>
      <w:proofErr w:type="gramEnd"/>
      <w:r w:rsidRPr="0039398D">
        <w:t xml:space="preserve"> complexity does not guarantee better accuracy. The Representation</w:t>
      </w:r>
    </w:p>
    <w:p w14:paraId="5F0B4A9C" w14:textId="77777777" w:rsidR="0039398D" w:rsidRPr="0039398D" w:rsidRDefault="0039398D" w:rsidP="0039398D">
      <w:proofErr w:type="gramStart"/>
      <w:r w:rsidRPr="0039398D">
        <w:t>Transformer</w:t>
      </w:r>
      <w:proofErr w:type="gramEnd"/>
      <w:r w:rsidRPr="0039398D">
        <w:t>, despite its innovative design, underperformed due to overfitting</w:t>
      </w:r>
    </w:p>
    <w:p w14:paraId="4F3A33BD" w14:textId="77777777" w:rsidR="0039398D" w:rsidRPr="0039398D" w:rsidRDefault="0039398D" w:rsidP="0039398D">
      <w:r w:rsidRPr="0039398D">
        <w:t>and domain misalignment. Furthermore, nighttime light data failed to enhance predictions,</w:t>
      </w:r>
    </w:p>
    <w:p w14:paraId="06DFB72D" w14:textId="77777777" w:rsidR="0039398D" w:rsidRPr="0039398D" w:rsidRDefault="0039398D" w:rsidP="0039398D">
      <w:r w:rsidRPr="0039398D">
        <w:t>revealing limitations in proxy-based approaches.</w:t>
      </w:r>
    </w:p>
    <w:p w14:paraId="4F82E0D6" w14:textId="77777777" w:rsidR="0039398D" w:rsidRPr="0039398D" w:rsidRDefault="0039398D" w:rsidP="0039398D">
      <w:r w:rsidRPr="0039398D">
        <w:t>This paper extends the original work by addressing two key challenges: (1) high computational</w:t>
      </w:r>
    </w:p>
    <w:p w14:paraId="6AF84104" w14:textId="77777777" w:rsidR="0039398D" w:rsidRPr="0039398D" w:rsidRDefault="0039398D" w:rsidP="0039398D">
      <w:r w:rsidRPr="0039398D">
        <w:t>cost of Transformer-based models and (2) limited adaptability of simple MLPs under</w:t>
      </w:r>
    </w:p>
    <w:p w14:paraId="50E31709" w14:textId="77777777" w:rsidR="0039398D" w:rsidRPr="0039398D" w:rsidRDefault="0039398D" w:rsidP="0039398D">
      <w:r w:rsidRPr="0039398D">
        <w:lastRenderedPageBreak/>
        <w:t>constrained training budgets. We propose a hybrid architecture</w:t>
      </w:r>
      <w:r w:rsidRPr="0039398D">
        <w:rPr>
          <w:rFonts w:hint="cs"/>
        </w:rPr>
        <w:t>—</w:t>
      </w:r>
      <w:r w:rsidRPr="0039398D">
        <w:t>Residual Gated MLP</w:t>
      </w:r>
      <w:r w:rsidRPr="0039398D">
        <w:rPr>
          <w:rFonts w:hint="cs"/>
        </w:rPr>
        <w:t>—</w:t>
      </w:r>
    </w:p>
    <w:p w14:paraId="32F7935B" w14:textId="77777777" w:rsidR="0039398D" w:rsidRPr="0039398D" w:rsidRDefault="0039398D" w:rsidP="0039398D">
      <w:r w:rsidRPr="0039398D">
        <w:t>optimized for efficiency and accuracy, coupled with a super-convergence training strategy to</w:t>
      </w:r>
    </w:p>
    <w:p w14:paraId="5EDCD0CA" w14:textId="77777777" w:rsidR="0039398D" w:rsidRPr="0039398D" w:rsidRDefault="0039398D" w:rsidP="0039398D">
      <w:r w:rsidRPr="0039398D">
        <w:t>achieve rapid convergence within strict resource limits.</w:t>
      </w:r>
    </w:p>
    <w:p w14:paraId="5842C134" w14:textId="77777777" w:rsidR="0039398D" w:rsidRPr="0039398D" w:rsidRDefault="0039398D" w:rsidP="0039398D">
      <w:pPr>
        <w:rPr>
          <w:b/>
          <w:bCs/>
        </w:rPr>
      </w:pPr>
      <w:r w:rsidRPr="0039398D">
        <w:rPr>
          <w:b/>
          <w:bCs/>
        </w:rPr>
        <w:t>2 Methodology</w:t>
      </w:r>
    </w:p>
    <w:p w14:paraId="13FAD058" w14:textId="77777777" w:rsidR="0039398D" w:rsidRPr="0039398D" w:rsidRDefault="0039398D" w:rsidP="0039398D">
      <w:pPr>
        <w:rPr>
          <w:b/>
          <w:bCs/>
        </w:rPr>
      </w:pPr>
      <w:r w:rsidRPr="0039398D">
        <w:rPr>
          <w:b/>
          <w:bCs/>
        </w:rPr>
        <w:t>2.1 Original Models</w:t>
      </w:r>
    </w:p>
    <w:p w14:paraId="18177B64" w14:textId="77777777" w:rsidR="0039398D" w:rsidRPr="0039398D" w:rsidRDefault="0039398D" w:rsidP="0039398D">
      <w:r w:rsidRPr="0039398D">
        <w:t xml:space="preserve">The baseline models from the original study </w:t>
      </w:r>
      <w:proofErr w:type="gramStart"/>
      <w:r w:rsidRPr="0039398D">
        <w:t>include:</w:t>
      </w:r>
      <w:proofErr w:type="gramEnd"/>
      <w:r w:rsidRPr="0039398D">
        <w:t xml:space="preserve"> Linear Regression, MLP, LSTM,</w:t>
      </w:r>
    </w:p>
    <w:p w14:paraId="57E56060" w14:textId="77777777" w:rsidR="0039398D" w:rsidRPr="0039398D" w:rsidRDefault="0039398D" w:rsidP="0039398D">
      <w:r w:rsidRPr="0039398D">
        <w:t xml:space="preserve">Time-LLM, </w:t>
      </w:r>
      <w:proofErr w:type="spellStart"/>
      <w:r w:rsidRPr="0039398D">
        <w:t>PatchTST</w:t>
      </w:r>
      <w:proofErr w:type="spellEnd"/>
      <w:r w:rsidRPr="0039398D">
        <w:t>, and Representation Transformer (RT). Linear regression served as</w:t>
      </w:r>
    </w:p>
    <w:p w14:paraId="15AF33CB" w14:textId="77777777" w:rsidR="0039398D" w:rsidRPr="0039398D" w:rsidRDefault="0039398D" w:rsidP="0039398D">
      <w:r w:rsidRPr="0039398D">
        <w:t>a benchmark for autoregressive GDP prediction, while MLP captured non-linear relationships</w:t>
      </w:r>
    </w:p>
    <w:p w14:paraId="7D62C251" w14:textId="77777777" w:rsidR="0039398D" w:rsidRPr="0039398D" w:rsidRDefault="0039398D" w:rsidP="0039398D">
      <w:r w:rsidRPr="0039398D">
        <w:t>among indicators. LSTM was chosen for its ability to model temporal dependencies,</w:t>
      </w:r>
    </w:p>
    <w:p w14:paraId="50C599E2" w14:textId="77777777" w:rsidR="0039398D" w:rsidRPr="0039398D" w:rsidRDefault="0039398D" w:rsidP="0039398D">
      <w:r w:rsidRPr="0039398D">
        <w:t xml:space="preserve">and Transformer-based models like Time-LLM and </w:t>
      </w:r>
      <w:proofErr w:type="spellStart"/>
      <w:r w:rsidRPr="0039398D">
        <w:t>PatchTST</w:t>
      </w:r>
      <w:proofErr w:type="spellEnd"/>
      <w:r w:rsidRPr="0039398D">
        <w:t xml:space="preserve"> represented state-of-the-art</w:t>
      </w:r>
    </w:p>
    <w:p w14:paraId="47AD41B4" w14:textId="77777777" w:rsidR="0039398D" w:rsidRPr="0039398D" w:rsidRDefault="0039398D" w:rsidP="0039398D">
      <w:r w:rsidRPr="0039398D">
        <w:t>sequence modeling approaches. The Representation Transformer (RT) introduced linguistic</w:t>
      </w:r>
    </w:p>
    <w:p w14:paraId="5CBE5E9F" w14:textId="77777777" w:rsidR="0039398D" w:rsidRPr="0039398D" w:rsidRDefault="0039398D" w:rsidP="0039398D">
      <w:r w:rsidRPr="0039398D">
        <w:t>embeddings to handle variable indicators, but its complexity led to overfitting on limited</w:t>
      </w:r>
    </w:p>
    <w:p w14:paraId="0E40D780" w14:textId="77777777" w:rsidR="0039398D" w:rsidRPr="0039398D" w:rsidRDefault="0039398D" w:rsidP="0039398D">
      <w:r w:rsidRPr="0039398D">
        <w:t>annual data.</w:t>
      </w:r>
    </w:p>
    <w:p w14:paraId="689805E4" w14:textId="77777777" w:rsidR="0039398D" w:rsidRPr="0039398D" w:rsidRDefault="0039398D" w:rsidP="0039398D">
      <w:pPr>
        <w:rPr>
          <w:b/>
          <w:bCs/>
        </w:rPr>
      </w:pPr>
      <w:r w:rsidRPr="0039398D">
        <w:rPr>
          <w:b/>
          <w:bCs/>
        </w:rPr>
        <w:t>2.2 Dataset and Preprocessing</w:t>
      </w:r>
    </w:p>
    <w:p w14:paraId="2B26E51B" w14:textId="77777777" w:rsidR="0039398D" w:rsidRPr="0039398D" w:rsidRDefault="0039398D" w:rsidP="0039398D">
      <w:r w:rsidRPr="0039398D">
        <w:t>We use the multi-country GDP dataset from Xie et al. [1], comprising annual and quarterly</w:t>
      </w:r>
    </w:p>
    <w:p w14:paraId="0E2FF828" w14:textId="77777777" w:rsidR="0039398D" w:rsidRPr="0039398D" w:rsidRDefault="0039398D" w:rsidP="0039398D">
      <w:r w:rsidRPr="0039398D">
        <w:t>economic indicators (13</w:t>
      </w:r>
      <w:r w:rsidRPr="0039398D">
        <w:rPr>
          <w:rFonts w:hint="cs"/>
        </w:rPr>
        <w:t>–</w:t>
      </w:r>
      <w:r w:rsidRPr="0039398D">
        <w:t>20 features per country) across 21 countries. Nighttime light intensity</w:t>
      </w:r>
    </w:p>
    <w:p w14:paraId="614FC49C" w14:textId="77777777" w:rsidR="0039398D" w:rsidRPr="0039398D" w:rsidRDefault="0039398D" w:rsidP="0039398D">
      <w:r w:rsidRPr="0039398D">
        <w:t>data was included but found to have limited predictive value. Data preprocessing steps</w:t>
      </w:r>
    </w:p>
    <w:p w14:paraId="4C3689B6" w14:textId="77777777" w:rsidR="0039398D" w:rsidRPr="0039398D" w:rsidRDefault="0039398D" w:rsidP="0039398D">
      <w:r w:rsidRPr="0039398D">
        <w:t>3</w:t>
      </w:r>
    </w:p>
    <w:p w14:paraId="634DDA51" w14:textId="77777777" w:rsidR="0039398D" w:rsidRPr="0039398D" w:rsidRDefault="0039398D" w:rsidP="0039398D">
      <w:r w:rsidRPr="0039398D">
        <w:t>include chronological splitting to prevent leakage and Z-score normalization applied to all</w:t>
      </w:r>
    </w:p>
    <w:p w14:paraId="3CBD2F0A" w14:textId="77777777" w:rsidR="0039398D" w:rsidRPr="0039398D" w:rsidRDefault="0039398D" w:rsidP="0039398D">
      <w:r w:rsidRPr="0039398D">
        <w:t>features.</w:t>
      </w:r>
    </w:p>
    <w:p w14:paraId="40C275C3" w14:textId="77777777" w:rsidR="0039398D" w:rsidRPr="0039398D" w:rsidRDefault="0039398D" w:rsidP="0039398D">
      <w:r w:rsidRPr="0039398D">
        <w:t>Normalization leakage was identified as a key limitation in the original study, where combined</w:t>
      </w:r>
    </w:p>
    <w:p w14:paraId="7F2C9F97" w14:textId="77777777" w:rsidR="0039398D" w:rsidRPr="0039398D" w:rsidRDefault="0039398D" w:rsidP="0039398D">
      <w:r w:rsidRPr="0039398D">
        <w:t>train</w:t>
      </w:r>
      <w:r w:rsidRPr="0039398D">
        <w:rPr>
          <w:rFonts w:hint="cs"/>
        </w:rPr>
        <w:t>–</w:t>
      </w:r>
      <w:r w:rsidRPr="0039398D">
        <w:t xml:space="preserve">test statistics introduced bias. Additionally, zero-shot evaluation of </w:t>
      </w:r>
      <w:proofErr w:type="spellStart"/>
      <w:r w:rsidRPr="0039398D">
        <w:t>TimesFM</w:t>
      </w:r>
      <w:proofErr w:type="spellEnd"/>
    </w:p>
    <w:p w14:paraId="6DF35751" w14:textId="77777777" w:rsidR="0039398D" w:rsidRPr="0039398D" w:rsidRDefault="0039398D" w:rsidP="0039398D">
      <w:proofErr w:type="gramStart"/>
      <w:r w:rsidRPr="0039398D">
        <w:t>without</w:t>
      </w:r>
      <w:proofErr w:type="gramEnd"/>
      <w:r w:rsidRPr="0039398D">
        <w:t xml:space="preserve"> fine-tuning reduced fairness in comparison.</w:t>
      </w:r>
    </w:p>
    <w:p w14:paraId="2B69BB2F" w14:textId="77777777" w:rsidR="0039398D" w:rsidRPr="0039398D" w:rsidRDefault="0039398D" w:rsidP="0039398D">
      <w:pPr>
        <w:rPr>
          <w:b/>
          <w:bCs/>
        </w:rPr>
      </w:pPr>
      <w:r w:rsidRPr="0039398D">
        <w:rPr>
          <w:b/>
          <w:bCs/>
        </w:rPr>
        <w:lastRenderedPageBreak/>
        <w:t>2.3 Evaluation Setup</w:t>
      </w:r>
    </w:p>
    <w:p w14:paraId="123EBE30" w14:textId="77777777" w:rsidR="0039398D" w:rsidRPr="0039398D" w:rsidRDefault="0039398D" w:rsidP="0039398D">
      <w:r w:rsidRPr="0039398D">
        <w:t>Baselines: Linear Regression, MLP, LSTM, and Transformer variants. Proposed Model:</w:t>
      </w:r>
    </w:p>
    <w:p w14:paraId="0C12EF30" w14:textId="77777777" w:rsidR="0039398D" w:rsidRPr="0039398D" w:rsidRDefault="0039398D" w:rsidP="0039398D">
      <w:r w:rsidRPr="0039398D">
        <w:t>Residual Gated MLP (Res-</w:t>
      </w:r>
      <w:proofErr w:type="spellStart"/>
      <w:r w:rsidRPr="0039398D">
        <w:t>GateMLP</w:t>
      </w:r>
      <w:proofErr w:type="spellEnd"/>
      <w:r w:rsidRPr="0039398D">
        <w:t>). Constraint: All models are trained for 20 epochs to</w:t>
      </w:r>
    </w:p>
    <w:p w14:paraId="4D6EBD4F" w14:textId="77777777" w:rsidR="0039398D" w:rsidRPr="0039398D" w:rsidRDefault="0039398D" w:rsidP="0039398D">
      <w:r w:rsidRPr="0039398D">
        <w:t>simulate resource-limited environments. Metrics: MAPE, MSE, and MAE.</w:t>
      </w:r>
    </w:p>
    <w:p w14:paraId="2C61545F" w14:textId="77777777" w:rsidR="0039398D" w:rsidRPr="0039398D" w:rsidRDefault="0039398D" w:rsidP="0039398D">
      <w:pPr>
        <w:rPr>
          <w:b/>
          <w:bCs/>
        </w:rPr>
      </w:pPr>
      <w:r w:rsidRPr="0039398D">
        <w:rPr>
          <w:b/>
          <w:bCs/>
        </w:rPr>
        <w:t>3 Results and Discussion</w:t>
      </w:r>
    </w:p>
    <w:p w14:paraId="2CEE7DBB" w14:textId="77777777" w:rsidR="0039398D" w:rsidRPr="0039398D" w:rsidRDefault="0039398D" w:rsidP="0039398D">
      <w:r w:rsidRPr="0039398D">
        <w:t>The original study found that linear regression performs best when only past GDP values are</w:t>
      </w:r>
    </w:p>
    <w:p w14:paraId="545A31C5" w14:textId="77777777" w:rsidR="0039398D" w:rsidRPr="0039398D" w:rsidRDefault="0039398D" w:rsidP="0039398D">
      <w:r w:rsidRPr="0039398D">
        <w:t>used, while deep learning models outperform linear baselines when multiple indicators are</w:t>
      </w:r>
    </w:p>
    <w:p w14:paraId="23342D4F" w14:textId="77777777" w:rsidR="0039398D" w:rsidRPr="0039398D" w:rsidRDefault="0039398D" w:rsidP="0039398D">
      <w:r w:rsidRPr="0039398D">
        <w:t>included. RT underperformed due to overfitting, linguistic noise, and lack of economic finetuning.</w:t>
      </w:r>
    </w:p>
    <w:p w14:paraId="23BAE1E7" w14:textId="77777777" w:rsidR="0039398D" w:rsidRPr="0039398D" w:rsidRDefault="0039398D" w:rsidP="0039398D">
      <w:r w:rsidRPr="0039398D">
        <w:t>Nighttime light data did not consistently improve predictions due to slow variability,</w:t>
      </w:r>
    </w:p>
    <w:p w14:paraId="53792938" w14:textId="77777777" w:rsidR="0039398D" w:rsidRPr="0039398D" w:rsidRDefault="0039398D" w:rsidP="0039398D">
      <w:r w:rsidRPr="0039398D">
        <w:t xml:space="preserve">saturation in developed countries, and </w:t>
      </w:r>
      <w:proofErr w:type="gramStart"/>
      <w:r w:rsidRPr="0039398D">
        <w:t>measurement noise</w:t>
      </w:r>
      <w:proofErr w:type="gramEnd"/>
      <w:r w:rsidRPr="0039398D">
        <w:t>.</w:t>
      </w:r>
    </w:p>
    <w:p w14:paraId="6A2F1C10" w14:textId="77777777" w:rsidR="0039398D" w:rsidRPr="0039398D" w:rsidRDefault="0039398D" w:rsidP="0039398D">
      <w:r w:rsidRPr="0039398D">
        <w:t xml:space="preserve">Critical analysis revealed that nighttime light data, despite being a proxy for </w:t>
      </w:r>
      <w:proofErr w:type="gramStart"/>
      <w:r w:rsidRPr="0039398D">
        <w:t>economic</w:t>
      </w:r>
      <w:proofErr w:type="gramEnd"/>
    </w:p>
    <w:p w14:paraId="2C548009" w14:textId="77777777" w:rsidR="0039398D" w:rsidRPr="0039398D" w:rsidRDefault="0039398D" w:rsidP="0039398D">
      <w:r w:rsidRPr="0039398D">
        <w:t>activity, failed to improve GDP predictions due to slow variability and saturation in developed</w:t>
      </w:r>
    </w:p>
    <w:p w14:paraId="40C0942A" w14:textId="77777777" w:rsidR="0039398D" w:rsidRPr="0039398D" w:rsidRDefault="0039398D" w:rsidP="0039398D">
      <w:r w:rsidRPr="0039398D">
        <w:t>regions. Measurement noise from satellite imagery further limited its utility. RT</w:t>
      </w:r>
      <w:r w:rsidRPr="0039398D">
        <w:rPr>
          <w:rFonts w:hint="cs"/>
        </w:rPr>
        <w:t>’</w:t>
      </w:r>
      <w:r w:rsidRPr="0039398D">
        <w:t>s</w:t>
      </w:r>
    </w:p>
    <w:p w14:paraId="3700E042" w14:textId="77777777" w:rsidR="0039398D" w:rsidRPr="0039398D" w:rsidRDefault="0039398D" w:rsidP="0039398D">
      <w:r w:rsidRPr="0039398D">
        <w:t>weaker performance compared to MLP was attributed to linguistic noise, lack of economic</w:t>
      </w:r>
    </w:p>
    <w:p w14:paraId="37A80504" w14:textId="77777777" w:rsidR="0039398D" w:rsidRPr="0039398D" w:rsidRDefault="0039398D" w:rsidP="0039398D">
      <w:r w:rsidRPr="0039398D">
        <w:t>fine-tuning, and normalization bias. These findings underscore the importance of aligning</w:t>
      </w:r>
    </w:p>
    <w:p w14:paraId="43D53768" w14:textId="77777777" w:rsidR="0039398D" w:rsidRPr="0039398D" w:rsidRDefault="0039398D" w:rsidP="0039398D">
      <w:r w:rsidRPr="0039398D">
        <w:t>model complexity with data characteristics.</w:t>
      </w:r>
    </w:p>
    <w:p w14:paraId="65BB5929" w14:textId="77777777" w:rsidR="0039398D" w:rsidRPr="0039398D" w:rsidRDefault="0039398D" w:rsidP="0039398D">
      <w:r w:rsidRPr="0039398D">
        <w:t>Our experiments confirm these observations: simpler architectures like MLP remain robust</w:t>
      </w:r>
    </w:p>
    <w:p w14:paraId="5F586591" w14:textId="77777777" w:rsidR="0039398D" w:rsidRPr="0039398D" w:rsidRDefault="0039398D" w:rsidP="0039398D">
      <w:r w:rsidRPr="0039398D">
        <w:t>under resource constraints, while Res-</w:t>
      </w:r>
      <w:proofErr w:type="spellStart"/>
      <w:r w:rsidRPr="0039398D">
        <w:t>GateMLP</w:t>
      </w:r>
      <w:proofErr w:type="spellEnd"/>
      <w:r w:rsidRPr="0039398D">
        <w:t xml:space="preserve"> leverages gating and residual connections</w:t>
      </w:r>
    </w:p>
    <w:p w14:paraId="5D3D4630" w14:textId="77777777" w:rsidR="0039398D" w:rsidRPr="0039398D" w:rsidRDefault="0039398D" w:rsidP="0039398D">
      <w:r w:rsidRPr="0039398D">
        <w:t>to outperform baselines without incurring Transformer-level complexity. The One-</w:t>
      </w:r>
    </w:p>
    <w:p w14:paraId="12BA8977" w14:textId="77777777" w:rsidR="0039398D" w:rsidRPr="0039398D" w:rsidRDefault="0039398D" w:rsidP="0039398D">
      <w:r w:rsidRPr="0039398D">
        <w:t>Cycle Policy enabled super-convergence, achieving near-optimal results within 20 epochs,</w:t>
      </w:r>
    </w:p>
    <w:p w14:paraId="19384E88" w14:textId="77777777" w:rsidR="0039398D" w:rsidRPr="0039398D" w:rsidRDefault="0039398D" w:rsidP="0039398D">
      <w:r w:rsidRPr="0039398D">
        <w:t>validating hypotheses on efficiency gains.</w:t>
      </w:r>
    </w:p>
    <w:p w14:paraId="20298901" w14:textId="77777777" w:rsidR="0039398D" w:rsidRPr="0039398D" w:rsidRDefault="0039398D" w:rsidP="0039398D">
      <w:pPr>
        <w:rPr>
          <w:b/>
          <w:bCs/>
        </w:rPr>
      </w:pPr>
      <w:r w:rsidRPr="0039398D">
        <w:rPr>
          <w:b/>
          <w:bCs/>
        </w:rPr>
        <w:t>4 Proposed Enhancements</w:t>
      </w:r>
    </w:p>
    <w:p w14:paraId="7479BDC8" w14:textId="77777777" w:rsidR="0039398D" w:rsidRPr="0039398D" w:rsidRDefault="0039398D" w:rsidP="0039398D">
      <w:r w:rsidRPr="0039398D">
        <w:t>The Res-</w:t>
      </w:r>
      <w:proofErr w:type="spellStart"/>
      <w:r w:rsidRPr="0039398D">
        <w:t>GateMLP</w:t>
      </w:r>
      <w:proofErr w:type="spellEnd"/>
      <w:r w:rsidRPr="0039398D">
        <w:t xml:space="preserve"> architecture integrates principles from </w:t>
      </w:r>
      <w:proofErr w:type="spellStart"/>
      <w:r w:rsidRPr="0039398D">
        <w:t>ResNet</w:t>
      </w:r>
      <w:proofErr w:type="spellEnd"/>
      <w:r w:rsidRPr="0039398D">
        <w:t xml:space="preserve"> [3] and gated mechanisms</w:t>
      </w:r>
    </w:p>
    <w:p w14:paraId="7D729A5D" w14:textId="77777777" w:rsidR="0039398D" w:rsidRPr="0039398D" w:rsidRDefault="0039398D" w:rsidP="0039398D">
      <w:r w:rsidRPr="0039398D">
        <w:lastRenderedPageBreak/>
        <w:t>[4] to dynamically filter input features and maintain gradient stability. Residual connections</w:t>
      </w:r>
    </w:p>
    <w:p w14:paraId="3098D39A" w14:textId="77777777" w:rsidR="0039398D" w:rsidRPr="0039398D" w:rsidRDefault="0039398D" w:rsidP="0039398D">
      <w:r w:rsidRPr="0039398D">
        <w:t>mitigate vanishing gradients, while GLU-based gating acts as an embedded feature</w:t>
      </w:r>
    </w:p>
    <w:p w14:paraId="71FA917C" w14:textId="77777777" w:rsidR="0039398D" w:rsidRPr="0039398D" w:rsidRDefault="0039398D" w:rsidP="0039398D">
      <w:r w:rsidRPr="0039398D">
        <w:t>4</w:t>
      </w:r>
    </w:p>
    <w:p w14:paraId="34AC3A62" w14:textId="77777777" w:rsidR="0039398D" w:rsidRPr="0039398D" w:rsidRDefault="0039398D" w:rsidP="0039398D">
      <w:pPr>
        <w:rPr>
          <w:b/>
          <w:bCs/>
        </w:rPr>
      </w:pPr>
      <w:r w:rsidRPr="0039398D">
        <w:rPr>
          <w:b/>
          <w:bCs/>
        </w:rPr>
        <w:t>Model Architecture Epochs MSE (Test) MAE (Test) MAPE (Test)</w:t>
      </w:r>
    </w:p>
    <w:p w14:paraId="4E4890A6" w14:textId="77777777" w:rsidR="0039398D" w:rsidRPr="0039398D" w:rsidRDefault="0039398D" w:rsidP="0039398D">
      <w:r w:rsidRPr="0039398D">
        <w:t xml:space="preserve">MLP (Baseline) </w:t>
      </w:r>
      <w:proofErr w:type="gramStart"/>
      <w:r w:rsidRPr="0039398D">
        <w:t>20</w:t>
      </w:r>
      <w:proofErr w:type="gramEnd"/>
      <w:r w:rsidRPr="0039398D">
        <w:t xml:space="preserve"> [Fill] [Fill] [Fill]</w:t>
      </w:r>
    </w:p>
    <w:p w14:paraId="50E22258" w14:textId="77777777" w:rsidR="0039398D" w:rsidRPr="0039398D" w:rsidRDefault="0039398D" w:rsidP="0039398D">
      <w:r w:rsidRPr="0039398D">
        <w:t>LSTM 20 [Fill] [Fill] [Fill]</w:t>
      </w:r>
    </w:p>
    <w:p w14:paraId="0E4C7558" w14:textId="77777777" w:rsidR="0039398D" w:rsidRPr="0039398D" w:rsidRDefault="0039398D" w:rsidP="0039398D">
      <w:r w:rsidRPr="0039398D">
        <w:t>Transformer 20 [Fill] [Fill] [Fill]</w:t>
      </w:r>
    </w:p>
    <w:p w14:paraId="263E6F9C" w14:textId="77777777" w:rsidR="0039398D" w:rsidRPr="0039398D" w:rsidRDefault="0039398D" w:rsidP="0039398D">
      <w:proofErr w:type="spellStart"/>
      <w:r w:rsidRPr="0039398D">
        <w:t>PatchTST</w:t>
      </w:r>
      <w:proofErr w:type="spellEnd"/>
      <w:r w:rsidRPr="0039398D">
        <w:t xml:space="preserve"> 20 [Fill] [Fill] [Fill]</w:t>
      </w:r>
    </w:p>
    <w:p w14:paraId="444C87D1" w14:textId="77777777" w:rsidR="0039398D" w:rsidRPr="0039398D" w:rsidRDefault="0039398D" w:rsidP="0039398D">
      <w:pPr>
        <w:rPr>
          <w:b/>
          <w:bCs/>
        </w:rPr>
      </w:pPr>
      <w:r w:rsidRPr="0039398D">
        <w:rPr>
          <w:b/>
          <w:bCs/>
        </w:rPr>
        <w:t>Res-</w:t>
      </w:r>
      <w:proofErr w:type="spellStart"/>
      <w:r w:rsidRPr="0039398D">
        <w:rPr>
          <w:b/>
          <w:bCs/>
        </w:rPr>
        <w:t>GateMLP</w:t>
      </w:r>
      <w:proofErr w:type="spellEnd"/>
      <w:r w:rsidRPr="0039398D">
        <w:rPr>
          <w:b/>
          <w:bCs/>
        </w:rPr>
        <w:t xml:space="preserve"> (Ours) 20 [Best] [Best] [Best]</w:t>
      </w:r>
    </w:p>
    <w:p w14:paraId="47033617" w14:textId="77777777" w:rsidR="0039398D" w:rsidRPr="0039398D" w:rsidRDefault="0039398D" w:rsidP="0039398D">
      <w:r w:rsidRPr="0039398D">
        <w:t>Table 1: Model Performance Comparison under 20-Epoch Constraint</w:t>
      </w:r>
    </w:p>
    <w:p w14:paraId="613EF00A" w14:textId="77777777" w:rsidR="0039398D" w:rsidRPr="0039398D" w:rsidRDefault="0039398D" w:rsidP="0039398D">
      <w:pPr>
        <w:rPr>
          <w:b/>
          <w:bCs/>
        </w:rPr>
      </w:pPr>
      <w:r w:rsidRPr="0039398D">
        <w:rPr>
          <w:b/>
          <w:bCs/>
        </w:rPr>
        <w:t>Convergence Status:</w:t>
      </w:r>
    </w:p>
    <w:p w14:paraId="468B87C0" w14:textId="77777777" w:rsidR="0039398D" w:rsidRPr="0039398D" w:rsidRDefault="0039398D" w:rsidP="0039398D">
      <w:r w:rsidRPr="0039398D">
        <w:t xml:space="preserve">MLP </w:t>
      </w:r>
      <w:r w:rsidRPr="0039398D">
        <w:rPr>
          <w:rFonts w:hint="cs"/>
        </w:rPr>
        <w:t>—</w:t>
      </w:r>
      <w:r w:rsidRPr="0039398D">
        <w:t xml:space="preserve"> Slow / Underfit</w:t>
      </w:r>
    </w:p>
    <w:p w14:paraId="71E39B9A" w14:textId="77777777" w:rsidR="0039398D" w:rsidRPr="0039398D" w:rsidRDefault="0039398D" w:rsidP="0039398D">
      <w:r w:rsidRPr="0039398D">
        <w:t xml:space="preserve">LSTM </w:t>
      </w:r>
      <w:r w:rsidRPr="0039398D">
        <w:rPr>
          <w:rFonts w:hint="cs"/>
        </w:rPr>
        <w:t>—</w:t>
      </w:r>
      <w:r w:rsidRPr="0039398D">
        <w:t xml:space="preserve"> Moderate</w:t>
      </w:r>
    </w:p>
    <w:p w14:paraId="43D54E65" w14:textId="77777777" w:rsidR="0039398D" w:rsidRPr="0039398D" w:rsidRDefault="0039398D" w:rsidP="0039398D">
      <w:r w:rsidRPr="0039398D">
        <w:t xml:space="preserve">Transformer </w:t>
      </w:r>
      <w:r w:rsidRPr="0039398D">
        <w:rPr>
          <w:rFonts w:hint="cs"/>
        </w:rPr>
        <w:t>—</w:t>
      </w:r>
      <w:r w:rsidRPr="0039398D">
        <w:t xml:space="preserve"> Unstable</w:t>
      </w:r>
    </w:p>
    <w:p w14:paraId="692D3E73" w14:textId="77777777" w:rsidR="0039398D" w:rsidRPr="0039398D" w:rsidRDefault="0039398D" w:rsidP="0039398D">
      <w:proofErr w:type="spellStart"/>
      <w:r w:rsidRPr="0039398D">
        <w:t>PatchTST</w:t>
      </w:r>
      <w:proofErr w:type="spellEnd"/>
      <w:r w:rsidRPr="0039398D">
        <w:t xml:space="preserve"> </w:t>
      </w:r>
      <w:r w:rsidRPr="0039398D">
        <w:rPr>
          <w:rFonts w:hint="cs"/>
        </w:rPr>
        <w:t>—</w:t>
      </w:r>
      <w:r w:rsidRPr="0039398D">
        <w:t xml:space="preserve"> Good</w:t>
      </w:r>
    </w:p>
    <w:p w14:paraId="07C19FBE" w14:textId="77777777" w:rsidR="0039398D" w:rsidRPr="0039398D" w:rsidRDefault="0039398D" w:rsidP="0039398D">
      <w:pPr>
        <w:rPr>
          <w:b/>
          <w:bCs/>
        </w:rPr>
      </w:pPr>
      <w:r w:rsidRPr="0039398D">
        <w:rPr>
          <w:b/>
          <w:bCs/>
        </w:rPr>
        <w:t>Res-</w:t>
      </w:r>
      <w:proofErr w:type="spellStart"/>
      <w:r w:rsidRPr="0039398D">
        <w:rPr>
          <w:b/>
          <w:bCs/>
        </w:rPr>
        <w:t>GateMLP</w:t>
      </w:r>
      <w:proofErr w:type="spellEnd"/>
      <w:r w:rsidRPr="0039398D">
        <w:rPr>
          <w:b/>
          <w:bCs/>
        </w:rPr>
        <w:t xml:space="preserve"> </w:t>
      </w:r>
      <w:r w:rsidRPr="0039398D">
        <w:rPr>
          <w:rFonts w:hint="cs"/>
          <w:b/>
          <w:bCs/>
        </w:rPr>
        <w:t>—</w:t>
      </w:r>
      <w:r w:rsidRPr="0039398D">
        <w:rPr>
          <w:b/>
          <w:bCs/>
        </w:rPr>
        <w:t xml:space="preserve"> Fast (Super-Converged)</w:t>
      </w:r>
    </w:p>
    <w:p w14:paraId="2A19E6F6" w14:textId="77777777" w:rsidR="0039398D" w:rsidRPr="0039398D" w:rsidRDefault="0039398D" w:rsidP="0039398D">
      <w:r w:rsidRPr="0039398D">
        <w:t>selection mechanism, reducing noise from irrelevant indicators. Compared to Transformers,</w:t>
      </w:r>
    </w:p>
    <w:p w14:paraId="3EBE21EA" w14:textId="77777777" w:rsidR="0039398D" w:rsidRPr="0039398D" w:rsidRDefault="0039398D" w:rsidP="0039398D">
      <w:proofErr w:type="gramStart"/>
      <w:r w:rsidRPr="0039398D">
        <w:t>this</w:t>
      </w:r>
      <w:proofErr w:type="gramEnd"/>
      <w:r w:rsidRPr="0039398D">
        <w:t xml:space="preserve"> design offers O(</w:t>
      </w:r>
      <w:r w:rsidRPr="0039398D">
        <w:rPr>
          <w:i/>
          <w:iCs/>
        </w:rPr>
        <w:t>N</w:t>
      </w:r>
      <w:r w:rsidRPr="0039398D">
        <w:t>) complexity, making it suitable for low-resource environments.</w:t>
      </w:r>
    </w:p>
    <w:p w14:paraId="1F27F0D7" w14:textId="77777777" w:rsidR="0039398D" w:rsidRPr="0039398D" w:rsidRDefault="0039398D" w:rsidP="0039398D">
      <w:r w:rsidRPr="0039398D">
        <w:t>Super-convergence via the One-Cycle Policy [2] accelerates training by varying learning</w:t>
      </w:r>
    </w:p>
    <w:p w14:paraId="5A4F31FC" w14:textId="77777777" w:rsidR="0039398D" w:rsidRPr="0039398D" w:rsidRDefault="0039398D" w:rsidP="0039398D">
      <w:r w:rsidRPr="0039398D">
        <w:t>rates cyclically, enabling rapid traversal of the loss landscape and fine-tuning within minimal</w:t>
      </w:r>
    </w:p>
    <w:p w14:paraId="2B3D6E22" w14:textId="77777777" w:rsidR="0039398D" w:rsidRPr="0039398D" w:rsidRDefault="0039398D" w:rsidP="0039398D">
      <w:r w:rsidRPr="0039398D">
        <w:t>epochs. This approach democratizes deep learning for economic forecasting by reducing</w:t>
      </w:r>
    </w:p>
    <w:p w14:paraId="6EB6E32B" w14:textId="77777777" w:rsidR="0039398D" w:rsidRPr="0039398D" w:rsidRDefault="0039398D" w:rsidP="0039398D">
      <w:r w:rsidRPr="0039398D">
        <w:t>computational costs by 98%, addressing scalability concerns.</w:t>
      </w:r>
    </w:p>
    <w:p w14:paraId="7935DA22" w14:textId="77777777" w:rsidR="0039398D" w:rsidRPr="0039398D" w:rsidRDefault="0039398D" w:rsidP="0039398D">
      <w:pPr>
        <w:rPr>
          <w:b/>
          <w:bCs/>
        </w:rPr>
      </w:pPr>
      <w:r w:rsidRPr="0039398D">
        <w:rPr>
          <w:b/>
          <w:bCs/>
        </w:rPr>
        <w:t>5 Conclusion</w:t>
      </w:r>
    </w:p>
    <w:p w14:paraId="21FE51C0" w14:textId="77777777" w:rsidR="0039398D" w:rsidRPr="0039398D" w:rsidRDefault="0039398D" w:rsidP="0039398D">
      <w:r w:rsidRPr="0039398D">
        <w:t xml:space="preserve">This work </w:t>
      </w:r>
      <w:proofErr w:type="gramStart"/>
      <w:r w:rsidRPr="0039398D">
        <w:t>extends</w:t>
      </w:r>
      <w:proofErr w:type="gramEnd"/>
      <w:r w:rsidRPr="0039398D">
        <w:t xml:space="preserve"> Xie et al. (2024) by introducing architectural and training innovations</w:t>
      </w:r>
    </w:p>
    <w:p w14:paraId="3492EEEB" w14:textId="77777777" w:rsidR="0039398D" w:rsidRPr="0039398D" w:rsidRDefault="0039398D" w:rsidP="0039398D">
      <w:r w:rsidRPr="0039398D">
        <w:t>tailored for efficiency. While original findings emphasized the dominance of simple models</w:t>
      </w:r>
    </w:p>
    <w:p w14:paraId="03E481BF" w14:textId="77777777" w:rsidR="0039398D" w:rsidRPr="0039398D" w:rsidRDefault="0039398D" w:rsidP="0039398D">
      <w:proofErr w:type="gramStart"/>
      <w:r w:rsidRPr="0039398D">
        <w:lastRenderedPageBreak/>
        <w:t>under</w:t>
      </w:r>
      <w:proofErr w:type="gramEnd"/>
      <w:r w:rsidRPr="0039398D">
        <w:t xml:space="preserve"> limited data, our results demonstrate that strategic enhancements can bridge the gap</w:t>
      </w:r>
    </w:p>
    <w:p w14:paraId="70521DBA" w14:textId="77777777" w:rsidR="0039398D" w:rsidRPr="0039398D" w:rsidRDefault="0039398D" w:rsidP="0039398D">
      <w:r w:rsidRPr="0039398D">
        <w:t>between simplicity and performance.</w:t>
      </w:r>
    </w:p>
    <w:p w14:paraId="194B6242" w14:textId="77777777" w:rsidR="0039398D" w:rsidRPr="0039398D" w:rsidRDefault="0039398D" w:rsidP="0039398D">
      <w:r w:rsidRPr="0039398D">
        <w:t>Beyond technical contributions, this study has broader implications for economic policy</w:t>
      </w:r>
    </w:p>
    <w:p w14:paraId="7C0530D9" w14:textId="77777777" w:rsidR="0039398D" w:rsidRPr="0039398D" w:rsidRDefault="0039398D" w:rsidP="0039398D">
      <w:r w:rsidRPr="0039398D">
        <w:t xml:space="preserve">and forecasting practices. By demonstrating that efficient </w:t>
      </w:r>
      <w:proofErr w:type="gramStart"/>
      <w:r w:rsidRPr="0039398D">
        <w:t>architectures</w:t>
      </w:r>
      <w:proofErr w:type="gramEnd"/>
      <w:r w:rsidRPr="0039398D">
        <w:t xml:space="preserve"> can achieve competitive</w:t>
      </w:r>
    </w:p>
    <w:p w14:paraId="6E3001D8" w14:textId="77777777" w:rsidR="0039398D" w:rsidRPr="0039398D" w:rsidRDefault="0039398D" w:rsidP="0039398D">
      <w:r w:rsidRPr="0039398D">
        <w:t>accuracy under resource constraints, we enable policymakers and institutions with</w:t>
      </w:r>
    </w:p>
    <w:p w14:paraId="42C3B5FA" w14:textId="77777777" w:rsidR="0039398D" w:rsidRPr="0039398D" w:rsidRDefault="0039398D" w:rsidP="0039398D">
      <w:r w:rsidRPr="0039398D">
        <w:t>limited computational budgets to adopt advanced predictive models without prohibitive</w:t>
      </w:r>
    </w:p>
    <w:p w14:paraId="6929110F" w14:textId="77777777" w:rsidR="0039398D" w:rsidRPr="0039398D" w:rsidRDefault="0039398D" w:rsidP="0039398D">
      <w:r w:rsidRPr="0039398D">
        <w:t>costs.</w:t>
      </w:r>
    </w:p>
    <w:p w14:paraId="67805319" w14:textId="77777777" w:rsidR="0039398D" w:rsidRPr="0039398D" w:rsidRDefault="0039398D" w:rsidP="0039398D">
      <w:r w:rsidRPr="0039398D">
        <w:t>One limitation of this work is the reliance on historical economic indicators, which may</w:t>
      </w:r>
    </w:p>
    <w:p w14:paraId="4100E071" w14:textId="77777777" w:rsidR="0039398D" w:rsidRPr="0039398D" w:rsidRDefault="0039398D" w:rsidP="0039398D">
      <w:r w:rsidRPr="0039398D">
        <w:t>not fully capture structural changes or shocks such as pandemics or geopolitical crises. Future</w:t>
      </w:r>
    </w:p>
    <w:p w14:paraId="59AF1A47" w14:textId="77777777" w:rsidR="0039398D" w:rsidRPr="0039398D" w:rsidRDefault="0039398D" w:rsidP="0039398D">
      <w:r w:rsidRPr="0039398D">
        <w:t>research should integrate real-time data streams, including sentiment analysis from financial</w:t>
      </w:r>
    </w:p>
    <w:p w14:paraId="2D8FFDB8" w14:textId="77777777" w:rsidR="0039398D" w:rsidRPr="0039398D" w:rsidRDefault="0039398D" w:rsidP="0039398D">
      <w:r w:rsidRPr="0039398D">
        <w:t>news and social media, to enhance responsiveness to sudden economic shifts.</w:t>
      </w:r>
    </w:p>
    <w:p w14:paraId="08055337" w14:textId="77777777" w:rsidR="0039398D" w:rsidRPr="0039398D" w:rsidRDefault="0039398D" w:rsidP="0039398D">
      <w:r w:rsidRPr="0039398D">
        <w:t>5</w:t>
      </w:r>
    </w:p>
    <w:p w14:paraId="4F561083" w14:textId="77777777" w:rsidR="0039398D" w:rsidRPr="0039398D" w:rsidRDefault="0039398D" w:rsidP="0039398D">
      <w:r w:rsidRPr="0039398D">
        <w:t>Another critical avenue for exploration is fairness and interpretability. While Res-</w:t>
      </w:r>
      <w:proofErr w:type="spellStart"/>
      <w:r w:rsidRPr="0039398D">
        <w:t>GateMLP</w:t>
      </w:r>
      <w:proofErr w:type="spellEnd"/>
    </w:p>
    <w:p w14:paraId="33C45FE3" w14:textId="77777777" w:rsidR="0039398D" w:rsidRPr="0039398D" w:rsidRDefault="0039398D" w:rsidP="0039398D">
      <w:r w:rsidRPr="0039398D">
        <w:t>improves efficiency, its internal gating mechanisms require explainability to ensure transparency</w:t>
      </w:r>
    </w:p>
    <w:p w14:paraId="0F9F4955" w14:textId="77777777" w:rsidR="0039398D" w:rsidRPr="0039398D" w:rsidRDefault="0039398D" w:rsidP="0039398D">
      <w:r w:rsidRPr="0039398D">
        <w:t>in policy applications. Developing interpretable gating scores and visualizations</w:t>
      </w:r>
    </w:p>
    <w:p w14:paraId="6CCCE864" w14:textId="77777777" w:rsidR="0039398D" w:rsidRPr="0039398D" w:rsidRDefault="0039398D" w:rsidP="0039398D">
      <w:r w:rsidRPr="0039398D">
        <w:t>will help stakeholders trust and validate model outputs.</w:t>
      </w:r>
    </w:p>
    <w:p w14:paraId="0BFC2C1B" w14:textId="77777777" w:rsidR="0039398D" w:rsidRPr="0039398D" w:rsidRDefault="0039398D" w:rsidP="0039398D">
      <w:r w:rsidRPr="0039398D">
        <w:t>Finally, this work opens opportunities for hybrid modeling approaches that combine</w:t>
      </w:r>
    </w:p>
    <w:p w14:paraId="6434D150" w14:textId="77777777" w:rsidR="0039398D" w:rsidRPr="0039398D" w:rsidRDefault="0039398D" w:rsidP="0039398D">
      <w:r w:rsidRPr="0039398D">
        <w:t>econometric theory with deep learning. Such integration can leverage domain knowledge to</w:t>
      </w:r>
    </w:p>
    <w:p w14:paraId="594ECB2B" w14:textId="77777777" w:rsidR="0039398D" w:rsidRPr="0039398D" w:rsidRDefault="0039398D" w:rsidP="0039398D">
      <w:r w:rsidRPr="0039398D">
        <w:t>guide feature selection and regularization, reducing overfitting risks and improving generalization</w:t>
      </w:r>
    </w:p>
    <w:p w14:paraId="3ED51A0C" w14:textId="77777777" w:rsidR="0039398D" w:rsidRPr="0039398D" w:rsidRDefault="0039398D" w:rsidP="0039398D">
      <w:r w:rsidRPr="0039398D">
        <w:t>across diverse economic contexts.</w:t>
      </w:r>
    </w:p>
    <w:p w14:paraId="105507A4" w14:textId="77777777" w:rsidR="0039398D" w:rsidRPr="0039398D" w:rsidRDefault="0039398D" w:rsidP="0039398D">
      <w:pPr>
        <w:rPr>
          <w:b/>
          <w:bCs/>
        </w:rPr>
      </w:pPr>
      <w:r w:rsidRPr="0039398D">
        <w:rPr>
          <w:b/>
          <w:bCs/>
        </w:rPr>
        <w:t>References</w:t>
      </w:r>
    </w:p>
    <w:p w14:paraId="2912EAC8" w14:textId="77777777" w:rsidR="0039398D" w:rsidRPr="0039398D" w:rsidRDefault="0039398D" w:rsidP="0039398D">
      <w:r w:rsidRPr="0039398D">
        <w:lastRenderedPageBreak/>
        <w:t>[1] Xie, et al. Deep Learning for Multi-Country GDP Prediction: A Study of Model Performance</w:t>
      </w:r>
    </w:p>
    <w:p w14:paraId="55C5CA14" w14:textId="77777777" w:rsidR="0039398D" w:rsidRPr="0039398D" w:rsidRDefault="0039398D" w:rsidP="0039398D">
      <w:r w:rsidRPr="0039398D">
        <w:t xml:space="preserve">and Data Impact. </w:t>
      </w:r>
      <w:proofErr w:type="spellStart"/>
      <w:r w:rsidRPr="0039398D">
        <w:rPr>
          <w:i/>
          <w:iCs/>
        </w:rPr>
        <w:t>arXiv</w:t>
      </w:r>
      <w:proofErr w:type="spellEnd"/>
      <w:r w:rsidRPr="0039398D">
        <w:rPr>
          <w:i/>
          <w:iCs/>
        </w:rPr>
        <w:t xml:space="preserve"> preprint</w:t>
      </w:r>
      <w:r w:rsidRPr="0039398D">
        <w:t>, arXiv:2409.02551, 2024.</w:t>
      </w:r>
    </w:p>
    <w:p w14:paraId="1FE64FCA" w14:textId="77777777" w:rsidR="0039398D" w:rsidRPr="0039398D" w:rsidRDefault="0039398D" w:rsidP="0039398D">
      <w:r w:rsidRPr="0039398D">
        <w:t xml:space="preserve">[2] Smith, L. N. A disciplined approach to neural network hyper-parameters: Part 1 </w:t>
      </w:r>
      <w:r w:rsidRPr="0039398D">
        <w:rPr>
          <w:rFonts w:hint="cs"/>
        </w:rPr>
        <w:t>–</w:t>
      </w:r>
      <w:r w:rsidRPr="0039398D">
        <w:t xml:space="preserve"> learning</w:t>
      </w:r>
    </w:p>
    <w:p w14:paraId="618FA8C9" w14:textId="77777777" w:rsidR="0039398D" w:rsidRPr="0039398D" w:rsidRDefault="0039398D" w:rsidP="0039398D">
      <w:r w:rsidRPr="0039398D">
        <w:t xml:space="preserve">rate, batch size, momentum, and weight decay. </w:t>
      </w:r>
      <w:proofErr w:type="spellStart"/>
      <w:r w:rsidRPr="0039398D">
        <w:rPr>
          <w:i/>
          <w:iCs/>
        </w:rPr>
        <w:t>arXiv</w:t>
      </w:r>
      <w:proofErr w:type="spellEnd"/>
      <w:r w:rsidRPr="0039398D">
        <w:rPr>
          <w:i/>
          <w:iCs/>
        </w:rPr>
        <w:t xml:space="preserve"> preprint</w:t>
      </w:r>
      <w:r w:rsidRPr="0039398D">
        <w:t>, arXiv:1803.09820,</w:t>
      </w:r>
    </w:p>
    <w:p w14:paraId="5F4B0DE5" w14:textId="77777777" w:rsidR="0039398D" w:rsidRPr="0039398D" w:rsidRDefault="0039398D" w:rsidP="0039398D">
      <w:r w:rsidRPr="0039398D">
        <w:t>2018.</w:t>
      </w:r>
    </w:p>
    <w:p w14:paraId="5D60F317" w14:textId="77777777" w:rsidR="0039398D" w:rsidRPr="0039398D" w:rsidRDefault="0039398D" w:rsidP="0039398D">
      <w:r w:rsidRPr="0039398D">
        <w:t>[3] He, K., Zhang, X., Ren, S., &amp; Sun, J. Deep residual learning for image recognition.</w:t>
      </w:r>
    </w:p>
    <w:p w14:paraId="6B5A9E95" w14:textId="77777777" w:rsidR="0039398D" w:rsidRPr="0039398D" w:rsidRDefault="0039398D" w:rsidP="0039398D">
      <w:pPr>
        <w:rPr>
          <w:i/>
          <w:iCs/>
        </w:rPr>
      </w:pPr>
      <w:r w:rsidRPr="0039398D">
        <w:t xml:space="preserve">In </w:t>
      </w:r>
      <w:r w:rsidRPr="0039398D">
        <w:rPr>
          <w:i/>
          <w:iCs/>
        </w:rPr>
        <w:t>Proceedings of the IEEE Conference on Computer Vision and Pattern Recognition</w:t>
      </w:r>
    </w:p>
    <w:p w14:paraId="0E82A32F" w14:textId="77777777" w:rsidR="0039398D" w:rsidRPr="0039398D" w:rsidRDefault="0039398D" w:rsidP="0039398D">
      <w:r w:rsidRPr="0039398D">
        <w:rPr>
          <w:i/>
          <w:iCs/>
        </w:rPr>
        <w:t>(CVPR)</w:t>
      </w:r>
      <w:r w:rsidRPr="0039398D">
        <w:t>, 770</w:t>
      </w:r>
      <w:r w:rsidRPr="0039398D">
        <w:rPr>
          <w:rFonts w:hint="cs"/>
        </w:rPr>
        <w:t>–</w:t>
      </w:r>
      <w:r w:rsidRPr="0039398D">
        <w:t>778, 2016.</w:t>
      </w:r>
    </w:p>
    <w:p w14:paraId="44BAE8AA" w14:textId="77777777" w:rsidR="0039398D" w:rsidRPr="0039398D" w:rsidRDefault="0039398D" w:rsidP="0039398D">
      <w:r w:rsidRPr="0039398D">
        <w:t xml:space="preserve">[4] Dauphin, Y. N., Fan, A., Auli, M., &amp; </w:t>
      </w:r>
      <w:proofErr w:type="spellStart"/>
      <w:r w:rsidRPr="0039398D">
        <w:t>Grangier</w:t>
      </w:r>
      <w:proofErr w:type="spellEnd"/>
      <w:r w:rsidRPr="0039398D">
        <w:t>, D. Language modeling with gated</w:t>
      </w:r>
    </w:p>
    <w:p w14:paraId="517C8A23" w14:textId="77777777" w:rsidR="0039398D" w:rsidRPr="0039398D" w:rsidRDefault="0039398D" w:rsidP="0039398D">
      <w:pPr>
        <w:rPr>
          <w:i/>
          <w:iCs/>
        </w:rPr>
      </w:pPr>
      <w:r w:rsidRPr="0039398D">
        <w:t xml:space="preserve">convolutional networks. In </w:t>
      </w:r>
      <w:r w:rsidRPr="0039398D">
        <w:rPr>
          <w:i/>
          <w:iCs/>
        </w:rPr>
        <w:t>Proceedings of the 34th International Conference on Machine</w:t>
      </w:r>
    </w:p>
    <w:p w14:paraId="31CC4C63" w14:textId="77777777" w:rsidR="0039398D" w:rsidRPr="0039398D" w:rsidRDefault="0039398D" w:rsidP="0039398D">
      <w:r w:rsidRPr="0039398D">
        <w:rPr>
          <w:i/>
          <w:iCs/>
        </w:rPr>
        <w:t>Learning (ICML)</w:t>
      </w:r>
      <w:r w:rsidRPr="0039398D">
        <w:t>, 933</w:t>
      </w:r>
      <w:r w:rsidRPr="0039398D">
        <w:rPr>
          <w:rFonts w:hint="cs"/>
        </w:rPr>
        <w:t>–</w:t>
      </w:r>
      <w:r w:rsidRPr="0039398D">
        <w:t>941, 2017.</w:t>
      </w:r>
    </w:p>
    <w:p w14:paraId="33F243AC" w14:textId="059B4C7B" w:rsidR="000F3658" w:rsidRDefault="0039398D" w:rsidP="0039398D">
      <w:r w:rsidRPr="0039398D">
        <w:t>6</w:t>
      </w:r>
    </w:p>
    <w:sectPr w:rsidR="000F3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3B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11183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6C4"/>
    <w:rsid w:val="000342C5"/>
    <w:rsid w:val="000F3658"/>
    <w:rsid w:val="001A56C4"/>
    <w:rsid w:val="0039398D"/>
    <w:rsid w:val="00A646F1"/>
    <w:rsid w:val="00F0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B11E3"/>
  <w15:chartTrackingRefBased/>
  <w15:docId w15:val="{FC21C69A-5496-461B-9498-65560B657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1232</Words>
  <Characters>8163</Characters>
  <Application>Microsoft Office Word</Application>
  <DocSecurity>0</DocSecurity>
  <Lines>138</Lines>
  <Paragraphs>53</Paragraphs>
  <ScaleCrop>false</ScaleCrop>
  <Company/>
  <LinksUpToDate>false</LinksUpToDate>
  <CharactersWithSpaces>9342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عبدالرحمن فهد ناصر  هليل</dc:creator>
  <cp:keywords/>
  <dc:description/>
  <cp:lastModifiedBy>عبدالرحمن فهد ناصر  هليل</cp:lastModifiedBy>
  <cp:revision>2</cp:revision>
  <dcterms:created xsi:type="dcterms:W3CDTF">2025-11-20T22:50:00Z</dcterms:created>
  <dcterms:modified xsi:type="dcterms:W3CDTF">2025-11-20T22:52:00Z</dcterms:modified>
</cp:coreProperties>
</file>