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6517D" w14:textId="640E7A1C" w:rsidR="008A7590" w:rsidRPr="008A7590" w:rsidRDefault="008A7590" w:rsidP="008A7590">
      <w:pPr>
        <w:jc w:val="center"/>
        <w:rPr>
          <w:rFonts w:ascii="Cambria" w:hAnsi="Cambria"/>
          <w:b/>
          <w:bCs/>
          <w:sz w:val="32"/>
          <w:szCs w:val="32"/>
        </w:rPr>
      </w:pPr>
      <w:r w:rsidRPr="008A7590">
        <w:rPr>
          <w:rFonts w:ascii="Cambria" w:hAnsi="Cambria"/>
          <w:b/>
          <w:bCs/>
          <w:sz w:val="32"/>
          <w:szCs w:val="32"/>
        </w:rPr>
        <w:t>NORTHWIND CAPSTONE PROJECT DOCUMENTATION</w:t>
      </w:r>
    </w:p>
    <w:p w14:paraId="1BAD57D0" w14:textId="77777777" w:rsidR="008A7590" w:rsidRDefault="008A7590"/>
    <w:p w14:paraId="3675D369" w14:textId="77777777" w:rsidR="008A7590" w:rsidRPr="008A7590" w:rsidRDefault="008A7590" w:rsidP="008A7590">
      <w:pPr>
        <w:rPr>
          <w:b/>
          <w:bCs/>
        </w:rPr>
      </w:pPr>
      <w:r w:rsidRPr="008A7590">
        <w:rPr>
          <w:b/>
          <w:bCs/>
        </w:rPr>
        <w:t>Database Connection Method</w:t>
      </w:r>
    </w:p>
    <w:p w14:paraId="613C3590" w14:textId="77777777" w:rsidR="008A7590" w:rsidRPr="008A7590" w:rsidRDefault="008A7590" w:rsidP="008A7590">
      <w:r w:rsidRPr="008A7590">
        <w:t>The Northwind database was identified as a SQLite 3 database. To connect it to Microsoft Power BI Desktop, the SQLite3 ODBC Driver was selected.</w:t>
      </w:r>
    </w:p>
    <w:p w14:paraId="5DDFCE05" w14:textId="77777777" w:rsidR="008A7590" w:rsidRPr="008A7590" w:rsidRDefault="008A7590" w:rsidP="008A7590">
      <w:r w:rsidRPr="008A7590">
        <w:rPr>
          <w:b/>
          <w:bCs/>
        </w:rPr>
        <w:t>Connection details:</w:t>
      </w:r>
    </w:p>
    <w:p w14:paraId="6DEF878E" w14:textId="77777777" w:rsidR="008A7590" w:rsidRPr="008A7590" w:rsidRDefault="008A7590" w:rsidP="008A7590">
      <w:pPr>
        <w:numPr>
          <w:ilvl w:val="0"/>
          <w:numId w:val="1"/>
        </w:numPr>
      </w:pPr>
      <w:r w:rsidRPr="008A7590">
        <w:t>Database: Northwind.db</w:t>
      </w:r>
    </w:p>
    <w:p w14:paraId="19304873" w14:textId="77777777" w:rsidR="008A7590" w:rsidRPr="008A7590" w:rsidRDefault="008A7590" w:rsidP="008A7590">
      <w:pPr>
        <w:numPr>
          <w:ilvl w:val="0"/>
          <w:numId w:val="1"/>
        </w:numPr>
      </w:pPr>
      <w:r w:rsidRPr="008A7590">
        <w:t>Database format: SQLite 3</w:t>
      </w:r>
    </w:p>
    <w:p w14:paraId="6C5832F9" w14:textId="77777777" w:rsidR="008A7590" w:rsidRPr="008A7590" w:rsidRDefault="008A7590" w:rsidP="008A7590">
      <w:pPr>
        <w:numPr>
          <w:ilvl w:val="0"/>
          <w:numId w:val="1"/>
        </w:numPr>
      </w:pPr>
      <w:r w:rsidRPr="008A7590">
        <w:t>Connection method: ODBC</w:t>
      </w:r>
    </w:p>
    <w:p w14:paraId="0EA87A70" w14:textId="77777777" w:rsidR="008A7590" w:rsidRPr="008A7590" w:rsidRDefault="008A7590" w:rsidP="008A7590">
      <w:pPr>
        <w:numPr>
          <w:ilvl w:val="0"/>
          <w:numId w:val="1"/>
        </w:numPr>
      </w:pPr>
      <w:r w:rsidRPr="008A7590">
        <w:t>Driver: SQLite3 ODBC Driver</w:t>
      </w:r>
    </w:p>
    <w:p w14:paraId="706DD774" w14:textId="77777777" w:rsidR="008A7590" w:rsidRPr="008A7590" w:rsidRDefault="008A7590" w:rsidP="008A7590">
      <w:pPr>
        <w:numPr>
          <w:ilvl w:val="0"/>
          <w:numId w:val="1"/>
        </w:numPr>
      </w:pPr>
      <w:r w:rsidRPr="008A7590">
        <w:t>Driver version: 1.34455.00.00</w:t>
      </w:r>
    </w:p>
    <w:p w14:paraId="40EF62E5" w14:textId="77777777" w:rsidR="008A7590" w:rsidRPr="008A7590" w:rsidRDefault="008A7590" w:rsidP="008A7590">
      <w:pPr>
        <w:numPr>
          <w:ilvl w:val="0"/>
          <w:numId w:val="1"/>
        </w:numPr>
      </w:pPr>
      <w:r w:rsidRPr="008A7590">
        <w:t>Driver architecture: 64-bit</w:t>
      </w:r>
    </w:p>
    <w:p w14:paraId="3AB1B871" w14:textId="77777777" w:rsidR="008A7590" w:rsidRPr="008A7590" w:rsidRDefault="008A7590" w:rsidP="008A7590">
      <w:pPr>
        <w:numPr>
          <w:ilvl w:val="0"/>
          <w:numId w:val="1"/>
        </w:numPr>
      </w:pPr>
      <w:r w:rsidRPr="008A7590">
        <w:t>Data Source Name (DSN): Northwind_SQLite</w:t>
      </w:r>
    </w:p>
    <w:p w14:paraId="4EFDAB4E" w14:textId="77777777" w:rsidR="008A7590" w:rsidRPr="008A7590" w:rsidRDefault="008A7590" w:rsidP="008A7590">
      <w:pPr>
        <w:numPr>
          <w:ilvl w:val="0"/>
          <w:numId w:val="1"/>
        </w:numPr>
      </w:pPr>
      <w:r w:rsidRPr="008A7590">
        <w:t>Power BI Desktop version: 2.156.951.0 (64-bit)</w:t>
      </w:r>
    </w:p>
    <w:p w14:paraId="74A1AA85" w14:textId="77777777" w:rsidR="008A7590" w:rsidRPr="008A7590" w:rsidRDefault="008A7590" w:rsidP="008A7590">
      <w:r w:rsidRPr="008A7590">
        <w:rPr>
          <w:b/>
          <w:bCs/>
        </w:rPr>
        <w:t>Connection procedure:</w:t>
      </w:r>
    </w:p>
    <w:p w14:paraId="7917B2B0" w14:textId="77777777" w:rsidR="008A7590" w:rsidRPr="008A7590" w:rsidRDefault="008A7590" w:rsidP="008A7590">
      <w:pPr>
        <w:numPr>
          <w:ilvl w:val="0"/>
          <w:numId w:val="2"/>
        </w:numPr>
      </w:pPr>
      <w:r w:rsidRPr="008A7590">
        <w:t>Installed the 64-bit SQLite ODBC driver.</w:t>
      </w:r>
    </w:p>
    <w:p w14:paraId="1D2F0C3E" w14:textId="77777777" w:rsidR="008A7590" w:rsidRPr="008A7590" w:rsidRDefault="008A7590" w:rsidP="008A7590">
      <w:pPr>
        <w:numPr>
          <w:ilvl w:val="0"/>
          <w:numId w:val="2"/>
        </w:numPr>
      </w:pPr>
      <w:r w:rsidRPr="008A7590">
        <w:t>Verified the driver installation using the Windows ODBC Data Source Administrator.</w:t>
      </w:r>
    </w:p>
    <w:p w14:paraId="30F55534" w14:textId="77777777" w:rsidR="008A7590" w:rsidRPr="008A7590" w:rsidRDefault="008A7590" w:rsidP="008A7590">
      <w:pPr>
        <w:numPr>
          <w:ilvl w:val="0"/>
          <w:numId w:val="2"/>
        </w:numPr>
      </w:pPr>
      <w:r w:rsidRPr="008A7590">
        <w:t>Created a System DSN named Northwind_SQLite.</w:t>
      </w:r>
    </w:p>
    <w:p w14:paraId="4ED28BF3" w14:textId="77777777" w:rsidR="008A7590" w:rsidRPr="008A7590" w:rsidRDefault="008A7590" w:rsidP="008A7590">
      <w:pPr>
        <w:numPr>
          <w:ilvl w:val="0"/>
          <w:numId w:val="2"/>
        </w:numPr>
      </w:pPr>
      <w:r w:rsidRPr="008A7590">
        <w:t>Linked the DSN to the Northwind.db database file.</w:t>
      </w:r>
    </w:p>
    <w:p w14:paraId="7E4FBDDE" w14:textId="77777777" w:rsidR="008A7590" w:rsidRPr="008A7590" w:rsidRDefault="008A7590" w:rsidP="008A7590">
      <w:pPr>
        <w:numPr>
          <w:ilvl w:val="0"/>
          <w:numId w:val="2"/>
        </w:numPr>
      </w:pPr>
      <w:r w:rsidRPr="008A7590">
        <w:t>Opened Power BI Desktop and selected Get Data &gt; ODBC.</w:t>
      </w:r>
    </w:p>
    <w:p w14:paraId="5433F09F" w14:textId="77777777" w:rsidR="008A7590" w:rsidRPr="008A7590" w:rsidRDefault="008A7590" w:rsidP="008A7590">
      <w:pPr>
        <w:numPr>
          <w:ilvl w:val="0"/>
          <w:numId w:val="2"/>
        </w:numPr>
      </w:pPr>
      <w:r w:rsidRPr="008A7590">
        <w:t>Selected the configured Northwind_SQLite data source.</w:t>
      </w:r>
    </w:p>
    <w:p w14:paraId="77A90F81" w14:textId="77777777" w:rsidR="008A7590" w:rsidRDefault="008A7590">
      <w:pPr>
        <w:rPr>
          <w:b/>
          <w:bCs/>
        </w:rPr>
      </w:pPr>
    </w:p>
    <w:p w14:paraId="5928964D" w14:textId="77777777" w:rsidR="00836590" w:rsidRDefault="00836590">
      <w:pPr>
        <w:rPr>
          <w:b/>
          <w:bCs/>
        </w:rPr>
      </w:pPr>
    </w:p>
    <w:p w14:paraId="7591C07F" w14:textId="77777777" w:rsidR="00836590" w:rsidRDefault="00836590">
      <w:pPr>
        <w:rPr>
          <w:b/>
          <w:bCs/>
        </w:rPr>
      </w:pPr>
    </w:p>
    <w:p w14:paraId="16D40000" w14:textId="77777777" w:rsidR="00836590" w:rsidRDefault="00836590">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1791"/>
        <w:gridCol w:w="3549"/>
      </w:tblGrid>
      <w:tr w:rsidR="00836590" w:rsidRPr="00836590" w14:paraId="27F5CFD1" w14:textId="77777777">
        <w:trPr>
          <w:tblCellSpacing w:w="15" w:type="dxa"/>
        </w:trPr>
        <w:tc>
          <w:tcPr>
            <w:tcW w:w="0" w:type="auto"/>
            <w:vAlign w:val="center"/>
            <w:hideMark/>
          </w:tcPr>
          <w:p w14:paraId="22280FC1" w14:textId="77777777" w:rsidR="00836590" w:rsidRPr="00836590" w:rsidRDefault="00836590" w:rsidP="00836590">
            <w:pPr>
              <w:rPr>
                <w:b/>
                <w:bCs/>
              </w:rPr>
            </w:pPr>
            <w:r w:rsidRPr="00836590">
              <w:rPr>
                <w:b/>
                <w:bCs/>
              </w:rPr>
              <w:lastRenderedPageBreak/>
              <w:t>Table</w:t>
            </w:r>
          </w:p>
        </w:tc>
        <w:tc>
          <w:tcPr>
            <w:tcW w:w="0" w:type="auto"/>
            <w:vAlign w:val="center"/>
            <w:hideMark/>
          </w:tcPr>
          <w:p w14:paraId="75F12A7D" w14:textId="77777777" w:rsidR="00836590" w:rsidRPr="00836590" w:rsidRDefault="00836590" w:rsidP="00836590">
            <w:pPr>
              <w:rPr>
                <w:b/>
                <w:bCs/>
              </w:rPr>
            </w:pPr>
            <w:r w:rsidRPr="00836590">
              <w:rPr>
                <w:b/>
                <w:bCs/>
              </w:rPr>
              <w:t>Number of rows</w:t>
            </w:r>
          </w:p>
        </w:tc>
        <w:tc>
          <w:tcPr>
            <w:tcW w:w="0" w:type="auto"/>
            <w:vAlign w:val="center"/>
            <w:hideMark/>
          </w:tcPr>
          <w:p w14:paraId="3FF7FEC6" w14:textId="77777777" w:rsidR="00836590" w:rsidRPr="00836590" w:rsidRDefault="00836590" w:rsidP="00836590">
            <w:pPr>
              <w:rPr>
                <w:b/>
                <w:bCs/>
              </w:rPr>
            </w:pPr>
            <w:r w:rsidRPr="00836590">
              <w:rPr>
                <w:b/>
                <w:bCs/>
              </w:rPr>
              <w:t>Purpose</w:t>
            </w:r>
          </w:p>
        </w:tc>
      </w:tr>
      <w:tr w:rsidR="00836590" w:rsidRPr="00836590" w14:paraId="5E095B74" w14:textId="77777777">
        <w:trPr>
          <w:tblCellSpacing w:w="15" w:type="dxa"/>
        </w:trPr>
        <w:tc>
          <w:tcPr>
            <w:tcW w:w="0" w:type="auto"/>
            <w:vAlign w:val="center"/>
            <w:hideMark/>
          </w:tcPr>
          <w:p w14:paraId="1C324F42" w14:textId="77777777" w:rsidR="00836590" w:rsidRPr="00836590" w:rsidRDefault="00836590" w:rsidP="00836590">
            <w:r w:rsidRPr="00836590">
              <w:t>Categories</w:t>
            </w:r>
          </w:p>
        </w:tc>
        <w:tc>
          <w:tcPr>
            <w:tcW w:w="0" w:type="auto"/>
            <w:vAlign w:val="center"/>
            <w:hideMark/>
          </w:tcPr>
          <w:p w14:paraId="511751A5" w14:textId="77777777" w:rsidR="00836590" w:rsidRPr="00836590" w:rsidRDefault="00836590" w:rsidP="00836590">
            <w:r w:rsidRPr="00836590">
              <w:t>8</w:t>
            </w:r>
          </w:p>
        </w:tc>
        <w:tc>
          <w:tcPr>
            <w:tcW w:w="0" w:type="auto"/>
            <w:vAlign w:val="center"/>
            <w:hideMark/>
          </w:tcPr>
          <w:p w14:paraId="06A40967" w14:textId="77777777" w:rsidR="00836590" w:rsidRPr="00836590" w:rsidRDefault="00836590" w:rsidP="00836590">
            <w:r w:rsidRPr="00836590">
              <w:t>Product categories</w:t>
            </w:r>
          </w:p>
        </w:tc>
      </w:tr>
      <w:tr w:rsidR="00836590" w:rsidRPr="00836590" w14:paraId="49A39C67" w14:textId="77777777">
        <w:trPr>
          <w:tblCellSpacing w:w="15" w:type="dxa"/>
        </w:trPr>
        <w:tc>
          <w:tcPr>
            <w:tcW w:w="0" w:type="auto"/>
            <w:vAlign w:val="center"/>
            <w:hideMark/>
          </w:tcPr>
          <w:p w14:paraId="28066355" w14:textId="77777777" w:rsidR="00836590" w:rsidRPr="00836590" w:rsidRDefault="00836590" w:rsidP="00836590">
            <w:r w:rsidRPr="00836590">
              <w:t>Customers</w:t>
            </w:r>
          </w:p>
        </w:tc>
        <w:tc>
          <w:tcPr>
            <w:tcW w:w="0" w:type="auto"/>
            <w:vAlign w:val="center"/>
            <w:hideMark/>
          </w:tcPr>
          <w:p w14:paraId="181D86D4" w14:textId="77777777" w:rsidR="00836590" w:rsidRPr="00836590" w:rsidRDefault="00836590" w:rsidP="00836590">
            <w:r w:rsidRPr="00836590">
              <w:t>93</w:t>
            </w:r>
          </w:p>
        </w:tc>
        <w:tc>
          <w:tcPr>
            <w:tcW w:w="0" w:type="auto"/>
            <w:vAlign w:val="center"/>
            <w:hideMark/>
          </w:tcPr>
          <w:p w14:paraId="3FCA296A" w14:textId="77777777" w:rsidR="00836590" w:rsidRPr="00836590" w:rsidRDefault="00836590" w:rsidP="00836590">
            <w:r w:rsidRPr="00836590">
              <w:t>Customer information</w:t>
            </w:r>
          </w:p>
        </w:tc>
      </w:tr>
      <w:tr w:rsidR="00836590" w:rsidRPr="00836590" w14:paraId="0EFE5102" w14:textId="77777777">
        <w:trPr>
          <w:tblCellSpacing w:w="15" w:type="dxa"/>
        </w:trPr>
        <w:tc>
          <w:tcPr>
            <w:tcW w:w="0" w:type="auto"/>
            <w:vAlign w:val="center"/>
            <w:hideMark/>
          </w:tcPr>
          <w:p w14:paraId="24B3ED8B" w14:textId="77777777" w:rsidR="00836590" w:rsidRPr="00836590" w:rsidRDefault="00836590" w:rsidP="00836590">
            <w:r w:rsidRPr="00836590">
              <w:t>Employees</w:t>
            </w:r>
          </w:p>
        </w:tc>
        <w:tc>
          <w:tcPr>
            <w:tcW w:w="0" w:type="auto"/>
            <w:vAlign w:val="center"/>
            <w:hideMark/>
          </w:tcPr>
          <w:p w14:paraId="25ACA3F9" w14:textId="77777777" w:rsidR="00836590" w:rsidRPr="00836590" w:rsidRDefault="00836590" w:rsidP="00836590">
            <w:r w:rsidRPr="00836590">
              <w:t>9</w:t>
            </w:r>
          </w:p>
        </w:tc>
        <w:tc>
          <w:tcPr>
            <w:tcW w:w="0" w:type="auto"/>
            <w:vAlign w:val="center"/>
            <w:hideMark/>
          </w:tcPr>
          <w:p w14:paraId="6B1B3CF4" w14:textId="77777777" w:rsidR="00836590" w:rsidRPr="00836590" w:rsidRDefault="00836590" w:rsidP="00836590">
            <w:r w:rsidRPr="00836590">
              <w:t>Employee records</w:t>
            </w:r>
          </w:p>
        </w:tc>
      </w:tr>
      <w:tr w:rsidR="00836590" w:rsidRPr="00836590" w14:paraId="686066F1" w14:textId="77777777">
        <w:trPr>
          <w:tblCellSpacing w:w="15" w:type="dxa"/>
        </w:trPr>
        <w:tc>
          <w:tcPr>
            <w:tcW w:w="0" w:type="auto"/>
            <w:vAlign w:val="center"/>
            <w:hideMark/>
          </w:tcPr>
          <w:p w14:paraId="4D7670A6" w14:textId="77777777" w:rsidR="00836590" w:rsidRPr="00836590" w:rsidRDefault="00836590" w:rsidP="00836590">
            <w:r w:rsidRPr="00836590">
              <w:t>EmployeeTerritories</w:t>
            </w:r>
          </w:p>
        </w:tc>
        <w:tc>
          <w:tcPr>
            <w:tcW w:w="0" w:type="auto"/>
            <w:vAlign w:val="center"/>
            <w:hideMark/>
          </w:tcPr>
          <w:p w14:paraId="53CC6F9D" w14:textId="77777777" w:rsidR="00836590" w:rsidRPr="00836590" w:rsidRDefault="00836590" w:rsidP="00836590">
            <w:r w:rsidRPr="00836590">
              <w:t>49</w:t>
            </w:r>
          </w:p>
        </w:tc>
        <w:tc>
          <w:tcPr>
            <w:tcW w:w="0" w:type="auto"/>
            <w:vAlign w:val="center"/>
            <w:hideMark/>
          </w:tcPr>
          <w:p w14:paraId="64E2B5AC" w14:textId="77777777" w:rsidR="00836590" w:rsidRPr="00836590" w:rsidRDefault="00836590" w:rsidP="00836590">
            <w:r w:rsidRPr="00836590">
              <w:t>Employee-territory assignments</w:t>
            </w:r>
          </w:p>
        </w:tc>
      </w:tr>
      <w:tr w:rsidR="00836590" w:rsidRPr="00836590" w14:paraId="2B2B4136" w14:textId="77777777">
        <w:trPr>
          <w:tblCellSpacing w:w="15" w:type="dxa"/>
        </w:trPr>
        <w:tc>
          <w:tcPr>
            <w:tcW w:w="0" w:type="auto"/>
            <w:vAlign w:val="center"/>
            <w:hideMark/>
          </w:tcPr>
          <w:p w14:paraId="555A1520" w14:textId="77777777" w:rsidR="00836590" w:rsidRPr="00836590" w:rsidRDefault="00836590" w:rsidP="00836590">
            <w:r w:rsidRPr="00836590">
              <w:t>OrderDetails</w:t>
            </w:r>
          </w:p>
        </w:tc>
        <w:tc>
          <w:tcPr>
            <w:tcW w:w="0" w:type="auto"/>
            <w:vAlign w:val="center"/>
            <w:hideMark/>
          </w:tcPr>
          <w:p w14:paraId="7BE943D7" w14:textId="77777777" w:rsidR="00836590" w:rsidRPr="00836590" w:rsidRDefault="00836590" w:rsidP="00836590">
            <w:r w:rsidRPr="00836590">
              <w:t>2,155</w:t>
            </w:r>
          </w:p>
        </w:tc>
        <w:tc>
          <w:tcPr>
            <w:tcW w:w="0" w:type="auto"/>
            <w:vAlign w:val="center"/>
            <w:hideMark/>
          </w:tcPr>
          <w:p w14:paraId="3EDC796E" w14:textId="77777777" w:rsidR="00836590" w:rsidRPr="00836590" w:rsidRDefault="00836590" w:rsidP="00836590">
            <w:r w:rsidRPr="00836590">
              <w:t>Individual products sold per order</w:t>
            </w:r>
          </w:p>
        </w:tc>
      </w:tr>
      <w:tr w:rsidR="00836590" w:rsidRPr="00836590" w14:paraId="71792BD4" w14:textId="77777777">
        <w:trPr>
          <w:tblCellSpacing w:w="15" w:type="dxa"/>
        </w:trPr>
        <w:tc>
          <w:tcPr>
            <w:tcW w:w="0" w:type="auto"/>
            <w:vAlign w:val="center"/>
            <w:hideMark/>
          </w:tcPr>
          <w:p w14:paraId="35717CB3" w14:textId="77777777" w:rsidR="00836590" w:rsidRPr="00836590" w:rsidRDefault="00836590" w:rsidP="00836590">
            <w:r w:rsidRPr="00836590">
              <w:t>Orders</w:t>
            </w:r>
          </w:p>
        </w:tc>
        <w:tc>
          <w:tcPr>
            <w:tcW w:w="0" w:type="auto"/>
            <w:vAlign w:val="center"/>
            <w:hideMark/>
          </w:tcPr>
          <w:p w14:paraId="5DC9AED3" w14:textId="77777777" w:rsidR="00836590" w:rsidRPr="00836590" w:rsidRDefault="00836590" w:rsidP="00836590">
            <w:r w:rsidRPr="00836590">
              <w:t>830</w:t>
            </w:r>
          </w:p>
        </w:tc>
        <w:tc>
          <w:tcPr>
            <w:tcW w:w="0" w:type="auto"/>
            <w:vAlign w:val="center"/>
            <w:hideMark/>
          </w:tcPr>
          <w:p w14:paraId="1D44BFA7" w14:textId="77777777" w:rsidR="00836590" w:rsidRPr="00836590" w:rsidRDefault="00836590" w:rsidP="00836590">
            <w:r w:rsidRPr="00836590">
              <w:t>Customer orders</w:t>
            </w:r>
          </w:p>
        </w:tc>
      </w:tr>
      <w:tr w:rsidR="00836590" w:rsidRPr="00836590" w14:paraId="1DC0B503" w14:textId="77777777">
        <w:trPr>
          <w:tblCellSpacing w:w="15" w:type="dxa"/>
        </w:trPr>
        <w:tc>
          <w:tcPr>
            <w:tcW w:w="0" w:type="auto"/>
            <w:vAlign w:val="center"/>
            <w:hideMark/>
          </w:tcPr>
          <w:p w14:paraId="50934CC4" w14:textId="77777777" w:rsidR="00836590" w:rsidRPr="00836590" w:rsidRDefault="00836590" w:rsidP="00836590">
            <w:r w:rsidRPr="00836590">
              <w:t>Products</w:t>
            </w:r>
          </w:p>
        </w:tc>
        <w:tc>
          <w:tcPr>
            <w:tcW w:w="0" w:type="auto"/>
            <w:vAlign w:val="center"/>
            <w:hideMark/>
          </w:tcPr>
          <w:p w14:paraId="3DF4D2A5" w14:textId="77777777" w:rsidR="00836590" w:rsidRPr="00836590" w:rsidRDefault="00836590" w:rsidP="00836590">
            <w:r w:rsidRPr="00836590">
              <w:t>77</w:t>
            </w:r>
          </w:p>
        </w:tc>
        <w:tc>
          <w:tcPr>
            <w:tcW w:w="0" w:type="auto"/>
            <w:vAlign w:val="center"/>
            <w:hideMark/>
          </w:tcPr>
          <w:p w14:paraId="7441DCCE" w14:textId="77777777" w:rsidR="00836590" w:rsidRPr="00836590" w:rsidRDefault="00836590" w:rsidP="00836590">
            <w:r w:rsidRPr="00836590">
              <w:t>Products and inventory</w:t>
            </w:r>
          </w:p>
        </w:tc>
      </w:tr>
      <w:tr w:rsidR="00836590" w:rsidRPr="00836590" w14:paraId="39401195" w14:textId="77777777">
        <w:trPr>
          <w:tblCellSpacing w:w="15" w:type="dxa"/>
        </w:trPr>
        <w:tc>
          <w:tcPr>
            <w:tcW w:w="0" w:type="auto"/>
            <w:vAlign w:val="center"/>
            <w:hideMark/>
          </w:tcPr>
          <w:p w14:paraId="04ECF668" w14:textId="77777777" w:rsidR="00836590" w:rsidRPr="00836590" w:rsidRDefault="00836590" w:rsidP="00836590">
            <w:r w:rsidRPr="00836590">
              <w:t>Region</w:t>
            </w:r>
          </w:p>
        </w:tc>
        <w:tc>
          <w:tcPr>
            <w:tcW w:w="0" w:type="auto"/>
            <w:vAlign w:val="center"/>
            <w:hideMark/>
          </w:tcPr>
          <w:p w14:paraId="11B59DBF" w14:textId="77777777" w:rsidR="00836590" w:rsidRPr="00836590" w:rsidRDefault="00836590" w:rsidP="00836590">
            <w:r w:rsidRPr="00836590">
              <w:t>4</w:t>
            </w:r>
          </w:p>
        </w:tc>
        <w:tc>
          <w:tcPr>
            <w:tcW w:w="0" w:type="auto"/>
            <w:vAlign w:val="center"/>
            <w:hideMark/>
          </w:tcPr>
          <w:p w14:paraId="7F715112" w14:textId="77777777" w:rsidR="00836590" w:rsidRPr="00836590" w:rsidRDefault="00836590" w:rsidP="00836590">
            <w:r w:rsidRPr="00836590">
              <w:t>Sales regions</w:t>
            </w:r>
          </w:p>
        </w:tc>
      </w:tr>
      <w:tr w:rsidR="00836590" w:rsidRPr="00836590" w14:paraId="730D4A7A" w14:textId="77777777">
        <w:trPr>
          <w:tblCellSpacing w:w="15" w:type="dxa"/>
        </w:trPr>
        <w:tc>
          <w:tcPr>
            <w:tcW w:w="0" w:type="auto"/>
            <w:vAlign w:val="center"/>
            <w:hideMark/>
          </w:tcPr>
          <w:p w14:paraId="69EF4649" w14:textId="77777777" w:rsidR="00836590" w:rsidRPr="00836590" w:rsidRDefault="00836590" w:rsidP="00836590">
            <w:r w:rsidRPr="00836590">
              <w:t>Shippers</w:t>
            </w:r>
          </w:p>
        </w:tc>
        <w:tc>
          <w:tcPr>
            <w:tcW w:w="0" w:type="auto"/>
            <w:vAlign w:val="center"/>
            <w:hideMark/>
          </w:tcPr>
          <w:p w14:paraId="1B685176" w14:textId="77777777" w:rsidR="00836590" w:rsidRPr="00836590" w:rsidRDefault="00836590" w:rsidP="00836590">
            <w:r w:rsidRPr="00836590">
              <w:t>3</w:t>
            </w:r>
          </w:p>
        </w:tc>
        <w:tc>
          <w:tcPr>
            <w:tcW w:w="0" w:type="auto"/>
            <w:vAlign w:val="center"/>
            <w:hideMark/>
          </w:tcPr>
          <w:p w14:paraId="0C09E7C6" w14:textId="77777777" w:rsidR="00836590" w:rsidRPr="00836590" w:rsidRDefault="00836590" w:rsidP="00836590">
            <w:r w:rsidRPr="00836590">
              <w:t>Shipping companies</w:t>
            </w:r>
          </w:p>
        </w:tc>
      </w:tr>
      <w:tr w:rsidR="00836590" w:rsidRPr="00836590" w14:paraId="1D052704" w14:textId="77777777">
        <w:trPr>
          <w:tblCellSpacing w:w="15" w:type="dxa"/>
        </w:trPr>
        <w:tc>
          <w:tcPr>
            <w:tcW w:w="0" w:type="auto"/>
            <w:vAlign w:val="center"/>
            <w:hideMark/>
          </w:tcPr>
          <w:p w14:paraId="5FEF2952" w14:textId="77777777" w:rsidR="00836590" w:rsidRPr="00836590" w:rsidRDefault="00836590" w:rsidP="00836590">
            <w:r w:rsidRPr="00836590">
              <w:t>Suppliers</w:t>
            </w:r>
          </w:p>
        </w:tc>
        <w:tc>
          <w:tcPr>
            <w:tcW w:w="0" w:type="auto"/>
            <w:vAlign w:val="center"/>
            <w:hideMark/>
          </w:tcPr>
          <w:p w14:paraId="75112A7E" w14:textId="77777777" w:rsidR="00836590" w:rsidRPr="00836590" w:rsidRDefault="00836590" w:rsidP="00836590">
            <w:r w:rsidRPr="00836590">
              <w:t>29</w:t>
            </w:r>
          </w:p>
        </w:tc>
        <w:tc>
          <w:tcPr>
            <w:tcW w:w="0" w:type="auto"/>
            <w:vAlign w:val="center"/>
            <w:hideMark/>
          </w:tcPr>
          <w:p w14:paraId="2E981FB5" w14:textId="77777777" w:rsidR="00836590" w:rsidRPr="00836590" w:rsidRDefault="00836590" w:rsidP="00836590">
            <w:r w:rsidRPr="00836590">
              <w:t>Product suppliers</w:t>
            </w:r>
          </w:p>
        </w:tc>
      </w:tr>
      <w:tr w:rsidR="00836590" w:rsidRPr="00836590" w14:paraId="1709A486" w14:textId="77777777">
        <w:trPr>
          <w:tblCellSpacing w:w="15" w:type="dxa"/>
        </w:trPr>
        <w:tc>
          <w:tcPr>
            <w:tcW w:w="0" w:type="auto"/>
            <w:vAlign w:val="center"/>
            <w:hideMark/>
          </w:tcPr>
          <w:p w14:paraId="69B68A22" w14:textId="77777777" w:rsidR="00836590" w:rsidRPr="00836590" w:rsidRDefault="00836590" w:rsidP="00836590">
            <w:r w:rsidRPr="00836590">
              <w:t>Territories</w:t>
            </w:r>
          </w:p>
        </w:tc>
        <w:tc>
          <w:tcPr>
            <w:tcW w:w="0" w:type="auto"/>
            <w:vAlign w:val="center"/>
            <w:hideMark/>
          </w:tcPr>
          <w:p w14:paraId="1ADE37B6" w14:textId="77777777" w:rsidR="00836590" w:rsidRPr="00836590" w:rsidRDefault="00836590" w:rsidP="00836590">
            <w:r w:rsidRPr="00836590">
              <w:t>53</w:t>
            </w:r>
          </w:p>
        </w:tc>
        <w:tc>
          <w:tcPr>
            <w:tcW w:w="0" w:type="auto"/>
            <w:vAlign w:val="center"/>
            <w:hideMark/>
          </w:tcPr>
          <w:p w14:paraId="5A0BF02C" w14:textId="77777777" w:rsidR="00836590" w:rsidRPr="00836590" w:rsidRDefault="00836590" w:rsidP="00836590">
            <w:r w:rsidRPr="00836590">
              <w:t>Sales territories</w:t>
            </w:r>
          </w:p>
        </w:tc>
      </w:tr>
    </w:tbl>
    <w:p w14:paraId="444EA3A3" w14:textId="77777777" w:rsidR="00836590" w:rsidRDefault="00836590"/>
    <w:p w14:paraId="0DE190D6" w14:textId="6697A1B8" w:rsidR="00836590" w:rsidRDefault="00836590" w:rsidP="00836590">
      <w:r>
        <w:t>From the table:</w:t>
      </w:r>
      <w:r>
        <w:br/>
        <w:t>● How many customers are there? 93</w:t>
      </w:r>
    </w:p>
    <w:p w14:paraId="217E1C6A" w14:textId="33B9CA88" w:rsidR="00836590" w:rsidRDefault="00836590" w:rsidP="00836590">
      <w:r>
        <w:t>● How many products are available? 77</w:t>
      </w:r>
    </w:p>
    <w:p w14:paraId="7E14CA99" w14:textId="06CD0074" w:rsidR="00836590" w:rsidRDefault="00836590" w:rsidP="00836590">
      <w:r>
        <w:t>● How many orders were placed? 830</w:t>
      </w:r>
    </w:p>
    <w:p w14:paraId="7EAD4358" w14:textId="1A30F693" w:rsidR="00836590" w:rsidRDefault="00836590" w:rsidP="00836590">
      <w:r>
        <w:t>● How many employees are recorded? 9</w:t>
      </w:r>
    </w:p>
    <w:p w14:paraId="57FD793C" w14:textId="133ECBFB" w:rsidR="00836590" w:rsidRDefault="00836590" w:rsidP="00836590">
      <w:r>
        <w:t>● How many suppliers are there? 29</w:t>
      </w:r>
    </w:p>
    <w:p w14:paraId="3220CCC9" w14:textId="6517456D" w:rsidR="00836590" w:rsidRDefault="00836590" w:rsidP="00836590">
      <w:r>
        <w:t>● How many product categories exist? 8</w:t>
      </w:r>
    </w:p>
    <w:p w14:paraId="2F5D1AA1" w14:textId="7D82EE0D" w:rsidR="00836590" w:rsidRDefault="00836590" w:rsidP="00836590">
      <w:r>
        <w:t>● What countries are represented? No countries were represented, just territories</w:t>
      </w:r>
    </w:p>
    <w:p w14:paraId="77615364" w14:textId="77777777" w:rsidR="006B7250" w:rsidRDefault="00836590" w:rsidP="00836590">
      <w:r>
        <w:t xml:space="preserve">● What period does the order data cover? </w:t>
      </w:r>
      <w:r w:rsidR="00ED6C6F" w:rsidRPr="00ED6C6F">
        <w:t>July 4, 1996 – May 6, 1998</w:t>
      </w:r>
    </w:p>
    <w:p w14:paraId="1FE338E1" w14:textId="77777777" w:rsidR="006B7250" w:rsidRDefault="006B7250" w:rsidP="00836590"/>
    <w:p w14:paraId="7F9B23DD" w14:textId="77777777" w:rsidR="00D67F93" w:rsidRDefault="00D67F93" w:rsidP="00836590"/>
    <w:p w14:paraId="749DB818" w14:textId="77777777" w:rsidR="006B7250" w:rsidRDefault="006B7250" w:rsidP="00836590"/>
    <w:p w14:paraId="3C7E6F76" w14:textId="37FC1FE0" w:rsidR="00D67F93" w:rsidRPr="00D67F93" w:rsidRDefault="006B7250" w:rsidP="00D67F93">
      <w:pPr>
        <w:jc w:val="center"/>
        <w:rPr>
          <w:b/>
          <w:bCs/>
          <w:sz w:val="40"/>
          <w:szCs w:val="40"/>
        </w:rPr>
      </w:pPr>
      <w:r w:rsidRPr="00D67F93">
        <w:rPr>
          <w:b/>
          <w:bCs/>
          <w:sz w:val="40"/>
          <w:szCs w:val="40"/>
        </w:rPr>
        <w:lastRenderedPageBreak/>
        <w:t>Insight</w:t>
      </w:r>
      <w:r w:rsidR="00D67F93" w:rsidRPr="00D67F93">
        <w:rPr>
          <w:b/>
          <w:bCs/>
          <w:sz w:val="40"/>
          <w:szCs w:val="40"/>
        </w:rPr>
        <w:t>s</w:t>
      </w:r>
    </w:p>
    <w:p w14:paraId="057929A3" w14:textId="7DBBE452" w:rsidR="006B7250" w:rsidRPr="00D67F93" w:rsidRDefault="006B7250" w:rsidP="00D67F93">
      <w:pPr>
        <w:pStyle w:val="ListParagraph"/>
        <w:numPr>
          <w:ilvl w:val="0"/>
          <w:numId w:val="3"/>
        </w:numPr>
        <w:rPr>
          <w:b/>
          <w:bCs/>
        </w:rPr>
      </w:pPr>
      <w:r w:rsidRPr="00D67F93">
        <w:rPr>
          <w:b/>
          <w:bCs/>
        </w:rPr>
        <w:t>Sales Performance and Revenue Trends</w:t>
      </w:r>
    </w:p>
    <w:p w14:paraId="50CA28F9" w14:textId="77777777" w:rsidR="006B7250" w:rsidRPr="006B7250" w:rsidRDefault="006B7250" w:rsidP="00D67F93">
      <w:r w:rsidRPr="006B7250">
        <w:t>Northwind Traders generated approximately $1.35 million in total revenue from 830 orders during the recorded period. The highest annual revenue was recorded in 1997, at approximately $660,000. April generated the highest combined revenue among calendar months, at approximately $190,000.</w:t>
      </w:r>
    </w:p>
    <w:p w14:paraId="29B22B34" w14:textId="4961FE73" w:rsidR="006B7250" w:rsidRPr="006B7250" w:rsidRDefault="006B7250" w:rsidP="00D67F93">
      <w:r w:rsidRPr="006B7250">
        <w:t>The sales trend shows differences in revenue across months and years, suggesting that demand and order values vary over time. However, because the dataset contains incomplete calendar years, annual revenue totals alone cannot establish whether the business experienced consistent growth.</w:t>
      </w:r>
    </w:p>
    <w:p w14:paraId="333035F2" w14:textId="77777777" w:rsidR="006B7250" w:rsidRPr="006B7250" w:rsidRDefault="006B7250" w:rsidP="00D67F93">
      <w:r w:rsidRPr="006B7250">
        <w:t>Management should monitor monthly sales performance, compare equivalent periods across years, and investigate the products and markets contributing to higher-revenue periods. This would support more reliable sales forecasting and planning.</w:t>
      </w:r>
    </w:p>
    <w:p w14:paraId="1A607353" w14:textId="05FC7C27" w:rsidR="007869AF" w:rsidRPr="007869AF" w:rsidRDefault="007869AF" w:rsidP="007869AF">
      <w:pPr>
        <w:pStyle w:val="ListParagraph"/>
        <w:numPr>
          <w:ilvl w:val="0"/>
          <w:numId w:val="3"/>
        </w:numPr>
        <w:rPr>
          <w:b/>
          <w:bCs/>
        </w:rPr>
      </w:pPr>
      <w:r w:rsidRPr="007869AF">
        <w:rPr>
          <w:b/>
          <w:bCs/>
        </w:rPr>
        <w:t>Product and Category Performance</w:t>
      </w:r>
    </w:p>
    <w:p w14:paraId="6736875B" w14:textId="77777777" w:rsidR="007869AF" w:rsidRPr="007869AF" w:rsidRDefault="007869AF" w:rsidP="007869AF">
      <w:r w:rsidRPr="007869AF">
        <w:t>Côte de Blaye was Northwind's highest-revenue product, generating approximately $150,000 in sales. However, Camembert Pierrot recorded the highest quantity sold, demonstrating that the product generating the most revenue is not necessarily the product with the highest sales volume.</w:t>
      </w:r>
    </w:p>
    <w:p w14:paraId="31F39576" w14:textId="77777777" w:rsidR="007869AF" w:rsidRPr="007869AF" w:rsidRDefault="007869AF" w:rsidP="007869AF">
      <w:r w:rsidRPr="007869AF">
        <w:t>At the category level, Beverages generated the highest revenue, followed by Dairy Products. The dataset also identifies eight discontinued products.</w:t>
      </w:r>
    </w:p>
    <w:p w14:paraId="3579B8E2" w14:textId="77777777" w:rsidR="007869AF" w:rsidRPr="007869AF" w:rsidRDefault="007869AF" w:rsidP="007869AF">
      <w:r w:rsidRPr="007869AF">
        <w:t>These findings indicate that revenue performance depends on both sales volume and product pricing. Higher-priced products can make substantial revenue contributions even when they sell fewer units, while high-volume products may generate revenue through frequent purchases.</w:t>
      </w:r>
    </w:p>
    <w:p w14:paraId="19B69111" w14:textId="77777777" w:rsidR="007869AF" w:rsidRPr="007869AF" w:rsidRDefault="007869AF" w:rsidP="007869AF">
      <w:r w:rsidRPr="007869AF">
        <w:t>The strong performance of Beverages and Dairy Products also highlights their importance to Northwind's overall sales.</w:t>
      </w:r>
    </w:p>
    <w:p w14:paraId="5E5FB274" w14:textId="77777777" w:rsidR="007869AF" w:rsidRDefault="007869AF" w:rsidP="007869AF">
      <w:r w:rsidRPr="007869AF">
        <w:t>Northwind should evaluate products using both revenue and quantity sold, monitor inventory availability for important products, and investigate whether discontinued products have suitable replacements. Pricing decisions should also consider demand and profitability rather than revenue alone.</w:t>
      </w:r>
    </w:p>
    <w:p w14:paraId="34B4C621" w14:textId="77777777" w:rsidR="00EA6ED0" w:rsidRDefault="00EA6ED0" w:rsidP="007869AF"/>
    <w:p w14:paraId="000D9CAB" w14:textId="5FC738D8" w:rsidR="00EA6ED0" w:rsidRPr="00EA6ED0" w:rsidRDefault="00EA6ED0" w:rsidP="00EA6ED0">
      <w:pPr>
        <w:pStyle w:val="ListParagraph"/>
        <w:numPr>
          <w:ilvl w:val="0"/>
          <w:numId w:val="3"/>
        </w:numPr>
        <w:rPr>
          <w:b/>
          <w:bCs/>
        </w:rPr>
      </w:pPr>
      <w:r w:rsidRPr="00EA6ED0">
        <w:rPr>
          <w:b/>
          <w:bCs/>
        </w:rPr>
        <w:lastRenderedPageBreak/>
        <w:t>Customer and Geographic Performance</w:t>
      </w:r>
    </w:p>
    <w:p w14:paraId="23D89B46" w14:textId="77777777" w:rsidR="00EA6ED0" w:rsidRPr="00EA6ED0" w:rsidRDefault="00EA6ED0" w:rsidP="00EA6ED0">
      <w:r w:rsidRPr="00EA6ED0">
        <w:t>Northwind Traders has 93 recorded customers, with the USA generating the highest sales revenue, followed by Germany and Austria.</w:t>
      </w:r>
    </w:p>
    <w:p w14:paraId="47C994BC" w14:textId="77777777" w:rsidR="00EA6ED0" w:rsidRPr="00EA6ED0" w:rsidRDefault="00EA6ED0" w:rsidP="00EA6ED0">
      <w:r w:rsidRPr="00EA6ED0">
        <w:t>At the customer level, QUICK-Stop generated approximately $117,480 in revenue, making it the highest-revenue customer. Save-a-lot Markets followed closely with approximately $115,670 and recorded the highest number of orders.</w:t>
      </w:r>
    </w:p>
    <w:p w14:paraId="2D073FA3" w14:textId="77777777" w:rsidR="00EA6ED0" w:rsidRPr="00EA6ED0" w:rsidRDefault="00EA6ED0" w:rsidP="00EA6ED0">
      <w:r w:rsidRPr="00EA6ED0">
        <w:t>These findings highlight the importance of Northwind's leading geographic markets and high-value customers.</w:t>
      </w:r>
    </w:p>
    <w:p w14:paraId="0A211381" w14:textId="77777777" w:rsidR="00EA6ED0" w:rsidRPr="00EA6ED0" w:rsidRDefault="00EA6ED0" w:rsidP="00EA6ED0">
      <w:r w:rsidRPr="00EA6ED0">
        <w:t>The difference between revenue contribution and purchasing frequency also demonstrates that placing more orders does not necessarily result in higher total spending.</w:t>
      </w:r>
    </w:p>
    <w:p w14:paraId="31F5F3B0" w14:textId="77777777" w:rsidR="00EA6ED0" w:rsidRPr="00EA6ED0" w:rsidRDefault="00EA6ED0" w:rsidP="00EA6ED0">
      <w:r w:rsidRPr="00EA6ED0">
        <w:t>Northwind may face revenue exposure if a substantial portion of its sales depends on a relatively small group of customers or geographic markets.</w:t>
      </w:r>
    </w:p>
    <w:p w14:paraId="627DB0D7" w14:textId="77777777" w:rsidR="00EA6ED0" w:rsidRDefault="00EA6ED0" w:rsidP="00EA6ED0">
      <w:r w:rsidRPr="00EA6ED0">
        <w:t>Management should prioritize maintaining relationships with its highest-value customers, monitor customer purchasing frequency and average order values, and investigate growth opportunities in markets where the company already demonstrates strong demand.</w:t>
      </w:r>
    </w:p>
    <w:p w14:paraId="77EDBEF9" w14:textId="304786B7" w:rsidR="00664815" w:rsidRPr="00354E20" w:rsidRDefault="00664815" w:rsidP="00354E20">
      <w:pPr>
        <w:pStyle w:val="ListParagraph"/>
        <w:numPr>
          <w:ilvl w:val="0"/>
          <w:numId w:val="3"/>
        </w:numPr>
        <w:rPr>
          <w:b/>
          <w:bCs/>
        </w:rPr>
      </w:pPr>
      <w:r w:rsidRPr="00354E20">
        <w:rPr>
          <w:b/>
          <w:bCs/>
        </w:rPr>
        <w:t>Employee Sales Performance</w:t>
      </w:r>
    </w:p>
    <w:p w14:paraId="6235460F" w14:textId="77777777" w:rsidR="00664815" w:rsidRPr="00664815" w:rsidRDefault="00664815" w:rsidP="00664815">
      <w:r w:rsidRPr="00664815">
        <w:t>Margaret recorded the highest employee-associated revenue at approximately $250,190, contributing 18.47% of Northwind's total sales revenue. She also handled the highest number of orders, approximately 156.</w:t>
      </w:r>
    </w:p>
    <w:p w14:paraId="58CEA7EA" w14:textId="208B513F" w:rsidR="00664815" w:rsidRPr="00664815" w:rsidRDefault="00664815" w:rsidP="00664815">
      <w:r w:rsidRPr="00664815">
        <w:t>However, Robert recorded the highest average order value at approximately $1,950, despite generating less total revenue than Margaret.</w:t>
      </w:r>
    </w:p>
    <w:p w14:paraId="0B0CA223" w14:textId="77777777" w:rsidR="00664815" w:rsidRPr="00664815" w:rsidRDefault="00664815" w:rsidP="00664815">
      <w:r w:rsidRPr="00664815">
        <w:t>These results show that employee sales performance differs depending on the metric used.</w:t>
      </w:r>
    </w:p>
    <w:p w14:paraId="7EB4E24A" w14:textId="77777777" w:rsidR="00664815" w:rsidRPr="00664815" w:rsidRDefault="00664815" w:rsidP="00664815">
      <w:r w:rsidRPr="00664815">
        <w:t>Margaret's higher revenue is associated with a greater number of orders, while Robert's higher average order value suggests that the orders he handled were larger in monetary value on average.</w:t>
      </w:r>
    </w:p>
    <w:p w14:paraId="7C5A3F51" w14:textId="77777777" w:rsidR="00664815" w:rsidRPr="00664815" w:rsidRDefault="00664815" w:rsidP="00664815">
      <w:r w:rsidRPr="00664815">
        <w:t>Therefore, evaluating employees using revenue alone could produce misleading conclusions about their performance.</w:t>
      </w:r>
    </w:p>
    <w:p w14:paraId="1CC04499" w14:textId="77777777" w:rsidR="00A66D81" w:rsidRDefault="00664815" w:rsidP="00836590">
      <w:r w:rsidRPr="00664815">
        <w:t>Management should evaluate employee-associated sales using multiple indicators, including revenue, number of orders handled, average order value, customers served, and the period during which each employee handled orders.</w:t>
      </w:r>
    </w:p>
    <w:p w14:paraId="0CA0B238" w14:textId="5687A425" w:rsidR="009C5CF4" w:rsidRPr="009C5CF4" w:rsidRDefault="009C5CF4" w:rsidP="009C5CF4">
      <w:pPr>
        <w:pStyle w:val="ListParagraph"/>
        <w:numPr>
          <w:ilvl w:val="0"/>
          <w:numId w:val="3"/>
        </w:numPr>
        <w:rPr>
          <w:b/>
          <w:bCs/>
        </w:rPr>
      </w:pPr>
      <w:r w:rsidRPr="009C5CF4">
        <w:rPr>
          <w:b/>
          <w:bCs/>
        </w:rPr>
        <w:lastRenderedPageBreak/>
        <w:t>Shipping and Operational Performance</w:t>
      </w:r>
    </w:p>
    <w:p w14:paraId="6DC17360" w14:textId="77777777" w:rsidR="009C5CF4" w:rsidRPr="009C5CF4" w:rsidRDefault="009C5CF4" w:rsidP="009C5CF4">
      <w:r w:rsidRPr="009C5CF4">
        <w:t>Northwind Traders recorded 830 orders, of which 772 (93.01%) were shipped on or before their required shipping dates, while 37 (4.46%) were shipped late. The remaining 21 orders (2.53%) had no recorded shipping date.</w:t>
      </w:r>
    </w:p>
    <w:p w14:paraId="31740F41" w14:textId="77777777" w:rsidR="009C5CF4" w:rsidRPr="009C5CF4" w:rsidRDefault="009C5CF4" w:rsidP="009C5CF4">
      <w:r w:rsidRPr="009C5CF4">
        <w:t>United Package handled the highest number of orders and accounted for the highest total freight costs among the three shipping providers.</w:t>
      </w:r>
    </w:p>
    <w:p w14:paraId="7F912596" w14:textId="77777777" w:rsidR="009C5CF4" w:rsidRPr="009C5CF4" w:rsidRDefault="009C5CF4" w:rsidP="009C5CF4">
      <w:r w:rsidRPr="009C5CF4">
        <w:t>Northwind demonstrates a relatively high rate of timely shipment, with approximately 95.43% of recorded shipments dispatched by their required dates.</w:t>
      </w:r>
    </w:p>
    <w:p w14:paraId="7E5BEF4A" w14:textId="77777777" w:rsidR="009C5CF4" w:rsidRPr="009C5CF4" w:rsidRDefault="009C5CF4" w:rsidP="009C5CF4">
      <w:r w:rsidRPr="009C5CF4">
        <w:t>However, delayed shipments and orders without recorded shipping dates warrant further investigation because they may affect order fulfillment and customer satisfaction.</w:t>
      </w:r>
    </w:p>
    <w:p w14:paraId="27F7D734" w14:textId="77777777" w:rsidR="009C5CF4" w:rsidRPr="009C5CF4" w:rsidRDefault="009C5CF4" w:rsidP="009C5CF4">
      <w:r w:rsidRPr="009C5CF4">
        <w:t>United Package's higher freight costs may also reflect its greater shipping volume rather than necessarily indicating that it is the most expensive provider per shipment.</w:t>
      </w:r>
    </w:p>
    <w:p w14:paraId="466A3992" w14:textId="77777777" w:rsidR="009C5CF4" w:rsidRPr="009C5CF4" w:rsidRDefault="009C5CF4" w:rsidP="009C5CF4">
      <w:r w:rsidRPr="009C5CF4">
        <w:t>Management should investigate the causes of late shipments, monitor unshipped orders, and compare shipping providers using both their order volumes and average freight costs.</w:t>
      </w:r>
    </w:p>
    <w:p w14:paraId="742F74D2" w14:textId="77777777" w:rsidR="009C5CF4" w:rsidRPr="009C5CF4" w:rsidRDefault="009C5CF4" w:rsidP="009C5CF4">
      <w:r w:rsidRPr="009C5CF4">
        <w:t>This would support more informed shipping decisions and help identify opportunities to improve fulfillment reliability.</w:t>
      </w:r>
    </w:p>
    <w:p w14:paraId="161A4AB6" w14:textId="77777777" w:rsidR="009C5CF4" w:rsidRDefault="009C5CF4" w:rsidP="00836590"/>
    <w:p w14:paraId="0760661E" w14:textId="77777777" w:rsidR="00B9174D" w:rsidRDefault="009C5CF4" w:rsidP="00B9174D">
      <w:pPr>
        <w:jc w:val="center"/>
        <w:rPr>
          <w:b/>
          <w:bCs/>
          <w:sz w:val="40"/>
          <w:szCs w:val="40"/>
        </w:rPr>
      </w:pPr>
      <w:r>
        <w:rPr>
          <w:b/>
          <w:bCs/>
          <w:sz w:val="40"/>
          <w:szCs w:val="40"/>
        </w:rPr>
        <w:t>Recommendations</w:t>
      </w:r>
    </w:p>
    <w:p w14:paraId="13462706" w14:textId="75DBABF2" w:rsidR="00B9174D" w:rsidRPr="00B9174D" w:rsidRDefault="00B9174D" w:rsidP="00B9174D">
      <w:pPr>
        <w:pStyle w:val="ListParagraph"/>
        <w:numPr>
          <w:ilvl w:val="0"/>
          <w:numId w:val="3"/>
        </w:numPr>
        <w:rPr>
          <w:b/>
          <w:bCs/>
          <w:sz w:val="40"/>
          <w:szCs w:val="40"/>
        </w:rPr>
      </w:pPr>
      <w:r w:rsidRPr="00B9174D">
        <w:rPr>
          <w:b/>
          <w:bCs/>
        </w:rPr>
        <w:t>Improve Sales Monitoring and Forecasting</w:t>
      </w:r>
    </w:p>
    <w:p w14:paraId="0553CAA7" w14:textId="77777777" w:rsidR="00B9174D" w:rsidRPr="00B9174D" w:rsidRDefault="00B9174D" w:rsidP="00B9174D">
      <w:r w:rsidRPr="00B9174D">
        <w:t>Northwind Traders should strengthen its monthly sales monitoring and forecasting process by tracking revenue, order volume, and average order value over time.</w:t>
      </w:r>
    </w:p>
    <w:p w14:paraId="7A92285B" w14:textId="77777777" w:rsidR="00B9174D" w:rsidRPr="00B9174D" w:rsidRDefault="00B9174D" w:rsidP="00B9174D">
      <w:r w:rsidRPr="00B9174D">
        <w:t>Management should compare equivalent months across different years rather than relying only on annual totals, particularly when reporting periods are incomplete.</w:t>
      </w:r>
    </w:p>
    <w:p w14:paraId="54231408" w14:textId="77777777" w:rsidR="00B9174D" w:rsidRDefault="00B9174D" w:rsidP="00B9174D">
      <w:r w:rsidRPr="00B9174D">
        <w:t>This approach would help the company identify meaningful changes in customer demand, plan inventory more effectively, and make better-informed sales decisions.</w:t>
      </w:r>
    </w:p>
    <w:p w14:paraId="45ADDD25" w14:textId="32A2A6AD" w:rsidR="00D22C00" w:rsidRPr="00AB7C0E" w:rsidRDefault="00D22C00" w:rsidP="00AB7C0E">
      <w:pPr>
        <w:pStyle w:val="ListParagraph"/>
        <w:numPr>
          <w:ilvl w:val="0"/>
          <w:numId w:val="3"/>
        </w:numPr>
        <w:rPr>
          <w:b/>
          <w:bCs/>
        </w:rPr>
      </w:pPr>
      <w:r w:rsidRPr="00AB7C0E">
        <w:rPr>
          <w:b/>
          <w:bCs/>
        </w:rPr>
        <w:t>Strengthen Product and Inventory Management</w:t>
      </w:r>
    </w:p>
    <w:p w14:paraId="3A09ABE2" w14:textId="77777777" w:rsidR="00D22C00" w:rsidRPr="00D22C00" w:rsidRDefault="00D22C00" w:rsidP="00D22C00">
      <w:r w:rsidRPr="00D22C00">
        <w:t>Northwind Traders should prioritize monitoring its highest-revenue and highest-volume products, particularly Côte de Blaye and Camembert Pierrot.</w:t>
      </w:r>
    </w:p>
    <w:p w14:paraId="2013D5F8" w14:textId="77777777" w:rsidR="00D22C00" w:rsidRPr="00D22C00" w:rsidRDefault="00D22C00" w:rsidP="00D22C00">
      <w:r w:rsidRPr="00D22C00">
        <w:lastRenderedPageBreak/>
        <w:t>Management should regularly compare sales quantities with available inventory to identify potential stock shortages or excessive stock holdings.</w:t>
      </w:r>
    </w:p>
    <w:p w14:paraId="34044EE8" w14:textId="77777777" w:rsidR="00D22C00" w:rsidRPr="00D22C00" w:rsidRDefault="00D22C00" w:rsidP="00D22C00">
      <w:r w:rsidRPr="00D22C00">
        <w:t>Because Beverages and Dairy Products generate the highest category revenues, these categories should receive particular attention during demand forecasting and inventory planning.</w:t>
      </w:r>
    </w:p>
    <w:p w14:paraId="2453DC85" w14:textId="77777777" w:rsidR="00D22C00" w:rsidRPr="00D22C00" w:rsidRDefault="00D22C00" w:rsidP="00D22C00">
      <w:r w:rsidRPr="00D22C00">
        <w:t>Management should also review the eight discontinued products to determine whether their discontinuation affects customer demand or creates opportunities for alternative products.</w:t>
      </w:r>
    </w:p>
    <w:p w14:paraId="403FA3AC" w14:textId="77777777" w:rsidR="00D22C00" w:rsidRPr="00D22C00" w:rsidRDefault="00D22C00" w:rsidP="00D22C00">
      <w:r w:rsidRPr="00D22C00">
        <w:t>Finally, product pricing decisions should be supported by sales volume, revenue trends and, where available, cost and profit-margin information.</w:t>
      </w:r>
    </w:p>
    <w:p w14:paraId="38315444" w14:textId="7B3F56AE" w:rsidR="000D4CDB" w:rsidRPr="000D4CDB" w:rsidRDefault="000D4CDB" w:rsidP="000D4CDB">
      <w:pPr>
        <w:pStyle w:val="ListParagraph"/>
        <w:numPr>
          <w:ilvl w:val="0"/>
          <w:numId w:val="3"/>
        </w:numPr>
        <w:rPr>
          <w:b/>
          <w:bCs/>
        </w:rPr>
      </w:pPr>
      <w:r w:rsidRPr="000D4CDB">
        <w:rPr>
          <w:b/>
          <w:bCs/>
        </w:rPr>
        <w:t>Strengthen Customer Retention and Market Strategy</w:t>
      </w:r>
    </w:p>
    <w:p w14:paraId="577A8360" w14:textId="77777777" w:rsidR="000D4CDB" w:rsidRPr="000D4CDB" w:rsidRDefault="000D4CDB" w:rsidP="000D4CDB">
      <w:r w:rsidRPr="000D4CDB">
        <w:t>Northwind Traders should develop a targeted customer retention strategy for its highest-revenue customers, particularly QUICK-Stop, Save-a-lot Markets, and Ernst Handel.</w:t>
      </w:r>
    </w:p>
    <w:p w14:paraId="120EEF71" w14:textId="77777777" w:rsidR="000D4CDB" w:rsidRPr="000D4CDB" w:rsidRDefault="000D4CDB" w:rsidP="000D4CDB">
      <w:r w:rsidRPr="000D4CDB">
        <w:t>Management should regularly review the purchasing activity of these customers to identify changes in order frequency, spending patterns, and potential retention risks.</w:t>
      </w:r>
    </w:p>
    <w:p w14:paraId="6204754D" w14:textId="77777777" w:rsidR="000D4CDB" w:rsidRPr="000D4CDB" w:rsidRDefault="000D4CDB" w:rsidP="000D4CDB">
      <w:r w:rsidRPr="000D4CDB">
        <w:t>The company should also prioritize customer relationship management in its leading markets, particularly the USA, Germany, and Austria, while investigating opportunities to increase sales in markets with lower revenue contributions.</w:t>
      </w:r>
    </w:p>
    <w:p w14:paraId="6014EE1A" w14:textId="77777777" w:rsidR="000D4CDB" w:rsidRPr="000D4CDB" w:rsidRDefault="000D4CDB" w:rsidP="000D4CDB">
      <w:r w:rsidRPr="000D4CDB">
        <w:t>Finally, Northwind should evaluate customer value using a combination of total revenue, order frequency, and average order value rather than focusing on a single performance measure.</w:t>
      </w:r>
    </w:p>
    <w:p w14:paraId="1DFF4133" w14:textId="77777777" w:rsidR="000D4CDB" w:rsidRPr="000D4CDB" w:rsidRDefault="000D4CDB" w:rsidP="000D4CDB">
      <w:r w:rsidRPr="000D4CDB">
        <w:t>This would support more effective customer engagement, better market prioritization, and reduced dependence on a small number of major customers.</w:t>
      </w:r>
    </w:p>
    <w:p w14:paraId="650E0463" w14:textId="2A2C3A6B" w:rsidR="000D4CDB" w:rsidRPr="000D4CDB" w:rsidRDefault="000D4CDB" w:rsidP="000D4CDB">
      <w:pPr>
        <w:pStyle w:val="ListParagraph"/>
        <w:numPr>
          <w:ilvl w:val="0"/>
          <w:numId w:val="3"/>
        </w:numPr>
        <w:rPr>
          <w:b/>
          <w:bCs/>
        </w:rPr>
      </w:pPr>
      <w:r w:rsidRPr="000D4CDB">
        <w:rPr>
          <w:b/>
          <w:bCs/>
        </w:rPr>
        <w:t>Adopt Balanced Employee Performance Evaluation</w:t>
      </w:r>
    </w:p>
    <w:p w14:paraId="65CB3662" w14:textId="77777777" w:rsidR="000D4CDB" w:rsidRPr="000D4CDB" w:rsidRDefault="000D4CDB" w:rsidP="000D4CDB">
      <w:r w:rsidRPr="000D4CDB">
        <w:t>Northwind Traders should adopt a balanced approach to evaluating employee sales performance rather than relying exclusively on total revenue.</w:t>
      </w:r>
    </w:p>
    <w:p w14:paraId="3FF2476F" w14:textId="77777777" w:rsidR="000D4CDB" w:rsidRPr="000D4CDB" w:rsidRDefault="000D4CDB" w:rsidP="000D4CDB">
      <w:r w:rsidRPr="000D4CDB">
        <w:t>Management should track revenue contribution, order volume, and average order value for each employee to identify differences in workload and sales outcomes.</w:t>
      </w:r>
    </w:p>
    <w:p w14:paraId="4CAB5480" w14:textId="77777777" w:rsidR="000D4CDB" w:rsidRPr="000D4CDB" w:rsidRDefault="000D4CDB" w:rsidP="000D4CDB">
      <w:r w:rsidRPr="000D4CDB">
        <w:t>The company should also investigate the sales practices associated with higher average order values, such as those recorded for Robert, to determine whether useful approaches can be shared across the sales team.</w:t>
      </w:r>
    </w:p>
    <w:p w14:paraId="63D590E8" w14:textId="77777777" w:rsidR="000D4CDB" w:rsidRPr="000D4CDB" w:rsidRDefault="000D4CDB" w:rsidP="000D4CDB">
      <w:r w:rsidRPr="000D4CDB">
        <w:lastRenderedPageBreak/>
        <w:t>However, employee evaluations should account for differences in customer assignments, order complexity, experience, and time periods before drawing conclusions about individual productivity.</w:t>
      </w:r>
    </w:p>
    <w:p w14:paraId="13250F64" w14:textId="77777777" w:rsidR="000D4CDB" w:rsidRPr="000D4CDB" w:rsidRDefault="000D4CDB" w:rsidP="000D4CDB">
      <w:r w:rsidRPr="000D4CDB">
        <w:t>This would support fairer performance assessments and more targeted employee development.</w:t>
      </w:r>
    </w:p>
    <w:p w14:paraId="4A5974D8" w14:textId="7995D3B5" w:rsidR="000D4CDB" w:rsidRPr="000D4CDB" w:rsidRDefault="000D4CDB" w:rsidP="000D4CDB">
      <w:pPr>
        <w:pStyle w:val="ListParagraph"/>
        <w:numPr>
          <w:ilvl w:val="0"/>
          <w:numId w:val="3"/>
        </w:numPr>
        <w:rPr>
          <w:b/>
          <w:bCs/>
        </w:rPr>
      </w:pPr>
      <w:r w:rsidRPr="000D4CDB">
        <w:rPr>
          <w:b/>
          <w:bCs/>
        </w:rPr>
        <w:t>Strengthen Shipping Efficiency and Cost Monitoring</w:t>
      </w:r>
    </w:p>
    <w:p w14:paraId="64E46153" w14:textId="77777777" w:rsidR="000D4CDB" w:rsidRPr="000D4CDB" w:rsidRDefault="000D4CDB" w:rsidP="000D4CDB">
      <w:r w:rsidRPr="000D4CDB">
        <w:t>Northwind Traders should establish regular monitoring of shipment timeliness and freight costs across its shipping providers.</w:t>
      </w:r>
    </w:p>
    <w:p w14:paraId="2876ABB5" w14:textId="77777777" w:rsidR="000D4CDB" w:rsidRPr="000D4CDB" w:rsidRDefault="000D4CDB" w:rsidP="000D4CDB">
      <w:r w:rsidRPr="000D4CDB">
        <w:t>Management should investigate the 37 orders shipped after their required dates and review the status of the 21 orders without recorded shipping dates to determine whether they represent pending shipments, missing information, or other operational issues.</w:t>
      </w:r>
    </w:p>
    <w:p w14:paraId="6BA61093" w14:textId="77777777" w:rsidR="000D4CDB" w:rsidRPr="000D4CDB" w:rsidRDefault="000D4CDB" w:rsidP="000D4CDB">
      <w:r w:rsidRPr="000D4CDB">
        <w:t>The company should also compare United Package, Federal Shipping, and Speedy Express using average freight cost per order and shipping timeliness rather than total freight expenditure alone.</w:t>
      </w:r>
    </w:p>
    <w:p w14:paraId="5CD6BEBA" w14:textId="77777777" w:rsidR="000D4CDB" w:rsidRPr="000D4CDB" w:rsidRDefault="000D4CDB" w:rsidP="000D4CDB">
      <w:r w:rsidRPr="000D4CDB">
        <w:t>Where possible, shipping performance should also be examined by destination country to identify locations associated with higher costs or delays.</w:t>
      </w:r>
    </w:p>
    <w:p w14:paraId="355FD1FE" w14:textId="77777777" w:rsidR="000D4CDB" w:rsidRPr="000D4CDB" w:rsidRDefault="000D4CDB" w:rsidP="000D4CDB">
      <w:r w:rsidRPr="000D4CDB">
        <w:t>These actions would help Northwind improve shipment reliability, identify cost-saving opportunities, and make better-informed decisions about shipping providers.</w:t>
      </w:r>
    </w:p>
    <w:p w14:paraId="23176559" w14:textId="77777777" w:rsidR="00B9174D" w:rsidRPr="00B9174D" w:rsidRDefault="00B9174D" w:rsidP="00B9174D"/>
    <w:p w14:paraId="5EE07D03" w14:textId="5A0F4015" w:rsidR="00836590" w:rsidRDefault="00836590" w:rsidP="00836590">
      <w:r>
        <w:cr/>
      </w:r>
    </w:p>
    <w:sectPr w:rsidR="00836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3C4"/>
    <w:multiLevelType w:val="multilevel"/>
    <w:tmpl w:val="6DB4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C3337"/>
    <w:multiLevelType w:val="multilevel"/>
    <w:tmpl w:val="ECAA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424C2"/>
    <w:multiLevelType w:val="hybridMultilevel"/>
    <w:tmpl w:val="280495D2"/>
    <w:lvl w:ilvl="0" w:tplc="A3EADA48">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14447143">
    <w:abstractNumId w:val="1"/>
  </w:num>
  <w:num w:numId="2" w16cid:durableId="566694351">
    <w:abstractNumId w:val="0"/>
  </w:num>
  <w:num w:numId="3" w16cid:durableId="556087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590"/>
    <w:rsid w:val="000D4CDB"/>
    <w:rsid w:val="0010470E"/>
    <w:rsid w:val="00354E20"/>
    <w:rsid w:val="005442AA"/>
    <w:rsid w:val="00573C3C"/>
    <w:rsid w:val="00664815"/>
    <w:rsid w:val="006B7250"/>
    <w:rsid w:val="007869AF"/>
    <w:rsid w:val="00836590"/>
    <w:rsid w:val="008A7590"/>
    <w:rsid w:val="009C5CF4"/>
    <w:rsid w:val="00A66D81"/>
    <w:rsid w:val="00AB7C0E"/>
    <w:rsid w:val="00B9174D"/>
    <w:rsid w:val="00CE61BA"/>
    <w:rsid w:val="00D22C00"/>
    <w:rsid w:val="00D67F93"/>
    <w:rsid w:val="00EA6ED0"/>
    <w:rsid w:val="00ED6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C1EC3"/>
  <w15:chartTrackingRefBased/>
  <w15:docId w15:val="{BFA9B723-67DB-4CAC-8B38-7BD78A250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590"/>
    <w:rPr>
      <w:rFonts w:eastAsiaTheme="majorEastAsia" w:cstheme="majorBidi"/>
      <w:color w:val="272727" w:themeColor="text1" w:themeTint="D8"/>
    </w:rPr>
  </w:style>
  <w:style w:type="paragraph" w:styleId="Title">
    <w:name w:val="Title"/>
    <w:basedOn w:val="Normal"/>
    <w:next w:val="Normal"/>
    <w:link w:val="TitleChar"/>
    <w:uiPriority w:val="10"/>
    <w:qFormat/>
    <w:rsid w:val="008A7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590"/>
    <w:pPr>
      <w:spacing w:before="160"/>
      <w:jc w:val="center"/>
    </w:pPr>
    <w:rPr>
      <w:i/>
      <w:iCs/>
      <w:color w:val="404040" w:themeColor="text1" w:themeTint="BF"/>
    </w:rPr>
  </w:style>
  <w:style w:type="character" w:customStyle="1" w:styleId="QuoteChar">
    <w:name w:val="Quote Char"/>
    <w:basedOn w:val="DefaultParagraphFont"/>
    <w:link w:val="Quote"/>
    <w:uiPriority w:val="29"/>
    <w:rsid w:val="008A7590"/>
    <w:rPr>
      <w:i/>
      <w:iCs/>
      <w:color w:val="404040" w:themeColor="text1" w:themeTint="BF"/>
    </w:rPr>
  </w:style>
  <w:style w:type="paragraph" w:styleId="ListParagraph">
    <w:name w:val="List Paragraph"/>
    <w:basedOn w:val="Normal"/>
    <w:uiPriority w:val="34"/>
    <w:qFormat/>
    <w:rsid w:val="008A7590"/>
    <w:pPr>
      <w:ind w:left="720"/>
      <w:contextualSpacing/>
    </w:pPr>
  </w:style>
  <w:style w:type="character" w:styleId="IntenseEmphasis">
    <w:name w:val="Intense Emphasis"/>
    <w:basedOn w:val="DefaultParagraphFont"/>
    <w:uiPriority w:val="21"/>
    <w:qFormat/>
    <w:rsid w:val="008A7590"/>
    <w:rPr>
      <w:i/>
      <w:iCs/>
      <w:color w:val="0F4761" w:themeColor="accent1" w:themeShade="BF"/>
    </w:rPr>
  </w:style>
  <w:style w:type="paragraph" w:styleId="IntenseQuote">
    <w:name w:val="Intense Quote"/>
    <w:basedOn w:val="Normal"/>
    <w:next w:val="Normal"/>
    <w:link w:val="IntenseQuoteChar"/>
    <w:uiPriority w:val="30"/>
    <w:qFormat/>
    <w:rsid w:val="008A7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590"/>
    <w:rPr>
      <w:i/>
      <w:iCs/>
      <w:color w:val="0F4761" w:themeColor="accent1" w:themeShade="BF"/>
    </w:rPr>
  </w:style>
  <w:style w:type="character" w:styleId="IntenseReference">
    <w:name w:val="Intense Reference"/>
    <w:basedOn w:val="DefaultParagraphFont"/>
    <w:uiPriority w:val="32"/>
    <w:qFormat/>
    <w:rsid w:val="008A75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7</Pages>
  <Words>1640</Words>
  <Characters>9352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Abdulroqeeb Yekini</dc:creator>
  <cp:keywords/>
  <dc:description/>
  <cp:lastModifiedBy>Abdulroqeeb Yekini</cp:lastModifiedBy>
  <cp:revision>14</cp:revision>
  <dcterms:created xsi:type="dcterms:W3CDTF">2026-10-12T10:16:00Z</dcterms:created>
  <dcterms:modified xsi:type="dcterms:W3CDTF">2026-10-20T14:00:00Z</dcterms:modified>
</cp:coreProperties>
</file>