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LUDO PORTAL — UI/UX &amp; DESIGN SYSTEM</w:t>
      </w:r>
    </w:p>
    <w:p>
      <w:pPr>
        <w:jc w:val="center"/>
      </w:pPr>
      <w:r>
        <w:rPr>
          <w:i/>
          <w:sz w:val="22"/>
        </w:rPr>
        <w:t>Minimal, modern Ludo-inspired visual direction</w:t>
      </w:r>
    </w:p>
    <w:p/>
    <w:p>
      <w:pPr>
        <w:pStyle w:val="Heading1"/>
      </w:pPr>
      <w:r>
        <w:t>1. Design Direction</w:t>
      </w:r>
    </w:p>
    <w:p>
      <w:r>
        <w:t>Use a clean modern tournament dashboard rather than a cartoon-heavy game UI. Ludo colors should appear as accents, status indicators and identity elements while the main interface remains white/off-white with strong typography.</w:t>
      </w:r>
    </w:p>
    <w:p>
      <w:pPr>
        <w:pStyle w:val="Heading1"/>
      </w:pPr>
      <w:r>
        <w:t>2.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Token</w:t>
            </w:r>
          </w:p>
        </w:tc>
        <w:tc>
          <w:tcPr>
            <w:tcW w:type="dxa" w:w="3408"/>
          </w:tcPr>
          <w:p>
            <w:r>
              <w:t>Hex</w:t>
            </w:r>
          </w:p>
        </w:tc>
        <w:tc>
          <w:tcPr>
            <w:tcW w:type="dxa" w:w="3408"/>
          </w:tcPr>
          <w:p>
            <w:r>
              <w:t>Use</w:t>
            </w:r>
          </w:p>
        </w:tc>
      </w:tr>
      <w:tr>
        <w:tc>
          <w:tcPr>
            <w:tcW w:type="dxa" w:w="3408"/>
          </w:tcPr>
          <w:p>
            <w:r>
              <w:t>Ludo Red</w:t>
            </w:r>
          </w:p>
        </w:tc>
        <w:tc>
          <w:tcPr>
            <w:tcW w:type="dxa" w:w="3408"/>
          </w:tcPr>
          <w:p>
            <w:r>
              <w:t>#E53935</w:t>
            </w:r>
          </w:p>
        </w:tc>
        <w:tc>
          <w:tcPr>
            <w:tcW w:type="dxa" w:w="3408"/>
          </w:tcPr>
          <w:p>
            <w:r>
              <w:t>Primary action, live/urgent states</w:t>
            </w:r>
          </w:p>
        </w:tc>
      </w:tr>
      <w:tr>
        <w:tc>
          <w:tcPr>
            <w:tcW w:type="dxa" w:w="3408"/>
          </w:tcPr>
          <w:p>
            <w:r>
              <w:t>Ludo Yellow</w:t>
            </w:r>
          </w:p>
        </w:tc>
        <w:tc>
          <w:tcPr>
            <w:tcW w:type="dxa" w:w="3408"/>
          </w:tcPr>
          <w:p>
            <w:r>
              <w:t>#FBC02D</w:t>
            </w:r>
          </w:p>
        </w:tc>
        <w:tc>
          <w:tcPr>
            <w:tcW w:type="dxa" w:w="3408"/>
          </w:tcPr>
          <w:p>
            <w:r>
              <w:t>Highlights, warnings</w:t>
            </w:r>
          </w:p>
        </w:tc>
      </w:tr>
      <w:tr>
        <w:tc>
          <w:tcPr>
            <w:tcW w:type="dxa" w:w="3408"/>
          </w:tcPr>
          <w:p>
            <w:r>
              <w:t>Ludo Green</w:t>
            </w:r>
          </w:p>
        </w:tc>
        <w:tc>
          <w:tcPr>
            <w:tcW w:type="dxa" w:w="3408"/>
          </w:tcPr>
          <w:p>
            <w:r>
              <w:t>#43A047</w:t>
            </w:r>
          </w:p>
        </w:tc>
        <w:tc>
          <w:tcPr>
            <w:tcW w:type="dxa" w:w="3408"/>
          </w:tcPr>
          <w:p>
            <w:r>
              <w:t>Success, qualified, completed</w:t>
            </w:r>
          </w:p>
        </w:tc>
      </w:tr>
      <w:tr>
        <w:tc>
          <w:tcPr>
            <w:tcW w:type="dxa" w:w="3408"/>
          </w:tcPr>
          <w:p>
            <w:r>
              <w:t>Ludo Blue</w:t>
            </w:r>
          </w:p>
        </w:tc>
        <w:tc>
          <w:tcPr>
            <w:tcW w:type="dxa" w:w="3408"/>
          </w:tcPr>
          <w:p>
            <w:r>
              <w:t>#1E88E5</w:t>
            </w:r>
          </w:p>
        </w:tc>
        <w:tc>
          <w:tcPr>
            <w:tcW w:type="dxa" w:w="3408"/>
          </w:tcPr>
          <w:p>
            <w:r>
              <w:t>Links, information, secondary identity</w:t>
            </w:r>
          </w:p>
        </w:tc>
      </w:tr>
      <w:tr>
        <w:tc>
          <w:tcPr>
            <w:tcW w:type="dxa" w:w="3408"/>
          </w:tcPr>
          <w:p>
            <w:r>
              <w:t>Ink</w:t>
            </w:r>
          </w:p>
        </w:tc>
        <w:tc>
          <w:tcPr>
            <w:tcW w:type="dxa" w:w="3408"/>
          </w:tcPr>
          <w:p>
            <w:r>
              <w:t>#17202A</w:t>
            </w:r>
          </w:p>
        </w:tc>
        <w:tc>
          <w:tcPr>
            <w:tcW w:type="dxa" w:w="3408"/>
          </w:tcPr>
          <w:p>
            <w:r>
              <w:t>Primary text</w:t>
            </w:r>
          </w:p>
        </w:tc>
      </w:tr>
      <w:tr>
        <w:tc>
          <w:tcPr>
            <w:tcW w:type="dxa" w:w="3408"/>
          </w:tcPr>
          <w:p>
            <w:r>
              <w:t>Muted</w:t>
            </w:r>
          </w:p>
        </w:tc>
        <w:tc>
          <w:tcPr>
            <w:tcW w:type="dxa" w:w="3408"/>
          </w:tcPr>
          <w:p>
            <w:r>
              <w:t>#667085</w:t>
            </w:r>
          </w:p>
        </w:tc>
        <w:tc>
          <w:tcPr>
            <w:tcW w:type="dxa" w:w="3408"/>
          </w:tcPr>
          <w:p>
            <w:r>
              <w:t>Secondary text</w:t>
            </w:r>
          </w:p>
        </w:tc>
      </w:tr>
      <w:tr>
        <w:tc>
          <w:tcPr>
            <w:tcW w:type="dxa" w:w="3408"/>
          </w:tcPr>
          <w:p>
            <w:r>
              <w:t>Surface</w:t>
            </w:r>
          </w:p>
        </w:tc>
        <w:tc>
          <w:tcPr>
            <w:tcW w:type="dxa" w:w="3408"/>
          </w:tcPr>
          <w:p>
            <w:r>
              <w:t>#F7F8FA</w:t>
            </w:r>
          </w:p>
        </w:tc>
        <w:tc>
          <w:tcPr>
            <w:tcW w:type="dxa" w:w="3408"/>
          </w:tcPr>
          <w:p>
            <w:r>
              <w:t>Page background</w:t>
            </w:r>
          </w:p>
        </w:tc>
      </w:tr>
      <w:tr>
        <w:tc>
          <w:tcPr>
            <w:tcW w:type="dxa" w:w="3408"/>
          </w:tcPr>
          <w:p>
            <w:r>
              <w:t>White</w:t>
            </w:r>
          </w:p>
        </w:tc>
        <w:tc>
          <w:tcPr>
            <w:tcW w:type="dxa" w:w="3408"/>
          </w:tcPr>
          <w:p>
            <w:r>
              <w:t>#FFFFFF</w:t>
            </w:r>
          </w:p>
        </w:tc>
        <w:tc>
          <w:tcPr>
            <w:tcW w:type="dxa" w:w="3408"/>
          </w:tcPr>
          <w:p>
            <w:r>
              <w:t>Cards and content</w:t>
            </w:r>
          </w:p>
        </w:tc>
      </w:tr>
    </w:tbl>
    <w:p>
      <w:pPr>
        <w:pStyle w:val="Heading1"/>
      </w:pPr>
      <w:r>
        <w:t>3. Brand / Logo Direction</w:t>
      </w:r>
    </w:p>
    <w:p>
      <w:pPr>
        <w:pStyle w:val="ListBullet"/>
      </w:pPr>
      <w:r>
        <w:t>Logo concept: simplified Ludo board or four-color pawn/path mark, with a clean wordmark.</w:t>
      </w:r>
    </w:p>
    <w:p>
      <w:pPr>
        <w:pStyle w:val="ListBullet"/>
      </w:pPr>
      <w:r>
        <w:t>Avoid excessive gradients and gaming-style effects.</w:t>
      </w:r>
    </w:p>
    <w:p>
      <w:pPr>
        <w:pStyle w:val="ListBullet"/>
      </w:pPr>
      <w:r>
        <w:t>Use the four Ludo colors consistently across badges, team colors and match states.</w:t>
      </w:r>
    </w:p>
    <w:p>
      <w:pPr>
        <w:pStyle w:val="ListBullet"/>
      </w:pPr>
      <w:r>
        <w:t>About Us can include the Ludo Head/Sports Society team photos supplied later by the organizer.</w:t>
      </w:r>
    </w:p>
    <w:p>
      <w:pPr>
        <w:pStyle w:val="Heading1"/>
      </w:pPr>
      <w:r>
        <w:t>4. Admin Information Architecture</w:t>
      </w:r>
    </w:p>
    <w:p>
      <w:pPr>
        <w:pStyle w:val="ListBullet"/>
      </w:pPr>
      <w:r>
        <w:t>Dashboard</w:t>
      </w:r>
    </w:p>
    <w:p>
      <w:pPr>
        <w:pStyle w:val="ListBullet"/>
      </w:pPr>
      <w:r>
        <w:t>Tournaments</w:t>
      </w:r>
    </w:p>
    <w:p>
      <w:pPr>
        <w:pStyle w:val="ListBullet"/>
      </w:pPr>
      <w:r>
        <w:t>Teams</w:t>
      </w:r>
    </w:p>
    <w:p>
      <w:pPr>
        <w:pStyle w:val="ListBullet"/>
      </w:pPr>
      <w:r>
        <w:t>Players</w:t>
      </w:r>
    </w:p>
    <w:p>
      <w:pPr>
        <w:pStyle w:val="ListBullet"/>
      </w:pPr>
      <w:r>
        <w:t>Fixtures</w:t>
      </w:r>
    </w:p>
    <w:p>
      <w:pPr>
        <w:pStyle w:val="ListBullet"/>
      </w:pPr>
      <w:r>
        <w:t>Live Matches</w:t>
      </w:r>
    </w:p>
    <w:p>
      <w:pPr>
        <w:pStyle w:val="ListBullet"/>
      </w:pPr>
      <w:r>
        <w:t>Standings</w:t>
      </w:r>
    </w:p>
    <w:p>
      <w:pPr>
        <w:pStyle w:val="ListBullet"/>
      </w:pPr>
      <w:r>
        <w:t>Tables / Venues</w:t>
      </w:r>
    </w:p>
    <w:p>
      <w:pPr>
        <w:pStyle w:val="ListBullet"/>
      </w:pPr>
      <w:r>
        <w:t>Disputes / Exceptions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Reports</w:t>
      </w:r>
    </w:p>
    <w:p>
      <w:pPr>
        <w:pStyle w:val="ListBullet"/>
      </w:pPr>
      <w:r>
        <w:t>Users &amp; Roles</w:t>
      </w:r>
    </w:p>
    <w:p>
      <w:pPr>
        <w:pStyle w:val="ListBullet"/>
      </w:pPr>
      <w:r>
        <w:t>Audit Log</w:t>
      </w:r>
    </w:p>
    <w:p>
      <w:pPr>
        <w:pStyle w:val="ListBullet"/>
      </w:pPr>
      <w:r>
        <w:t>Settings</w:t>
      </w:r>
    </w:p>
    <w:p>
      <w:pPr>
        <w:pStyle w:val="Heading1"/>
      </w:pPr>
      <w:r>
        <w:t>5. Team Information Architecture</w:t>
      </w:r>
    </w:p>
    <w:p>
      <w:pPr>
        <w:pStyle w:val="ListBullet"/>
      </w:pPr>
      <w:r>
        <w:t>Team Home</w:t>
      </w:r>
    </w:p>
    <w:p>
      <w:pPr>
        <w:pStyle w:val="ListBullet"/>
      </w:pPr>
      <w:r>
        <w:t>My Team</w:t>
      </w:r>
    </w:p>
    <w:p>
      <w:pPr>
        <w:pStyle w:val="ListBullet"/>
      </w:pPr>
      <w:r>
        <w:t>My Matches</w:t>
      </w:r>
    </w:p>
    <w:p>
      <w:pPr>
        <w:pStyle w:val="ListBullet"/>
      </w:pPr>
      <w:r>
        <w:t>Results</w:t>
      </w:r>
    </w:p>
    <w:p>
      <w:pPr>
        <w:pStyle w:val="ListBullet"/>
      </w:pPr>
      <w:r>
        <w:t>Standing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Account</w:t>
      </w:r>
    </w:p>
    <w:p>
      <w:pPr>
        <w:pStyle w:val="Heading1"/>
      </w:pPr>
      <w:r>
        <w:t>6. Dashboard Layout</w:t>
      </w:r>
    </w:p>
    <w:p>
      <w:r>
        <w:t>Top: tournament selector + status + quick actions. Second row: Teams, Players, Matches Today, Live Now. Main area: Live Matches + Today's Fixtures. Side/bottom: leaderboard, alerts, recent admin actions.</w:t>
      </w:r>
    </w:p>
    <w:p>
      <w:pPr>
        <w:pStyle w:val="Heading1"/>
      </w:pPr>
      <w:r>
        <w:t>7. Match Screen</w:t>
      </w:r>
    </w:p>
    <w:p>
      <w:r>
        <w:t>Header: round, match ID, status. Center: Team A vs Team B. Below: table/venue/time and player information. Bottom sticky action bar on mobile: Start / Pause / Resume / Submit Result. Result submission requires confirmation.</w:t>
      </w:r>
    </w:p>
    <w:p>
      <w:pPr>
        <w:pStyle w:val="Heading1"/>
      </w:pPr>
      <w:r>
        <w:t>8. Mobile Rules</w:t>
      </w:r>
    </w:p>
    <w:p>
      <w:pPr>
        <w:pStyle w:val="ListBullet"/>
      </w:pPr>
      <w:r>
        <w:t>Bottom navigation for team users: Home, Matches, Results, Profile.</w:t>
      </w:r>
    </w:p>
    <w:p>
      <w:pPr>
        <w:pStyle w:val="ListBullet"/>
      </w:pPr>
      <w:r>
        <w:t>Admin mobile: Dashboard, Live, Matches, More.</w:t>
      </w:r>
    </w:p>
    <w:p>
      <w:pPr>
        <w:pStyle w:val="ListBullet"/>
      </w:pPr>
      <w:r>
        <w:t>Use large touch targets (minimum ~44px).</w:t>
      </w:r>
    </w:p>
    <w:p>
      <w:pPr>
        <w:pStyle w:val="ListBullet"/>
      </w:pPr>
      <w:r>
        <w:t>Never hide critical match details behind hover-only interactions.</w:t>
      </w:r>
    </w:p>
    <w:p>
      <w:pPr>
        <w:pStyle w:val="ListBullet"/>
      </w:pPr>
      <w:r>
        <w:t>Use bottom sheets for quick edits and confirmation dialogs for destructive actions.</w:t>
      </w:r>
    </w:p>
    <w:p>
      <w:pPr>
        <w:pStyle w:val="Heading1"/>
      </w:pPr>
      <w:r>
        <w:t>9. Components</w:t>
      </w:r>
    </w:p>
    <w:p>
      <w:pPr>
        <w:pStyle w:val="ListBullet"/>
      </w:pPr>
      <w:r>
        <w:t>KPI cards, status badges, team cards, match cards, data tables, filters, search, tabs, modal/sheet, toast, timeline, bracket, leaderboard, empty states, loading skeletons.</w:t>
      </w:r>
    </w:p>
    <w:p>
      <w:pPr>
        <w:pStyle w:val="Heading1"/>
      </w:pPr>
      <w:r>
        <w:t>10. Figma/Frontend Deliverables</w:t>
      </w:r>
    </w:p>
    <w:p>
      <w:pPr>
        <w:pStyle w:val="ListNumber"/>
      </w:pPr>
      <w:r>
        <w:t>Design tokens</w:t>
      </w:r>
    </w:p>
    <w:p>
      <w:pPr>
        <w:pStyle w:val="ListNumber"/>
      </w:pPr>
      <w:r>
        <w:t>Desktop admin dashboard</w:t>
      </w:r>
    </w:p>
    <w:p>
      <w:pPr>
        <w:pStyle w:val="ListNumber"/>
      </w:pPr>
      <w:r>
        <w:t>Mobile admin dashboard</w:t>
      </w:r>
    </w:p>
    <w:p>
      <w:pPr>
        <w:pStyle w:val="ListNumber"/>
      </w:pPr>
      <w:r>
        <w:t>Team portal desktop</w:t>
      </w:r>
    </w:p>
    <w:p>
      <w:pPr>
        <w:pStyle w:val="ListNumber"/>
      </w:pPr>
      <w:r>
        <w:t>Team portal mobile</w:t>
      </w:r>
    </w:p>
    <w:p>
      <w:pPr>
        <w:pStyle w:val="ListNumber"/>
      </w:pPr>
      <w:r>
        <w:t>Public tournament page</w:t>
      </w:r>
    </w:p>
    <w:p>
      <w:pPr>
        <w:pStyle w:val="ListNumber"/>
      </w:pPr>
      <w:r>
        <w:t>Live match display</w:t>
      </w:r>
    </w:p>
    <w:p>
      <w:pPr>
        <w:pStyle w:val="ListNumber"/>
      </w:pPr>
      <w:r>
        <w:t>Bracket/standings</w:t>
      </w:r>
    </w:p>
    <w:p>
      <w:pPr>
        <w:pStyle w:val="ListNumber"/>
      </w:pPr>
      <w:r>
        <w:t>Login and invitation screens</w:t>
      </w:r>
    </w:p>
    <w:p>
      <w:pPr>
        <w:pStyle w:val="ListNumber"/>
      </w:pPr>
      <w:r>
        <w:t>Error/empty/loading states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