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F337" w14:textId="16EA0862" w:rsidR="00342523" w:rsidRDefault="00000000">
      <w:pPr>
        <w:spacing w:before="1400"/>
        <w:jc w:val="center"/>
      </w:pPr>
      <w:r>
        <w:rPr>
          <w:rFonts w:ascii="Aptos Display" w:hAnsi="Aptos Display"/>
          <w:b/>
          <w:color w:val="1F4E79"/>
          <w:sz w:val="56"/>
        </w:rPr>
        <w:t>GML Diagrams</w:t>
      </w:r>
      <w:r w:rsidR="00E55530">
        <w:rPr>
          <w:rFonts w:ascii="Aptos Display" w:hAnsi="Aptos Display"/>
          <w:b/>
          <w:color w:val="1F4E79"/>
          <w:sz w:val="56"/>
        </w:rPr>
        <w:t xml:space="preserve"> Desktop Application</w:t>
      </w:r>
    </w:p>
    <w:p w14:paraId="63CC48F0" w14:textId="77777777" w:rsidR="00342523" w:rsidRDefault="00000000">
      <w:pPr>
        <w:spacing w:before="160"/>
        <w:jc w:val="center"/>
      </w:pPr>
      <w:r>
        <w:rPr>
          <w:rFonts w:ascii="Aptos Display" w:hAnsi="Aptos Display"/>
          <w:b/>
          <w:color w:val="2E74B5"/>
          <w:sz w:val="42"/>
        </w:rPr>
        <w:t>AWS Temporary Action File</w:t>
      </w:r>
      <w:r>
        <w:rPr>
          <w:rFonts w:ascii="Aptos Display" w:hAnsi="Aptos Display"/>
          <w:b/>
          <w:color w:val="2E74B5"/>
          <w:sz w:val="42"/>
        </w:rPr>
        <w:br/>
        <w:t>Developer Implementation Instructions</w:t>
      </w:r>
    </w:p>
    <w:p w14:paraId="2F1715BA" w14:textId="77777777" w:rsidR="00342523" w:rsidRDefault="00000000">
      <w:pPr>
        <w:spacing w:before="500"/>
        <w:jc w:val="center"/>
      </w:pPr>
      <w:r>
        <w:rPr>
          <w:color w:val="595959"/>
          <w:sz w:val="22"/>
        </w:rPr>
        <w:t>Create, Edit, Delete, Attach, Detach, Commit, Region/AZ Filtering, and Action Sequencing</w:t>
      </w:r>
    </w:p>
    <w:p w14:paraId="23A941AF" w14:textId="77777777" w:rsidR="00342523" w:rsidRDefault="00000000">
      <w:pPr>
        <w:spacing w:before="1800"/>
        <w:jc w:val="center"/>
      </w:pPr>
      <w:r>
        <w:rPr>
          <w:b/>
          <w:color w:val="444444"/>
          <w:sz w:val="22"/>
        </w:rPr>
        <w:t>Prepared for the GML Diagrams Desktop Application</w:t>
      </w:r>
    </w:p>
    <w:p w14:paraId="2F49AA7F" w14:textId="77777777" w:rsidR="00342523" w:rsidRDefault="00000000">
      <w:pPr>
        <w:jc w:val="center"/>
      </w:pPr>
      <w:r>
        <w:rPr>
          <w:color w:val="595959"/>
          <w:sz w:val="19"/>
        </w:rPr>
        <w:t>Document version 1.0 | 5 August 2026</w:t>
      </w:r>
    </w:p>
    <w:p w14:paraId="381E8E66" w14:textId="77777777" w:rsidR="00342523" w:rsidRDefault="00000000">
      <w:r>
        <w:br w:type="page"/>
      </w:r>
    </w:p>
    <w:p w14:paraId="0749A4BE" w14:textId="77777777" w:rsidR="00342523" w:rsidRDefault="00000000">
      <w:pPr>
        <w:pStyle w:val="Heading1"/>
      </w:pPr>
      <w:r>
        <w:lastRenderedPageBreak/>
        <w:t>1. Purpose and Scope</w:t>
      </w:r>
    </w:p>
    <w:p w14:paraId="2F41BDA7" w14:textId="77777777" w:rsidR="00342523" w:rsidRDefault="00000000">
      <w:pPr>
        <w:spacing w:after="120"/>
      </w:pPr>
      <w:r>
        <w:t>This specification defines how the GML Diagrams desktop application shall build and manage a temporary AWS action file from diagram operations. The same architecture should remain provider-neutral so that provider adapters can later translate the action plan to AWS, Azure, GCP, VMware, Hyper-V, or another provider.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342523" w14:paraId="4D061665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158517" w14:textId="77777777" w:rsidR="00342523" w:rsidRDefault="00000000">
            <w:pPr>
              <w:spacing w:after="60"/>
            </w:pPr>
            <w:r>
              <w:rPr>
                <w:b/>
                <w:color w:val="1F4E79"/>
              </w:rPr>
              <w:t>Source alignment</w:t>
            </w:r>
          </w:p>
          <w:p w14:paraId="3C9F7987" w14:textId="77777777" w:rsidR="00342523" w:rsidRDefault="00000000">
            <w:pPr>
              <w:spacing w:after="0"/>
            </w:pPr>
            <w:r>
              <w:rPr>
                <w:sz w:val="19"/>
              </w:rPr>
              <w:t>The action terminology and two-phase Create-then-Attach sequencing are aligned with the supplied Cloud and Virtualization Geometry Standard Coding Methodology, Version 1.4. This document focuses on the temporary desired-state action file used by GML Diagrams.</w:t>
            </w:r>
          </w:p>
        </w:tc>
      </w:tr>
    </w:tbl>
    <w:p w14:paraId="7D95FF2C" w14:textId="77777777" w:rsidR="00342523" w:rsidRDefault="00342523">
      <w:pPr>
        <w:spacing w:after="0"/>
      </w:pPr>
    </w:p>
    <w:p w14:paraId="7E6B3D0E" w14:textId="77777777" w:rsidR="00342523" w:rsidRDefault="00000000">
      <w:pPr>
        <w:pStyle w:val="Heading1"/>
      </w:pPr>
      <w:r>
        <w:t>2. Core Design Principle</w:t>
      </w:r>
    </w:p>
    <w:p w14:paraId="73124EE0" w14:textId="77777777" w:rsidR="00342523" w:rsidRDefault="00000000">
      <w:r>
        <w:rPr>
          <w:b/>
        </w:rPr>
        <w:t>The temporary action file represents the final desired state of the uncommitted diagram. It is not an append-only history of every mouse operation. As a result, the file normally contains Create and Attach lines, while Edit, Delete, and Detach modify or remove existing lines.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6202"/>
        <w:gridCol w:w="2268"/>
      </w:tblGrid>
      <w:tr w:rsidR="00342523" w14:paraId="14484359" w14:textId="77777777">
        <w:trPr>
          <w:tblHeader/>
          <w:jc w:val="center"/>
        </w:trPr>
        <w:tc>
          <w:tcPr>
            <w:tcW w:w="1584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68CCE8" w14:textId="77777777" w:rsidR="00342523" w:rsidRDefault="00000000">
            <w:r>
              <w:rPr>
                <w:b/>
                <w:color w:val="FFFFFF"/>
                <w:sz w:val="17"/>
              </w:rPr>
              <w:t>User operation</w:t>
            </w:r>
          </w:p>
        </w:tc>
        <w:tc>
          <w:tcPr>
            <w:tcW w:w="6336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89988D" w14:textId="77777777" w:rsidR="00342523" w:rsidRDefault="00000000">
            <w:r>
              <w:rPr>
                <w:b/>
                <w:color w:val="FFFFFF"/>
                <w:sz w:val="17"/>
              </w:rPr>
              <w:t>Temporary-file behavior</w:t>
            </w:r>
          </w:p>
        </w:tc>
        <w:tc>
          <w:tcPr>
            <w:tcW w:w="2304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E42E0" w14:textId="77777777" w:rsidR="00342523" w:rsidRDefault="00000000">
            <w:r>
              <w:rPr>
                <w:b/>
                <w:color w:val="FFFFFF"/>
                <w:sz w:val="17"/>
              </w:rPr>
              <w:t>Resulting line type</w:t>
            </w:r>
          </w:p>
        </w:tc>
      </w:tr>
      <w:tr w:rsidR="00342523" w14:paraId="068BCED1" w14:textId="77777777">
        <w:trPr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4C7B1C" w14:textId="77777777" w:rsidR="00342523" w:rsidRDefault="00000000">
            <w:r>
              <w:rPr>
                <w:sz w:val="17"/>
              </w:rPr>
              <w:t>Create</w:t>
            </w:r>
          </w:p>
        </w:tc>
        <w:tc>
          <w:tcPr>
            <w:tcW w:w="63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BA97B" w14:textId="77777777" w:rsidR="00342523" w:rsidRDefault="00000000">
            <w:r>
              <w:rPr>
                <w:sz w:val="17"/>
              </w:rPr>
              <w:t>Add a new Create line for the geometry.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19205" w14:textId="77777777" w:rsidR="00342523" w:rsidRDefault="00000000">
            <w:r>
              <w:rPr>
                <w:sz w:val="17"/>
              </w:rPr>
              <w:t>Create</w:t>
            </w:r>
          </w:p>
        </w:tc>
      </w:tr>
      <w:tr w:rsidR="00342523" w14:paraId="1D5E679A" w14:textId="77777777">
        <w:trPr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89EB49" w14:textId="77777777" w:rsidR="00342523" w:rsidRDefault="00000000">
            <w:r>
              <w:rPr>
                <w:sz w:val="17"/>
              </w:rPr>
              <w:t>Edit</w:t>
            </w:r>
          </w:p>
        </w:tc>
        <w:tc>
          <w:tcPr>
            <w:tcW w:w="63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434AD" w14:textId="77777777" w:rsidR="00342523" w:rsidRDefault="00000000">
            <w:r>
              <w:rPr>
                <w:sz w:val="17"/>
              </w:rPr>
              <w:t>Find the existing line by GML object ID, update its variables, and regenerate the same line.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358C91" w14:textId="77777777" w:rsidR="00342523" w:rsidRDefault="00000000">
            <w:r>
              <w:rPr>
                <w:sz w:val="17"/>
              </w:rPr>
              <w:t>Existing Create or Attach line is replaced</w:t>
            </w:r>
          </w:p>
        </w:tc>
      </w:tr>
      <w:tr w:rsidR="00342523" w14:paraId="376F298E" w14:textId="77777777">
        <w:trPr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B93904" w14:textId="77777777" w:rsidR="00342523" w:rsidRDefault="00000000">
            <w:r>
              <w:rPr>
                <w:sz w:val="17"/>
              </w:rPr>
              <w:t>Delete</w:t>
            </w:r>
          </w:p>
        </w:tc>
        <w:tc>
          <w:tcPr>
            <w:tcW w:w="63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CD1F86" w14:textId="77777777" w:rsidR="00342523" w:rsidRDefault="00000000">
            <w:r>
              <w:rPr>
                <w:sz w:val="17"/>
              </w:rPr>
              <w:t>Remove the resource Create line and all dependent Attach lines. Remove child Create lines when the diagram deletion includes those children.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3F460D" w14:textId="77777777" w:rsidR="00342523" w:rsidRDefault="00000000">
            <w:r>
              <w:rPr>
                <w:sz w:val="17"/>
              </w:rPr>
              <w:t>No Delete line is added</w:t>
            </w:r>
          </w:p>
        </w:tc>
      </w:tr>
      <w:tr w:rsidR="00342523" w14:paraId="5C14157F" w14:textId="77777777">
        <w:trPr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99F557" w14:textId="77777777" w:rsidR="00342523" w:rsidRDefault="00000000">
            <w:r>
              <w:rPr>
                <w:sz w:val="17"/>
              </w:rPr>
              <w:t>Attach</w:t>
            </w:r>
          </w:p>
        </w:tc>
        <w:tc>
          <w:tcPr>
            <w:tcW w:w="63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65F2C2" w14:textId="77777777" w:rsidR="00342523" w:rsidRDefault="00000000">
            <w:r>
              <w:rPr>
                <w:sz w:val="17"/>
              </w:rPr>
              <w:t>Add an Attach line that references the exact source and target GML IDs.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EC262" w14:textId="77777777" w:rsidR="00342523" w:rsidRDefault="00000000">
            <w:r>
              <w:rPr>
                <w:sz w:val="17"/>
              </w:rPr>
              <w:t>Attach</w:t>
            </w:r>
          </w:p>
        </w:tc>
      </w:tr>
      <w:tr w:rsidR="00342523" w14:paraId="561854F4" w14:textId="77777777">
        <w:trPr>
          <w:jc w:val="center"/>
        </w:trPr>
        <w:tc>
          <w:tcPr>
            <w:tcW w:w="15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9988F" w14:textId="77777777" w:rsidR="00342523" w:rsidRDefault="00000000">
            <w:r>
              <w:rPr>
                <w:sz w:val="17"/>
              </w:rPr>
              <w:t>Detach</w:t>
            </w:r>
          </w:p>
        </w:tc>
        <w:tc>
          <w:tcPr>
            <w:tcW w:w="63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AE5D3E" w14:textId="77777777" w:rsidR="00342523" w:rsidRDefault="00000000">
            <w:r>
              <w:rPr>
                <w:sz w:val="17"/>
              </w:rPr>
              <w:t>Remove the matching Attach line by relationship ID or source/target IDs.</w:t>
            </w:r>
          </w:p>
        </w:tc>
        <w:tc>
          <w:tcPr>
            <w:tcW w:w="230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3C15AE" w14:textId="77777777" w:rsidR="00342523" w:rsidRDefault="00000000">
            <w:r>
              <w:rPr>
                <w:sz w:val="17"/>
              </w:rPr>
              <w:t>No Detach line is added</w:t>
            </w:r>
          </w:p>
        </w:tc>
      </w:tr>
    </w:tbl>
    <w:p w14:paraId="7E7FFCF1" w14:textId="77777777" w:rsidR="00342523" w:rsidRDefault="00000000">
      <w:pPr>
        <w:pStyle w:val="Heading1"/>
      </w:pPr>
      <w:r>
        <w:t>3. Temporary Action File Lifecycle</w:t>
      </w:r>
    </w:p>
    <w:p w14:paraId="0F179467" w14:textId="77777777" w:rsidR="00342523" w:rsidRDefault="00000000">
      <w:pPr>
        <w:pStyle w:val="ListNumber"/>
        <w:spacing w:after="60"/>
      </w:pPr>
      <w:r>
        <w:t>Create one temporary action file per open diagram when the first uncommitted cloud operation occurs.</w:t>
      </w:r>
    </w:p>
    <w:p w14:paraId="16A4E7CC" w14:textId="77777777" w:rsidR="00342523" w:rsidRDefault="00000000">
      <w:pPr>
        <w:pStyle w:val="ListNumber"/>
        <w:spacing w:after="60"/>
      </w:pPr>
      <w:r>
        <w:t>Use a unique diagram identifier in the file name, for example DGM-000001.temp.actions.</w:t>
      </w:r>
    </w:p>
    <w:p w14:paraId="4F5D2F50" w14:textId="77777777" w:rsidR="00342523" w:rsidRDefault="00000000">
      <w:pPr>
        <w:pStyle w:val="ListNumber"/>
        <w:spacing w:after="60"/>
      </w:pPr>
      <w:r>
        <w:t>Rewrite the file atomically after every supported diagram change. Write a replacement file first, then replace the active file.</w:t>
      </w:r>
    </w:p>
    <w:p w14:paraId="44ECDE5D" w14:textId="77777777" w:rsidR="00342523" w:rsidRDefault="00000000">
      <w:pPr>
        <w:pStyle w:val="ListNumber"/>
        <w:spacing w:after="60"/>
      </w:pPr>
      <w:r>
        <w:t>The file must remain readable text and preserve deterministic sequence numbering.</w:t>
      </w:r>
    </w:p>
    <w:p w14:paraId="4E1B6881" w14:textId="77777777" w:rsidR="00342523" w:rsidRDefault="00000000">
      <w:pPr>
        <w:pStyle w:val="ListNumber"/>
        <w:spacing w:after="60"/>
      </w:pPr>
      <w:r>
        <w:t>When Commit is pressed, validate and load the action plan into memory or a durable commit transaction before deleting the temporary file.</w:t>
      </w:r>
    </w:p>
    <w:p w14:paraId="0C850B16" w14:textId="77777777" w:rsidR="00342523" w:rsidRDefault="00000000">
      <w:pPr>
        <w:pStyle w:val="ListNumber"/>
        <w:spacing w:after="60"/>
      </w:pPr>
      <w:r>
        <w:t>Delete the temporary file as part of the accepted Commit workflow. Execution results must be retained in the audit/commit transaction, not in the deleted temporary file.</w:t>
      </w:r>
    </w:p>
    <w:p w14:paraId="670705E2" w14:textId="77777777" w:rsidR="00342523" w:rsidRDefault="00000000">
      <w:pPr>
        <w:pStyle w:val="ListNumber"/>
        <w:spacing w:after="60"/>
      </w:pPr>
      <w:r>
        <w:t>If Commit validation fails before acceptance, do not delete the temporary file. Show validation errors and allow the user to correct the diagram.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342523" w14:paraId="7388F804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9A677" w14:textId="77777777" w:rsidR="00342523" w:rsidRDefault="00000000">
            <w:pPr>
              <w:spacing w:after="60"/>
            </w:pPr>
            <w:r>
              <w:rPr>
                <w:b/>
                <w:color w:val="1F4E79"/>
              </w:rPr>
              <w:t>Recommended location</w:t>
            </w:r>
          </w:p>
          <w:p w14:paraId="3CF3E445" w14:textId="77777777" w:rsidR="00342523" w:rsidRDefault="00000000">
            <w:pPr>
              <w:spacing w:after="0"/>
            </w:pPr>
            <w:r>
              <w:rPr>
                <w:sz w:val="19"/>
              </w:rPr>
              <w:t>Use a per-user application-data folder such as %LOCALAPPDATA%\GML Diagrams\TempActions\. Do not place credentials or provider secrets in the action file.</w:t>
            </w:r>
          </w:p>
        </w:tc>
      </w:tr>
    </w:tbl>
    <w:p w14:paraId="689FA032" w14:textId="77777777" w:rsidR="00342523" w:rsidRDefault="00342523">
      <w:pPr>
        <w:spacing w:after="0"/>
      </w:pPr>
    </w:p>
    <w:p w14:paraId="4ED189FC" w14:textId="77777777" w:rsidR="00342523" w:rsidRDefault="00000000">
      <w:pPr>
        <w:pStyle w:val="Heading1"/>
      </w:pPr>
      <w:r>
        <w:t>4. Commit Execution Workflow</w:t>
      </w:r>
    </w:p>
    <w:p w14:paraId="57A770FF" w14:textId="77777777" w:rsidR="00342523" w:rsidRDefault="00000000">
      <w:pPr>
        <w:pStyle w:val="ListNumber"/>
        <w:spacing w:after="60"/>
      </w:pPr>
      <w:r>
        <w:t>Freeze diagram changes for the selected commit scope.</w:t>
      </w:r>
    </w:p>
    <w:p w14:paraId="4DA6C86B" w14:textId="77777777" w:rsidR="00342523" w:rsidRDefault="00000000">
      <w:pPr>
        <w:pStyle w:val="ListNumber"/>
        <w:spacing w:after="60"/>
      </w:pPr>
      <w:r>
        <w:t>Read and parse the entire temporary action file.</w:t>
      </w:r>
    </w:p>
    <w:p w14:paraId="12638C49" w14:textId="77777777" w:rsidR="00342523" w:rsidRDefault="00000000">
      <w:pPr>
        <w:pStyle w:val="ListNumber"/>
        <w:spacing w:after="60"/>
      </w:pPr>
      <w:r>
        <w:lastRenderedPageBreak/>
        <w:t>Validate syntax, unique IDs, mandatory variables, resource references, hierarchy, CIDR values, and attachment targets.</w:t>
      </w:r>
    </w:p>
    <w:p w14:paraId="10099714" w14:textId="77777777" w:rsidR="00342523" w:rsidRDefault="00000000">
      <w:pPr>
        <w:pStyle w:val="ListNumber"/>
        <w:spacing w:after="60"/>
      </w:pPr>
      <w:r>
        <w:t>Build an immutable commit plan and assign a correlation/reference ID.</w:t>
      </w:r>
    </w:p>
    <w:p w14:paraId="5AF5837A" w14:textId="77777777" w:rsidR="00342523" w:rsidRDefault="00000000">
      <w:pPr>
        <w:pStyle w:val="ListNumber"/>
        <w:spacing w:after="60"/>
      </w:pPr>
      <w:r>
        <w:t>Persist the commit plan or audit transaction so the plan remains recoverable after the temporary file is deleted.</w:t>
      </w:r>
    </w:p>
    <w:p w14:paraId="17C1B56A" w14:textId="77777777" w:rsidR="00342523" w:rsidRDefault="00000000">
      <w:pPr>
        <w:pStyle w:val="ListNumber"/>
        <w:spacing w:after="60"/>
      </w:pPr>
      <w:r>
        <w:t>Delete the temporary file after the Commit request has been accepted.</w:t>
      </w:r>
    </w:p>
    <w:p w14:paraId="7D597207" w14:textId="77777777" w:rsidR="00342523" w:rsidRDefault="00000000">
      <w:pPr>
        <w:pStyle w:val="ListNumber"/>
        <w:spacing w:after="60"/>
      </w:pPr>
      <w:r>
        <w:t>Execute all Create actions first in parent-level order.</w:t>
      </w:r>
    </w:p>
    <w:p w14:paraId="6B788488" w14:textId="77777777" w:rsidR="00342523" w:rsidRDefault="00000000">
      <w:pPr>
        <w:pStyle w:val="ListNumber"/>
        <w:spacing w:after="60"/>
      </w:pPr>
      <w:r>
        <w:t>Store the provider-generated resource ID against each GML ID.</w:t>
      </w:r>
    </w:p>
    <w:p w14:paraId="09813757" w14:textId="77777777" w:rsidR="00342523" w:rsidRDefault="00000000">
      <w:pPr>
        <w:pStyle w:val="ListNumber"/>
        <w:spacing w:after="60"/>
      </w:pPr>
      <w:r>
        <w:t>Execute all Attach actions only after the required Create actions have succeeded.</w:t>
      </w:r>
    </w:p>
    <w:p w14:paraId="3D34C7AB" w14:textId="77777777" w:rsidR="00342523" w:rsidRDefault="00000000">
      <w:pPr>
        <w:pStyle w:val="ListNumber"/>
        <w:spacing w:after="60"/>
      </w:pPr>
      <w:r>
        <w:t>Display progress, success, failure, and rollback status in the action progress console.</w:t>
      </w:r>
    </w:p>
    <w:p w14:paraId="2CDCB467" w14:textId="77777777" w:rsidR="00342523" w:rsidRDefault="00000000">
      <w:pPr>
        <w:pStyle w:val="Heading1"/>
      </w:pPr>
      <w:r>
        <w:t>5. Action Sequencing and Dependency Rules</w:t>
      </w:r>
    </w:p>
    <w:p w14:paraId="2A019F9F" w14:textId="77777777" w:rsidR="00342523" w:rsidRDefault="00000000">
      <w:pPr>
        <w:pStyle w:val="ListBullet"/>
        <w:spacing w:after="60"/>
      </w:pPr>
      <w:r>
        <w:t>Create parents before children. Region precedes VPC; VPC precedes VPC-level objects; Availability Zone precedes Subnet; Subnet precedes EC2 and Lambda placement.</w:t>
      </w:r>
    </w:p>
    <w:p w14:paraId="1B556630" w14:textId="77777777" w:rsidR="00342523" w:rsidRDefault="00000000">
      <w:pPr>
        <w:pStyle w:val="ListBullet"/>
        <w:spacing w:after="60"/>
      </w:pPr>
      <w:r>
        <w:t>Execute the attachment phase only after all referenced resources have provider IDs.</w:t>
      </w:r>
    </w:p>
    <w:p w14:paraId="363E0798" w14:textId="77777777" w:rsidR="00342523" w:rsidRDefault="00000000">
      <w:pPr>
        <w:pStyle w:val="ListBullet"/>
        <w:spacing w:after="60"/>
      </w:pPr>
      <w:r>
        <w:t>Every Attach line must reference exact GML IDs. Never attach resources only because they share a type, Region, or parent level.</w:t>
      </w:r>
    </w:p>
    <w:p w14:paraId="04B628FD" w14:textId="77777777" w:rsidR="00342523" w:rsidRDefault="00000000">
      <w:pPr>
        <w:pStyle w:val="ListBullet"/>
        <w:spacing w:after="60"/>
      </w:pPr>
      <w:r>
        <w:t>When deleting a parent from the uncommitted diagram, remove its descendants and all relationship lines within the selected delete scope.</w:t>
      </w:r>
    </w:p>
    <w:p w14:paraId="5B4F326C" w14:textId="77777777" w:rsidR="00342523" w:rsidRDefault="00000000">
      <w:pPr>
        <w:pStyle w:val="ListBullet"/>
        <w:spacing w:after="60"/>
      </w:pPr>
      <w:r>
        <w:t>When detaching two resources, keep both Create lines and remove only the Attach line.</w:t>
      </w:r>
    </w:p>
    <w:p w14:paraId="084E4223" w14:textId="77777777" w:rsidR="00342523" w:rsidRDefault="00000000">
      <w:pPr>
        <w:pStyle w:val="ListBullet"/>
        <w:spacing w:after="60"/>
      </w:pPr>
      <w:r>
        <w:t>Sequence numbers are presentation/order fields. GML IDs and relationship IDs are the stable identifiers used for updates and removals.</w:t>
      </w:r>
    </w:p>
    <w:p w14:paraId="3D4BF795" w14:textId="77777777" w:rsidR="00342523" w:rsidRDefault="00000000">
      <w:pPr>
        <w:pStyle w:val="Heading1"/>
      </w:pPr>
      <w:r>
        <w:t>6. GML Identifier Rules</w:t>
      </w:r>
    </w:p>
    <w:p w14:paraId="2665D1D1" w14:textId="77777777" w:rsidR="00342523" w:rsidRDefault="00000000">
      <w:r>
        <w:t>Every geometry must receive a GML ID immediately when it is dropped on the diagram. The ID remains stable during edits and is used by later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880"/>
        <w:gridCol w:w="3312"/>
      </w:tblGrid>
      <w:tr w:rsidR="00342523" w14:paraId="551F5425" w14:textId="77777777">
        <w:trPr>
          <w:tblHeader/>
          <w:jc w:val="center"/>
        </w:trPr>
        <w:tc>
          <w:tcPr>
            <w:tcW w:w="3312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2F0BBB" w14:textId="77777777" w:rsidR="00342523" w:rsidRDefault="00000000"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E1BF61" w14:textId="77777777" w:rsidR="00342523" w:rsidRDefault="00000000">
            <w:r>
              <w:rPr>
                <w:b/>
                <w:color w:val="FFFFFF"/>
                <w:sz w:val="17"/>
              </w:rPr>
              <w:t>Recommended prefix</w:t>
            </w:r>
          </w:p>
        </w:tc>
        <w:tc>
          <w:tcPr>
            <w:tcW w:w="3312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77B9CA" w14:textId="77777777" w:rsidR="00342523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</w:tr>
      <w:tr w:rsidR="00342523" w14:paraId="2ECA28DE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EC0082" w14:textId="77777777" w:rsidR="00342523" w:rsidRDefault="00000000">
            <w:r>
              <w:rPr>
                <w:sz w:val="17"/>
              </w:rPr>
              <w:t>VPC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C58BC" w14:textId="77777777" w:rsidR="00342523" w:rsidRDefault="00000000">
            <w:r>
              <w:rPr>
                <w:sz w:val="17"/>
              </w:rPr>
              <w:t>GML-VPC-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51884" w14:textId="77777777" w:rsidR="00342523" w:rsidRDefault="00000000">
            <w:r>
              <w:rPr>
                <w:sz w:val="17"/>
              </w:rPr>
              <w:t>GML-VPC-0E19F4</w:t>
            </w:r>
          </w:p>
        </w:tc>
      </w:tr>
      <w:tr w:rsidR="00342523" w14:paraId="7C42EE79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8E86DF" w14:textId="77777777" w:rsidR="00342523" w:rsidRDefault="00000000">
            <w:r>
              <w:rPr>
                <w:sz w:val="17"/>
              </w:rPr>
              <w:t>VPC Peering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D8D1A9" w14:textId="77777777" w:rsidR="00342523" w:rsidRDefault="00000000">
            <w:r>
              <w:rPr>
                <w:sz w:val="17"/>
              </w:rPr>
              <w:t>GML-PEER-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F00028" w14:textId="77777777" w:rsidR="00342523" w:rsidRDefault="00000000">
            <w:r>
              <w:rPr>
                <w:sz w:val="17"/>
              </w:rPr>
              <w:t>GML-PEER-96802A</w:t>
            </w:r>
          </w:p>
        </w:tc>
      </w:tr>
      <w:tr w:rsidR="00342523" w14:paraId="338C6568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C3802F" w14:textId="77777777" w:rsidR="00342523" w:rsidRDefault="00000000">
            <w:r>
              <w:rPr>
                <w:sz w:val="17"/>
              </w:rPr>
              <w:t>Internet Gateway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195807" w14:textId="77777777" w:rsidR="00342523" w:rsidRDefault="00000000">
            <w:r>
              <w:rPr>
                <w:sz w:val="17"/>
              </w:rPr>
              <w:t>GML-IGW-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2CCEC" w14:textId="77777777" w:rsidR="00342523" w:rsidRDefault="00000000">
            <w:r>
              <w:rPr>
                <w:sz w:val="17"/>
              </w:rPr>
              <w:t>GML-IGW-36C176</w:t>
            </w:r>
          </w:p>
        </w:tc>
      </w:tr>
      <w:tr w:rsidR="00342523" w14:paraId="5C3938B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1B215F" w14:textId="77777777" w:rsidR="00342523" w:rsidRDefault="00000000">
            <w:r>
              <w:rPr>
                <w:sz w:val="17"/>
              </w:rPr>
              <w:t>Availability Zone geometry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DC0424" w14:textId="77777777" w:rsidR="00342523" w:rsidRDefault="00000000">
            <w:r>
              <w:rPr>
                <w:sz w:val="17"/>
              </w:rPr>
              <w:t>GML-AZ-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97AF9F" w14:textId="77777777" w:rsidR="00342523" w:rsidRDefault="00000000">
            <w:r>
              <w:rPr>
                <w:sz w:val="17"/>
              </w:rPr>
              <w:t>GML-AZ-3FF231</w:t>
            </w:r>
          </w:p>
        </w:tc>
      </w:tr>
      <w:tr w:rsidR="00342523" w14:paraId="0C57ACC2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425333" w14:textId="77777777" w:rsidR="00342523" w:rsidRDefault="00000000">
            <w:r>
              <w:rPr>
                <w:sz w:val="17"/>
              </w:rPr>
              <w:t>Subnet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E8944" w14:textId="77777777" w:rsidR="00342523" w:rsidRDefault="00000000">
            <w:r>
              <w:rPr>
                <w:sz w:val="17"/>
              </w:rPr>
              <w:t>GML-SUBNET-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4E950" w14:textId="77777777" w:rsidR="00342523" w:rsidRDefault="00000000">
            <w:r>
              <w:rPr>
                <w:sz w:val="17"/>
              </w:rPr>
              <w:t>GML-SUBNET-885BB9</w:t>
            </w:r>
          </w:p>
        </w:tc>
      </w:tr>
      <w:tr w:rsidR="00342523" w14:paraId="63EB3C26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8B4A59" w14:textId="77777777" w:rsidR="00342523" w:rsidRDefault="00000000">
            <w:r>
              <w:rPr>
                <w:sz w:val="17"/>
              </w:rPr>
              <w:t>Route Table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AFF0D3" w14:textId="77777777" w:rsidR="00342523" w:rsidRDefault="00000000">
            <w:r>
              <w:rPr>
                <w:sz w:val="17"/>
              </w:rPr>
              <w:t>GML-RT-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B6CD35" w14:textId="77777777" w:rsidR="00342523" w:rsidRDefault="00000000">
            <w:r>
              <w:rPr>
                <w:sz w:val="17"/>
              </w:rPr>
              <w:t>GML-RT-00888F</w:t>
            </w:r>
          </w:p>
        </w:tc>
      </w:tr>
      <w:tr w:rsidR="00342523" w14:paraId="6C33612D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6F6C19" w14:textId="77777777" w:rsidR="00342523" w:rsidRDefault="00000000">
            <w:r>
              <w:rPr>
                <w:sz w:val="17"/>
              </w:rPr>
              <w:t>EC2 Instance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2E34F" w14:textId="77777777" w:rsidR="00342523" w:rsidRDefault="00000000">
            <w:r>
              <w:rPr>
                <w:sz w:val="17"/>
              </w:rPr>
              <w:t>GML-EC2-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71A93" w14:textId="77777777" w:rsidR="00342523" w:rsidRDefault="00000000">
            <w:r>
              <w:rPr>
                <w:sz w:val="17"/>
              </w:rPr>
              <w:t>GML-EC2-9F1860</w:t>
            </w:r>
          </w:p>
        </w:tc>
      </w:tr>
      <w:tr w:rsidR="00342523" w14:paraId="35E86B0B" w14:textId="77777777">
        <w:trPr>
          <w:jc w:val="center"/>
        </w:trPr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23EB38" w14:textId="77777777" w:rsidR="00342523" w:rsidRDefault="00000000">
            <w:r>
              <w:rPr>
                <w:sz w:val="17"/>
              </w:rPr>
              <w:t>Lambda Function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37E2A" w14:textId="77777777" w:rsidR="00342523" w:rsidRDefault="00000000">
            <w:r>
              <w:rPr>
                <w:sz w:val="17"/>
              </w:rPr>
              <w:t>GML-LAMBDA-</w:t>
            </w:r>
          </w:p>
        </w:tc>
        <w:tc>
          <w:tcPr>
            <w:tcW w:w="33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0BDB49" w14:textId="77777777" w:rsidR="00342523" w:rsidRDefault="00000000">
            <w:r>
              <w:rPr>
                <w:sz w:val="17"/>
              </w:rPr>
              <w:t>GML-LAMBDA-2F65F7</w:t>
            </w:r>
          </w:p>
        </w:tc>
      </w:tr>
    </w:tbl>
    <w:p w14:paraId="305F5193" w14:textId="77777777" w:rsidR="00342523" w:rsidRDefault="00000000">
      <w:pPr>
        <w:pStyle w:val="Heading1"/>
      </w:pPr>
      <w:r>
        <w:t>7. Region and Availability Zone Selection</w:t>
      </w:r>
    </w:p>
    <w:p w14:paraId="53C9404E" w14:textId="77777777" w:rsidR="00342523" w:rsidRDefault="00000000">
      <w:pPr>
        <w:pStyle w:val="ListBullet"/>
        <w:spacing w:after="60"/>
      </w:pPr>
      <w:r>
        <w:t>When AWS Region is dragged, show a dropdown populated from the Region/AZ CSV.</w:t>
      </w:r>
    </w:p>
    <w:p w14:paraId="6AB4CA3F" w14:textId="77777777" w:rsidR="00342523" w:rsidRDefault="00000000">
      <w:pPr>
        <w:pStyle w:val="ListBullet"/>
        <w:spacing w:after="60"/>
      </w:pPr>
      <w:r>
        <w:t>The first option must be Select Region Randomly.</w:t>
      </w:r>
    </w:p>
    <w:p w14:paraId="34BFD1E4" w14:textId="77777777" w:rsidR="00342523" w:rsidRDefault="00000000">
      <w:pPr>
        <w:pStyle w:val="ListBullet"/>
        <w:spacing w:after="60"/>
      </w:pPr>
      <w:r>
        <w:t>If random selection is chosen, resolve the real Region immediately and store the resolved Region code and name. Child Availability Zone lists depend on this value.</w:t>
      </w:r>
    </w:p>
    <w:p w14:paraId="3DE3ED19" w14:textId="77777777" w:rsidR="00342523" w:rsidRDefault="00000000">
      <w:pPr>
        <w:pStyle w:val="ListBullet"/>
        <w:spacing w:after="60"/>
      </w:pPr>
      <w:r>
        <w:t>When Availability Zone is dragged within a VPC, filter the CSV by the selected ancestor Region code.</w:t>
      </w:r>
    </w:p>
    <w:p w14:paraId="6C0BA6AE" w14:textId="77777777" w:rsidR="00342523" w:rsidRDefault="00000000">
      <w:pPr>
        <w:pStyle w:val="ListBullet"/>
        <w:spacing w:after="60"/>
      </w:pPr>
      <w:r>
        <w:t>Store both the Availability Zone name and Availability Zone ID when available.</w:t>
      </w:r>
    </w:p>
    <w:p w14:paraId="16064FCF" w14:textId="77777777" w:rsidR="00342523" w:rsidRDefault="00000000">
      <w:pPr>
        <w:pStyle w:val="ListBullet"/>
        <w:spacing w:after="60"/>
      </w:pPr>
      <w:r>
        <w:t>The CSV is configuration data. Refresh account-sensitive Availability Zone mappings from the provider where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342523" w14:paraId="7BB85304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306F93" w14:textId="77777777" w:rsidR="00342523" w:rsidRDefault="00000000">
            <w:pPr>
              <w:spacing w:after="60"/>
            </w:pPr>
            <w:r>
              <w:rPr>
                <w:b/>
                <w:color w:val="1F4E79"/>
              </w:rPr>
              <w:lastRenderedPageBreak/>
              <w:t>AWS implementation note</w:t>
            </w:r>
          </w:p>
          <w:p w14:paraId="5C3516CB" w14:textId="77777777" w:rsidR="00342523" w:rsidRDefault="00000000">
            <w:pPr>
              <w:spacing w:after="0"/>
            </w:pPr>
            <w:r>
              <w:rPr>
                <w:sz w:val="19"/>
              </w:rPr>
              <w:t>An AWS Availability Zone already exists at the provider. In this GML action vocabulary, “Create Availability Zone” means create/select the Availability Zone geometry in the diagram and bind later resources to that selected zone. The AWS adapter must not attempt to provision a new physical Availability Zone.</w:t>
            </w:r>
          </w:p>
        </w:tc>
      </w:tr>
    </w:tbl>
    <w:p w14:paraId="6955C885" w14:textId="77777777" w:rsidR="00342523" w:rsidRDefault="00342523">
      <w:pPr>
        <w:spacing w:after="0"/>
      </w:pPr>
    </w:p>
    <w:p w14:paraId="1AFA9120" w14:textId="77777777" w:rsidR="00342523" w:rsidRDefault="00000000">
      <w:pPr>
        <w:pStyle w:val="Heading1"/>
      </w:pPr>
      <w:r>
        <w:t>8. Resource Variable and Description Requirements</w:t>
      </w:r>
    </w:p>
    <w:p w14:paraId="199E474D" w14:textId="77777777" w:rsidR="00342523" w:rsidRDefault="00000000">
      <w:r>
        <w:t>Display only user-entered variables in the property dialog. Inherited IDs, Region codes, and parent references are populated by the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608"/>
        <w:gridCol w:w="1872"/>
      </w:tblGrid>
      <w:tr w:rsidR="00342523" w14:paraId="148628E0" w14:textId="77777777">
        <w:trPr>
          <w:tblHeader/>
          <w:jc w:val="center"/>
        </w:trPr>
        <w:tc>
          <w:tcPr>
            <w:tcW w:w="2880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22242B" w14:textId="77777777" w:rsidR="00342523" w:rsidRDefault="00000000"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4608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D2859A" w14:textId="77777777" w:rsidR="00342523" w:rsidRDefault="00000000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1872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5C21B7" w14:textId="77777777" w:rsidR="00342523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342523" w14:paraId="40C1D073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DACB9C" w14:textId="77777777" w:rsidR="00342523" w:rsidRDefault="00000000">
            <w:r>
              <w:rPr>
                <w:sz w:val="16"/>
              </w:rPr>
              <w:t>AWS Region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C22B00" w14:textId="77777777" w:rsidR="00342523" w:rsidRDefault="00000000">
            <w:r>
              <w:rPr>
                <w:sz w:val="16"/>
              </w:rPr>
              <w:t>Region Selection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F882E2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42CABD83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669607" w14:textId="77777777" w:rsidR="00342523" w:rsidRDefault="00000000">
            <w:r>
              <w:rPr>
                <w:sz w:val="16"/>
              </w:rPr>
              <w:t>AWS Region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968AF9" w14:textId="77777777" w:rsidR="00342523" w:rsidRDefault="00000000">
            <w:r>
              <w:rPr>
                <w:sz w:val="16"/>
              </w:rPr>
              <w:t>GML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E32AC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0DC0C51B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D519F0" w14:textId="77777777" w:rsidR="00342523" w:rsidRDefault="00000000">
            <w:r>
              <w:rPr>
                <w:sz w:val="16"/>
              </w:rPr>
              <w:t>AWS Region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50F3BC" w14:textId="77777777" w:rsidR="00342523" w:rsidRDefault="00000000">
            <w:r>
              <w:rPr>
                <w:sz w:val="16"/>
              </w:rPr>
              <w:t>Cloud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374B4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38E41102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565AA0" w14:textId="77777777" w:rsidR="00342523" w:rsidRDefault="00000000">
            <w:r>
              <w:rPr>
                <w:sz w:val="16"/>
              </w:rPr>
              <w:t>VPC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DF8059" w14:textId="77777777" w:rsidR="00342523" w:rsidRDefault="00000000">
            <w:r>
              <w:rPr>
                <w:sz w:val="16"/>
              </w:rPr>
              <w:t>VPC Name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4B901A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52BE81C8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6D5238" w14:textId="77777777" w:rsidR="00342523" w:rsidRDefault="00000000">
            <w:r>
              <w:rPr>
                <w:sz w:val="16"/>
              </w:rPr>
              <w:t>VPC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7F5AE" w14:textId="77777777" w:rsidR="00342523" w:rsidRDefault="00000000">
            <w:r>
              <w:rPr>
                <w:sz w:val="16"/>
              </w:rPr>
              <w:t>VPC IPv4 CIDR Block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98C4B0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00B5FED6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85BA95" w14:textId="77777777" w:rsidR="00342523" w:rsidRDefault="00000000">
            <w:r>
              <w:rPr>
                <w:sz w:val="16"/>
              </w:rPr>
              <w:t>VPC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53D9AB" w14:textId="77777777" w:rsidR="00342523" w:rsidRDefault="00000000">
            <w:r>
              <w:rPr>
                <w:sz w:val="16"/>
              </w:rPr>
              <w:t>GML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D2528E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79240E77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E04C6" w14:textId="77777777" w:rsidR="00342523" w:rsidRDefault="00000000">
            <w:r>
              <w:rPr>
                <w:sz w:val="16"/>
              </w:rPr>
              <w:t>VPC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A0024" w14:textId="77777777" w:rsidR="00342523" w:rsidRDefault="00000000">
            <w:r>
              <w:rPr>
                <w:sz w:val="16"/>
              </w:rPr>
              <w:t>Cloud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42CB5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47ACE043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BEF07" w14:textId="77777777" w:rsidR="00342523" w:rsidRDefault="00000000">
            <w:r>
              <w:rPr>
                <w:sz w:val="16"/>
              </w:rPr>
              <w:t>VPC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1DCCDD" w14:textId="77777777" w:rsidR="00342523" w:rsidRDefault="00000000">
            <w:r>
              <w:rPr>
                <w:sz w:val="16"/>
              </w:rPr>
              <w:t>Tags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4914BA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65BD2DE1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244920" w14:textId="77777777" w:rsidR="00342523" w:rsidRDefault="00000000">
            <w:r>
              <w:rPr>
                <w:sz w:val="16"/>
              </w:rPr>
              <w:t>Availability Zone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621D8" w14:textId="77777777" w:rsidR="00342523" w:rsidRDefault="00000000">
            <w:r>
              <w:rPr>
                <w:sz w:val="16"/>
              </w:rPr>
              <w:t>Availability Zone Selection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1D57C7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42FE8C1B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6009C" w14:textId="77777777" w:rsidR="00342523" w:rsidRDefault="00000000">
            <w:r>
              <w:rPr>
                <w:sz w:val="16"/>
              </w:rPr>
              <w:t>Availability Zone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A21B6B" w14:textId="77777777" w:rsidR="00342523" w:rsidRDefault="00000000">
            <w:r>
              <w:rPr>
                <w:sz w:val="16"/>
              </w:rPr>
              <w:t>GML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029AEF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64A0AF03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51B403" w14:textId="77777777" w:rsidR="00342523" w:rsidRDefault="00000000">
            <w:r>
              <w:rPr>
                <w:sz w:val="16"/>
              </w:rPr>
              <w:t>Availability Zone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73A683" w14:textId="77777777" w:rsidR="00342523" w:rsidRDefault="00000000">
            <w:r>
              <w:rPr>
                <w:sz w:val="16"/>
              </w:rPr>
              <w:t>Cloud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7DE1C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6FE33162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6F3F0" w14:textId="77777777" w:rsidR="00342523" w:rsidRDefault="00000000">
            <w:r>
              <w:rPr>
                <w:sz w:val="16"/>
              </w:rPr>
              <w:t>Subnet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A8FC9B" w14:textId="77777777" w:rsidR="00342523" w:rsidRDefault="00000000">
            <w:r>
              <w:rPr>
                <w:sz w:val="16"/>
              </w:rPr>
              <w:t>Subnet Name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EF858D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1B640C0D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EA8185" w14:textId="77777777" w:rsidR="00342523" w:rsidRDefault="00000000">
            <w:r>
              <w:rPr>
                <w:sz w:val="16"/>
              </w:rPr>
              <w:t>Subnet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7D483" w14:textId="77777777" w:rsidR="00342523" w:rsidRDefault="00000000">
            <w:r>
              <w:rPr>
                <w:sz w:val="16"/>
              </w:rPr>
              <w:t>Subnet IPv4 CIDR Block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06F8B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59B3EE28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2F1F91" w14:textId="77777777" w:rsidR="00342523" w:rsidRDefault="00000000">
            <w:r>
              <w:rPr>
                <w:sz w:val="16"/>
              </w:rPr>
              <w:t>Subnet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AFD80" w14:textId="77777777" w:rsidR="00342523" w:rsidRDefault="00000000">
            <w:r>
              <w:rPr>
                <w:sz w:val="16"/>
              </w:rPr>
              <w:t>GML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C130E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229AB9D1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C447D9" w14:textId="77777777" w:rsidR="00342523" w:rsidRDefault="00000000">
            <w:r>
              <w:rPr>
                <w:sz w:val="16"/>
              </w:rPr>
              <w:t>Subnet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054F70" w14:textId="77777777" w:rsidR="00342523" w:rsidRDefault="00000000">
            <w:r>
              <w:rPr>
                <w:sz w:val="16"/>
              </w:rPr>
              <w:t>Cloud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53BFA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4066280A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D75228" w14:textId="77777777" w:rsidR="00342523" w:rsidRDefault="00000000">
            <w:r>
              <w:rPr>
                <w:sz w:val="16"/>
              </w:rPr>
              <w:t>Subnet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78A17" w14:textId="77777777" w:rsidR="00342523" w:rsidRDefault="00000000">
            <w:r>
              <w:rPr>
                <w:sz w:val="16"/>
              </w:rPr>
              <w:t>Tags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99216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7CC89037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1ADD81" w14:textId="77777777" w:rsidR="00342523" w:rsidRDefault="00000000">
            <w:r>
              <w:rPr>
                <w:sz w:val="16"/>
              </w:rPr>
              <w:t>Internet Gateway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B0577B" w14:textId="77777777" w:rsidR="00342523" w:rsidRDefault="00000000">
            <w:r>
              <w:rPr>
                <w:sz w:val="16"/>
              </w:rPr>
              <w:t>Internet Gateway Name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18FDAB" w14:textId="77777777" w:rsidR="00342523" w:rsidRDefault="00000000">
            <w:r>
              <w:rPr>
                <w:sz w:val="16"/>
              </w:rPr>
              <w:t>Mandatory</w:t>
            </w:r>
          </w:p>
        </w:tc>
      </w:tr>
      <w:tr w:rsidR="00342523" w14:paraId="1E8CF081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17B01" w14:textId="77777777" w:rsidR="00342523" w:rsidRDefault="00000000">
            <w:r>
              <w:rPr>
                <w:sz w:val="16"/>
              </w:rPr>
              <w:t>Internet Gateway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E893EE" w14:textId="77777777" w:rsidR="00342523" w:rsidRDefault="00000000">
            <w:r>
              <w:rPr>
                <w:sz w:val="16"/>
              </w:rPr>
              <w:t>GML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7FDEA4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6E692C19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F33DD0" w14:textId="77777777" w:rsidR="00342523" w:rsidRDefault="00000000">
            <w:r>
              <w:rPr>
                <w:sz w:val="16"/>
              </w:rPr>
              <w:t>Internet Gateway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709D6" w14:textId="77777777" w:rsidR="00342523" w:rsidRDefault="00000000">
            <w:r>
              <w:rPr>
                <w:sz w:val="16"/>
              </w:rPr>
              <w:t>Cloud Description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13634" w14:textId="77777777" w:rsidR="00342523" w:rsidRDefault="00000000">
            <w:r>
              <w:rPr>
                <w:sz w:val="16"/>
              </w:rPr>
              <w:t>Optional</w:t>
            </w:r>
          </w:p>
        </w:tc>
      </w:tr>
      <w:tr w:rsidR="00342523" w14:paraId="093EF4EF" w14:textId="77777777">
        <w:trPr>
          <w:jc w:val="center"/>
        </w:trPr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DB8A9" w14:textId="77777777" w:rsidR="00342523" w:rsidRDefault="00000000">
            <w:r>
              <w:rPr>
                <w:sz w:val="16"/>
              </w:rPr>
              <w:t>Internet Gateway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3215B8" w14:textId="77777777" w:rsidR="00342523" w:rsidRDefault="00000000">
            <w:r>
              <w:rPr>
                <w:sz w:val="16"/>
              </w:rPr>
              <w:t>Tags</w:t>
            </w:r>
          </w:p>
        </w:tc>
        <w:tc>
          <w:tcPr>
            <w:tcW w:w="18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780405" w14:textId="77777777" w:rsidR="00342523" w:rsidRDefault="00000000">
            <w:r>
              <w:rPr>
                <w:sz w:val="16"/>
              </w:rPr>
              <w:t>Optional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342523" w14:paraId="282C5CF8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472261" w14:textId="77777777" w:rsidR="00342523" w:rsidRDefault="00000000">
            <w:pPr>
              <w:spacing w:after="60"/>
            </w:pPr>
            <w:r>
              <w:rPr>
                <w:b/>
                <w:color w:val="1F4E79"/>
              </w:rPr>
              <w:t>Descriptions must remain separate</w:t>
            </w:r>
          </w:p>
          <w:p w14:paraId="76FECDDC" w14:textId="77777777" w:rsidR="00342523" w:rsidRDefault="00000000">
            <w:pPr>
              <w:spacing w:after="0"/>
            </w:pPr>
            <w:r>
              <w:rPr>
                <w:sz w:val="19"/>
              </w:rPr>
              <w:t>GML Description is diagram-only metadata. Cloud Description is sent to the provider only when that resource and provider support a native description field. Both variables are optional and must never overwrite one another.</w:t>
            </w:r>
          </w:p>
        </w:tc>
      </w:tr>
    </w:tbl>
    <w:p w14:paraId="48F76D3C" w14:textId="77777777" w:rsidR="00342523" w:rsidRDefault="00342523">
      <w:pPr>
        <w:spacing w:after="0"/>
      </w:pPr>
    </w:p>
    <w:p w14:paraId="57267A27" w14:textId="77777777" w:rsidR="00342523" w:rsidRDefault="00000000">
      <w:pPr>
        <w:pStyle w:val="Heading1"/>
      </w:pPr>
      <w:r>
        <w:t>9. Validation Requirements Before Commit</w:t>
      </w:r>
    </w:p>
    <w:p w14:paraId="7A28FE76" w14:textId="77777777" w:rsidR="00342523" w:rsidRDefault="00000000">
      <w:pPr>
        <w:pStyle w:val="ListBullet"/>
        <w:spacing w:after="60"/>
      </w:pPr>
      <w:r>
        <w:t>All referenced GML IDs exist exactly once.</w:t>
      </w:r>
    </w:p>
    <w:p w14:paraId="11B6DBF9" w14:textId="77777777" w:rsidR="00342523" w:rsidRDefault="00000000">
      <w:pPr>
        <w:pStyle w:val="ListBullet"/>
        <w:spacing w:after="60"/>
      </w:pPr>
      <w:r>
        <w:t>Every action has a supported action verb and valid syntax.</w:t>
      </w:r>
    </w:p>
    <w:p w14:paraId="2F219089" w14:textId="77777777" w:rsidR="00342523" w:rsidRDefault="00000000">
      <w:pPr>
        <w:pStyle w:val="ListBullet"/>
        <w:spacing w:after="60"/>
      </w:pPr>
      <w:r>
        <w:t>VPC CIDR blocks are valid IPv4 CIDRs and do not overlap when the topology requires routing or peering.</w:t>
      </w:r>
    </w:p>
    <w:p w14:paraId="35B2B0A3" w14:textId="77777777" w:rsidR="00342523" w:rsidRDefault="00000000">
      <w:pPr>
        <w:pStyle w:val="ListBullet"/>
        <w:spacing w:after="60"/>
      </w:pPr>
      <w:r>
        <w:t>Every subnet has a mandatory subnet CIDR, fits inside its parent VPC CIDR, and does not overlap another subnet in that VPC.</w:t>
      </w:r>
    </w:p>
    <w:p w14:paraId="232F2107" w14:textId="77777777" w:rsidR="00342523" w:rsidRDefault="00000000">
      <w:pPr>
        <w:pStyle w:val="ListBullet"/>
        <w:spacing w:after="60"/>
      </w:pPr>
      <w:r>
        <w:t>Availability Zone selections belong to the Region containing the VPC.</w:t>
      </w:r>
    </w:p>
    <w:p w14:paraId="6212CBC7" w14:textId="77777777" w:rsidR="00342523" w:rsidRDefault="00000000">
      <w:pPr>
        <w:pStyle w:val="ListBullet"/>
        <w:spacing w:after="60"/>
      </w:pPr>
      <w:r>
        <w:lastRenderedPageBreak/>
        <w:t>Each Internet Gateway is attached to no more than one VPC in the committed AWS plan.</w:t>
      </w:r>
    </w:p>
    <w:p w14:paraId="06208104" w14:textId="77777777" w:rsidR="00342523" w:rsidRDefault="00000000">
      <w:pPr>
        <w:pStyle w:val="ListBullet"/>
        <w:spacing w:after="60"/>
      </w:pPr>
      <w:r>
        <w:t>Each Attach line references compatible source and target resource types.</w:t>
      </w:r>
    </w:p>
    <w:p w14:paraId="28022343" w14:textId="77777777" w:rsidR="00342523" w:rsidRDefault="00000000">
      <w:pPr>
        <w:pStyle w:val="ListBullet"/>
        <w:spacing w:after="60"/>
      </w:pPr>
      <w:r>
        <w:t>EC2 and Lambda placement contains all provider-required variables, even if the readable sample line is abbreviated.</w:t>
      </w:r>
    </w:p>
    <w:p w14:paraId="750F8CA4" w14:textId="77777777" w:rsidR="00342523" w:rsidRDefault="00000000">
      <w:pPr>
        <w:pStyle w:val="ListBullet"/>
        <w:spacing w:after="60"/>
      </w:pPr>
      <w:r>
        <w:t>All Create actions can be ordered before their dependent Attach actions.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342523" w14:paraId="5FCC6C3C" w14:textId="77777777">
        <w:trPr>
          <w:jc w:val="center"/>
        </w:trPr>
        <w:tc>
          <w:tcPr>
            <w:tcW w:w="986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35E78" w14:textId="77777777" w:rsidR="00342523" w:rsidRDefault="00000000">
            <w:pPr>
              <w:spacing w:after="60"/>
            </w:pPr>
            <w:r>
              <w:rPr>
                <w:b/>
                <w:color w:val="1F4E79"/>
              </w:rPr>
              <w:t>Terminology clarification</w:t>
            </w:r>
          </w:p>
          <w:p w14:paraId="609C1B33" w14:textId="77777777" w:rsidR="00342523" w:rsidRDefault="00000000">
            <w:pPr>
              <w:spacing w:after="0"/>
            </w:pPr>
            <w:r>
              <w:rPr>
                <w:sz w:val="19"/>
              </w:rPr>
              <w:t>The values 10.0.0.0/16 and 10.1.0.0/16 in the example are VPC IPv4 CIDR blocks. They are not subnet CIDRs. The sample action file does not specify subnet CIDRs; the production application must require them before Commit.</w:t>
            </w:r>
          </w:p>
        </w:tc>
      </w:tr>
    </w:tbl>
    <w:p w14:paraId="40612B8A" w14:textId="77777777" w:rsidR="00342523" w:rsidRDefault="00342523">
      <w:pPr>
        <w:spacing w:after="0"/>
      </w:pPr>
    </w:p>
    <w:p w14:paraId="6AD01CA1" w14:textId="77777777" w:rsidR="00342523" w:rsidRDefault="00342523">
      <w:pPr>
        <w:sectPr w:rsidR="00342523">
          <w:footerReference w:type="default" r:id="rId8"/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 w14:paraId="4CE741FA" w14:textId="77777777" w:rsidR="00342523" w:rsidRDefault="00000000">
      <w:pPr>
        <w:pStyle w:val="Heading1"/>
      </w:pPr>
      <w:r>
        <w:lastRenderedPageBreak/>
        <w:t>10. AWS Region and Availability Zone Starter Table</w:t>
      </w:r>
    </w:p>
    <w:p w14:paraId="5EDAE677" w14:textId="77777777" w:rsidR="00342523" w:rsidRDefault="00000000">
      <w:r>
        <w:rPr>
          <w:sz w:val="19"/>
        </w:rPr>
        <w:t>The following table is generated from the supplied starter CSV. “Select Region Randomly” is a UI option and is not an AWS Region. Mappings marked as starter sample should be refreshed from the connected account where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4"/>
        <w:gridCol w:w="1703"/>
        <w:gridCol w:w="2287"/>
        <w:gridCol w:w="2030"/>
        <w:gridCol w:w="2669"/>
        <w:gridCol w:w="4317"/>
      </w:tblGrid>
      <w:tr w:rsidR="00342523" w14:paraId="70DBFAA6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84A7C" w14:textId="77777777" w:rsidR="00342523" w:rsidRDefault="00000000"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E3610" w14:textId="77777777" w:rsidR="00342523" w:rsidRDefault="00000000">
            <w:r>
              <w:rPr>
                <w:b/>
                <w:color w:val="FFFFFF"/>
                <w:sz w:val="16"/>
              </w:rPr>
              <w:t>Region code</w:t>
            </w:r>
          </w:p>
        </w:tc>
        <w:tc>
          <w:tcPr>
            <w:tcW w:w="2448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CCD46F" w14:textId="77777777" w:rsidR="00342523" w:rsidRDefault="00000000">
            <w:r>
              <w:rPr>
                <w:b/>
                <w:color w:val="FFFFFF"/>
                <w:sz w:val="16"/>
              </w:rPr>
              <w:t>Availability Zones</w:t>
            </w:r>
          </w:p>
        </w:tc>
        <w:tc>
          <w:tcPr>
            <w:tcW w:w="2160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FE9140" w14:textId="77777777" w:rsidR="00342523" w:rsidRDefault="00000000">
            <w:r>
              <w:rPr>
                <w:b/>
                <w:color w:val="FFFFFF"/>
                <w:sz w:val="16"/>
              </w:rPr>
              <w:t>Availability Zone IDs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6FF72" w14:textId="77777777" w:rsidR="00342523" w:rsidRDefault="00000000">
            <w:r>
              <w:rPr>
                <w:b/>
                <w:color w:val="FFFFFF"/>
                <w:sz w:val="16"/>
              </w:rPr>
              <w:t>Geography</w:t>
            </w:r>
          </w:p>
        </w:tc>
        <w:tc>
          <w:tcPr>
            <w:tcW w:w="4608" w:type="dxa"/>
            <w:shd w:val="clear" w:color="auto" w:fill="1F4E7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27EEC" w14:textId="77777777" w:rsidR="00342523" w:rsidRDefault="00000000">
            <w:r>
              <w:rPr>
                <w:b/>
                <w:color w:val="FFFFFF"/>
                <w:sz w:val="16"/>
              </w:rPr>
              <w:t>Data note</w:t>
            </w:r>
          </w:p>
        </w:tc>
      </w:tr>
      <w:tr w:rsidR="00342523" w14:paraId="2CBF425F" w14:textId="77777777">
        <w:trPr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BA71E" w14:textId="77777777" w:rsidR="00342523" w:rsidRDefault="00000000">
            <w:r>
              <w:rPr>
                <w:sz w:val="16"/>
              </w:rPr>
              <w:t>US East (Ohio)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B70AA2" w14:textId="77777777" w:rsidR="00342523" w:rsidRDefault="00000000">
            <w:r>
              <w:rPr>
                <w:sz w:val="16"/>
              </w:rPr>
              <w:t>us-east-2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FAF6F" w14:textId="77777777" w:rsidR="00342523" w:rsidRDefault="00000000">
            <w:r>
              <w:rPr>
                <w:sz w:val="16"/>
              </w:rPr>
              <w:t>us-east-2a</w:t>
            </w:r>
            <w:r>
              <w:rPr>
                <w:sz w:val="16"/>
              </w:rPr>
              <w:br/>
              <w:t>us-east-2b</w:t>
            </w:r>
            <w:r>
              <w:rPr>
                <w:sz w:val="16"/>
              </w:rPr>
              <w:br/>
              <w:t>us-east-2c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9A1335" w14:textId="77777777" w:rsidR="00342523" w:rsidRDefault="00000000">
            <w:r>
              <w:rPr>
                <w:sz w:val="16"/>
              </w:rPr>
              <w:t>use2-az1</w:t>
            </w:r>
            <w:r>
              <w:rPr>
                <w:sz w:val="16"/>
              </w:rPr>
              <w:br/>
              <w:t>use2-az2</w:t>
            </w:r>
            <w:r>
              <w:rPr>
                <w:sz w:val="16"/>
              </w:rPr>
              <w:br/>
              <w:t>use2-az3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FC8F3" w14:textId="77777777" w:rsidR="00342523" w:rsidRDefault="00000000">
            <w:r>
              <w:rPr>
                <w:sz w:val="16"/>
              </w:rPr>
              <w:t>Ohio, United States of America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2CCCF3" w14:textId="77777777" w:rsidR="00342523" w:rsidRDefault="00000000">
            <w:r>
              <w:rPr>
                <w:sz w:val="16"/>
              </w:rPr>
              <w:t>Example ZoneName-to-ZoneId mapping shown in AWS documentation.</w:t>
            </w:r>
          </w:p>
        </w:tc>
      </w:tr>
      <w:tr w:rsidR="00342523" w14:paraId="09FD2766" w14:textId="77777777">
        <w:trPr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6203EA" w14:textId="77777777" w:rsidR="00342523" w:rsidRDefault="00000000">
            <w:r>
              <w:rPr>
                <w:sz w:val="16"/>
              </w:rPr>
              <w:t>US West (Oregon)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3CF3D7" w14:textId="77777777" w:rsidR="00342523" w:rsidRDefault="00000000">
            <w:r>
              <w:rPr>
                <w:sz w:val="16"/>
              </w:rPr>
              <w:t>us-west-2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32BB0" w14:textId="77777777" w:rsidR="00342523" w:rsidRDefault="00000000">
            <w:r>
              <w:rPr>
                <w:sz w:val="16"/>
              </w:rPr>
              <w:t>us-west-2a</w:t>
            </w:r>
            <w:r>
              <w:rPr>
                <w:sz w:val="16"/>
              </w:rPr>
              <w:br/>
              <w:t>us-west-2b</w:t>
            </w:r>
            <w:r>
              <w:rPr>
                <w:sz w:val="16"/>
              </w:rPr>
              <w:br/>
              <w:t>us-west-2c</w:t>
            </w:r>
            <w:r>
              <w:rPr>
                <w:sz w:val="16"/>
              </w:rPr>
              <w:br/>
              <w:t>us-west-2d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FDBB3" w14:textId="77777777" w:rsidR="00342523" w:rsidRDefault="00000000">
            <w:r>
              <w:rPr>
                <w:sz w:val="16"/>
              </w:rPr>
              <w:t>usw2-az1</w:t>
            </w:r>
            <w:r>
              <w:rPr>
                <w:sz w:val="16"/>
              </w:rPr>
              <w:br/>
              <w:t>usw2-az2</w:t>
            </w:r>
            <w:r>
              <w:rPr>
                <w:sz w:val="16"/>
              </w:rPr>
              <w:br/>
              <w:t>usw2-az3</w:t>
            </w:r>
            <w:r>
              <w:rPr>
                <w:sz w:val="16"/>
              </w:rPr>
              <w:br/>
              <w:t>usw2-az4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EC36ED" w14:textId="77777777" w:rsidR="00342523" w:rsidRDefault="00000000">
            <w:r>
              <w:rPr>
                <w:sz w:val="16"/>
              </w:rPr>
              <w:t>Oregon, United States of America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03CDDC" w14:textId="77777777" w:rsidR="00342523" w:rsidRDefault="00000000">
            <w:r>
              <w:rPr>
                <w:sz w:val="16"/>
              </w:rPr>
              <w:t>Refresh ZoneName and ZoneId from DescribeAvailabilityZones for the connected AWS account.</w:t>
            </w:r>
          </w:p>
        </w:tc>
      </w:tr>
      <w:tr w:rsidR="00342523" w14:paraId="5682F1FA" w14:textId="77777777">
        <w:trPr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DD350D" w14:textId="77777777" w:rsidR="00342523" w:rsidRDefault="00000000">
            <w:r>
              <w:rPr>
                <w:sz w:val="16"/>
              </w:rPr>
              <w:t>Europe (Ireland)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91FBD" w14:textId="77777777" w:rsidR="00342523" w:rsidRDefault="00000000">
            <w:r>
              <w:rPr>
                <w:sz w:val="16"/>
              </w:rPr>
              <w:t>eu-west-1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538B99" w14:textId="77777777" w:rsidR="00342523" w:rsidRDefault="00000000">
            <w:r>
              <w:rPr>
                <w:sz w:val="16"/>
              </w:rPr>
              <w:t>eu-west-1a</w:t>
            </w:r>
            <w:r>
              <w:rPr>
                <w:sz w:val="16"/>
              </w:rPr>
              <w:br/>
              <w:t>eu-west-1b</w:t>
            </w:r>
            <w:r>
              <w:rPr>
                <w:sz w:val="16"/>
              </w:rPr>
              <w:br/>
              <w:t>eu-west-1c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1F42D4" w14:textId="77777777" w:rsidR="00342523" w:rsidRDefault="00000000">
            <w:r>
              <w:rPr>
                <w:sz w:val="16"/>
              </w:rPr>
              <w:t>euw1-az1</w:t>
            </w:r>
            <w:r>
              <w:rPr>
                <w:sz w:val="16"/>
              </w:rPr>
              <w:br/>
              <w:t>euw1-az2</w:t>
            </w:r>
            <w:r>
              <w:rPr>
                <w:sz w:val="16"/>
              </w:rPr>
              <w:br/>
              <w:t>euw1-az3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53751D" w14:textId="77777777" w:rsidR="00342523" w:rsidRDefault="00000000">
            <w:r>
              <w:rPr>
                <w:sz w:val="16"/>
              </w:rPr>
              <w:t>Ireland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C0B8EC" w14:textId="77777777" w:rsidR="00342523" w:rsidRDefault="00000000">
            <w:r>
              <w:rPr>
                <w:sz w:val="16"/>
              </w:rPr>
              <w:t>Refresh ZoneName and ZoneId from DescribeAvailabilityZones for the connected AWS account.</w:t>
            </w:r>
          </w:p>
        </w:tc>
      </w:tr>
      <w:tr w:rsidR="00342523" w14:paraId="7510AF93" w14:textId="77777777">
        <w:trPr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89DF28" w14:textId="77777777" w:rsidR="00342523" w:rsidRDefault="00000000">
            <w:r>
              <w:rPr>
                <w:sz w:val="16"/>
              </w:rPr>
              <w:t>Middle East (UAE)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42EB7A" w14:textId="77777777" w:rsidR="00342523" w:rsidRDefault="00000000">
            <w:r>
              <w:rPr>
                <w:sz w:val="16"/>
              </w:rPr>
              <w:t>me-central-1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0A188" w14:textId="77777777" w:rsidR="00342523" w:rsidRDefault="00000000">
            <w:r>
              <w:rPr>
                <w:sz w:val="16"/>
              </w:rPr>
              <w:t>me-central-1a</w:t>
            </w:r>
            <w:r>
              <w:rPr>
                <w:sz w:val="16"/>
              </w:rPr>
              <w:br/>
              <w:t>me-central-1b</w:t>
            </w:r>
            <w:r>
              <w:rPr>
                <w:sz w:val="16"/>
              </w:rPr>
              <w:br/>
              <w:t>me-central-1c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19BB3" w14:textId="77777777" w:rsidR="00342523" w:rsidRDefault="00000000">
            <w:r>
              <w:rPr>
                <w:sz w:val="16"/>
              </w:rPr>
              <w:t>mec1-az1</w:t>
            </w:r>
            <w:r>
              <w:rPr>
                <w:sz w:val="16"/>
              </w:rPr>
              <w:br/>
              <w:t>mec1-az2</w:t>
            </w:r>
            <w:r>
              <w:rPr>
                <w:sz w:val="16"/>
              </w:rPr>
              <w:br/>
              <w:t>mec1-az3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CEEBD5" w14:textId="77777777" w:rsidR="00342523" w:rsidRDefault="00000000">
            <w:r>
              <w:rPr>
                <w:sz w:val="16"/>
              </w:rPr>
              <w:t>United Arab Emirates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3A20FE" w14:textId="77777777" w:rsidR="00342523" w:rsidRDefault="00000000">
            <w:r>
              <w:rPr>
                <w:sz w:val="16"/>
              </w:rPr>
              <w:t>Refresh ZoneName and ZoneId from DescribeAvailabilityZones for the connected AWS account.</w:t>
            </w:r>
          </w:p>
        </w:tc>
      </w:tr>
      <w:tr w:rsidR="00342523" w14:paraId="271BD5CE" w14:textId="77777777">
        <w:trPr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2C8B9F" w14:textId="77777777" w:rsidR="00342523" w:rsidRDefault="00000000">
            <w:r>
              <w:rPr>
                <w:sz w:val="16"/>
              </w:rPr>
              <w:t>Asia Pacific (Singapore)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F517EB" w14:textId="77777777" w:rsidR="00342523" w:rsidRDefault="00000000">
            <w:r>
              <w:rPr>
                <w:sz w:val="16"/>
              </w:rPr>
              <w:t>ap-southeast-1</w:t>
            </w:r>
          </w:p>
        </w:tc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38550" w14:textId="77777777" w:rsidR="00342523" w:rsidRDefault="00000000">
            <w:r>
              <w:rPr>
                <w:sz w:val="16"/>
              </w:rPr>
              <w:t>ap-southeast-1a</w:t>
            </w:r>
            <w:r>
              <w:rPr>
                <w:sz w:val="16"/>
              </w:rPr>
              <w:br/>
              <w:t>ap-southeast-1b</w:t>
            </w:r>
            <w:r>
              <w:rPr>
                <w:sz w:val="16"/>
              </w:rPr>
              <w:br/>
              <w:t>ap-southeast-1c</w:t>
            </w:r>
          </w:p>
        </w:tc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3E1A1D" w14:textId="77777777" w:rsidR="00342523" w:rsidRDefault="00000000">
            <w:r>
              <w:rPr>
                <w:sz w:val="16"/>
              </w:rPr>
              <w:t>apse1-az1</w:t>
            </w:r>
            <w:r>
              <w:rPr>
                <w:sz w:val="16"/>
              </w:rPr>
              <w:br/>
              <w:t>apse1-az2</w:t>
            </w:r>
            <w:r>
              <w:rPr>
                <w:sz w:val="16"/>
              </w:rPr>
              <w:br/>
              <w:t>apse1-az3</w:t>
            </w:r>
          </w:p>
        </w:tc>
        <w:tc>
          <w:tcPr>
            <w:tcW w:w="28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7CB264" w14:textId="77777777" w:rsidR="00342523" w:rsidRDefault="00000000">
            <w:r>
              <w:rPr>
                <w:sz w:val="16"/>
              </w:rPr>
              <w:t>Singapore</w:t>
            </w:r>
          </w:p>
        </w:tc>
        <w:tc>
          <w:tcPr>
            <w:tcW w:w="46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4505C" w14:textId="77777777" w:rsidR="00342523" w:rsidRDefault="00000000">
            <w:r>
              <w:rPr>
                <w:sz w:val="16"/>
              </w:rPr>
              <w:t>Refresh ZoneName and ZoneId from DescribeAvailabilityZones for the connected AWS account.</w:t>
            </w:r>
          </w:p>
        </w:tc>
      </w:tr>
    </w:tbl>
    <w:p w14:paraId="71E60764" w14:textId="77777777" w:rsidR="00342523" w:rsidRDefault="00342523">
      <w:pPr>
        <w:sectPr w:rsidR="00342523">
          <w:pgSz w:w="16838" w:h="11906" w:orient="landscape"/>
          <w:pgMar w:top="794" w:right="794" w:bottom="794" w:left="794" w:header="720" w:footer="720" w:gutter="0"/>
          <w:cols w:space="720"/>
          <w:docGrid w:linePitch="360"/>
        </w:sectPr>
      </w:pPr>
    </w:p>
    <w:p w14:paraId="20B67314" w14:textId="77777777" w:rsidR="00342523" w:rsidRDefault="00000000">
      <w:pPr>
        <w:pStyle w:val="Heading1"/>
      </w:pPr>
      <w:r>
        <w:lastRenderedPageBreak/>
        <w:t>11. Example Temporary Action File - 22 Actions</w:t>
      </w:r>
    </w:p>
    <w:p w14:paraId="12698189" w14:textId="77777777" w:rsidR="00342523" w:rsidRDefault="00000000">
      <w:r>
        <w:rPr>
          <w:sz w:val="19"/>
        </w:rPr>
        <w:t>The following content must be included as a developer test fixture. The GML IDs are sample generated identifiers. The file status is TEMP until the Commit workflow accepts the plan.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342523" w14:paraId="294BBB3C" w14:textId="77777777">
        <w:trPr>
          <w:jc w:val="center"/>
        </w:trPr>
        <w:tc>
          <w:tcPr>
            <w:tcW w:w="10206" w:type="dxa"/>
            <w:shd w:val="clear" w:color="auto" w:fill="F3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B323E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# GML AWS Temporary Action File</w:t>
            </w:r>
          </w:p>
          <w:p w14:paraId="00E36DB0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# Status: TEMP</w:t>
            </w:r>
          </w:p>
          <w:p w14:paraId="2FF3A17A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# Region: Ohio</w:t>
            </w:r>
          </w:p>
          <w:p w14:paraId="30868310" w14:textId="77777777" w:rsidR="00342523" w:rsidRDefault="00342523">
            <w:pPr>
              <w:pStyle w:val="GMLCode"/>
              <w:keepLines/>
            </w:pPr>
          </w:p>
          <w:p w14:paraId="335ED591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001 | Create Region "Ohio"</w:t>
            </w:r>
          </w:p>
          <w:p w14:paraId="5833E837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002 | Create VPC "GML-VPC-0E19F4" inside Region "Ohio" with CIDR "10.0.0.0/16"</w:t>
            </w:r>
          </w:p>
          <w:p w14:paraId="5A606194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003 | Create VPC "GML-VPC-942B8E" inside Region "Ohio" with CIDR "10.1.0.0/16"</w:t>
            </w:r>
          </w:p>
          <w:p w14:paraId="3E8C59F6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004 | Attach VPC Peering "GML-PEER-96802A" between VPC "GML-VPC-0E19F4" and VPC "GML-VPC-942B8E"</w:t>
            </w:r>
          </w:p>
          <w:p w14:paraId="2963FB20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005 | Create Internet Gateway "GML-IGW-36C176" inside Region "Ohio"</w:t>
            </w:r>
          </w:p>
          <w:p w14:paraId="7BA5BC69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006 | Create Internet Gateway "GML-IGW-B38985" inside Region "Ohio"</w:t>
            </w:r>
          </w:p>
          <w:p w14:paraId="2039F46B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007 | Attach Internet Gateway "GML-IGW-36C176" to VPC "GML-VPC-0E19F4"</w:t>
            </w:r>
          </w:p>
          <w:p w14:paraId="6A62727A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008 | Attach Internet Gateway "GML-IGW-B38985" to VPC "GML-VPC-942B8E"</w:t>
            </w:r>
          </w:p>
          <w:p w14:paraId="5DCEA8B5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009 | Create Availability Zone "GML-AZ-3FF231" inside VPC "GML-VPC-0E19F4"</w:t>
            </w:r>
          </w:p>
          <w:p w14:paraId="5C2B014B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010 | Create Availability Zone "GML-AZ-8F8E66" inside VPC "GML-VPC-942B8E"</w:t>
            </w:r>
          </w:p>
          <w:p w14:paraId="78DD7668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011 | Create Subnet "GML-SUBNET-885BB9" inside Availability Zone "GML-AZ-3FF231" of VPC "GML-VPC-0E19F4"</w:t>
            </w:r>
          </w:p>
          <w:p w14:paraId="63145DA7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012 | Create Subnet "GML-SUBNET-954ACF" inside Availability Zone "GML-AZ-8F8E66" of VPC "GML-VPC-942B8E"</w:t>
            </w:r>
          </w:p>
          <w:p w14:paraId="1F59C2D6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013 | Create Route Table "GML-RT-00888F" inside VPC "GML-VPC-0E19F4"</w:t>
            </w:r>
          </w:p>
          <w:p w14:paraId="5194462F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014 | Create Route Table "GML-RT-DA86D2" inside VPC "GML-VPC-942B8E"</w:t>
            </w:r>
          </w:p>
          <w:p w14:paraId="40556CFD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015 | Attach Subnet "GML-SUBNET-885BB9" to Route Table "GML-RT-00888F"</w:t>
            </w:r>
          </w:p>
          <w:p w14:paraId="2842FFAD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016 | Attach Subnet "GML-SUBNET-954ACF" to Route Table "GML-RT-DA86D2"</w:t>
            </w:r>
          </w:p>
          <w:p w14:paraId="2D575A8D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017 | Attach Route Table "GML-RT-00888F" to Internet Gateway "GML-IGW-36C176"</w:t>
            </w:r>
          </w:p>
          <w:p w14:paraId="0B39B0BD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018 | Attach Route Table "GML-RT-DA86D2" to Internet Gateway "GML-IGW-B38985"</w:t>
            </w:r>
          </w:p>
          <w:p w14:paraId="3F3DEA26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019 | Create EC2 Instance "GML-EC2-9F1860" inside Subnet "GML-SUBNET-885BB9"</w:t>
            </w:r>
          </w:p>
          <w:p w14:paraId="454C8314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020 | Create EC2 Instance "GML-EC2-5E5882" inside Subnet "GML-SUBNET-954ACF"</w:t>
            </w:r>
          </w:p>
          <w:p w14:paraId="234D76DA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021 | Create Lambda Function "GML-LAMBDA-2F65F7" inside Subnet "GML-SUBNET-885BB9"</w:t>
            </w:r>
          </w:p>
          <w:p w14:paraId="6DD541D7" w14:textId="77777777" w:rsidR="00342523" w:rsidRDefault="00000000">
            <w:pPr>
              <w:pStyle w:val="GMLCode"/>
              <w:keepLines/>
            </w:pPr>
            <w:r>
              <w:rPr>
                <w:sz w:val="16"/>
              </w:rPr>
              <w:t>022 | Create Lambda Function "GML-LAMBDA-F3F876" inside Subnet "GML-SUBNET-954ACF"</w:t>
            </w:r>
          </w:p>
        </w:tc>
      </w:tr>
    </w:tbl>
    <w:p w14:paraId="595AB673" w14:textId="77777777" w:rsidR="00342523" w:rsidRDefault="00000000">
      <w:pPr>
        <w:pStyle w:val="Heading1"/>
      </w:pPr>
      <w:r>
        <w:t>12. Expected Processing of the Example</w:t>
      </w:r>
    </w:p>
    <w:p w14:paraId="081648D3" w14:textId="77777777" w:rsidR="00342523" w:rsidRDefault="00000000">
      <w:pPr>
        <w:pStyle w:val="ListBullet"/>
        <w:spacing w:after="60"/>
      </w:pPr>
      <w:r>
        <w:t>Create or resolve the Ohio Region context.</w:t>
      </w:r>
    </w:p>
    <w:p w14:paraId="59F48178" w14:textId="77777777" w:rsidR="00342523" w:rsidRDefault="00000000">
      <w:pPr>
        <w:pStyle w:val="ListBullet"/>
        <w:spacing w:after="60"/>
      </w:pPr>
      <w:r>
        <w:t>Create both VPCs and store the provider VPC IDs against their GML VPC IDs.</w:t>
      </w:r>
    </w:p>
    <w:p w14:paraId="1417C8FD" w14:textId="77777777" w:rsidR="00342523" w:rsidRDefault="00000000">
      <w:pPr>
        <w:pStyle w:val="ListBullet"/>
        <w:spacing w:after="60"/>
      </w:pPr>
      <w:r>
        <w:t>Create the two Internet Gateways, Availability Zone geometries, Subnets, Route Tables, EC2 instances, and Lambda functions in dependency order.</w:t>
      </w:r>
    </w:p>
    <w:p w14:paraId="6F865711" w14:textId="77777777" w:rsidR="00342523" w:rsidRDefault="00000000">
      <w:pPr>
        <w:pStyle w:val="ListBullet"/>
        <w:spacing w:after="60"/>
      </w:pPr>
      <w:r>
        <w:t>After the Create phase completes, execute VPC peering and all gateway, subnet, and route-table attachment operations.</w:t>
      </w:r>
    </w:p>
    <w:p w14:paraId="0FC71A1E" w14:textId="77777777" w:rsidR="00342523" w:rsidRDefault="00000000">
      <w:pPr>
        <w:pStyle w:val="ListBullet"/>
        <w:spacing w:after="60"/>
      </w:pPr>
      <w:r>
        <w:t>Translate generic GML relationship lines to the exact AWS SDK/API operations inside the AWS adapter.</w:t>
      </w:r>
    </w:p>
    <w:p w14:paraId="6441BCF3" w14:textId="77777777" w:rsidR="00342523" w:rsidRDefault="00000000">
      <w:pPr>
        <w:pStyle w:val="ListBullet"/>
        <w:spacing w:after="60"/>
      </w:pPr>
      <w:r>
        <w:t>Update the relationship database after every successful parent-child creation or attachment.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342523" w14:paraId="48C733FB" w14:textId="77777777">
        <w:trPr>
          <w:jc w:val="center"/>
        </w:trPr>
        <w:tc>
          <w:tcPr>
            <w:tcW w:w="1020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FA9E21" w14:textId="77777777" w:rsidR="00342523" w:rsidRDefault="00000000">
            <w:pPr>
              <w:spacing w:after="60"/>
            </w:pPr>
            <w:r>
              <w:rPr>
                <w:b/>
                <w:color w:val="1F4E79"/>
              </w:rPr>
              <w:t>Provider-adapter mapping</w:t>
            </w:r>
          </w:p>
          <w:p w14:paraId="51912863" w14:textId="77777777" w:rsidR="00342523" w:rsidRDefault="00000000">
            <w:pPr>
              <w:spacing w:after="0"/>
            </w:pPr>
            <w:r>
              <w:rPr>
                <w:sz w:val="19"/>
              </w:rPr>
              <w:t>Some readable GML actions are provider-neutral abstractions. For example, “Attach Route Table to Internet Gateway” should be translated by the AWS adapter into the required route creation/target configuration rather than treated as a literal AWS attach API.</w:t>
            </w:r>
          </w:p>
        </w:tc>
      </w:tr>
    </w:tbl>
    <w:p w14:paraId="1D22121B" w14:textId="77777777" w:rsidR="00342523" w:rsidRDefault="00342523">
      <w:pPr>
        <w:spacing w:after="0"/>
      </w:pPr>
    </w:p>
    <w:p w14:paraId="3F1D5B31" w14:textId="77777777" w:rsidR="00342523" w:rsidRDefault="00000000">
      <w:pPr>
        <w:pStyle w:val="Heading1"/>
      </w:pPr>
      <w:r>
        <w:t>13. Error Handling and Audit Requirements</w:t>
      </w:r>
    </w:p>
    <w:p w14:paraId="64404848" w14:textId="77777777" w:rsidR="00342523" w:rsidRDefault="00000000">
      <w:pPr>
        <w:pStyle w:val="ListBullet"/>
        <w:spacing w:after="60"/>
      </w:pPr>
      <w:r>
        <w:t>Assign one correlation/reference ID to the whole Commit operation.</w:t>
      </w:r>
    </w:p>
    <w:p w14:paraId="1121D810" w14:textId="77777777" w:rsidR="00342523" w:rsidRDefault="00000000">
      <w:pPr>
        <w:pStyle w:val="ListBullet"/>
        <w:spacing w:after="60"/>
      </w:pPr>
      <w:r>
        <w:t>Show normal-user progress without raw SDK errors, JSON, or stack traces.</w:t>
      </w:r>
    </w:p>
    <w:p w14:paraId="5A6A927C" w14:textId="77777777" w:rsidR="00342523" w:rsidRDefault="00000000">
      <w:pPr>
        <w:pStyle w:val="ListBullet"/>
        <w:spacing w:after="60"/>
      </w:pPr>
      <w:r>
        <w:t>Record user, provider, action, GML ID, provider resource ID, result, failure reason, and timestamp in the audit database.</w:t>
      </w:r>
    </w:p>
    <w:p w14:paraId="4582937C" w14:textId="77777777" w:rsidR="00342523" w:rsidRDefault="00000000">
      <w:pPr>
        <w:pStyle w:val="ListBullet"/>
        <w:spacing w:after="60"/>
      </w:pPr>
      <w:r>
        <w:t>If an action partially succeeds and later fails, execute configured rollback where possible and record the rollback result.</w:t>
      </w:r>
    </w:p>
    <w:p w14:paraId="3D60E03A" w14:textId="77777777" w:rsidR="00342523" w:rsidRDefault="00000000">
      <w:pPr>
        <w:pStyle w:val="ListBullet"/>
        <w:spacing w:after="60"/>
      </w:pPr>
      <w:r>
        <w:t>Never delete or alter resources outside the selected diagram/commit scope.</w:t>
      </w:r>
    </w:p>
    <w:p w14:paraId="4886E54A" w14:textId="77777777" w:rsidR="00342523" w:rsidRDefault="00000000">
      <w:pPr>
        <w:pStyle w:val="Heading1"/>
      </w:pPr>
      <w:r>
        <w:lastRenderedPageBreak/>
        <w:t>14. Developer Acceptance Criteria</w:t>
      </w:r>
    </w:p>
    <w:p w14:paraId="7A172803" w14:textId="77777777" w:rsidR="00342523" w:rsidRDefault="00000000">
      <w:pPr>
        <w:spacing w:after="80"/>
        <w:ind w:left="227"/>
      </w:pPr>
      <w:r>
        <w:rPr>
          <w:sz w:val="19"/>
        </w:rPr>
        <w:t>☐ Dragging resources produces deterministic Create and Attach lines with stable GML IDs.</w:t>
      </w:r>
    </w:p>
    <w:p w14:paraId="6566FD03" w14:textId="77777777" w:rsidR="00342523" w:rsidRDefault="00000000">
      <w:pPr>
        <w:spacing w:after="80"/>
        <w:ind w:left="227"/>
      </w:pPr>
      <w:r>
        <w:rPr>
          <w:sz w:val="19"/>
        </w:rPr>
        <w:t>☐ Editing a resource replaces its existing action line instead of adding an Edit history line.</w:t>
      </w:r>
    </w:p>
    <w:p w14:paraId="3B055B18" w14:textId="77777777" w:rsidR="00342523" w:rsidRDefault="00000000">
      <w:pPr>
        <w:spacing w:after="80"/>
        <w:ind w:left="227"/>
      </w:pPr>
      <w:r>
        <w:rPr>
          <w:sz w:val="19"/>
        </w:rPr>
        <w:t>☐ Deleting an uncommitted resource removes its Create line and dependent attachment lines.</w:t>
      </w:r>
    </w:p>
    <w:p w14:paraId="57847CFC" w14:textId="77777777" w:rsidR="00342523" w:rsidRDefault="00000000">
      <w:pPr>
        <w:spacing w:after="80"/>
        <w:ind w:left="227"/>
      </w:pPr>
      <w:r>
        <w:rPr>
          <w:sz w:val="19"/>
        </w:rPr>
        <w:t>☐ Detaching resources removes only their Attach line.</w:t>
      </w:r>
    </w:p>
    <w:p w14:paraId="10BBC483" w14:textId="77777777" w:rsidR="00342523" w:rsidRDefault="00000000">
      <w:pPr>
        <w:spacing w:after="80"/>
        <w:ind w:left="227"/>
      </w:pPr>
      <w:r>
        <w:rPr>
          <w:sz w:val="19"/>
        </w:rPr>
        <w:t>☐ Region and Availability Zone dropdowns are generated from the CSV and filtered correctly.</w:t>
      </w:r>
    </w:p>
    <w:p w14:paraId="0E6E9DD3" w14:textId="77777777" w:rsidR="00342523" w:rsidRDefault="00000000">
      <w:pPr>
        <w:spacing w:after="80"/>
        <w:ind w:left="227"/>
      </w:pPr>
      <w:r>
        <w:rPr>
          <w:sz w:val="19"/>
        </w:rPr>
        <w:t>☐ GML Description and Cloud Description are stored separately and remain optional.</w:t>
      </w:r>
    </w:p>
    <w:p w14:paraId="44A95F06" w14:textId="77777777" w:rsidR="00342523" w:rsidRDefault="00000000">
      <w:pPr>
        <w:spacing w:after="80"/>
        <w:ind w:left="227"/>
      </w:pPr>
      <w:r>
        <w:rPr>
          <w:sz w:val="19"/>
        </w:rPr>
        <w:t>☐ Commit validates the complete plan, persists an immutable transaction/audit record, and deletes the temporary file after acceptance.</w:t>
      </w:r>
    </w:p>
    <w:p w14:paraId="30AF4BF0" w14:textId="77777777" w:rsidR="00342523" w:rsidRDefault="00000000">
      <w:pPr>
        <w:spacing w:after="80"/>
        <w:ind w:left="227"/>
      </w:pPr>
      <w:r>
        <w:rPr>
          <w:sz w:val="19"/>
        </w:rPr>
        <w:t>☐ Create actions execute before Attach actions, with provider IDs stored between phases.</w:t>
      </w:r>
    </w:p>
    <w:p w14:paraId="5000F919" w14:textId="77777777" w:rsidR="00342523" w:rsidRDefault="00000000">
      <w:pPr>
        <w:spacing w:after="80"/>
        <w:ind w:left="227"/>
      </w:pPr>
      <w:r>
        <w:rPr>
          <w:sz w:val="19"/>
        </w:rPr>
        <w:t>☐ The supplied 22-action file can be parsed without errors and produces the exact intended references.</w:t>
      </w:r>
    </w:p>
    <w:p w14:paraId="506115CA" w14:textId="77777777" w:rsidR="00342523" w:rsidRDefault="00000000">
      <w:pPr>
        <w:spacing w:after="80"/>
        <w:ind w:left="227"/>
      </w:pPr>
      <w:r>
        <w:rPr>
          <w:sz w:val="19"/>
        </w:rPr>
        <w:t>☐ Failures show a user-friendly message and a reference number while technical details remain in logs.</w:t>
      </w:r>
    </w:p>
    <w:sectPr w:rsidR="00342523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19A1" w14:textId="77777777" w:rsidR="00F75892" w:rsidRDefault="00F75892">
      <w:pPr>
        <w:spacing w:after="0" w:line="240" w:lineRule="auto"/>
      </w:pPr>
      <w:r>
        <w:separator/>
      </w:r>
    </w:p>
  </w:endnote>
  <w:endnote w:type="continuationSeparator" w:id="0">
    <w:p w14:paraId="707C97E1" w14:textId="77777777" w:rsidR="00F75892" w:rsidRDefault="00F75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8648" w14:textId="77777777" w:rsidR="00342523" w:rsidRDefault="00000000">
    <w:pPr>
      <w:pStyle w:val="Footer"/>
      <w:jc w:val="center"/>
    </w:pPr>
    <w:r>
      <w:rPr>
        <w:color w:val="595959"/>
        <w:sz w:val="16"/>
      </w:rPr>
      <w:t xml:space="preserve">GML Diagrams | AWS Temporary Action File Developer Specification  |  Page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 w:rsidR="00E55530">
      <w:rPr>
        <w:color w:val="595959"/>
        <w:sz w:val="16"/>
      </w:rPr>
      <w:fldChar w:fldCharType="separate"/>
    </w:r>
    <w:r w:rsidR="00E55530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1D2F" w14:textId="77777777" w:rsidR="00F75892" w:rsidRDefault="00F75892">
      <w:pPr>
        <w:spacing w:after="0" w:line="240" w:lineRule="auto"/>
      </w:pPr>
      <w:r>
        <w:separator/>
      </w:r>
    </w:p>
  </w:footnote>
  <w:footnote w:type="continuationSeparator" w:id="0">
    <w:p w14:paraId="3770F4E6" w14:textId="77777777" w:rsidR="00F75892" w:rsidRDefault="00F75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50433">
    <w:abstractNumId w:val="8"/>
  </w:num>
  <w:num w:numId="2" w16cid:durableId="136650264">
    <w:abstractNumId w:val="6"/>
  </w:num>
  <w:num w:numId="3" w16cid:durableId="629701537">
    <w:abstractNumId w:val="5"/>
  </w:num>
  <w:num w:numId="4" w16cid:durableId="587541630">
    <w:abstractNumId w:val="4"/>
  </w:num>
  <w:num w:numId="5" w16cid:durableId="1349721832">
    <w:abstractNumId w:val="7"/>
  </w:num>
  <w:num w:numId="6" w16cid:durableId="1436099650">
    <w:abstractNumId w:val="3"/>
  </w:num>
  <w:num w:numId="7" w16cid:durableId="2049865409">
    <w:abstractNumId w:val="2"/>
  </w:num>
  <w:num w:numId="8" w16cid:durableId="1887595983">
    <w:abstractNumId w:val="1"/>
  </w:num>
  <w:num w:numId="9" w16cid:durableId="30809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523"/>
    <w:rsid w:val="007A394D"/>
    <w:rsid w:val="00AA1D8D"/>
    <w:rsid w:val="00B47730"/>
    <w:rsid w:val="00CB0664"/>
    <w:rsid w:val="00E55530"/>
    <w:rsid w:val="00F75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61AC2"/>
  <w14:defaultImageDpi w14:val="300"/>
  <w15:docId w15:val="{284F757C-5F19-4001-AA16-F8C6ADF2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MLCode">
    <w:name w:val="GML Code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2077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 AWS Temporary Action File Developer Instructions</dc:title>
  <dc:subject>Developer implementation instructions for GML Diagrams AWS action plans</dc:subject>
  <dc:creator>GML Diagrams</dc:creator>
  <cp:keywords>GML, AWS, action file, regions, availability zones, developer specification</cp:keywords>
  <dc:description>generated by python-docx</dc:description>
  <cp:lastModifiedBy>yaseenamr</cp:lastModifiedBy>
  <cp:revision>2</cp:revision>
  <dcterms:created xsi:type="dcterms:W3CDTF">2013-12-23T23:15:00Z</dcterms:created>
  <dcterms:modified xsi:type="dcterms:W3CDTF">2026-08-05T19:31:00Z</dcterms:modified>
  <cp:category/>
</cp:coreProperties>
</file>