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7F60" w14:textId="4034245F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Beneficiary Selection Procedure During Humanitarian Emergencies and Crises</w:t>
      </w:r>
    </w:p>
    <w:p w14:paraId="330F7718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  <w:t>The Welfare and Relief Committee (WRC) is committed to providing impartial and effective humanitarian aid during emergencies and crises. This Beneficiary Selection Procedure ensures fair, transparent, and needs-based selection of beneficiaries to maximize impact and maintain accountability.</w:t>
      </w:r>
    </w:p>
    <w:p w14:paraId="735898E0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  <w:t>The purpose of this procedure is to:</w:t>
      </w:r>
    </w:p>
    <w:p w14:paraId="28EDBC51" w14:textId="77777777" w:rsidR="00510417" w:rsidRPr="00510417" w:rsidRDefault="00510417" w:rsidP="00510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Establish clear and transparent criteria for beneficiary selection.</w:t>
      </w:r>
    </w:p>
    <w:p w14:paraId="435E3B7A" w14:textId="77777777" w:rsidR="00510417" w:rsidRPr="00510417" w:rsidRDefault="00510417" w:rsidP="00510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Ensure aid reaches the most vulnerable and affected populations.</w:t>
      </w:r>
    </w:p>
    <w:p w14:paraId="111C9F2D" w14:textId="77777777" w:rsidR="00510417" w:rsidRPr="00510417" w:rsidRDefault="00510417" w:rsidP="00510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Promote fairness, accountability, and non-discrimination in aid distribution.</w:t>
      </w:r>
    </w:p>
    <w:p w14:paraId="12132B63" w14:textId="77777777" w:rsidR="00510417" w:rsidRPr="00510417" w:rsidRDefault="00510417" w:rsidP="005104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Align with humanitarian principles and international best practices.</w:t>
      </w:r>
    </w:p>
    <w:p w14:paraId="047424A0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Scope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  <w:t>This procedure applies to all emergency relief and crisis response programs implemented by WRC, covering food distribution, shelter, medical aid, livelihood support, and other humanitarian assistance.</w:t>
      </w:r>
    </w:p>
    <w:p w14:paraId="76ADAF51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Selection Principles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  <w:t>WRC adheres to the following principles:</w:t>
      </w:r>
    </w:p>
    <w:p w14:paraId="002BA22D" w14:textId="77777777" w:rsidR="00510417" w:rsidRPr="00510417" w:rsidRDefault="00510417" w:rsidP="00510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Impartiality: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Aid is provided based on need, without discrimination.</w:t>
      </w:r>
    </w:p>
    <w:p w14:paraId="24F9539E" w14:textId="77777777" w:rsidR="00510417" w:rsidRPr="00510417" w:rsidRDefault="00510417" w:rsidP="00510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Beneficiary selection criteria are clearly communicated to communities.</w:t>
      </w:r>
    </w:p>
    <w:p w14:paraId="0C09A1E1" w14:textId="77777777" w:rsidR="00510417" w:rsidRPr="00510417" w:rsidRDefault="00510417" w:rsidP="00510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WRC is responsible for fair and ethical beneficiary selection.</w:t>
      </w:r>
    </w:p>
    <w:p w14:paraId="6893EF8E" w14:textId="77777777" w:rsidR="00510417" w:rsidRPr="00510417" w:rsidRDefault="00510417" w:rsidP="005104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Community engagement is integral to the selection process.</w:t>
      </w:r>
    </w:p>
    <w:p w14:paraId="0E5A0AFB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Beneficiary Selection Criteria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  <w:t>Selection is based on the following vulnerability factors:</w:t>
      </w:r>
    </w:p>
    <w:p w14:paraId="2F640458" w14:textId="77777777" w:rsidR="00510417" w:rsidRPr="00510417" w:rsidRDefault="00510417" w:rsidP="00510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Displacement Status: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Refugees, internally displaced persons (IDPs), and returnees.</w:t>
      </w:r>
    </w:p>
    <w:p w14:paraId="2B07708C" w14:textId="77777777" w:rsidR="00510417" w:rsidRPr="00510417" w:rsidRDefault="00510417" w:rsidP="00510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Condition: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Households with no or low income, and those in extreme poverty.</w:t>
      </w:r>
    </w:p>
    <w:p w14:paraId="577576C3" w14:textId="77777777" w:rsidR="00510417" w:rsidRPr="00510417" w:rsidRDefault="00510417" w:rsidP="00510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and Disability: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 with chronic illnesses, disabilities, or requiring urgent medical care.</w:t>
      </w:r>
    </w:p>
    <w:p w14:paraId="5059F0C1" w14:textId="77777777" w:rsidR="00510417" w:rsidRPr="00510417" w:rsidRDefault="00510417" w:rsidP="00510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Household Composition: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Women-headed households, elderly caregivers, and orphans.</w:t>
      </w:r>
    </w:p>
    <w:p w14:paraId="2575F4C1" w14:textId="77777777" w:rsidR="00510417" w:rsidRPr="00510417" w:rsidRDefault="00510417" w:rsidP="00510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Insecurity: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Families lacking access to adequate nutrition.</w:t>
      </w:r>
    </w:p>
    <w:p w14:paraId="393B6562" w14:textId="77777777" w:rsidR="00510417" w:rsidRPr="00510417" w:rsidRDefault="00510417" w:rsidP="005104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Needs: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Those living in unsafe or temporary shelters.</w:t>
      </w:r>
    </w:p>
    <w:p w14:paraId="36AD2F34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Selection Process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Needs Assessment</w:t>
      </w:r>
    </w:p>
    <w:p w14:paraId="2CF8A61F" w14:textId="77777777" w:rsidR="00510417" w:rsidRPr="00510417" w:rsidRDefault="00510417" w:rsidP="00510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Conduct rapid assessments through field visits, surveys, and stakeholder consultations.</w:t>
      </w:r>
    </w:p>
    <w:p w14:paraId="5A09D0FF" w14:textId="77777777" w:rsidR="00510417" w:rsidRPr="00510417" w:rsidRDefault="00510417" w:rsidP="00510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Gather data on the affected population to determine priority groups.</w:t>
      </w:r>
    </w:p>
    <w:p w14:paraId="45A3A964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6.2 Community Engagement</w:t>
      </w:r>
    </w:p>
    <w:p w14:paraId="32A64A9A" w14:textId="77777777" w:rsidR="00510417" w:rsidRPr="00510417" w:rsidRDefault="00510417" w:rsidP="00510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Hold meetings with local leaders, government representatives, and community members.</w:t>
      </w:r>
    </w:p>
    <w:p w14:paraId="3088D7A7" w14:textId="77777777" w:rsidR="00510417" w:rsidRPr="00510417" w:rsidRDefault="00510417" w:rsidP="005104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Set up feedback mechanisms for community input and verification.</w:t>
      </w:r>
    </w:p>
    <w:p w14:paraId="0CC5F61E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Registration and Verification</w:t>
      </w:r>
    </w:p>
    <w:p w14:paraId="217F8536" w14:textId="77777777" w:rsidR="00510417" w:rsidRPr="00510417" w:rsidRDefault="00510417" w:rsidP="00510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Register potential beneficiaries based on the selection criteria.</w:t>
      </w:r>
    </w:p>
    <w:p w14:paraId="342637D1" w14:textId="77777777" w:rsidR="00510417" w:rsidRPr="00510417" w:rsidRDefault="00510417" w:rsidP="005104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Verify information through household visits and cross-checking with local authorities.</w:t>
      </w:r>
    </w:p>
    <w:p w14:paraId="3938268A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Final Beneficiary List and Approval</w:t>
      </w:r>
    </w:p>
    <w:p w14:paraId="3A2B5F43" w14:textId="77777777" w:rsidR="00510417" w:rsidRPr="00510417" w:rsidRDefault="00510417" w:rsidP="00510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Prepare a final list of eligible beneficiaries.</w:t>
      </w:r>
    </w:p>
    <w:p w14:paraId="2CF27318" w14:textId="77777777" w:rsidR="00510417" w:rsidRPr="00510417" w:rsidRDefault="00510417" w:rsidP="005104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Obtain approval from WRC’s management and relevant stakeholders.</w:t>
      </w:r>
    </w:p>
    <w:p w14:paraId="6C362CD1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Accountability and Complaints Mechanism</w:t>
      </w:r>
    </w:p>
    <w:p w14:paraId="75624A9B" w14:textId="77777777" w:rsidR="00510417" w:rsidRPr="00510417" w:rsidRDefault="00510417" w:rsidP="00510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Establish a transparent grievance mechanism for individuals to appeal selection decisions.</w:t>
      </w:r>
    </w:p>
    <w:p w14:paraId="56D4FFBD" w14:textId="77777777" w:rsidR="00510417" w:rsidRPr="00510417" w:rsidRDefault="00510417" w:rsidP="00510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Ensure confidential and timely resolution of complaints.</w:t>
      </w:r>
    </w:p>
    <w:p w14:paraId="4463D0FF" w14:textId="77777777" w:rsidR="00510417" w:rsidRPr="00510417" w:rsidRDefault="00510417" w:rsidP="005104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Provide contact points for beneficiaries to voice concerns or provide feedback.</w:t>
      </w:r>
    </w:p>
    <w:p w14:paraId="4455B096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Monitoring and Evaluation</w:t>
      </w:r>
    </w:p>
    <w:p w14:paraId="26643E30" w14:textId="77777777" w:rsidR="00510417" w:rsidRPr="00510417" w:rsidRDefault="00510417" w:rsidP="00510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Regularly review the selection process to ensure adherence to criteria and effectiveness.</w:t>
      </w:r>
    </w:p>
    <w:p w14:paraId="6EB28D27" w14:textId="77777777" w:rsidR="00510417" w:rsidRPr="00510417" w:rsidRDefault="00510417" w:rsidP="00510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Use post-distribution monitoring to assess the impact of aid and beneficiary satisfaction.</w:t>
      </w:r>
    </w:p>
    <w:p w14:paraId="52DE0994" w14:textId="77777777" w:rsidR="00510417" w:rsidRPr="00510417" w:rsidRDefault="00510417" w:rsidP="005104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Adjust criteria and procedures based on lessons learned and feedback.</w:t>
      </w:r>
    </w:p>
    <w:p w14:paraId="2B2248B6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Ethical Considerations and Compliance</w:t>
      </w:r>
    </w:p>
    <w:p w14:paraId="5D4C2EB4" w14:textId="77777777" w:rsidR="00510417" w:rsidRPr="00510417" w:rsidRDefault="00510417" w:rsidP="00510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Maintain confidentiality and data protection of beneficiary information.</w:t>
      </w:r>
    </w:p>
    <w:p w14:paraId="4EA89F42" w14:textId="77777777" w:rsidR="00510417" w:rsidRPr="00510417" w:rsidRDefault="00510417" w:rsidP="00510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Prevent exploitation, abuse, and corruption in aid distribution.</w:t>
      </w:r>
    </w:p>
    <w:p w14:paraId="35F28816" w14:textId="77777777" w:rsidR="00510417" w:rsidRPr="00510417" w:rsidRDefault="00510417" w:rsidP="005104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>Align with national and international humanitarian standards, including Sphere and Core Humanitarian Standards (CHS).</w:t>
      </w:r>
    </w:p>
    <w:p w14:paraId="345B770E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Policy Review and Updates</w:t>
      </w:r>
    </w:p>
    <w:p w14:paraId="33F31D5E" w14:textId="0FF68169" w:rsidR="00510417" w:rsidRPr="00510417" w:rsidRDefault="00510417" w:rsidP="00510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This procedure </w:t>
      </w:r>
      <w:r w:rsidR="00607223">
        <w:rPr>
          <w:rFonts w:ascii="Times New Roman" w:eastAsia="Times New Roman" w:hAnsi="Times New Roman" w:cs="Times New Roman"/>
          <w:kern w:val="0"/>
          <w14:ligatures w14:val="none"/>
        </w:rPr>
        <w:t>is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reviewed periodically to ensure its relevance and effectiveness.</w:t>
      </w:r>
    </w:p>
    <w:p w14:paraId="10BA6B5B" w14:textId="595136DA" w:rsidR="00510417" w:rsidRPr="00510417" w:rsidRDefault="00510417" w:rsidP="005104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Revisions </w:t>
      </w:r>
      <w:r w:rsidR="00607223">
        <w:rPr>
          <w:rFonts w:ascii="Times New Roman" w:eastAsia="Times New Roman" w:hAnsi="Times New Roman" w:cs="Times New Roman"/>
          <w:kern w:val="0"/>
          <w14:ligatures w14:val="none"/>
        </w:rPr>
        <w:t>are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t xml:space="preserve"> based on field experiences, stakeholder feedback, and evolving humanitarian needs.</w:t>
      </w:r>
    </w:p>
    <w:p w14:paraId="5AB52B1E" w14:textId="77777777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Conclusion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  <w:t>This procedure ensures that WRC’s humanitarian response is fair, transparent, and effective in reaching those most in need during emergencies and crises.</w:t>
      </w:r>
    </w:p>
    <w:p w14:paraId="73440C6A" w14:textId="18F19774" w:rsidR="00510417" w:rsidRPr="00510417" w:rsidRDefault="00510417" w:rsidP="005104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Approved by:</w:t>
      </w:r>
      <w:r w:rsidR="008C6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Asad Shah, Chairman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="008C672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5104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04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</w:p>
    <w:p w14:paraId="31E62160" w14:textId="77777777" w:rsidR="000625F2" w:rsidRDefault="000625F2"/>
    <w:sectPr w:rsidR="000625F2" w:rsidSect="00C766CB">
      <w:headerReference w:type="default" r:id="rId7"/>
      <w:footerReference w:type="default" r:id="rId8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69C0E" w14:textId="77777777" w:rsidR="00E631EB" w:rsidRDefault="00E631EB" w:rsidP="00C766CB">
      <w:pPr>
        <w:spacing w:after="0" w:line="240" w:lineRule="auto"/>
      </w:pPr>
      <w:r>
        <w:separator/>
      </w:r>
    </w:p>
  </w:endnote>
  <w:endnote w:type="continuationSeparator" w:id="0">
    <w:p w14:paraId="32377437" w14:textId="77777777" w:rsidR="00E631EB" w:rsidRDefault="00E631EB" w:rsidP="00C76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C5540F" w14:paraId="55F10555" w14:textId="77777777">
      <w:tc>
        <w:tcPr>
          <w:tcW w:w="2500" w:type="pct"/>
          <w:shd w:val="clear" w:color="auto" w:fill="4472C4" w:themeFill="accent1"/>
          <w:vAlign w:val="center"/>
        </w:tcPr>
        <w:p w14:paraId="77550F50" w14:textId="26222D2E" w:rsidR="00C5540F" w:rsidRDefault="00C5540F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color w:val="FFFFFF" w:themeColor="background1"/>
              <w:sz w:val="18"/>
              <w:szCs w:val="18"/>
            </w:rPr>
            <w:t>welfare and relief committee (wrc)</w:t>
          </w:r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D61DFADE8C464AD699D06B0750F13730"/>
            </w:placeholder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5396554" w14:textId="6CB03D9E" w:rsidR="00C5540F" w:rsidRDefault="0018379B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[Author name]</w:t>
              </w:r>
            </w:p>
          </w:sdtContent>
        </w:sdt>
      </w:tc>
    </w:tr>
  </w:tbl>
  <w:p w14:paraId="05D7673C" w14:textId="77777777" w:rsidR="00C766CB" w:rsidRDefault="00C76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992C9" w14:textId="77777777" w:rsidR="00E631EB" w:rsidRDefault="00E631EB" w:rsidP="00C766CB">
      <w:pPr>
        <w:spacing w:after="0" w:line="240" w:lineRule="auto"/>
      </w:pPr>
      <w:r>
        <w:separator/>
      </w:r>
    </w:p>
  </w:footnote>
  <w:footnote w:type="continuationSeparator" w:id="0">
    <w:p w14:paraId="4E8ACB0A" w14:textId="77777777" w:rsidR="00E631EB" w:rsidRDefault="00E631EB" w:rsidP="00C76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7687" w14:textId="2DE129C4" w:rsidR="00C766CB" w:rsidRDefault="00C766C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20C1DAB" wp14:editId="15DAFE5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4153B0C" w14:textId="6E5C4D84" w:rsidR="00C766CB" w:rsidRDefault="00C766C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Beneficiary</w:t>
                              </w:r>
                              <w:r w:rsidR="00C5540F"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selection procedure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20C1DA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4153B0C" w14:textId="6E5C4D84" w:rsidR="00C766CB" w:rsidRDefault="00C766C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Beneficiary</w:t>
                        </w:r>
                        <w:r w:rsidR="00C5540F"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selection procedure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606D8"/>
    <w:multiLevelType w:val="multilevel"/>
    <w:tmpl w:val="9C9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7AA1"/>
    <w:multiLevelType w:val="multilevel"/>
    <w:tmpl w:val="87D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60F0D"/>
    <w:multiLevelType w:val="multilevel"/>
    <w:tmpl w:val="4FB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73CDA"/>
    <w:multiLevelType w:val="multilevel"/>
    <w:tmpl w:val="63A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51D36"/>
    <w:multiLevelType w:val="multilevel"/>
    <w:tmpl w:val="9702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A14D5"/>
    <w:multiLevelType w:val="multilevel"/>
    <w:tmpl w:val="A3E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05251"/>
    <w:multiLevelType w:val="multilevel"/>
    <w:tmpl w:val="828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620E0"/>
    <w:multiLevelType w:val="multilevel"/>
    <w:tmpl w:val="BE58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12EAE"/>
    <w:multiLevelType w:val="multilevel"/>
    <w:tmpl w:val="0BE6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03138"/>
    <w:multiLevelType w:val="multilevel"/>
    <w:tmpl w:val="01B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B1606"/>
    <w:multiLevelType w:val="multilevel"/>
    <w:tmpl w:val="2B5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09978">
    <w:abstractNumId w:val="6"/>
  </w:num>
  <w:num w:numId="2" w16cid:durableId="680354023">
    <w:abstractNumId w:val="1"/>
  </w:num>
  <w:num w:numId="3" w16cid:durableId="1458373984">
    <w:abstractNumId w:val="4"/>
  </w:num>
  <w:num w:numId="4" w16cid:durableId="1282882151">
    <w:abstractNumId w:val="9"/>
  </w:num>
  <w:num w:numId="5" w16cid:durableId="1428765968">
    <w:abstractNumId w:val="5"/>
  </w:num>
  <w:num w:numId="6" w16cid:durableId="656347893">
    <w:abstractNumId w:val="8"/>
  </w:num>
  <w:num w:numId="7" w16cid:durableId="1705642292">
    <w:abstractNumId w:val="10"/>
  </w:num>
  <w:num w:numId="8" w16cid:durableId="280503079">
    <w:abstractNumId w:val="2"/>
  </w:num>
  <w:num w:numId="9" w16cid:durableId="135681561">
    <w:abstractNumId w:val="7"/>
  </w:num>
  <w:num w:numId="10" w16cid:durableId="1341155902">
    <w:abstractNumId w:val="3"/>
  </w:num>
  <w:num w:numId="11" w16cid:durableId="93902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17"/>
    <w:rsid w:val="000625F2"/>
    <w:rsid w:val="001154E5"/>
    <w:rsid w:val="00176E7C"/>
    <w:rsid w:val="0018379B"/>
    <w:rsid w:val="00221B7F"/>
    <w:rsid w:val="002D6FAC"/>
    <w:rsid w:val="003C6732"/>
    <w:rsid w:val="003F7031"/>
    <w:rsid w:val="00510417"/>
    <w:rsid w:val="00607223"/>
    <w:rsid w:val="00607DE5"/>
    <w:rsid w:val="00825067"/>
    <w:rsid w:val="008C6722"/>
    <w:rsid w:val="009E31D2"/>
    <w:rsid w:val="00C5540F"/>
    <w:rsid w:val="00C766CB"/>
    <w:rsid w:val="00D71C22"/>
    <w:rsid w:val="00E631EB"/>
    <w:rsid w:val="00F0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7D224"/>
  <w15:chartTrackingRefBased/>
  <w15:docId w15:val="{986781DD-A972-4C1A-9B5E-DC172C9A1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4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6CB"/>
  </w:style>
  <w:style w:type="paragraph" w:styleId="Footer">
    <w:name w:val="footer"/>
    <w:basedOn w:val="Normal"/>
    <w:link w:val="FooterChar"/>
    <w:uiPriority w:val="99"/>
    <w:unhideWhenUsed/>
    <w:rsid w:val="00C766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1DFADE8C464AD699D06B0750F13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A39C2-5561-40CA-8730-E32D8237E3D5}"/>
      </w:docPartPr>
      <w:docPartBody>
        <w:p w:rsidR="00046898" w:rsidRDefault="009B7678" w:rsidP="009B7678">
          <w:pPr>
            <w:pStyle w:val="D61DFADE8C464AD699D06B0750F137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678"/>
    <w:rsid w:val="00046898"/>
    <w:rsid w:val="002D6FAC"/>
    <w:rsid w:val="00857403"/>
    <w:rsid w:val="009B7678"/>
    <w:rsid w:val="00C8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1DFADE8C464AD699D06B0750F13730">
    <w:name w:val="D61DFADE8C464AD699D06B0750F13730"/>
    <w:rsid w:val="009B76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Beneficiary selection procedure</dc:title>
  <dc:subject/>
  <dc:creator/>
  <cp:keywords/>
  <dc:description/>
  <cp:lastModifiedBy>DELL</cp:lastModifiedBy>
  <cp:revision>6</cp:revision>
  <dcterms:created xsi:type="dcterms:W3CDTF">2025-03-24T09:59:00Z</dcterms:created>
  <dcterms:modified xsi:type="dcterms:W3CDTF">2025-03-25T04:44:00Z</dcterms:modified>
</cp:coreProperties>
</file>