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FF4A51" w14:textId="3517FED7" w:rsidR="00AD719B" w:rsidRPr="00F154A4" w:rsidRDefault="00B97AF7" w:rsidP="00F154A4">
      <w:pPr>
        <w:shd w:val="clear" w:color="auto" w:fill="92CDDC" w:themeFill="accent5" w:themeFillTint="99"/>
        <w:jc w:val="center"/>
        <w:rPr>
          <w:b/>
          <w:sz w:val="28"/>
        </w:rPr>
      </w:pPr>
      <w:r>
        <w:rPr>
          <w:b/>
          <w:sz w:val="28"/>
        </w:rPr>
        <w:t>WRC</w:t>
      </w:r>
      <w:r w:rsidR="000B59BB" w:rsidRPr="00F154A4">
        <w:rPr>
          <w:b/>
          <w:sz w:val="28"/>
        </w:rPr>
        <w:t xml:space="preserve"> Do No Harm Policy Guidelines</w:t>
      </w:r>
    </w:p>
    <w:p w14:paraId="5DD301A8" w14:textId="77777777" w:rsidR="00F154A4" w:rsidRDefault="00F154A4" w:rsidP="000B59BB">
      <w:pPr>
        <w:jc w:val="both"/>
        <w:rPr>
          <w:b/>
          <w:sz w:val="28"/>
        </w:rPr>
      </w:pPr>
    </w:p>
    <w:p w14:paraId="02F36A2B" w14:textId="77777777" w:rsidR="000B59BB" w:rsidRPr="00F154A4" w:rsidRDefault="000B59BB" w:rsidP="00F154A4">
      <w:pPr>
        <w:shd w:val="clear" w:color="auto" w:fill="BFBFBF" w:themeFill="background1" w:themeFillShade="BF"/>
        <w:jc w:val="both"/>
        <w:rPr>
          <w:b/>
          <w:sz w:val="28"/>
        </w:rPr>
      </w:pPr>
      <w:r w:rsidRPr="00F154A4">
        <w:rPr>
          <w:b/>
          <w:sz w:val="28"/>
        </w:rPr>
        <w:t>Introduction</w:t>
      </w:r>
    </w:p>
    <w:p w14:paraId="4F3CA8D2" w14:textId="05B08320" w:rsidR="00C531B5" w:rsidRDefault="00B97AF7" w:rsidP="00C531B5">
      <w:pPr>
        <w:jc w:val="both"/>
        <w:rPr>
          <w:rFonts w:cs="Calibri"/>
          <w:sz w:val="24"/>
          <w:szCs w:val="24"/>
        </w:rPr>
      </w:pPr>
      <w:r>
        <w:t>WRC</w:t>
      </w:r>
      <w:r w:rsidR="000B59BB">
        <w:t xml:space="preserve"> </w:t>
      </w:r>
      <w:r w:rsidR="000B59BB" w:rsidRPr="000615E7">
        <w:rPr>
          <w:rFonts w:cs="Calibri"/>
          <w:sz w:val="24"/>
          <w:szCs w:val="24"/>
        </w:rPr>
        <w:t>has a mission to prevent, treat and reduce substance use, abuse and dependency among the most vulnerable people</w:t>
      </w:r>
      <w:r w:rsidR="000B59BB">
        <w:rPr>
          <w:rFonts w:cs="Calibri"/>
          <w:sz w:val="24"/>
          <w:szCs w:val="24"/>
        </w:rPr>
        <w:t xml:space="preserve">. </w:t>
      </w:r>
      <w:r w:rsidR="000B59BB" w:rsidRPr="000615E7">
        <w:rPr>
          <w:rFonts w:cs="Calibri"/>
          <w:sz w:val="24"/>
          <w:szCs w:val="24"/>
        </w:rPr>
        <w:t xml:space="preserve">Headquartered Peshawar-Pakistan, </w:t>
      </w:r>
      <w:r>
        <w:rPr>
          <w:rFonts w:cs="Calibri"/>
          <w:sz w:val="24"/>
          <w:szCs w:val="24"/>
        </w:rPr>
        <w:t>WRC</w:t>
      </w:r>
      <w:r w:rsidR="000B59BB" w:rsidRPr="000615E7">
        <w:rPr>
          <w:rFonts w:cs="Calibri"/>
          <w:sz w:val="24"/>
          <w:szCs w:val="24"/>
        </w:rPr>
        <w:t xml:space="preserve"> </w:t>
      </w:r>
      <w:r w:rsidR="000B59BB" w:rsidRPr="000615E7">
        <w:rPr>
          <w:rFonts w:cs="Helvetica"/>
        </w:rPr>
        <w:t>is responding to disaster and emergencies with durable solutions</w:t>
      </w:r>
      <w:r w:rsidR="000B59BB">
        <w:rPr>
          <w:rFonts w:cs="Helvetica"/>
        </w:rPr>
        <w:t xml:space="preserve"> and well as development initiatives</w:t>
      </w:r>
      <w:r w:rsidR="000B59BB" w:rsidRPr="000615E7">
        <w:rPr>
          <w:rFonts w:cs="Helvetica"/>
        </w:rPr>
        <w:t xml:space="preserve"> for poor and marginalized population across Pakistan.</w:t>
      </w:r>
      <w:r w:rsidR="000B59BB" w:rsidRPr="000615E7">
        <w:rPr>
          <w:rFonts w:cs="Calibri"/>
          <w:sz w:val="24"/>
          <w:szCs w:val="24"/>
        </w:rPr>
        <w:t xml:space="preserve"> The human resource of </w:t>
      </w:r>
      <w:r>
        <w:rPr>
          <w:rFonts w:cs="Calibri"/>
          <w:sz w:val="24"/>
          <w:szCs w:val="24"/>
        </w:rPr>
        <w:t>WRC</w:t>
      </w:r>
      <w:r w:rsidR="000B59BB" w:rsidRPr="000615E7">
        <w:rPr>
          <w:rFonts w:cs="Calibri"/>
          <w:sz w:val="24"/>
          <w:szCs w:val="24"/>
        </w:rPr>
        <w:t xml:space="preserve"> is independent and non- political and assists marginalised populations and people in Pakistan. </w:t>
      </w:r>
    </w:p>
    <w:p w14:paraId="652558C8" w14:textId="5E425F5C" w:rsidR="000B59BB" w:rsidRDefault="00257862" w:rsidP="00C531B5">
      <w:pPr>
        <w:jc w:val="both"/>
        <w:rPr>
          <w:rFonts w:cs="Calibri"/>
          <w:sz w:val="24"/>
          <w:szCs w:val="24"/>
        </w:rPr>
      </w:pPr>
      <w:r>
        <w:rPr>
          <w:noProof/>
        </w:rPr>
        <w:pict w14:anchorId="772BB32A">
          <v:rect id="_x0000_s1026" alt="" style="position:absolute;left:0;text-align:left;margin-left:86.05pt;margin-top:-35.25pt;width:3pt;height:.95pt;z-index:-251658752;mso-wrap-edited:f;mso-width-percent:0;mso-height-percent:0;mso-width-percent:0;mso-height-percent:0" o:allowincell="f" fillcolor="black" stroked="f"/>
        </w:pict>
      </w:r>
      <w:r w:rsidR="000B59BB" w:rsidRPr="000615E7">
        <w:rPr>
          <w:rFonts w:cs="Calibri"/>
          <w:sz w:val="24"/>
          <w:szCs w:val="24"/>
        </w:rPr>
        <w:t xml:space="preserve">This policy has been designed by and for </w:t>
      </w:r>
      <w:r w:rsidR="00B97AF7">
        <w:rPr>
          <w:rFonts w:cs="Calibri"/>
          <w:sz w:val="24"/>
          <w:szCs w:val="24"/>
        </w:rPr>
        <w:t>WRC</w:t>
      </w:r>
      <w:r w:rsidR="000B59BB" w:rsidRPr="000615E7">
        <w:rPr>
          <w:rFonts w:cs="Calibri"/>
          <w:sz w:val="24"/>
          <w:szCs w:val="24"/>
        </w:rPr>
        <w:t xml:space="preserve"> and will be adopted by all personnel and partners of the organization. </w:t>
      </w:r>
      <w:r w:rsidR="00B97AF7">
        <w:rPr>
          <w:rFonts w:cs="Calibri"/>
          <w:sz w:val="24"/>
          <w:szCs w:val="24"/>
        </w:rPr>
        <w:t>WRC</w:t>
      </w:r>
      <w:r w:rsidR="000B59BB" w:rsidRPr="000615E7">
        <w:rPr>
          <w:rFonts w:cs="Calibri"/>
          <w:sz w:val="24"/>
          <w:szCs w:val="24"/>
        </w:rPr>
        <w:t xml:space="preserve"> will share the policy with its partners and members to encourage its adoption at the local level.</w:t>
      </w:r>
      <w:bookmarkStart w:id="0" w:name="page2"/>
      <w:bookmarkEnd w:id="0"/>
      <w:r w:rsidR="000B59BB" w:rsidRPr="000615E7">
        <w:rPr>
          <w:rFonts w:cs="Times New Roman"/>
          <w:sz w:val="24"/>
          <w:szCs w:val="24"/>
        </w:rPr>
        <w:t xml:space="preserve"> </w:t>
      </w:r>
      <w:r w:rsidR="000B59BB" w:rsidRPr="000615E7">
        <w:rPr>
          <w:rFonts w:cs="Calibri"/>
          <w:sz w:val="24"/>
          <w:szCs w:val="24"/>
        </w:rPr>
        <w:t>The aim is to neutralize factors which intensify conflicts, or at least ease their impact, and to strengthen factors which support a non-violent resolution of conflict.</w:t>
      </w:r>
    </w:p>
    <w:p w14:paraId="64CBCEFD" w14:textId="77777777" w:rsidR="00C867E9" w:rsidRPr="00F154A4" w:rsidRDefault="00C867E9" w:rsidP="00F154A4">
      <w:pPr>
        <w:shd w:val="clear" w:color="auto" w:fill="BFBFBF" w:themeFill="background1" w:themeFillShade="BF"/>
        <w:jc w:val="both"/>
        <w:rPr>
          <w:rFonts w:cs="Calibri"/>
          <w:b/>
          <w:sz w:val="32"/>
          <w:szCs w:val="24"/>
        </w:rPr>
      </w:pPr>
      <w:r w:rsidRPr="00F154A4">
        <w:rPr>
          <w:rFonts w:cs="Calibri"/>
          <w:b/>
          <w:sz w:val="32"/>
          <w:szCs w:val="24"/>
        </w:rPr>
        <w:t>Objectives</w:t>
      </w:r>
    </w:p>
    <w:p w14:paraId="79D0B40C" w14:textId="4E1588E7" w:rsidR="00C867E9" w:rsidRDefault="00C867E9" w:rsidP="00C867E9">
      <w:pPr>
        <w:jc w:val="both"/>
        <w:rPr>
          <w:rFonts w:cs="Calibri"/>
          <w:sz w:val="24"/>
          <w:szCs w:val="24"/>
        </w:rPr>
      </w:pPr>
      <w:r>
        <w:t xml:space="preserve">This Policy aims to enable </w:t>
      </w:r>
      <w:r w:rsidR="00B97AF7">
        <w:t>WRC</w:t>
      </w:r>
      <w:r>
        <w:t xml:space="preserve"> </w:t>
      </w:r>
      <w:r w:rsidRPr="000615E7">
        <w:rPr>
          <w:rFonts w:cs="Calibri"/>
          <w:sz w:val="24"/>
          <w:szCs w:val="24"/>
        </w:rPr>
        <w:t>to achieve the following objectives in all our interventions:</w:t>
      </w:r>
    </w:p>
    <w:p w14:paraId="56981F07" w14:textId="77777777" w:rsidR="00C867E9" w:rsidRPr="00C867E9" w:rsidRDefault="00C867E9" w:rsidP="00C867E9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C867E9">
        <w:rPr>
          <w:rFonts w:cs="Calibri"/>
          <w:sz w:val="24"/>
          <w:szCs w:val="24"/>
        </w:rPr>
        <w:t>To be aware that our work and our interventions are important, but also can cause unintended consequences</w:t>
      </w:r>
    </w:p>
    <w:p w14:paraId="24EB3453" w14:textId="77777777" w:rsidR="00C867E9" w:rsidRPr="00C867E9" w:rsidRDefault="00C867E9" w:rsidP="00C867E9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C867E9">
        <w:rPr>
          <w:rFonts w:cs="Calibri"/>
          <w:sz w:val="24"/>
          <w:szCs w:val="24"/>
        </w:rPr>
        <w:t>To identify the impact of the interventions in both positive and negative directions</w:t>
      </w:r>
    </w:p>
    <w:p w14:paraId="6E431364" w14:textId="77777777" w:rsidR="00C867E9" w:rsidRPr="00C867E9" w:rsidRDefault="00C867E9" w:rsidP="00C867E9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C867E9">
        <w:rPr>
          <w:rFonts w:cs="Calibri"/>
          <w:sz w:val="24"/>
          <w:szCs w:val="24"/>
        </w:rPr>
        <w:t>To learn how the interventions interact with the given circumstances</w:t>
      </w:r>
    </w:p>
    <w:p w14:paraId="1E4BC8DC" w14:textId="77777777" w:rsidR="000B59BB" w:rsidRPr="00253EA0" w:rsidRDefault="00C867E9" w:rsidP="000B59BB">
      <w:pPr>
        <w:pStyle w:val="ListParagraph"/>
        <w:numPr>
          <w:ilvl w:val="0"/>
          <w:numId w:val="2"/>
        </w:numPr>
        <w:jc w:val="both"/>
      </w:pPr>
      <w:r w:rsidRPr="00C867E9">
        <w:rPr>
          <w:rFonts w:cs="Calibri"/>
          <w:sz w:val="24"/>
          <w:szCs w:val="24"/>
        </w:rPr>
        <w:t>To be able to adapt the interventions when necessary</w:t>
      </w:r>
    </w:p>
    <w:p w14:paraId="5C655831" w14:textId="77777777" w:rsidR="00253EA0" w:rsidRPr="00F154A4" w:rsidRDefault="00253EA0" w:rsidP="00F154A4">
      <w:pPr>
        <w:shd w:val="clear" w:color="auto" w:fill="BFBFBF" w:themeFill="background1" w:themeFillShade="BF"/>
        <w:jc w:val="both"/>
        <w:rPr>
          <w:b/>
          <w:sz w:val="28"/>
        </w:rPr>
      </w:pPr>
      <w:r w:rsidRPr="00F154A4">
        <w:rPr>
          <w:b/>
          <w:sz w:val="28"/>
        </w:rPr>
        <w:t>Areas of Application</w:t>
      </w:r>
    </w:p>
    <w:p w14:paraId="36F53973" w14:textId="363086D1" w:rsidR="00253EA0" w:rsidRDefault="00B97AF7" w:rsidP="00253EA0">
      <w:pPr>
        <w:jc w:val="both"/>
        <w:rPr>
          <w:rFonts w:cs="Calibri"/>
          <w:sz w:val="24"/>
          <w:szCs w:val="24"/>
        </w:rPr>
      </w:pPr>
      <w:r>
        <w:t>WRC</w:t>
      </w:r>
      <w:r w:rsidR="00253EA0">
        <w:t xml:space="preserve"> will take </w:t>
      </w:r>
      <w:r w:rsidR="00253EA0" w:rsidRPr="000615E7">
        <w:rPr>
          <w:rFonts w:cs="Calibri"/>
          <w:sz w:val="24"/>
          <w:szCs w:val="24"/>
        </w:rPr>
        <w:t>into consideration at programme planning how to achieve do no harm policy:</w:t>
      </w:r>
    </w:p>
    <w:p w14:paraId="78A9CEF6" w14:textId="77777777" w:rsidR="00253EA0" w:rsidRPr="00253EA0" w:rsidRDefault="00253EA0" w:rsidP="00253EA0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Analyze </w:t>
      </w:r>
      <w:r w:rsidRPr="00253EA0">
        <w:rPr>
          <w:rFonts w:cs="Calibri"/>
          <w:bCs/>
          <w:sz w:val="24"/>
          <w:szCs w:val="24"/>
        </w:rPr>
        <w:t>dividers</w:t>
      </w:r>
      <w:r w:rsidRPr="00253EA0">
        <w:rPr>
          <w:rFonts w:cs="Calibri"/>
          <w:sz w:val="24"/>
          <w:szCs w:val="24"/>
        </w:rPr>
        <w:t xml:space="preserve"> and sources of tensions between groups: Systems &amp; Institutions; Attitudes &amp; Actions; Values &amp; Interests; Experiences; Symbols &amp; Occasions. </w:t>
      </w:r>
    </w:p>
    <w:p w14:paraId="25759992" w14:textId="77777777" w:rsidR="00253EA0" w:rsidRPr="00253EA0" w:rsidRDefault="00253EA0" w:rsidP="00253EA0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Analyze </w:t>
      </w:r>
      <w:r w:rsidRPr="00253EA0">
        <w:rPr>
          <w:rFonts w:cs="Calibri"/>
          <w:bCs/>
          <w:sz w:val="24"/>
          <w:szCs w:val="24"/>
        </w:rPr>
        <w:t>connectors</w:t>
      </w:r>
      <w:r w:rsidRPr="00253EA0">
        <w:rPr>
          <w:rFonts w:cs="Calibri"/>
          <w:sz w:val="24"/>
          <w:szCs w:val="24"/>
        </w:rPr>
        <w:t xml:space="preserve"> across subgroups and Local Capacities for Peace: Systems &amp; Institutions; Attitudes &amp; Actions; Values &amp; Interests; Experiences; Symbols &amp; Occasions. </w:t>
      </w:r>
    </w:p>
    <w:p w14:paraId="2B914697" w14:textId="77777777" w:rsidR="00253EA0" w:rsidRPr="00253EA0" w:rsidRDefault="00253EA0" w:rsidP="00253EA0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Analyze the </w:t>
      </w:r>
      <w:r w:rsidRPr="00253EA0">
        <w:rPr>
          <w:rFonts w:cs="Calibri"/>
          <w:bCs/>
          <w:sz w:val="24"/>
          <w:szCs w:val="24"/>
        </w:rPr>
        <w:t>aid programme</w:t>
      </w:r>
      <w:r w:rsidRPr="00253EA0">
        <w:rPr>
          <w:rFonts w:cs="Calibri"/>
          <w:sz w:val="24"/>
          <w:szCs w:val="24"/>
        </w:rPr>
        <w:t xml:space="preserve">: mission, mandate, headquarters; describe the local programme in terms of why; where; what; when; with whom; by whom and how. </w:t>
      </w:r>
    </w:p>
    <w:p w14:paraId="7F4DCC71" w14:textId="77777777" w:rsidR="00253EA0" w:rsidRPr="00253EA0" w:rsidRDefault="00253EA0" w:rsidP="00253EA0">
      <w:pPr>
        <w:pStyle w:val="ListParagraph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Analyze the aid </w:t>
      </w:r>
      <w:r w:rsidRPr="00253EA0">
        <w:rPr>
          <w:rFonts w:cs="Calibri"/>
          <w:bCs/>
          <w:sz w:val="24"/>
          <w:szCs w:val="24"/>
        </w:rPr>
        <w:t>impact</w:t>
      </w:r>
      <w:r w:rsidRPr="00253EA0">
        <w:rPr>
          <w:rFonts w:cs="Arial"/>
          <w:sz w:val="24"/>
          <w:szCs w:val="24"/>
        </w:rPr>
        <w:t xml:space="preserve"> </w:t>
      </w:r>
      <w:r w:rsidRPr="00253EA0">
        <w:rPr>
          <w:rFonts w:cs="Calibri"/>
          <w:sz w:val="24"/>
          <w:szCs w:val="24"/>
        </w:rPr>
        <w:t>on programs dividers/tensions and connectors / local</w:t>
      </w:r>
      <w:r w:rsidRPr="00253EA0">
        <w:rPr>
          <w:rFonts w:cs="Arial"/>
          <w:sz w:val="24"/>
          <w:szCs w:val="24"/>
        </w:rPr>
        <w:t xml:space="preserve"> </w:t>
      </w:r>
      <w:r w:rsidRPr="00253EA0">
        <w:rPr>
          <w:rFonts w:cs="Calibri"/>
          <w:sz w:val="24"/>
          <w:szCs w:val="24"/>
        </w:rPr>
        <w:t>capacities for peace: is the programme design, its activities, or its personnel increasing or decreasing dividers / tensions</w:t>
      </w:r>
      <w:bookmarkStart w:id="1" w:name="page3"/>
      <w:bookmarkEnd w:id="1"/>
    </w:p>
    <w:p w14:paraId="66A91717" w14:textId="77777777" w:rsidR="00253EA0" w:rsidRPr="00253EA0" w:rsidRDefault="00253EA0" w:rsidP="00253EA0">
      <w:pPr>
        <w:pStyle w:val="ListParagraph"/>
        <w:numPr>
          <w:ilvl w:val="0"/>
          <w:numId w:val="4"/>
        </w:numPr>
        <w:jc w:val="both"/>
      </w:pPr>
      <w:r w:rsidRPr="00253EA0">
        <w:rPr>
          <w:rFonts w:cs="Calibri"/>
          <w:sz w:val="24"/>
          <w:szCs w:val="24"/>
        </w:rPr>
        <w:lastRenderedPageBreak/>
        <w:t>Consider</w:t>
      </w:r>
      <w:r w:rsidRPr="00253EA0">
        <w:rPr>
          <w:rFonts w:cs="Arial"/>
          <w:sz w:val="24"/>
          <w:szCs w:val="24"/>
        </w:rPr>
        <w:t xml:space="preserve"> </w:t>
      </w:r>
      <w:r w:rsidRPr="00253EA0">
        <w:rPr>
          <w:rFonts w:cs="Calibri"/>
          <w:bCs/>
          <w:sz w:val="24"/>
          <w:szCs w:val="24"/>
        </w:rPr>
        <w:t>options</w:t>
      </w:r>
      <w:r w:rsidRPr="00253EA0">
        <w:rPr>
          <w:rFonts w:cs="Arial"/>
          <w:sz w:val="24"/>
          <w:szCs w:val="24"/>
        </w:rPr>
        <w:t xml:space="preserve"> </w:t>
      </w:r>
      <w:r w:rsidRPr="00253EA0">
        <w:rPr>
          <w:rFonts w:cs="Calibri"/>
          <w:sz w:val="24"/>
          <w:szCs w:val="24"/>
        </w:rPr>
        <w:t>for programming redesign and re-check the impact on dividers /</w:t>
      </w:r>
      <w:r w:rsidRPr="00253EA0">
        <w:rPr>
          <w:rFonts w:cs="Arial"/>
          <w:sz w:val="24"/>
          <w:szCs w:val="24"/>
        </w:rPr>
        <w:t xml:space="preserve"> </w:t>
      </w:r>
      <w:r w:rsidRPr="00253EA0">
        <w:rPr>
          <w:rFonts w:cs="Calibri"/>
          <w:sz w:val="24"/>
          <w:szCs w:val="24"/>
        </w:rPr>
        <w:t>tensions and connectors / local capacities for peace: how can the programme details</w:t>
      </w:r>
      <w:r w:rsidRPr="00253EA0">
        <w:rPr>
          <w:rFonts w:cs="Times New Roman"/>
          <w:sz w:val="24"/>
          <w:szCs w:val="24"/>
        </w:rPr>
        <w:t xml:space="preserve"> </w:t>
      </w:r>
      <w:r w:rsidRPr="00253EA0">
        <w:rPr>
          <w:rFonts w:cs="Calibri"/>
          <w:sz w:val="24"/>
          <w:szCs w:val="24"/>
        </w:rPr>
        <w:t>be</w:t>
      </w:r>
      <w:r w:rsidRPr="00253EA0">
        <w:rPr>
          <w:rFonts w:cs="Times New Roman"/>
          <w:sz w:val="24"/>
          <w:szCs w:val="24"/>
        </w:rPr>
        <w:t xml:space="preserve"> </w:t>
      </w:r>
      <w:r w:rsidRPr="00253EA0">
        <w:rPr>
          <w:rFonts w:cs="Calibri"/>
          <w:sz w:val="24"/>
          <w:szCs w:val="24"/>
        </w:rPr>
        <w:t>redesigned  to ensure the redesign options avoid negative impacts on the targeted population in the catchment area</w:t>
      </w:r>
    </w:p>
    <w:p w14:paraId="7FE7B9EC" w14:textId="62627D14" w:rsidR="00253EA0" w:rsidRPr="00F154A4" w:rsidRDefault="00B97AF7" w:rsidP="00F154A4">
      <w:pPr>
        <w:shd w:val="clear" w:color="auto" w:fill="BFBFBF" w:themeFill="background1" w:themeFillShade="BF"/>
        <w:jc w:val="both"/>
        <w:rPr>
          <w:b/>
          <w:sz w:val="28"/>
        </w:rPr>
      </w:pPr>
      <w:r>
        <w:rPr>
          <w:b/>
          <w:sz w:val="28"/>
        </w:rPr>
        <w:t>WRC</w:t>
      </w:r>
      <w:r w:rsidR="00253EA0" w:rsidRPr="00F154A4">
        <w:rPr>
          <w:b/>
          <w:sz w:val="28"/>
        </w:rPr>
        <w:t xml:space="preserve"> Contracted Partners and Support Recipients </w:t>
      </w:r>
    </w:p>
    <w:p w14:paraId="77D49A80" w14:textId="77777777" w:rsidR="00253EA0" w:rsidRPr="00253EA0" w:rsidRDefault="00253EA0" w:rsidP="00253EA0">
      <w:pPr>
        <w:pStyle w:val="ListParagraph"/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Work with our contracted partners to design and adapt our services to eliminate harm wherever possible. </w:t>
      </w:r>
    </w:p>
    <w:p w14:paraId="323825CC" w14:textId="77777777" w:rsidR="00253EA0" w:rsidRPr="00253EA0" w:rsidRDefault="00253EA0" w:rsidP="00253EA0">
      <w:pPr>
        <w:pStyle w:val="ListParagraph"/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Promote and explain the rationale for the do no harm policy. </w:t>
      </w:r>
    </w:p>
    <w:p w14:paraId="2F0EE258" w14:textId="77777777" w:rsidR="00253EA0" w:rsidRPr="00253EA0" w:rsidRDefault="00253EA0" w:rsidP="00253EA0">
      <w:pPr>
        <w:pStyle w:val="ListParagraph"/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Take into account that interventions can have intended or unintended influence on conflicts. </w:t>
      </w:r>
    </w:p>
    <w:p w14:paraId="690E1EA3" w14:textId="0699A9F6" w:rsidR="00253EA0" w:rsidRPr="00253EA0" w:rsidRDefault="00253EA0" w:rsidP="00253EA0">
      <w:pPr>
        <w:pStyle w:val="ListParagraph"/>
        <w:numPr>
          <w:ilvl w:val="0"/>
          <w:numId w:val="6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Partners are responsible for developing the local complaint mechanisms and inform beneficiaries of </w:t>
      </w:r>
      <w:r w:rsidR="00B97AF7">
        <w:rPr>
          <w:rFonts w:cs="Calibri"/>
          <w:sz w:val="24"/>
          <w:szCs w:val="24"/>
        </w:rPr>
        <w:t>WRC</w:t>
      </w:r>
      <w:r w:rsidRPr="00253EA0">
        <w:rPr>
          <w:rFonts w:cs="Calibri"/>
          <w:sz w:val="24"/>
          <w:szCs w:val="24"/>
        </w:rPr>
        <w:t xml:space="preserve"> complaints procedure and opportunities for raising concerns and complaints. </w:t>
      </w:r>
    </w:p>
    <w:p w14:paraId="5DBA36CB" w14:textId="77777777" w:rsidR="00253EA0" w:rsidRPr="00253EA0" w:rsidRDefault="00253EA0" w:rsidP="00253EA0">
      <w:pPr>
        <w:pStyle w:val="ListParagraph"/>
        <w:numPr>
          <w:ilvl w:val="0"/>
          <w:numId w:val="6"/>
        </w:numPr>
        <w:jc w:val="both"/>
      </w:pPr>
      <w:r w:rsidRPr="00253EA0">
        <w:rPr>
          <w:rFonts w:cs="Calibri"/>
          <w:sz w:val="24"/>
          <w:szCs w:val="24"/>
        </w:rPr>
        <w:t xml:space="preserve">Work with partners to design and adapt our services to promote the DNH approach so that they are feasible and appropriate in satisfying their needs. </w:t>
      </w:r>
    </w:p>
    <w:p w14:paraId="4BD4F2F2" w14:textId="1001A53F" w:rsidR="00253EA0" w:rsidRPr="00F154A4" w:rsidRDefault="00B97AF7" w:rsidP="00F154A4">
      <w:pPr>
        <w:shd w:val="clear" w:color="auto" w:fill="BFBFBF" w:themeFill="background1" w:themeFillShade="BF"/>
        <w:jc w:val="both"/>
        <w:rPr>
          <w:b/>
          <w:sz w:val="28"/>
        </w:rPr>
      </w:pPr>
      <w:r>
        <w:rPr>
          <w:b/>
          <w:sz w:val="28"/>
        </w:rPr>
        <w:t>WRC</w:t>
      </w:r>
      <w:r w:rsidR="00253EA0" w:rsidRPr="00F154A4">
        <w:rPr>
          <w:b/>
          <w:sz w:val="28"/>
        </w:rPr>
        <w:t xml:space="preserve"> Employees and Volunteers</w:t>
      </w:r>
    </w:p>
    <w:p w14:paraId="437908A7" w14:textId="77777777" w:rsidR="00253EA0" w:rsidRPr="00253EA0" w:rsidRDefault="00253EA0" w:rsidP="00253EA0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Setting standards of acceptable behavior for all employees and volunteers. </w:t>
      </w:r>
    </w:p>
    <w:p w14:paraId="154DC73C" w14:textId="77777777" w:rsidR="00253EA0" w:rsidRPr="00253EA0" w:rsidRDefault="00253EA0" w:rsidP="00253EA0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Recruit, train and develop employees and volunteers on merit and sign code of conduct. </w:t>
      </w:r>
    </w:p>
    <w:p w14:paraId="63E11718" w14:textId="77777777" w:rsidR="00253EA0" w:rsidRPr="00253EA0" w:rsidRDefault="00253EA0" w:rsidP="00253EA0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253EA0">
        <w:rPr>
          <w:rFonts w:cs="Calibri"/>
          <w:sz w:val="24"/>
          <w:szCs w:val="24"/>
        </w:rPr>
        <w:t xml:space="preserve">Promote and explain the rationale for the do no harm policy </w:t>
      </w:r>
    </w:p>
    <w:p w14:paraId="4D3FECCD" w14:textId="77777777" w:rsidR="00253EA0" w:rsidRPr="00253EA0" w:rsidRDefault="00253EA0" w:rsidP="00253EA0">
      <w:pPr>
        <w:pStyle w:val="ListParagraph"/>
        <w:numPr>
          <w:ilvl w:val="0"/>
          <w:numId w:val="8"/>
        </w:numPr>
        <w:jc w:val="both"/>
      </w:pPr>
      <w:r w:rsidRPr="00253EA0">
        <w:rPr>
          <w:rFonts w:cs="Calibri"/>
          <w:sz w:val="24"/>
          <w:szCs w:val="24"/>
        </w:rPr>
        <w:t xml:space="preserve">Take into account that interventions can have intended or unintended influence on conflicts. </w:t>
      </w:r>
    </w:p>
    <w:p w14:paraId="286C62B2" w14:textId="77777777" w:rsidR="007A6E73" w:rsidRPr="00F154A4" w:rsidRDefault="007A6E73" w:rsidP="00F154A4">
      <w:pPr>
        <w:shd w:val="clear" w:color="auto" w:fill="BFBFBF" w:themeFill="background1" w:themeFillShade="BF"/>
        <w:jc w:val="both"/>
        <w:rPr>
          <w:b/>
          <w:sz w:val="28"/>
        </w:rPr>
      </w:pPr>
      <w:r w:rsidRPr="00F154A4">
        <w:rPr>
          <w:b/>
          <w:sz w:val="28"/>
        </w:rPr>
        <w:t>The Communities</w:t>
      </w:r>
    </w:p>
    <w:p w14:paraId="6113018E" w14:textId="77777777" w:rsidR="007A6E73" w:rsidRPr="007A6E73" w:rsidRDefault="007A6E73" w:rsidP="007A6E73">
      <w:pPr>
        <w:pStyle w:val="ListParagraph"/>
        <w:numPr>
          <w:ilvl w:val="0"/>
          <w:numId w:val="10"/>
        </w:numPr>
        <w:jc w:val="both"/>
        <w:rPr>
          <w:rFonts w:cs="Calibri"/>
          <w:sz w:val="24"/>
          <w:szCs w:val="24"/>
        </w:rPr>
      </w:pPr>
      <w:r w:rsidRPr="007A6E73">
        <w:rPr>
          <w:rFonts w:cs="Calibri"/>
          <w:sz w:val="24"/>
          <w:szCs w:val="24"/>
        </w:rPr>
        <w:t xml:space="preserve">Cooperate and work with relevant partners to help promote social, environmental and economic well-being in a cohesive and inclusive manner and provide structures for handling feedback and complaints. </w:t>
      </w:r>
    </w:p>
    <w:p w14:paraId="312F9BF3" w14:textId="77777777" w:rsidR="007A6E73" w:rsidRPr="007A6E73" w:rsidRDefault="007A6E73" w:rsidP="007A6E73">
      <w:pPr>
        <w:pStyle w:val="ListParagraph"/>
        <w:numPr>
          <w:ilvl w:val="0"/>
          <w:numId w:val="10"/>
        </w:numPr>
        <w:jc w:val="both"/>
        <w:rPr>
          <w:rFonts w:cs="Calibri"/>
          <w:sz w:val="24"/>
          <w:szCs w:val="24"/>
        </w:rPr>
      </w:pPr>
      <w:r w:rsidRPr="007A6E73">
        <w:rPr>
          <w:rFonts w:cs="Calibri"/>
          <w:sz w:val="24"/>
          <w:szCs w:val="24"/>
        </w:rPr>
        <w:t xml:space="preserve">Communities we work with know how to complain if these commitments are not met. </w:t>
      </w:r>
    </w:p>
    <w:p w14:paraId="0A7E7A52" w14:textId="77777777" w:rsidR="007A6E73" w:rsidRPr="00F154A4" w:rsidRDefault="007A6E73" w:rsidP="007A6E73">
      <w:pPr>
        <w:pStyle w:val="ListParagraph"/>
        <w:numPr>
          <w:ilvl w:val="0"/>
          <w:numId w:val="10"/>
        </w:numPr>
        <w:jc w:val="both"/>
      </w:pPr>
      <w:r w:rsidRPr="007A6E73">
        <w:rPr>
          <w:rFonts w:cs="Calibri"/>
          <w:sz w:val="24"/>
          <w:szCs w:val="24"/>
        </w:rPr>
        <w:t xml:space="preserve">Appropriate awareness-raising tools and approaches are used with communities, which are relevant to age, language and capacity. </w:t>
      </w:r>
    </w:p>
    <w:p w14:paraId="31274261" w14:textId="77777777" w:rsidR="00F154A4" w:rsidRPr="007A6E73" w:rsidRDefault="00F154A4" w:rsidP="00F154A4">
      <w:pPr>
        <w:jc w:val="both"/>
      </w:pPr>
    </w:p>
    <w:p w14:paraId="4A2A4B9E" w14:textId="77777777" w:rsidR="007A6E73" w:rsidRPr="00F154A4" w:rsidRDefault="007A6E73" w:rsidP="00F154A4">
      <w:pPr>
        <w:shd w:val="clear" w:color="auto" w:fill="BFBFBF" w:themeFill="background1" w:themeFillShade="BF"/>
        <w:jc w:val="both"/>
        <w:rPr>
          <w:b/>
          <w:sz w:val="28"/>
        </w:rPr>
      </w:pPr>
      <w:r w:rsidRPr="00F154A4">
        <w:rPr>
          <w:b/>
          <w:sz w:val="28"/>
        </w:rPr>
        <w:t>Policy Review</w:t>
      </w:r>
    </w:p>
    <w:p w14:paraId="53A3D812" w14:textId="6C91250C" w:rsidR="007A6E73" w:rsidRDefault="007A6E73" w:rsidP="007A6E73">
      <w:pPr>
        <w:jc w:val="both"/>
        <w:rPr>
          <w:rFonts w:cs="Calibri"/>
          <w:sz w:val="24"/>
          <w:szCs w:val="24"/>
        </w:rPr>
      </w:pPr>
      <w:r w:rsidRPr="000615E7">
        <w:rPr>
          <w:rFonts w:cs="Calibri"/>
          <w:sz w:val="24"/>
          <w:szCs w:val="24"/>
        </w:rPr>
        <w:t xml:space="preserve">This policy will be reviewed every 4 years, or as necessary. IBC will review the operation of this policy in consultation with the </w:t>
      </w:r>
      <w:r w:rsidR="00B97AF7">
        <w:rPr>
          <w:rFonts w:cs="Calibri"/>
          <w:sz w:val="24"/>
          <w:szCs w:val="24"/>
        </w:rPr>
        <w:t>WRC</w:t>
      </w:r>
      <w:r w:rsidRPr="000615E7">
        <w:rPr>
          <w:rFonts w:cs="Calibri"/>
          <w:sz w:val="24"/>
          <w:szCs w:val="24"/>
        </w:rPr>
        <w:t xml:space="preserve"> employees and other stakeholders, where appropriate, in </w:t>
      </w:r>
      <w:r w:rsidRPr="000615E7">
        <w:rPr>
          <w:rFonts w:cs="Calibri"/>
          <w:sz w:val="24"/>
          <w:szCs w:val="24"/>
        </w:rPr>
        <w:lastRenderedPageBreak/>
        <w:t xml:space="preserve">light of changing best practice and the law, amending the policy </w:t>
      </w:r>
      <w:r>
        <w:rPr>
          <w:rFonts w:cs="Calibri"/>
          <w:sz w:val="24"/>
          <w:szCs w:val="24"/>
        </w:rPr>
        <w:t xml:space="preserve">where required. </w:t>
      </w:r>
      <w:r w:rsidR="00B97AF7">
        <w:rPr>
          <w:rFonts w:cs="Calibri"/>
          <w:sz w:val="24"/>
          <w:szCs w:val="24"/>
        </w:rPr>
        <w:t>WRC</w:t>
      </w:r>
      <w:r>
        <w:rPr>
          <w:rFonts w:cs="Calibri"/>
          <w:sz w:val="24"/>
          <w:szCs w:val="24"/>
        </w:rPr>
        <w:t xml:space="preserve"> </w:t>
      </w:r>
      <w:r w:rsidRPr="000615E7">
        <w:rPr>
          <w:rFonts w:cs="Calibri"/>
          <w:sz w:val="24"/>
          <w:szCs w:val="24"/>
        </w:rPr>
        <w:t>will take into account any lessons learned from handling complaints and to take into consideration any feedback received. IBC secretariat staff is responsible for the e</w:t>
      </w:r>
      <w:r>
        <w:rPr>
          <w:rFonts w:cs="Calibri"/>
          <w:sz w:val="24"/>
          <w:szCs w:val="24"/>
        </w:rPr>
        <w:t xml:space="preserve">ffective implementation of this </w:t>
      </w:r>
      <w:r w:rsidRPr="000615E7">
        <w:rPr>
          <w:rFonts w:cs="Calibri"/>
          <w:sz w:val="24"/>
          <w:szCs w:val="24"/>
        </w:rPr>
        <w:t xml:space="preserve">policy in all </w:t>
      </w:r>
      <w:r w:rsidR="00B97AF7">
        <w:rPr>
          <w:rFonts w:cs="Calibri"/>
          <w:sz w:val="24"/>
          <w:szCs w:val="24"/>
        </w:rPr>
        <w:t>WRC</w:t>
      </w:r>
      <w:r>
        <w:rPr>
          <w:rFonts w:cs="Calibri"/>
          <w:sz w:val="24"/>
          <w:szCs w:val="24"/>
        </w:rPr>
        <w:t>’s</w:t>
      </w:r>
      <w:r w:rsidRPr="000615E7">
        <w:rPr>
          <w:rFonts w:cs="Calibri"/>
          <w:sz w:val="24"/>
          <w:szCs w:val="24"/>
        </w:rPr>
        <w:t xml:space="preserve"> work.</w:t>
      </w:r>
    </w:p>
    <w:p w14:paraId="4FA5050D" w14:textId="77777777" w:rsidR="007A6E73" w:rsidRDefault="007A6E73" w:rsidP="007A6E73">
      <w:pPr>
        <w:jc w:val="both"/>
        <w:rPr>
          <w:rFonts w:cs="Calibri"/>
          <w:sz w:val="24"/>
          <w:szCs w:val="24"/>
        </w:rPr>
      </w:pPr>
      <w:r w:rsidRPr="000615E7">
        <w:rPr>
          <w:rFonts w:cs="Calibri"/>
          <w:sz w:val="24"/>
          <w:szCs w:val="24"/>
        </w:rPr>
        <w:t>Date Approved: 1</w:t>
      </w:r>
      <w:r w:rsidRPr="000615E7">
        <w:rPr>
          <w:rFonts w:cs="Calibri"/>
          <w:sz w:val="32"/>
          <w:szCs w:val="32"/>
          <w:vertAlign w:val="superscript"/>
        </w:rPr>
        <w:t>st</w:t>
      </w:r>
      <w:r w:rsidRPr="000615E7">
        <w:rPr>
          <w:rFonts w:cs="Calibri"/>
          <w:sz w:val="24"/>
          <w:szCs w:val="24"/>
        </w:rPr>
        <w:t xml:space="preserve"> March 20</w:t>
      </w:r>
      <w:r>
        <w:rPr>
          <w:rFonts w:cs="Calibri"/>
          <w:sz w:val="24"/>
          <w:szCs w:val="24"/>
        </w:rPr>
        <w:t>17</w:t>
      </w:r>
    </w:p>
    <w:p w14:paraId="08BFADC0" w14:textId="77777777" w:rsidR="007A6E73" w:rsidRPr="007A6E73" w:rsidRDefault="007A6E73" w:rsidP="007A6E73">
      <w:p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Next date for Review: February, 2021</w:t>
      </w:r>
    </w:p>
    <w:p w14:paraId="3C79530D" w14:textId="77777777" w:rsidR="007A6E73" w:rsidRPr="00173CA7" w:rsidRDefault="007A6E73" w:rsidP="007A6E73">
      <w:pPr>
        <w:jc w:val="both"/>
        <w:rPr>
          <w:b/>
        </w:rPr>
      </w:pPr>
      <w:r w:rsidRPr="00173CA7">
        <w:rPr>
          <w:b/>
        </w:rPr>
        <w:t>Signed</w:t>
      </w:r>
    </w:p>
    <w:p w14:paraId="1573EB53" w14:textId="77777777" w:rsidR="007A6E73" w:rsidRDefault="007A6E73" w:rsidP="007A6E73">
      <w:pPr>
        <w:jc w:val="both"/>
      </w:pPr>
    </w:p>
    <w:p w14:paraId="1B177B36" w14:textId="77777777" w:rsidR="007A6E73" w:rsidRDefault="007A6E73" w:rsidP="007A6E73">
      <w:pPr>
        <w:jc w:val="both"/>
      </w:pPr>
    </w:p>
    <w:p w14:paraId="6EDE98F6" w14:textId="77777777" w:rsidR="007A6E73" w:rsidRDefault="007A6E73" w:rsidP="007A6E73">
      <w:pPr>
        <w:jc w:val="both"/>
      </w:pPr>
      <w:bookmarkStart w:id="2" w:name="_GoBack"/>
      <w:bookmarkEnd w:id="2"/>
    </w:p>
    <w:p w14:paraId="6C9F071B" w14:textId="6591C975" w:rsidR="007A6E73" w:rsidRPr="007A6E73" w:rsidRDefault="008C0583" w:rsidP="007A6E73">
      <w:pPr>
        <w:jc w:val="both"/>
        <w:rPr>
          <w:u w:val="single"/>
        </w:rPr>
      </w:pPr>
      <w:proofErr w:type="spellStart"/>
      <w:r>
        <w:rPr>
          <w:b/>
          <w:u w:val="single"/>
        </w:rPr>
        <w:t>Meeran</w:t>
      </w:r>
      <w:proofErr w:type="spellEnd"/>
      <w:r>
        <w:rPr>
          <w:b/>
          <w:u w:val="single"/>
        </w:rPr>
        <w:t xml:space="preserve"> </w:t>
      </w:r>
      <w:proofErr w:type="spellStart"/>
      <w:proofErr w:type="gramStart"/>
      <w:r>
        <w:rPr>
          <w:b/>
          <w:u w:val="single"/>
        </w:rPr>
        <w:t>jan</w:t>
      </w:r>
      <w:proofErr w:type="spellEnd"/>
      <w:proofErr w:type="gramEnd"/>
      <w:r w:rsidR="007A6E73" w:rsidRPr="00173CA7">
        <w:rPr>
          <w:b/>
          <w:u w:val="single"/>
        </w:rPr>
        <w:tab/>
      </w:r>
      <w:r w:rsidR="007A6E73">
        <w:tab/>
      </w:r>
      <w:r w:rsidR="007A6E73">
        <w:tab/>
      </w:r>
      <w:r w:rsidR="007A6E73">
        <w:tab/>
      </w:r>
      <w:r w:rsidR="007A6E73">
        <w:tab/>
      </w:r>
      <w:r w:rsidR="007A6E73">
        <w:tab/>
      </w:r>
      <w:r w:rsidR="007A6E73">
        <w:tab/>
      </w:r>
      <w:r w:rsidR="007A6E73">
        <w:tab/>
      </w:r>
      <w:proofErr w:type="spellStart"/>
      <w:r>
        <w:rPr>
          <w:b/>
          <w:u w:val="single"/>
        </w:rPr>
        <w:t>Asad</w:t>
      </w:r>
      <w:proofErr w:type="spellEnd"/>
      <w:r>
        <w:rPr>
          <w:b/>
          <w:u w:val="single"/>
        </w:rPr>
        <w:t xml:space="preserve"> Shah</w:t>
      </w:r>
    </w:p>
    <w:p w14:paraId="2BE08CD2" w14:textId="0EB6E0FF" w:rsidR="007A6E73" w:rsidRPr="00253EA0" w:rsidRDefault="008C0583" w:rsidP="00253EA0">
      <w:pPr>
        <w:jc w:val="both"/>
      </w:pPr>
      <w:proofErr w:type="spellStart"/>
      <w:r>
        <w:t>Chairmain</w:t>
      </w:r>
      <w:proofErr w:type="spellEnd"/>
      <w:r w:rsidR="007A6E73">
        <w:tab/>
      </w:r>
      <w:r w:rsidR="007A6E73">
        <w:tab/>
      </w:r>
      <w:r w:rsidR="007A6E73">
        <w:tab/>
      </w:r>
      <w:r w:rsidR="007A6E73">
        <w:tab/>
      </w:r>
      <w:r w:rsidR="007A6E73">
        <w:tab/>
      </w:r>
      <w:r w:rsidR="007A6E73">
        <w:tab/>
      </w:r>
      <w:r w:rsidR="007A6E73">
        <w:tab/>
        <w:t>Chief Executive Officer</w:t>
      </w:r>
    </w:p>
    <w:p w14:paraId="6087316C" w14:textId="77777777" w:rsidR="00253EA0" w:rsidRPr="00253EA0" w:rsidRDefault="00253EA0" w:rsidP="00253EA0">
      <w:pPr>
        <w:jc w:val="both"/>
      </w:pPr>
    </w:p>
    <w:p w14:paraId="3D7FF3F8" w14:textId="77777777" w:rsidR="00253EA0" w:rsidRPr="00253EA0" w:rsidRDefault="00253EA0" w:rsidP="00253EA0">
      <w:pPr>
        <w:jc w:val="both"/>
      </w:pPr>
    </w:p>
    <w:p w14:paraId="70BF54F8" w14:textId="77777777" w:rsidR="00253EA0" w:rsidRDefault="00253EA0" w:rsidP="00253EA0">
      <w:pPr>
        <w:jc w:val="both"/>
      </w:pPr>
    </w:p>
    <w:sectPr w:rsidR="00253EA0" w:rsidSect="00E52DC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CEDC13" w14:textId="77777777" w:rsidR="00257862" w:rsidRDefault="00257862" w:rsidP="00F154A4">
      <w:pPr>
        <w:spacing w:after="0" w:line="240" w:lineRule="auto"/>
      </w:pPr>
      <w:r>
        <w:separator/>
      </w:r>
    </w:p>
  </w:endnote>
  <w:endnote w:type="continuationSeparator" w:id="0">
    <w:p w14:paraId="58DD1137" w14:textId="77777777" w:rsidR="00257862" w:rsidRDefault="00257862" w:rsidP="00F15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A9B6E8" w14:textId="77777777" w:rsidR="00257862" w:rsidRDefault="00257862" w:rsidP="00F154A4">
      <w:pPr>
        <w:spacing w:after="0" w:line="240" w:lineRule="auto"/>
      </w:pPr>
      <w:r>
        <w:separator/>
      </w:r>
    </w:p>
  </w:footnote>
  <w:footnote w:type="continuationSeparator" w:id="0">
    <w:p w14:paraId="67A9EE63" w14:textId="77777777" w:rsidR="00257862" w:rsidRDefault="00257862" w:rsidP="00F15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2BB69" w14:textId="59B177B8" w:rsidR="00F154A4" w:rsidRDefault="00F154A4" w:rsidP="00F154A4">
    <w:pPr>
      <w:pStyle w:val="Header"/>
    </w:pPr>
  </w:p>
  <w:p w14:paraId="736C71CD" w14:textId="77777777" w:rsidR="00F154A4" w:rsidRDefault="00F154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4BD5A22"/>
    <w:multiLevelType w:val="hybridMultilevel"/>
    <w:tmpl w:val="1BCA5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BF533A"/>
    <w:multiLevelType w:val="hybridMultilevel"/>
    <w:tmpl w:val="3B28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761DC1"/>
    <w:multiLevelType w:val="hybridMultilevel"/>
    <w:tmpl w:val="4BDA7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1A314E"/>
    <w:multiLevelType w:val="hybridMultilevel"/>
    <w:tmpl w:val="68BED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354125"/>
    <w:multiLevelType w:val="hybridMultilevel"/>
    <w:tmpl w:val="F8AEB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4E7C72"/>
    <w:multiLevelType w:val="hybridMultilevel"/>
    <w:tmpl w:val="041A9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07168D"/>
    <w:multiLevelType w:val="hybridMultilevel"/>
    <w:tmpl w:val="8E98D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E94278"/>
    <w:multiLevelType w:val="hybridMultilevel"/>
    <w:tmpl w:val="5294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F766F"/>
    <w:multiLevelType w:val="hybridMultilevel"/>
    <w:tmpl w:val="9370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59BB"/>
    <w:rsid w:val="00066868"/>
    <w:rsid w:val="000B59BB"/>
    <w:rsid w:val="00164367"/>
    <w:rsid w:val="00173CA7"/>
    <w:rsid w:val="00253EA0"/>
    <w:rsid w:val="00257862"/>
    <w:rsid w:val="007A6E73"/>
    <w:rsid w:val="008C0583"/>
    <w:rsid w:val="00960D42"/>
    <w:rsid w:val="009D4C61"/>
    <w:rsid w:val="00B97AF7"/>
    <w:rsid w:val="00C531B5"/>
    <w:rsid w:val="00C867E9"/>
    <w:rsid w:val="00DD7401"/>
    <w:rsid w:val="00E52DC6"/>
    <w:rsid w:val="00F1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75FF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7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5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4A4"/>
  </w:style>
  <w:style w:type="paragraph" w:styleId="Footer">
    <w:name w:val="footer"/>
    <w:basedOn w:val="Normal"/>
    <w:link w:val="FooterChar"/>
    <w:uiPriority w:val="99"/>
    <w:unhideWhenUsed/>
    <w:rsid w:val="00F15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4A4"/>
  </w:style>
  <w:style w:type="paragraph" w:styleId="BalloonText">
    <w:name w:val="Balloon Text"/>
    <w:basedOn w:val="Normal"/>
    <w:link w:val="BalloonTextChar"/>
    <w:uiPriority w:val="99"/>
    <w:semiHidden/>
    <w:unhideWhenUsed/>
    <w:rsid w:val="00F15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4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Amirzeb</dc:creator>
  <cp:keywords/>
  <dc:description/>
  <cp:lastModifiedBy>Windows User</cp:lastModifiedBy>
  <cp:revision>11</cp:revision>
  <dcterms:created xsi:type="dcterms:W3CDTF">2020-09-10T06:00:00Z</dcterms:created>
  <dcterms:modified xsi:type="dcterms:W3CDTF">2023-01-28T06:19:00Z</dcterms:modified>
</cp:coreProperties>
</file>