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D42F3" w14:textId="53CE490E" w:rsidR="006147A5" w:rsidRDefault="006147A5" w:rsidP="006147A5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SOFTWARE DEVELOPMENT LIFECYCLE</w:t>
      </w:r>
    </w:p>
    <w:p w14:paraId="392CBC56" w14:textId="77777777" w:rsidR="006147A5" w:rsidRDefault="006147A5" w:rsidP="006147A5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24D86634" w14:textId="03D839E2" w:rsidR="00400F97" w:rsidRDefault="00D726AF" w:rsidP="006147A5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400F97">
        <w:rPr>
          <w:rFonts w:ascii="Calibri" w:hAnsi="Calibri" w:cs="Calibri"/>
          <w:b/>
          <w:bCs/>
          <w:sz w:val="40"/>
          <w:szCs w:val="40"/>
        </w:rPr>
        <w:t>PLANNING</w:t>
      </w:r>
      <w:r w:rsidR="00400F97">
        <w:rPr>
          <w:rFonts w:ascii="Calibri" w:hAnsi="Calibri" w:cs="Calibri"/>
          <w:b/>
          <w:bCs/>
          <w:sz w:val="40"/>
          <w:szCs w:val="40"/>
        </w:rPr>
        <w:t xml:space="preserve"> PHASE</w:t>
      </w:r>
    </w:p>
    <w:p w14:paraId="0E91C240" w14:textId="77777777" w:rsidR="00400F97" w:rsidRPr="00400F97" w:rsidRDefault="00400F97" w:rsidP="00400F97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5394BA4" w14:textId="46CE5511" w:rsidR="00400F97" w:rsidRDefault="00400F97" w:rsidP="00400F9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Requirement Gathering and Analysis</w:t>
      </w:r>
    </w:p>
    <w:p w14:paraId="4A4331D0" w14:textId="7D503490" w:rsidR="00400F97" w:rsidRDefault="00427CE5" w:rsidP="00427CE5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427CE5">
        <w:rPr>
          <w:rFonts w:ascii="Calibri" w:hAnsi="Calibri" w:cs="Calibri"/>
        </w:rPr>
        <w:t>This is the foundation of the planning phase, where the "what" of the system is determined.</w:t>
      </w:r>
    </w:p>
    <w:p w14:paraId="00A03F49" w14:textId="74462B3E" w:rsidR="00427CE5" w:rsidRDefault="00427CE5" w:rsidP="00427CE5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427CE5">
        <w:rPr>
          <w:rFonts w:ascii="Calibri" w:hAnsi="Calibri" w:cs="Calibri"/>
          <w:b/>
          <w:bCs/>
        </w:rPr>
        <w:t>Elicitation:</w:t>
      </w:r>
      <w:r w:rsidRPr="00427CE5">
        <w:rPr>
          <w:rFonts w:ascii="Calibri" w:hAnsi="Calibri" w:cs="Calibri"/>
        </w:rPr>
        <w:t xml:space="preserve"> Collecting needs from stakeholders (users, clients, managers, etc.) through interviews, surveys, workshops, and observation.</w:t>
      </w:r>
    </w:p>
    <w:p w14:paraId="5936AD5D" w14:textId="3CBC080D" w:rsidR="00346BEA" w:rsidRDefault="00346BEA" w:rsidP="00427CE5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346BEA">
        <w:rPr>
          <w:rFonts w:ascii="Calibri" w:hAnsi="Calibri" w:cs="Calibri"/>
          <w:b/>
          <w:bCs/>
        </w:rPr>
        <w:t>Documentation:</w:t>
      </w:r>
      <w:r w:rsidRPr="00346BEA">
        <w:rPr>
          <w:rFonts w:ascii="Calibri" w:hAnsi="Calibri" w:cs="Calibri"/>
        </w:rPr>
        <w:t xml:space="preserve"> Formalizing the needs into a </w:t>
      </w:r>
      <w:r w:rsidRPr="00346BEA">
        <w:rPr>
          <w:rFonts w:ascii="Calibri" w:hAnsi="Calibri" w:cs="Calibri"/>
          <w:b/>
          <w:bCs/>
        </w:rPr>
        <w:t>Requirements Specification Document (RSD)</w:t>
      </w:r>
      <w:r w:rsidRPr="00346BEA">
        <w:rPr>
          <w:rFonts w:ascii="Calibri" w:hAnsi="Calibri" w:cs="Calibri"/>
        </w:rPr>
        <w:t xml:space="preserve"> or </w:t>
      </w:r>
      <w:r w:rsidRPr="00346BEA">
        <w:rPr>
          <w:rFonts w:ascii="Calibri" w:hAnsi="Calibri" w:cs="Calibri"/>
          <w:b/>
          <w:bCs/>
        </w:rPr>
        <w:t>Software Requirements Specification (SRS)</w:t>
      </w:r>
      <w:r w:rsidRPr="00346BEA">
        <w:rPr>
          <w:rFonts w:ascii="Calibri" w:hAnsi="Calibri" w:cs="Calibri"/>
        </w:rPr>
        <w:t>. These requirements are typically categorized:</w:t>
      </w:r>
    </w:p>
    <w:p w14:paraId="29EF9CFB" w14:textId="00541942" w:rsidR="00346BEA" w:rsidRDefault="00346BEA" w:rsidP="00346BEA">
      <w:pPr>
        <w:pStyle w:val="NormalWeb"/>
        <w:numPr>
          <w:ilvl w:val="2"/>
          <w:numId w:val="5"/>
        </w:numPr>
      </w:pPr>
      <w:r>
        <w:rPr>
          <w:b/>
          <w:bCs/>
        </w:rPr>
        <w:t>Functional Requirements:</w:t>
      </w:r>
      <w:r>
        <w:t xml:space="preserve"> What the system </w:t>
      </w:r>
      <w:r>
        <w:rPr>
          <w:i/>
          <w:iCs/>
        </w:rPr>
        <w:t>must do</w:t>
      </w:r>
      <w:r>
        <w:t xml:space="preserve"> (e.g., "The system shall allow users to log in").</w:t>
      </w:r>
    </w:p>
    <w:p w14:paraId="68661B27" w14:textId="3559A94E" w:rsidR="00346BEA" w:rsidRDefault="00346BEA" w:rsidP="00346BEA">
      <w:pPr>
        <w:pStyle w:val="NormalWeb"/>
        <w:numPr>
          <w:ilvl w:val="2"/>
          <w:numId w:val="5"/>
        </w:numPr>
      </w:pPr>
      <w:r>
        <w:rPr>
          <w:b/>
          <w:bCs/>
        </w:rPr>
        <w:t>Non-functional Requirements:</w:t>
      </w:r>
      <w:r>
        <w:t xml:space="preserve"> How the system </w:t>
      </w:r>
      <w:r>
        <w:rPr>
          <w:i/>
          <w:iCs/>
        </w:rPr>
        <w:t>should be</w:t>
      </w:r>
      <w:r>
        <w:t xml:space="preserve"> (e.g., performance, security, reliability, scalability).</w:t>
      </w:r>
    </w:p>
    <w:p w14:paraId="3436AF02" w14:textId="77777777" w:rsidR="00C62D85" w:rsidRDefault="00C62D85" w:rsidP="00C62D85">
      <w:pPr>
        <w:pStyle w:val="NormalWeb"/>
        <w:ind w:left="2160"/>
      </w:pPr>
    </w:p>
    <w:p w14:paraId="05DE4A45" w14:textId="74401DE3" w:rsidR="00346BEA" w:rsidRDefault="00C62D85" w:rsidP="00C62D8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Feasibility Study</w:t>
      </w:r>
    </w:p>
    <w:p w14:paraId="03DAF1ED" w14:textId="2AF97571" w:rsidR="00A531F2" w:rsidRDefault="00A531F2" w:rsidP="00A531F2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A531F2">
        <w:rPr>
          <w:rFonts w:ascii="Calibri" w:hAnsi="Calibri" w:cs="Calibri"/>
        </w:rPr>
        <w:t>The feasibility study assesses whether the proposed project is realistic, practical, and achievable. It answers the question: "Can we build this system?"</w:t>
      </w:r>
    </w:p>
    <w:p w14:paraId="29E759CF" w14:textId="097CE4ED" w:rsidR="00A531F2" w:rsidRDefault="00A531F2" w:rsidP="00A531F2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A531F2">
        <w:rPr>
          <w:rFonts w:ascii="Calibri" w:hAnsi="Calibri" w:cs="Calibri"/>
        </w:rPr>
        <w:t>Type of Feasibility</w:t>
      </w:r>
      <w:r>
        <w:rPr>
          <w:rFonts w:ascii="Calibri" w:hAnsi="Calibri" w:cs="Calibri"/>
        </w:rPr>
        <w:t>:</w:t>
      </w:r>
    </w:p>
    <w:p w14:paraId="6C1A88F8" w14:textId="77777777" w:rsidR="00A531F2" w:rsidRDefault="00A531F2" w:rsidP="00A531F2">
      <w:pPr>
        <w:pStyle w:val="ListParagraph"/>
        <w:numPr>
          <w:ilvl w:val="2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A531F2">
        <w:rPr>
          <w:rFonts w:ascii="Calibri" w:hAnsi="Calibri" w:cs="Calibri"/>
          <w:b/>
          <w:bCs/>
        </w:rPr>
        <w:t>Technical</w:t>
      </w:r>
      <w:r>
        <w:rPr>
          <w:rFonts w:ascii="Calibri" w:hAnsi="Calibri" w:cs="Calibri"/>
          <w:b/>
          <w:bCs/>
        </w:rPr>
        <w:t xml:space="preserve">: </w:t>
      </w:r>
      <w:r w:rsidRPr="00A531F2">
        <w:rPr>
          <w:rFonts w:ascii="Calibri" w:hAnsi="Calibri" w:cs="Calibri"/>
        </w:rPr>
        <w:t>Assesses if the required technology and expertise are available and viable to build the system.</w:t>
      </w:r>
    </w:p>
    <w:p w14:paraId="69C05AB7" w14:textId="77777777" w:rsidR="00A531F2" w:rsidRDefault="00A531F2" w:rsidP="00A531F2">
      <w:pPr>
        <w:pStyle w:val="ListParagraph"/>
        <w:numPr>
          <w:ilvl w:val="2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A531F2">
        <w:rPr>
          <w:rFonts w:ascii="Calibri" w:hAnsi="Calibri" w:cs="Calibri"/>
          <w:b/>
          <w:bCs/>
        </w:rPr>
        <w:t>Economic (or Financial)</w:t>
      </w:r>
      <w:r>
        <w:rPr>
          <w:rFonts w:ascii="Calibri" w:hAnsi="Calibri" w:cs="Calibri"/>
          <w:b/>
          <w:bCs/>
        </w:rPr>
        <w:t xml:space="preserve">: </w:t>
      </w:r>
      <w:r w:rsidRPr="00A531F2">
        <w:rPr>
          <w:rFonts w:ascii="Calibri" w:hAnsi="Calibri" w:cs="Calibri"/>
        </w:rPr>
        <w:t>Evaluates the cost-benefit analysis. Does the projected revenue/savings justify the development cost (ROI)?</w:t>
      </w:r>
    </w:p>
    <w:p w14:paraId="17D8F3DC" w14:textId="77777777" w:rsidR="00A531F2" w:rsidRDefault="00A531F2" w:rsidP="00A531F2">
      <w:pPr>
        <w:pStyle w:val="ListParagraph"/>
        <w:numPr>
          <w:ilvl w:val="2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A531F2">
        <w:rPr>
          <w:rFonts w:ascii="Calibri" w:hAnsi="Calibri" w:cs="Calibri"/>
          <w:b/>
          <w:bCs/>
        </w:rPr>
        <w:t>Operational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531F2">
        <w:rPr>
          <w:rFonts w:ascii="Calibri" w:hAnsi="Calibri" w:cs="Calibri"/>
        </w:rPr>
        <w:t>Assesses if the proposed system will solve the business problem and be accepted by the end-users and organization.</w:t>
      </w:r>
    </w:p>
    <w:p w14:paraId="7EC87350" w14:textId="77777777" w:rsidR="00A531F2" w:rsidRDefault="00A531F2" w:rsidP="00A531F2">
      <w:pPr>
        <w:pStyle w:val="ListParagraph"/>
        <w:numPr>
          <w:ilvl w:val="2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A531F2">
        <w:rPr>
          <w:rFonts w:ascii="Calibri" w:hAnsi="Calibri" w:cs="Calibri"/>
          <w:b/>
          <w:bCs/>
        </w:rPr>
        <w:t>Schedule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531F2">
        <w:rPr>
          <w:rFonts w:ascii="Calibri" w:hAnsi="Calibri" w:cs="Calibri"/>
        </w:rPr>
        <w:t>Determines if the project can be completed within the specified timeframe and deadlines.</w:t>
      </w:r>
    </w:p>
    <w:p w14:paraId="2F1212E3" w14:textId="60CB8A0D" w:rsidR="00400F97" w:rsidRDefault="00A531F2" w:rsidP="00400F97">
      <w:pPr>
        <w:pStyle w:val="ListParagraph"/>
        <w:numPr>
          <w:ilvl w:val="2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A531F2">
        <w:rPr>
          <w:rFonts w:ascii="Calibri" w:hAnsi="Calibri" w:cs="Calibri"/>
          <w:b/>
          <w:bCs/>
        </w:rPr>
        <w:t>Legal/Political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A531F2">
        <w:rPr>
          <w:rFonts w:ascii="Calibri" w:hAnsi="Calibri" w:cs="Calibri"/>
        </w:rPr>
        <w:t>Checks for adherence to laws, regulations (e.g., GDPR), standards, and internal policies.</w:t>
      </w:r>
    </w:p>
    <w:p w14:paraId="4254C467" w14:textId="77777777" w:rsidR="003A736F" w:rsidRDefault="003A736F" w:rsidP="003A736F">
      <w:pPr>
        <w:pStyle w:val="ListParagraph"/>
        <w:spacing w:line="240" w:lineRule="auto"/>
        <w:ind w:left="2160"/>
        <w:jc w:val="both"/>
        <w:rPr>
          <w:rFonts w:ascii="Calibri" w:hAnsi="Calibri" w:cs="Calibri"/>
        </w:rPr>
      </w:pPr>
    </w:p>
    <w:p w14:paraId="5EC361BB" w14:textId="6DABF745" w:rsidR="003A736F" w:rsidRPr="00B20748" w:rsidRDefault="003A736F" w:rsidP="003A736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Scope Definition and Project Goals</w:t>
      </w:r>
    </w:p>
    <w:p w14:paraId="185F3B02" w14:textId="36001D79" w:rsidR="00B20748" w:rsidRDefault="00B20748" w:rsidP="00B20748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B20748">
        <w:rPr>
          <w:rFonts w:ascii="Calibri" w:hAnsi="Calibri" w:cs="Calibri"/>
          <w:b/>
          <w:bCs/>
        </w:rPr>
        <w:t>Scope Definition:</w:t>
      </w:r>
      <w:r w:rsidRPr="00B20748">
        <w:rPr>
          <w:rFonts w:ascii="Calibri" w:hAnsi="Calibri" w:cs="Calibri"/>
        </w:rPr>
        <w:t xml:space="preserve"> Establishing the </w:t>
      </w:r>
      <w:r w:rsidRPr="00B20748">
        <w:rPr>
          <w:rFonts w:ascii="Calibri" w:hAnsi="Calibri" w:cs="Calibri"/>
          <w:b/>
          <w:bCs/>
        </w:rPr>
        <w:t>boundaries</w:t>
      </w:r>
      <w:r w:rsidRPr="00B20748">
        <w:rPr>
          <w:rFonts w:ascii="Calibri" w:hAnsi="Calibri" w:cs="Calibri"/>
        </w:rPr>
        <w:t xml:space="preserve"> of the project—what features will be included and, equally important, what will be </w:t>
      </w:r>
      <w:r w:rsidRPr="00B20748">
        <w:rPr>
          <w:rFonts w:ascii="Calibri" w:hAnsi="Calibri" w:cs="Calibri"/>
          <w:b/>
          <w:bCs/>
        </w:rPr>
        <w:t>excluded</w:t>
      </w:r>
      <w:r w:rsidRPr="00B20748">
        <w:rPr>
          <w:rFonts w:ascii="Calibri" w:hAnsi="Calibri" w:cs="Calibri"/>
        </w:rPr>
        <w:t xml:space="preserve">. This prevents </w:t>
      </w:r>
      <w:r w:rsidRPr="00B20748">
        <w:rPr>
          <w:rFonts w:ascii="Calibri" w:hAnsi="Calibri" w:cs="Calibri"/>
          <w:b/>
          <w:bCs/>
        </w:rPr>
        <w:t>scope creep</w:t>
      </w:r>
      <w:r w:rsidRPr="00B20748">
        <w:rPr>
          <w:rFonts w:ascii="Calibri" w:hAnsi="Calibri" w:cs="Calibri"/>
        </w:rPr>
        <w:t xml:space="preserve"> (the uncontrolled expansion of the project's work).</w:t>
      </w:r>
    </w:p>
    <w:p w14:paraId="1D92B9DA" w14:textId="7DED0B73" w:rsidR="00B20748" w:rsidRDefault="00B20748" w:rsidP="00B20748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B20748">
        <w:rPr>
          <w:rFonts w:ascii="Calibri" w:hAnsi="Calibri" w:cs="Calibri"/>
          <w:b/>
          <w:bCs/>
        </w:rPr>
        <w:lastRenderedPageBreak/>
        <w:t>Goal Setting:</w:t>
      </w:r>
      <w:r w:rsidRPr="00B20748">
        <w:rPr>
          <w:rFonts w:ascii="Calibri" w:hAnsi="Calibri" w:cs="Calibri"/>
        </w:rPr>
        <w:t xml:space="preserve"> Defining the high-level objectives that the system must achieve. These should be </w:t>
      </w:r>
      <w:r w:rsidRPr="00B20748">
        <w:rPr>
          <w:rFonts w:ascii="Calibri" w:hAnsi="Calibri" w:cs="Calibri"/>
          <w:b/>
          <w:bCs/>
        </w:rPr>
        <w:t>SMART</w:t>
      </w:r>
      <w:r w:rsidRPr="00B20748">
        <w:rPr>
          <w:rFonts w:ascii="Calibri" w:hAnsi="Calibri" w:cs="Calibri"/>
        </w:rPr>
        <w:t xml:space="preserve"> (Specific, Measurable, Achievable, Relevant, Time-bound).</w:t>
      </w:r>
    </w:p>
    <w:p w14:paraId="7100FF17" w14:textId="0FEE0E9D" w:rsidR="00E42F61" w:rsidRDefault="0078324B" w:rsidP="00E42F61">
      <w:pPr>
        <w:pStyle w:val="ListParagraph"/>
        <w:numPr>
          <w:ilvl w:val="2"/>
          <w:numId w:val="5"/>
        </w:numPr>
        <w:spacing w:line="240" w:lineRule="auto"/>
        <w:jc w:val="both"/>
        <w:rPr>
          <w:rFonts w:ascii="Calibri" w:hAnsi="Calibri" w:cs="Calibri"/>
        </w:rPr>
      </w:pPr>
      <w:r w:rsidRPr="0078324B">
        <w:rPr>
          <w:rFonts w:ascii="Calibri" w:hAnsi="Calibri" w:cs="Calibri"/>
          <w:i/>
          <w:iCs/>
        </w:rPr>
        <w:t>Example Goal:</w:t>
      </w:r>
      <w:r w:rsidRPr="0078324B">
        <w:rPr>
          <w:rFonts w:ascii="Calibri" w:hAnsi="Calibri" w:cs="Calibri"/>
        </w:rPr>
        <w:t xml:space="preserve"> "Reduce customer support calls related to order tracking by 30% within 6 months of deployment."</w:t>
      </w:r>
    </w:p>
    <w:p w14:paraId="72FC2221" w14:textId="77777777" w:rsidR="00E42F61" w:rsidRDefault="00E42F61" w:rsidP="00E42F61">
      <w:pPr>
        <w:pStyle w:val="ListParagraph"/>
        <w:spacing w:line="240" w:lineRule="auto"/>
        <w:ind w:left="2160"/>
        <w:jc w:val="both"/>
        <w:rPr>
          <w:rFonts w:ascii="Calibri" w:hAnsi="Calibri" w:cs="Calibri"/>
        </w:rPr>
      </w:pPr>
    </w:p>
    <w:p w14:paraId="0E550A0C" w14:textId="4F81EFDC" w:rsidR="00E42F61" w:rsidRDefault="00E42F61" w:rsidP="00E42F6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Technology Stack Selection</w:t>
      </w:r>
    </w:p>
    <w:p w14:paraId="2328037E" w14:textId="1F1474F9" w:rsidR="00AD48CD" w:rsidRDefault="00AD48CD" w:rsidP="00AD48CD">
      <w:pPr>
        <w:pStyle w:val="NormalWeb"/>
        <w:numPr>
          <w:ilvl w:val="1"/>
          <w:numId w:val="5"/>
        </w:numPr>
      </w:pPr>
      <w:r>
        <w:rPr>
          <w:b/>
          <w:bCs/>
        </w:rPr>
        <w:t>Programming Languages:</w:t>
      </w:r>
      <w:r>
        <w:t xml:space="preserve"> Selecting appropriate languages (e.g., Python, Java, JavaScript) based on performance needs, existing team expertise, and system requirements.</w:t>
      </w:r>
    </w:p>
    <w:p w14:paraId="511AC413" w14:textId="6ED83A83" w:rsidR="00AD48CD" w:rsidRDefault="00AD48CD" w:rsidP="00AD48CD">
      <w:pPr>
        <w:pStyle w:val="NormalWeb"/>
        <w:numPr>
          <w:ilvl w:val="1"/>
          <w:numId w:val="5"/>
        </w:numPr>
      </w:pPr>
      <w:r>
        <w:rPr>
          <w:b/>
          <w:bCs/>
        </w:rPr>
        <w:t>Frameworks and Libraries:</w:t>
      </w:r>
      <w:r>
        <w:t xml:space="preserve"> Choosing necessary frameworks (e.g., React, Spring, Django) and third-party tools.</w:t>
      </w:r>
    </w:p>
    <w:p w14:paraId="0AE0FBCD" w14:textId="7849B8EC" w:rsidR="00AD48CD" w:rsidRDefault="00AD48CD" w:rsidP="00AD48CD">
      <w:pPr>
        <w:pStyle w:val="NormalWeb"/>
        <w:numPr>
          <w:ilvl w:val="1"/>
          <w:numId w:val="5"/>
        </w:numPr>
      </w:pPr>
      <w:r>
        <w:rPr>
          <w:b/>
          <w:bCs/>
        </w:rPr>
        <w:t>Databases:</w:t>
      </w:r>
      <w:r>
        <w:t xml:space="preserve"> Selecting the storage solution (e.g., SQL, NoSQL) that best fits the data structure and access needs.</w:t>
      </w:r>
    </w:p>
    <w:p w14:paraId="5EC9BCED" w14:textId="7C57CE23" w:rsidR="004E2464" w:rsidRDefault="00AD48CD" w:rsidP="004E2464">
      <w:pPr>
        <w:pStyle w:val="NormalWeb"/>
        <w:numPr>
          <w:ilvl w:val="1"/>
          <w:numId w:val="5"/>
        </w:numPr>
      </w:pPr>
      <w:r>
        <w:rPr>
          <w:b/>
          <w:bCs/>
        </w:rPr>
        <w:t>Deployment Environment:</w:t>
      </w:r>
      <w:r>
        <w:t xml:space="preserve"> Determining the hosting infrastructure (e.g., cloud platforms like AWS, Azure, on-premise servers).</w:t>
      </w:r>
    </w:p>
    <w:p w14:paraId="5491B80C" w14:textId="77777777" w:rsidR="004E2464" w:rsidRDefault="004E2464" w:rsidP="004E2464">
      <w:pPr>
        <w:pStyle w:val="NormalWeb"/>
      </w:pPr>
    </w:p>
    <w:p w14:paraId="4A42419B" w14:textId="03F3A808" w:rsidR="004E2464" w:rsidRPr="005E7AC8" w:rsidRDefault="004E2464" w:rsidP="004E2464">
      <w:pPr>
        <w:pStyle w:val="NormalWeb"/>
        <w:numPr>
          <w:ilvl w:val="0"/>
          <w:numId w:val="5"/>
        </w:numPr>
      </w:pPr>
      <w:r>
        <w:rPr>
          <w:b/>
          <w:bCs/>
        </w:rPr>
        <w:t>Cost Estimation and Resource Allocation</w:t>
      </w:r>
    </w:p>
    <w:p w14:paraId="1F7A3092" w14:textId="77777777" w:rsidR="007A304E" w:rsidRDefault="005E7AC8" w:rsidP="007A304E">
      <w:pPr>
        <w:pStyle w:val="NormalWeb"/>
        <w:numPr>
          <w:ilvl w:val="1"/>
          <w:numId w:val="5"/>
        </w:numPr>
      </w:pPr>
      <w:r w:rsidRPr="005E7AC8">
        <w:rPr>
          <w:b/>
          <w:bCs/>
        </w:rPr>
        <w:t>Effort Estimation:</w:t>
      </w:r>
      <w:r w:rsidRPr="005E7AC8">
        <w:t xml:space="preserve"> Using various techniques (like </w:t>
      </w:r>
      <w:r w:rsidRPr="005E7AC8">
        <w:rPr>
          <w:b/>
          <w:bCs/>
        </w:rPr>
        <w:t>Function Point Analysis</w:t>
      </w:r>
      <w:r w:rsidRPr="005E7AC8">
        <w:t xml:space="preserve">, </w:t>
      </w:r>
      <w:r w:rsidRPr="005E7AC8">
        <w:rPr>
          <w:b/>
          <w:bCs/>
        </w:rPr>
        <w:t>COCOMO</w:t>
      </w:r>
      <w:r w:rsidRPr="005E7AC8">
        <w:t xml:space="preserve">, or </w:t>
      </w:r>
      <w:r w:rsidRPr="005E7AC8">
        <w:rPr>
          <w:b/>
          <w:bCs/>
        </w:rPr>
        <w:t>Delphi technique</w:t>
      </w:r>
      <w:r w:rsidRPr="005E7AC8">
        <w:t>) to estimate the total person-hours required to complete the project.</w:t>
      </w:r>
    </w:p>
    <w:p w14:paraId="09DB4B0D" w14:textId="6133E8E3" w:rsidR="007A304E" w:rsidRDefault="007A304E" w:rsidP="007A304E">
      <w:pPr>
        <w:pStyle w:val="NormalWeb"/>
        <w:numPr>
          <w:ilvl w:val="1"/>
          <w:numId w:val="5"/>
        </w:numPr>
      </w:pPr>
      <w:r w:rsidRPr="007A304E">
        <w:rPr>
          <w:b/>
          <w:bCs/>
        </w:rPr>
        <w:t>Cost Estimation:</w:t>
      </w:r>
      <w:r>
        <w:t xml:space="preserve"> Translating effort estimates into monetary costs, including:</w:t>
      </w:r>
    </w:p>
    <w:p w14:paraId="3CDAF263" w14:textId="77777777" w:rsidR="007A304E" w:rsidRDefault="007A304E" w:rsidP="007A304E">
      <w:pPr>
        <w:pStyle w:val="NormalWeb"/>
        <w:numPr>
          <w:ilvl w:val="2"/>
          <w:numId w:val="5"/>
        </w:numPr>
      </w:pPr>
      <w:r>
        <w:t>Personnel (salaries)</w:t>
      </w:r>
    </w:p>
    <w:p w14:paraId="36919070" w14:textId="77777777" w:rsidR="007A304E" w:rsidRDefault="007A304E" w:rsidP="007A304E">
      <w:pPr>
        <w:pStyle w:val="NormalWeb"/>
        <w:numPr>
          <w:ilvl w:val="2"/>
          <w:numId w:val="5"/>
        </w:numPr>
      </w:pPr>
      <w:r>
        <w:t>Software/Hardware licenses</w:t>
      </w:r>
    </w:p>
    <w:p w14:paraId="095EF5AD" w14:textId="77777777" w:rsidR="007A304E" w:rsidRDefault="007A304E" w:rsidP="007A304E">
      <w:pPr>
        <w:pStyle w:val="NormalWeb"/>
        <w:numPr>
          <w:ilvl w:val="2"/>
          <w:numId w:val="5"/>
        </w:numPr>
      </w:pPr>
      <w:r>
        <w:t>Infrastructure/Overhead</w:t>
      </w:r>
    </w:p>
    <w:p w14:paraId="17FE7B0A" w14:textId="0D47F8D3" w:rsidR="007A304E" w:rsidRDefault="00A315AE" w:rsidP="005E7AC8">
      <w:pPr>
        <w:pStyle w:val="NormalWeb"/>
        <w:numPr>
          <w:ilvl w:val="1"/>
          <w:numId w:val="5"/>
        </w:numPr>
      </w:pPr>
      <w:r w:rsidRPr="00A315AE">
        <w:rPr>
          <w:b/>
          <w:bCs/>
        </w:rPr>
        <w:t>Resource Allocation:</w:t>
      </w:r>
      <w:r w:rsidRPr="00A315AE">
        <w:t xml:space="preserve"> Identifying and assigning the necessary team members (developers, testers, project managers, designers) and their roles.</w:t>
      </w:r>
    </w:p>
    <w:p w14:paraId="4F8738CE" w14:textId="77777777" w:rsidR="00713B47" w:rsidRDefault="00713B47" w:rsidP="00713B47">
      <w:pPr>
        <w:pStyle w:val="NormalWeb"/>
        <w:ind w:left="1440"/>
      </w:pPr>
    </w:p>
    <w:p w14:paraId="738CE88B" w14:textId="5E145462" w:rsidR="00713B47" w:rsidRDefault="00713B47" w:rsidP="00713B47">
      <w:pPr>
        <w:pStyle w:val="NormalWeb"/>
        <w:numPr>
          <w:ilvl w:val="0"/>
          <w:numId w:val="5"/>
        </w:numPr>
      </w:pPr>
      <w:r w:rsidRPr="00713B47">
        <w:t>Scheduling and Milestones (Project Plan)</w:t>
      </w:r>
    </w:p>
    <w:p w14:paraId="3FD4357E" w14:textId="77777777" w:rsidR="00A97A15" w:rsidRDefault="00A97A15" w:rsidP="00A97A15">
      <w:pPr>
        <w:pStyle w:val="NormalWeb"/>
      </w:pPr>
      <w:r>
        <w:t xml:space="preserve">A detailed project timeline is established, often resulting in a </w:t>
      </w:r>
      <w:r>
        <w:rPr>
          <w:b/>
          <w:bCs/>
        </w:rPr>
        <w:t>Project Plan Document</w:t>
      </w:r>
      <w:r>
        <w:t>.</w:t>
      </w:r>
    </w:p>
    <w:p w14:paraId="4B14F2DF" w14:textId="77777777" w:rsidR="00A97A15" w:rsidRDefault="00A97A15" w:rsidP="00A97A15">
      <w:pPr>
        <w:pStyle w:val="NormalWeb"/>
        <w:numPr>
          <w:ilvl w:val="1"/>
          <w:numId w:val="5"/>
        </w:numPr>
      </w:pPr>
      <w:r>
        <w:rPr>
          <w:b/>
          <w:bCs/>
        </w:rPr>
        <w:t>Work Breakdown Structure (WBS):</w:t>
      </w:r>
      <w:r>
        <w:t xml:space="preserve"> Decomposing the entire project work into smaller, manageable tasks.</w:t>
      </w:r>
    </w:p>
    <w:p w14:paraId="7DB63584" w14:textId="77777777" w:rsidR="00A97A15" w:rsidRDefault="00A97A15" w:rsidP="00A97A15">
      <w:pPr>
        <w:pStyle w:val="NormalWeb"/>
        <w:numPr>
          <w:ilvl w:val="1"/>
          <w:numId w:val="5"/>
        </w:numPr>
      </w:pPr>
      <w:r>
        <w:rPr>
          <w:b/>
          <w:bCs/>
        </w:rPr>
        <w:t>Task Sequencing:</w:t>
      </w:r>
      <w:r>
        <w:t xml:space="preserve"> Determining the order in which tasks must be performed, identifying dependencies.</w:t>
      </w:r>
    </w:p>
    <w:p w14:paraId="5230075B" w14:textId="77777777" w:rsidR="00A97A15" w:rsidRDefault="00A97A15" w:rsidP="00A97A15">
      <w:pPr>
        <w:pStyle w:val="NormalWeb"/>
        <w:numPr>
          <w:ilvl w:val="1"/>
          <w:numId w:val="5"/>
        </w:numPr>
      </w:pPr>
      <w:r>
        <w:rPr>
          <w:b/>
          <w:bCs/>
        </w:rPr>
        <w:t>Timeframe Assignment:</w:t>
      </w:r>
      <w:r>
        <w:t xml:space="preserve"> Allocating specific time estimates to each task.</w:t>
      </w:r>
    </w:p>
    <w:p w14:paraId="17971862" w14:textId="1D5F953C" w:rsidR="00A97A15" w:rsidRDefault="00A97A15" w:rsidP="00A97A15">
      <w:pPr>
        <w:pStyle w:val="NormalWeb"/>
        <w:numPr>
          <w:ilvl w:val="1"/>
          <w:numId w:val="5"/>
        </w:numPr>
      </w:pPr>
      <w:r>
        <w:rPr>
          <w:b/>
          <w:bCs/>
        </w:rPr>
        <w:t>Milestone Identification:</w:t>
      </w:r>
      <w:r>
        <w:t xml:space="preserve"> Defining significant checkpoints or deliverables that mark progress (e.g., "Prototype Complete," "Beta Release"). Tools like </w:t>
      </w:r>
      <w:r>
        <w:rPr>
          <w:b/>
          <w:bCs/>
        </w:rPr>
        <w:t>Gantt Charts</w:t>
      </w:r>
      <w:r>
        <w:t xml:space="preserve"> or </w:t>
      </w:r>
      <w:r>
        <w:rPr>
          <w:b/>
          <w:bCs/>
        </w:rPr>
        <w:t>Critical Path Method (CPM)</w:t>
      </w:r>
      <w:r>
        <w:t xml:space="preserve"> are often used here</w:t>
      </w:r>
      <w:r w:rsidR="007C3547">
        <w:t>:</w:t>
      </w:r>
    </w:p>
    <w:p w14:paraId="7A95A7B2" w14:textId="6439CF16" w:rsidR="007C3547" w:rsidRDefault="007C3547" w:rsidP="007C3547">
      <w:pPr>
        <w:pStyle w:val="NormalWeb"/>
      </w:pPr>
      <w:r>
        <w:rPr>
          <w:noProof/>
        </w:rPr>
        <w:lastRenderedPageBreak/>
        <w:drawing>
          <wp:inline distT="0" distB="0" distL="0" distR="0" wp14:anchorId="41C13C20" wp14:editId="6E2A6CBC">
            <wp:extent cx="5943600" cy="3963035"/>
            <wp:effectExtent l="0" t="0" r="0" b="0"/>
            <wp:docPr id="1" name="Picture 1" descr="a 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antt Char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ECA8" w14:textId="77777777" w:rsidR="006375AE" w:rsidRDefault="006375AE" w:rsidP="00941BC4">
      <w:pPr>
        <w:pStyle w:val="NormalWeb"/>
      </w:pPr>
    </w:p>
    <w:p w14:paraId="60145E93" w14:textId="277AB60D" w:rsidR="00941BC4" w:rsidRDefault="00E42A5F" w:rsidP="00E42A5F">
      <w:pPr>
        <w:pStyle w:val="NormalWeb"/>
        <w:numPr>
          <w:ilvl w:val="0"/>
          <w:numId w:val="8"/>
        </w:numPr>
      </w:pPr>
      <w:r>
        <w:t>Risk Analysis and Mitigation</w:t>
      </w:r>
    </w:p>
    <w:p w14:paraId="28ED1C82" w14:textId="77777777" w:rsidR="00E42A5F" w:rsidRDefault="00E42A5F" w:rsidP="00E42A5F">
      <w:pPr>
        <w:pStyle w:val="NormalWeb"/>
      </w:pPr>
      <w:r>
        <w:t>Proactively identifying potential problems and planning how to manage them.</w:t>
      </w:r>
    </w:p>
    <w:p w14:paraId="2B6B5D2D" w14:textId="77777777" w:rsidR="00E42A5F" w:rsidRDefault="00E42A5F" w:rsidP="00E42A5F">
      <w:pPr>
        <w:pStyle w:val="NormalWeb"/>
        <w:numPr>
          <w:ilvl w:val="1"/>
          <w:numId w:val="8"/>
        </w:numPr>
      </w:pPr>
      <w:r>
        <w:rPr>
          <w:b/>
          <w:bCs/>
        </w:rPr>
        <w:t>Identification:</w:t>
      </w:r>
      <w:r>
        <w:t xml:space="preserve"> Brainstorming and documenting potential risks (e.g., key personnel leaving, budget cuts, technology failures, shifting requirements).</w:t>
      </w:r>
    </w:p>
    <w:p w14:paraId="50E258CB" w14:textId="77777777" w:rsidR="00E42A5F" w:rsidRDefault="00E42A5F" w:rsidP="00E42A5F">
      <w:pPr>
        <w:pStyle w:val="NormalWeb"/>
        <w:numPr>
          <w:ilvl w:val="1"/>
          <w:numId w:val="8"/>
        </w:numPr>
      </w:pPr>
      <w:r>
        <w:rPr>
          <w:b/>
          <w:bCs/>
        </w:rPr>
        <w:t>Assessment:</w:t>
      </w:r>
      <w:r>
        <w:t xml:space="preserve"> Evaluating the </w:t>
      </w:r>
      <w:r>
        <w:rPr>
          <w:b/>
          <w:bCs/>
        </w:rPr>
        <w:t>likelihood</w:t>
      </w:r>
      <w:r>
        <w:t xml:space="preserve"> and </w:t>
      </w:r>
      <w:r>
        <w:rPr>
          <w:b/>
          <w:bCs/>
        </w:rPr>
        <w:t>impact</w:t>
      </w:r>
      <w:r>
        <w:t xml:space="preserve"> of each risk.</w:t>
      </w:r>
    </w:p>
    <w:p w14:paraId="16754E99" w14:textId="77777777" w:rsidR="00E42A5F" w:rsidRDefault="00E42A5F" w:rsidP="00E42A5F">
      <w:pPr>
        <w:pStyle w:val="NormalWeb"/>
        <w:numPr>
          <w:ilvl w:val="1"/>
          <w:numId w:val="8"/>
        </w:numPr>
      </w:pPr>
      <w:r>
        <w:rPr>
          <w:b/>
          <w:bCs/>
        </w:rPr>
        <w:t>Mitigation Strategy:</w:t>
      </w:r>
      <w:r>
        <w:t xml:space="preserve"> Developing a plan to either reduce the probability of the risk occurring or minimize its impact if it does occur (e.g., cross-training team members, having a contingency budget).</w:t>
      </w:r>
    </w:p>
    <w:p w14:paraId="003A0DC0" w14:textId="77777777" w:rsidR="00E42A5F" w:rsidRDefault="00E42A5F" w:rsidP="006D7388">
      <w:pPr>
        <w:pStyle w:val="NormalWeb"/>
        <w:ind w:left="720"/>
      </w:pPr>
    </w:p>
    <w:p w14:paraId="659005CE" w14:textId="77777777" w:rsidR="00E42F61" w:rsidRPr="00E42F61" w:rsidRDefault="00E42F61" w:rsidP="00AD48CD">
      <w:pPr>
        <w:pStyle w:val="ListParagraph"/>
        <w:spacing w:line="240" w:lineRule="auto"/>
        <w:jc w:val="both"/>
        <w:rPr>
          <w:rFonts w:ascii="Calibri" w:hAnsi="Calibri" w:cs="Calibri"/>
        </w:rPr>
      </w:pPr>
    </w:p>
    <w:p w14:paraId="5770DEAC" w14:textId="77777777" w:rsidR="00B20748" w:rsidRDefault="00B20748" w:rsidP="00B20748">
      <w:pPr>
        <w:spacing w:line="240" w:lineRule="auto"/>
        <w:jc w:val="both"/>
        <w:rPr>
          <w:rFonts w:ascii="Calibri" w:hAnsi="Calibri" w:cs="Calibri"/>
        </w:rPr>
      </w:pPr>
    </w:p>
    <w:p w14:paraId="3ECEC7D6" w14:textId="77777777" w:rsidR="00B20748" w:rsidRDefault="00B20748" w:rsidP="00B20748">
      <w:pPr>
        <w:spacing w:line="240" w:lineRule="auto"/>
        <w:jc w:val="both"/>
        <w:rPr>
          <w:rFonts w:ascii="Calibri" w:hAnsi="Calibri" w:cs="Calibri"/>
        </w:rPr>
      </w:pPr>
    </w:p>
    <w:p w14:paraId="6A71B927" w14:textId="77777777" w:rsidR="006D7388" w:rsidRDefault="006D7388" w:rsidP="00B20748">
      <w:pPr>
        <w:spacing w:line="240" w:lineRule="auto"/>
        <w:jc w:val="both"/>
        <w:rPr>
          <w:rFonts w:ascii="Calibri" w:hAnsi="Calibri" w:cs="Calibri"/>
        </w:rPr>
      </w:pPr>
    </w:p>
    <w:p w14:paraId="4C83EB73" w14:textId="77777777" w:rsidR="006D7388" w:rsidRDefault="006D7388" w:rsidP="00B20748">
      <w:pPr>
        <w:spacing w:line="240" w:lineRule="auto"/>
        <w:jc w:val="both"/>
        <w:rPr>
          <w:rFonts w:ascii="Calibri" w:hAnsi="Calibri" w:cs="Calibri"/>
        </w:rPr>
      </w:pPr>
    </w:p>
    <w:p w14:paraId="01F77B5C" w14:textId="77777777" w:rsidR="002B097C" w:rsidRDefault="002B097C" w:rsidP="002B097C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400F97">
        <w:rPr>
          <w:rFonts w:ascii="Calibri" w:hAnsi="Calibri" w:cs="Calibri"/>
          <w:b/>
          <w:bCs/>
          <w:sz w:val="40"/>
          <w:szCs w:val="40"/>
        </w:rPr>
        <w:lastRenderedPageBreak/>
        <w:t>CITIZENS’ COMPLAINT AND FEEDBACK PLATFORM</w:t>
      </w:r>
    </w:p>
    <w:p w14:paraId="4A49CFDE" w14:textId="77777777" w:rsidR="00FC0C2A" w:rsidRPr="00400F97" w:rsidRDefault="00FC0C2A" w:rsidP="002B097C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FE3D1E2" w14:textId="2A13BC60" w:rsidR="002B097C" w:rsidRPr="00F67051" w:rsidRDefault="00FC0C2A" w:rsidP="00FC0C2A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F67051">
        <w:rPr>
          <w:rFonts w:ascii="Calibri" w:hAnsi="Calibri" w:cs="Calibri"/>
          <w:b/>
          <w:bCs/>
          <w:sz w:val="28"/>
          <w:szCs w:val="28"/>
        </w:rPr>
        <w:t>Requirement Gathering and Analysis</w:t>
      </w:r>
    </w:p>
    <w:p w14:paraId="657BA72B" w14:textId="5B176566" w:rsidR="00174247" w:rsidRDefault="00174247" w:rsidP="00F67051">
      <w:pPr>
        <w:spacing w:line="240" w:lineRule="auto"/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Elicitation:</w:t>
      </w:r>
    </w:p>
    <w:p w14:paraId="127BEED2" w14:textId="77777777" w:rsidR="00DC1AE7" w:rsidRDefault="00A831F2" w:rsidP="00F67051">
      <w:pPr>
        <w:pStyle w:val="ListParagraph"/>
        <w:numPr>
          <w:ilvl w:val="0"/>
          <w:numId w:val="8"/>
        </w:numPr>
        <w:spacing w:line="240" w:lineRule="auto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As a citizen, I need a mobile app by which I raise my complains for the responsible institution in the country. </w:t>
      </w:r>
    </w:p>
    <w:p w14:paraId="2F9F4589" w14:textId="77777777" w:rsidR="00DC1AE7" w:rsidRDefault="00DC1AE7" w:rsidP="00F67051">
      <w:pPr>
        <w:pStyle w:val="ListParagraph"/>
        <w:numPr>
          <w:ilvl w:val="0"/>
          <w:numId w:val="8"/>
        </w:numPr>
        <w:spacing w:line="240" w:lineRule="auto"/>
        <w:ind w:left="10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Complaint Form Module Inputs:</w:t>
      </w:r>
    </w:p>
    <w:p w14:paraId="49F3F361" w14:textId="77777777" w:rsidR="002139B5" w:rsidRDefault="002139B5" w:rsidP="00F67051">
      <w:pPr>
        <w:spacing w:line="240" w:lineRule="auto"/>
        <w:ind w:left="360"/>
        <w:jc w:val="both"/>
        <w:rPr>
          <w:rFonts w:ascii="Calibri" w:hAnsi="Calibri" w:cs="Calibri"/>
        </w:rPr>
      </w:pPr>
    </w:p>
    <w:p w14:paraId="717478AE" w14:textId="58B99B45" w:rsidR="00A10C1A" w:rsidRDefault="00116301" w:rsidP="005B683C">
      <w:pPr>
        <w:spacing w:line="240" w:lineRule="auto"/>
        <w:jc w:val="both"/>
        <w:rPr>
          <w:rFonts w:ascii="Calibri" w:hAnsi="Calibri" w:cs="Calibri"/>
        </w:rPr>
      </w:pPr>
      <w:r w:rsidRPr="00116301">
        <w:rPr>
          <w:rFonts w:ascii="Calibri" w:hAnsi="Calibri" w:cs="Calibri"/>
        </w:rPr>
        <w:drawing>
          <wp:inline distT="0" distB="0" distL="0" distR="0" wp14:anchorId="63867BDC" wp14:editId="49ABA554">
            <wp:extent cx="5943600" cy="2919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136" w14:textId="77777777" w:rsidR="00116301" w:rsidRDefault="00116301" w:rsidP="005B683C">
      <w:pPr>
        <w:spacing w:line="240" w:lineRule="auto"/>
        <w:jc w:val="both"/>
        <w:rPr>
          <w:rFonts w:ascii="Calibri" w:hAnsi="Calibri" w:cs="Calibri"/>
        </w:rPr>
      </w:pPr>
    </w:p>
    <w:p w14:paraId="7E2A7B2F" w14:textId="7AB775F3" w:rsidR="00116301" w:rsidRDefault="007B0A22" w:rsidP="005B683C">
      <w:pPr>
        <w:spacing w:line="240" w:lineRule="auto"/>
        <w:jc w:val="both"/>
        <w:rPr>
          <w:rFonts w:ascii="Calibri" w:hAnsi="Calibri" w:cs="Calibri"/>
        </w:rPr>
      </w:pPr>
      <w:r w:rsidRPr="007B0A22">
        <w:rPr>
          <w:rFonts w:ascii="Calibri" w:hAnsi="Calibri" w:cs="Calibri"/>
        </w:rPr>
        <w:lastRenderedPageBreak/>
        <w:drawing>
          <wp:inline distT="0" distB="0" distL="0" distR="0" wp14:anchorId="6B34DC44" wp14:editId="52E2AD19">
            <wp:extent cx="5943600" cy="3360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6846" w14:textId="77777777" w:rsidR="00D43729" w:rsidRDefault="00D43729" w:rsidP="005B683C">
      <w:pPr>
        <w:spacing w:line="240" w:lineRule="auto"/>
        <w:jc w:val="both"/>
        <w:rPr>
          <w:rFonts w:ascii="Calibri" w:hAnsi="Calibri" w:cs="Calibri"/>
        </w:rPr>
      </w:pPr>
    </w:p>
    <w:p w14:paraId="73BF5F52" w14:textId="65B6FB98" w:rsidR="00D43729" w:rsidRDefault="00D43729" w:rsidP="005B683C">
      <w:pPr>
        <w:spacing w:line="240" w:lineRule="auto"/>
        <w:jc w:val="both"/>
        <w:rPr>
          <w:rFonts w:ascii="Calibri" w:hAnsi="Calibri" w:cs="Calibri"/>
        </w:rPr>
      </w:pPr>
      <w:r w:rsidRPr="00D43729">
        <w:rPr>
          <w:rFonts w:ascii="Calibri" w:hAnsi="Calibri" w:cs="Calibri"/>
        </w:rPr>
        <w:drawing>
          <wp:inline distT="0" distB="0" distL="0" distR="0" wp14:anchorId="37DED8E6" wp14:editId="6278595B">
            <wp:extent cx="5943600" cy="2289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81FB" w14:textId="77777777" w:rsidR="00EF403D" w:rsidRDefault="00EF403D" w:rsidP="005B683C">
      <w:pPr>
        <w:spacing w:line="240" w:lineRule="auto"/>
        <w:jc w:val="both"/>
        <w:rPr>
          <w:rFonts w:ascii="Calibri" w:hAnsi="Calibri" w:cs="Calibri"/>
        </w:rPr>
      </w:pPr>
    </w:p>
    <w:p w14:paraId="1ECF4C68" w14:textId="111A4F29" w:rsidR="00EF403D" w:rsidRDefault="00EF403D" w:rsidP="005B683C">
      <w:pPr>
        <w:spacing w:line="240" w:lineRule="auto"/>
        <w:jc w:val="both"/>
        <w:rPr>
          <w:rFonts w:ascii="Calibri" w:hAnsi="Calibri" w:cs="Calibri"/>
        </w:rPr>
      </w:pPr>
      <w:r w:rsidRPr="00EF403D">
        <w:rPr>
          <w:rFonts w:ascii="Calibri" w:hAnsi="Calibri" w:cs="Calibri"/>
        </w:rPr>
        <w:lastRenderedPageBreak/>
        <w:drawing>
          <wp:inline distT="0" distB="0" distL="0" distR="0" wp14:anchorId="395BA140" wp14:editId="5BF9F800">
            <wp:extent cx="5943600" cy="3682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883A" w14:textId="77777777" w:rsidR="00A10C1A" w:rsidRDefault="00A10C1A" w:rsidP="005B683C">
      <w:pPr>
        <w:spacing w:line="240" w:lineRule="auto"/>
        <w:jc w:val="both"/>
        <w:rPr>
          <w:rFonts w:ascii="Calibri" w:hAnsi="Calibri" w:cs="Calibri"/>
        </w:rPr>
      </w:pPr>
    </w:p>
    <w:p w14:paraId="7C23DA3E" w14:textId="327D3532" w:rsidR="004A3F91" w:rsidRDefault="004A3F91" w:rsidP="004A3F91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The mobile app should include module by which NEWS and important government activities are shared.</w:t>
      </w:r>
    </w:p>
    <w:p w14:paraId="041A5C23" w14:textId="77777777" w:rsidR="004A3F91" w:rsidRDefault="004A3F91" w:rsidP="004A3F91">
      <w:pPr>
        <w:spacing w:line="240" w:lineRule="auto"/>
        <w:jc w:val="both"/>
        <w:rPr>
          <w:rFonts w:ascii="Calibri" w:hAnsi="Calibri" w:cs="Calibri"/>
        </w:rPr>
      </w:pPr>
    </w:p>
    <w:p w14:paraId="07A35C3B" w14:textId="3F83CEE5" w:rsidR="00CD6143" w:rsidRDefault="00CD6143" w:rsidP="004A3F91">
      <w:pPr>
        <w:spacing w:line="240" w:lineRule="auto"/>
        <w:jc w:val="both"/>
        <w:rPr>
          <w:rFonts w:ascii="Calibri" w:hAnsi="Calibri" w:cs="Calibri"/>
        </w:rPr>
      </w:pPr>
      <w:r w:rsidRPr="00CD6143">
        <w:rPr>
          <w:rFonts w:ascii="Calibri" w:hAnsi="Calibri" w:cs="Calibri"/>
        </w:rPr>
        <w:lastRenderedPageBreak/>
        <w:drawing>
          <wp:inline distT="0" distB="0" distL="0" distR="0" wp14:anchorId="3EA4FD5C" wp14:editId="5A9887EA">
            <wp:extent cx="5883150" cy="470956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19D1" w14:textId="77777777" w:rsidR="00327E48" w:rsidRDefault="00327E48" w:rsidP="004A3F91">
      <w:pPr>
        <w:spacing w:line="240" w:lineRule="auto"/>
        <w:jc w:val="both"/>
        <w:rPr>
          <w:rFonts w:ascii="Calibri" w:hAnsi="Calibri" w:cs="Calibri"/>
        </w:rPr>
      </w:pPr>
    </w:p>
    <w:p w14:paraId="682370DF" w14:textId="6B58F4C8" w:rsidR="00327E48" w:rsidRDefault="00327E48" w:rsidP="004A3F91">
      <w:pPr>
        <w:spacing w:line="240" w:lineRule="auto"/>
        <w:jc w:val="both"/>
        <w:rPr>
          <w:rFonts w:ascii="Calibri" w:hAnsi="Calibri" w:cs="Calibri"/>
        </w:rPr>
      </w:pPr>
      <w:r w:rsidRPr="00327E48">
        <w:rPr>
          <w:rFonts w:ascii="Calibri" w:hAnsi="Calibri" w:cs="Calibri"/>
        </w:rPr>
        <w:lastRenderedPageBreak/>
        <w:drawing>
          <wp:inline distT="0" distB="0" distL="0" distR="0" wp14:anchorId="4EB395F7" wp14:editId="7012CCA2">
            <wp:extent cx="5943600" cy="3228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CA34" w14:textId="77777777" w:rsidR="00477534" w:rsidRDefault="00477534" w:rsidP="004A3F91">
      <w:pPr>
        <w:spacing w:line="240" w:lineRule="auto"/>
        <w:jc w:val="both"/>
        <w:rPr>
          <w:rFonts w:ascii="Calibri" w:hAnsi="Calibri" w:cs="Calibri"/>
        </w:rPr>
      </w:pPr>
    </w:p>
    <w:p w14:paraId="1D0DE455" w14:textId="21132349" w:rsidR="00477534" w:rsidRDefault="00477534" w:rsidP="004A3F91">
      <w:pPr>
        <w:spacing w:line="240" w:lineRule="auto"/>
        <w:jc w:val="both"/>
        <w:rPr>
          <w:rFonts w:ascii="Calibri" w:hAnsi="Calibri" w:cs="Calibri"/>
        </w:rPr>
      </w:pPr>
      <w:r w:rsidRPr="00477534">
        <w:rPr>
          <w:rFonts w:ascii="Calibri" w:hAnsi="Calibri" w:cs="Calibri"/>
        </w:rPr>
        <w:drawing>
          <wp:inline distT="0" distB="0" distL="0" distR="0" wp14:anchorId="763D5872" wp14:editId="3E0B9756">
            <wp:extent cx="5943600" cy="35299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4E3F" w14:textId="77777777" w:rsidR="009D040F" w:rsidRDefault="009D040F" w:rsidP="004A3F91">
      <w:pPr>
        <w:spacing w:line="240" w:lineRule="auto"/>
        <w:jc w:val="both"/>
        <w:rPr>
          <w:rFonts w:ascii="Calibri" w:hAnsi="Calibri" w:cs="Calibri"/>
        </w:rPr>
      </w:pPr>
    </w:p>
    <w:p w14:paraId="7185F699" w14:textId="7B3726D5" w:rsidR="009D040F" w:rsidRPr="004A3F91" w:rsidRDefault="002F57C9" w:rsidP="004A3F91">
      <w:pPr>
        <w:spacing w:line="240" w:lineRule="auto"/>
        <w:jc w:val="both"/>
        <w:rPr>
          <w:rFonts w:ascii="Calibri" w:hAnsi="Calibri" w:cs="Calibri"/>
        </w:rPr>
      </w:pPr>
      <w:r w:rsidRPr="002F57C9">
        <w:rPr>
          <w:rFonts w:ascii="Calibri" w:hAnsi="Calibri" w:cs="Calibri"/>
        </w:rPr>
        <w:lastRenderedPageBreak/>
        <w:drawing>
          <wp:inline distT="0" distB="0" distL="0" distR="0" wp14:anchorId="0DD9C1C0" wp14:editId="5061374E">
            <wp:extent cx="5943600" cy="3124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F142" w14:textId="77777777" w:rsidR="00700B1F" w:rsidRDefault="00700B1F" w:rsidP="005B683C">
      <w:pPr>
        <w:spacing w:line="240" w:lineRule="auto"/>
        <w:jc w:val="both"/>
        <w:rPr>
          <w:rFonts w:ascii="Calibri" w:hAnsi="Calibri" w:cs="Calibri"/>
        </w:rPr>
      </w:pPr>
    </w:p>
    <w:p w14:paraId="4EB0F35B" w14:textId="2936647A" w:rsidR="00772331" w:rsidRDefault="001419C2" w:rsidP="00396D5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Government institutions need a webapp by which they respond to the citizens’ compliant. </w:t>
      </w:r>
      <w:r w:rsidR="009C7AA2">
        <w:rPr>
          <w:rFonts w:ascii="Calibri" w:hAnsi="Calibri" w:cs="Calibri"/>
        </w:rPr>
        <w:t xml:space="preserve">Additionally, the web app should include the institutional side of the </w:t>
      </w:r>
      <w:r w:rsidR="000B5AF1">
        <w:rPr>
          <w:rFonts w:ascii="Calibri" w:hAnsi="Calibri" w:cs="Calibri"/>
        </w:rPr>
        <w:t>above-mentioned</w:t>
      </w:r>
      <w:r w:rsidR="009C7AA2">
        <w:rPr>
          <w:rFonts w:ascii="Calibri" w:hAnsi="Calibri" w:cs="Calibri"/>
        </w:rPr>
        <w:t xml:space="preserve"> citizen app features. </w:t>
      </w:r>
    </w:p>
    <w:p w14:paraId="1D11FCF7" w14:textId="77777777" w:rsidR="00772331" w:rsidRDefault="00772331" w:rsidP="00772331">
      <w:pPr>
        <w:spacing w:line="240" w:lineRule="auto"/>
        <w:jc w:val="both"/>
        <w:rPr>
          <w:rFonts w:ascii="Calibri" w:hAnsi="Calibri" w:cs="Calibri"/>
        </w:rPr>
      </w:pPr>
    </w:p>
    <w:p w14:paraId="3C15843A" w14:textId="18079B47" w:rsidR="00F67051" w:rsidRPr="00772331" w:rsidRDefault="000B5AF1" w:rsidP="00772331">
      <w:pPr>
        <w:spacing w:line="240" w:lineRule="auto"/>
        <w:jc w:val="both"/>
        <w:rPr>
          <w:rFonts w:ascii="Calibri" w:hAnsi="Calibri" w:cs="Calibri"/>
        </w:rPr>
      </w:pPr>
      <w:r w:rsidRPr="000B5AF1">
        <w:rPr>
          <w:rFonts w:ascii="Calibri" w:hAnsi="Calibri" w:cs="Calibri"/>
        </w:rPr>
        <w:lastRenderedPageBreak/>
        <w:drawing>
          <wp:inline distT="0" distB="0" distL="0" distR="0" wp14:anchorId="76DCAE6F" wp14:editId="3C88E196">
            <wp:extent cx="5996940" cy="5269408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4774" cy="528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D55" w:rsidRPr="00772331">
        <w:rPr>
          <w:rFonts w:ascii="Calibri" w:hAnsi="Calibri" w:cs="Calibri"/>
        </w:rPr>
        <w:t xml:space="preserve"> </w:t>
      </w:r>
    </w:p>
    <w:p w14:paraId="36709006" w14:textId="77777777" w:rsidR="00396D55" w:rsidRDefault="00396D55" w:rsidP="005B683C">
      <w:pPr>
        <w:spacing w:line="240" w:lineRule="auto"/>
        <w:jc w:val="both"/>
        <w:rPr>
          <w:rFonts w:ascii="Calibri" w:hAnsi="Calibri" w:cs="Calibri"/>
        </w:rPr>
      </w:pPr>
    </w:p>
    <w:p w14:paraId="092512E0" w14:textId="0291E533" w:rsidR="00491AA6" w:rsidRDefault="00491AA6" w:rsidP="005B683C">
      <w:pPr>
        <w:spacing w:line="240" w:lineRule="auto"/>
        <w:jc w:val="both"/>
        <w:rPr>
          <w:rFonts w:ascii="Calibri" w:hAnsi="Calibri" w:cs="Calibri"/>
        </w:rPr>
      </w:pPr>
      <w:r w:rsidRPr="00491AA6">
        <w:rPr>
          <w:rFonts w:ascii="Calibri" w:hAnsi="Calibri" w:cs="Calibri"/>
        </w:rPr>
        <w:lastRenderedPageBreak/>
        <w:drawing>
          <wp:inline distT="0" distB="0" distL="0" distR="0" wp14:anchorId="3212894E" wp14:editId="0829E96D">
            <wp:extent cx="5943600" cy="2941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803D" w14:textId="77777777" w:rsidR="00491AA6" w:rsidRDefault="00491AA6" w:rsidP="005B683C">
      <w:pPr>
        <w:spacing w:line="240" w:lineRule="auto"/>
        <w:jc w:val="both"/>
        <w:rPr>
          <w:rFonts w:ascii="Calibri" w:hAnsi="Calibri" w:cs="Calibri"/>
        </w:rPr>
      </w:pPr>
    </w:p>
    <w:p w14:paraId="4AFACCBD" w14:textId="2CB5E577" w:rsidR="00491AA6" w:rsidRDefault="00AE52AE" w:rsidP="005B683C">
      <w:pPr>
        <w:spacing w:line="240" w:lineRule="auto"/>
        <w:jc w:val="both"/>
        <w:rPr>
          <w:rFonts w:ascii="Calibri" w:hAnsi="Calibri" w:cs="Calibri"/>
        </w:rPr>
      </w:pPr>
      <w:r w:rsidRPr="00AE52AE">
        <w:rPr>
          <w:rFonts w:ascii="Calibri" w:hAnsi="Calibri" w:cs="Calibri"/>
        </w:rPr>
        <w:drawing>
          <wp:inline distT="0" distB="0" distL="0" distR="0" wp14:anchorId="5930DA4C" wp14:editId="5841B3FB">
            <wp:extent cx="5943600" cy="2710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3349" w14:textId="77777777" w:rsidR="00ED7699" w:rsidRDefault="00ED7699" w:rsidP="005B683C">
      <w:pPr>
        <w:spacing w:line="240" w:lineRule="auto"/>
        <w:jc w:val="both"/>
        <w:rPr>
          <w:rFonts w:ascii="Calibri" w:hAnsi="Calibri" w:cs="Calibri"/>
        </w:rPr>
      </w:pPr>
    </w:p>
    <w:p w14:paraId="7E29EB2E" w14:textId="632ECD92" w:rsidR="00ED7699" w:rsidRDefault="00DE6AEA" w:rsidP="005B683C">
      <w:pPr>
        <w:spacing w:line="240" w:lineRule="auto"/>
        <w:jc w:val="both"/>
        <w:rPr>
          <w:rFonts w:ascii="Calibri" w:hAnsi="Calibri" w:cs="Calibri"/>
        </w:rPr>
      </w:pPr>
      <w:r w:rsidRPr="00DE6AEA">
        <w:rPr>
          <w:rFonts w:ascii="Calibri" w:hAnsi="Calibri" w:cs="Calibri"/>
        </w:rPr>
        <w:drawing>
          <wp:inline distT="0" distB="0" distL="0" distR="0" wp14:anchorId="15914AA9" wp14:editId="0B5F0790">
            <wp:extent cx="5943600" cy="17951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A3FB" w14:textId="77777777" w:rsidR="00F608FE" w:rsidRPr="005B683C" w:rsidRDefault="00F608FE" w:rsidP="005B683C">
      <w:pPr>
        <w:spacing w:line="240" w:lineRule="auto"/>
        <w:jc w:val="both"/>
        <w:rPr>
          <w:rFonts w:ascii="Calibri" w:hAnsi="Calibri" w:cs="Calibri"/>
        </w:rPr>
      </w:pPr>
    </w:p>
    <w:p w14:paraId="0CF3E62D" w14:textId="6DF64807" w:rsidR="00D726AF" w:rsidRPr="00990E20" w:rsidRDefault="00164659" w:rsidP="00400F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990E20">
        <w:rPr>
          <w:rFonts w:ascii="Calibri" w:hAnsi="Calibri" w:cs="Calibri"/>
        </w:rPr>
        <w:t>Goals</w:t>
      </w:r>
    </w:p>
    <w:p w14:paraId="402FF721" w14:textId="49BDAA05" w:rsidR="004F5125" w:rsidRPr="00990E20" w:rsidRDefault="00164659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990E20">
        <w:rPr>
          <w:rFonts w:ascii="Calibri" w:hAnsi="Calibri" w:cs="Calibri"/>
        </w:rPr>
        <w:t>Business Goal</w:t>
      </w:r>
      <w:r w:rsidR="004F5125" w:rsidRPr="00990E20">
        <w:rPr>
          <w:rFonts w:ascii="Calibri" w:hAnsi="Calibri" w:cs="Calibri"/>
        </w:rPr>
        <w:t xml:space="preserve">: Sell to Anti-Corruption </w:t>
      </w:r>
      <w:r w:rsidR="000735F7" w:rsidRPr="00990E20">
        <w:rPr>
          <w:rFonts w:ascii="Calibri" w:hAnsi="Calibri" w:cs="Calibri"/>
        </w:rPr>
        <w:t>Commis</w:t>
      </w:r>
      <w:r w:rsidR="000735F7">
        <w:rPr>
          <w:rFonts w:ascii="Calibri" w:hAnsi="Calibri" w:cs="Calibri"/>
        </w:rPr>
        <w:t>s</w:t>
      </w:r>
      <w:r w:rsidR="000735F7" w:rsidRPr="00990E20">
        <w:rPr>
          <w:rFonts w:ascii="Calibri" w:hAnsi="Calibri" w:cs="Calibri"/>
        </w:rPr>
        <w:t>ion</w:t>
      </w:r>
      <w:r w:rsidR="004F5125" w:rsidRPr="00990E20">
        <w:rPr>
          <w:rFonts w:ascii="Calibri" w:hAnsi="Calibri" w:cs="Calibri"/>
        </w:rPr>
        <w:t>/Ombudsman for 5M ETB/year.</w:t>
      </w:r>
    </w:p>
    <w:p w14:paraId="11DA0BB9" w14:textId="7C9A765B" w:rsidR="000A1213" w:rsidRPr="00990E20" w:rsidRDefault="000A1213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990E20">
        <w:rPr>
          <w:rFonts w:ascii="Calibri" w:hAnsi="Calibri" w:cs="Calibri"/>
        </w:rPr>
        <w:t>Technical Goal: Build an MVP with anonymous complaint submission, basic triage, geospatial dashboard and Amharic OCR.</w:t>
      </w:r>
    </w:p>
    <w:p w14:paraId="7F87265F" w14:textId="1F71A71C" w:rsidR="0003616B" w:rsidRPr="00990E20" w:rsidRDefault="00703E39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990E20">
        <w:rPr>
          <w:rFonts w:ascii="Calibri" w:hAnsi="Calibri" w:cs="Calibri"/>
        </w:rPr>
        <w:t>Citizen Impact: Process 1K complaints/month, 80% resolution rate.</w:t>
      </w:r>
    </w:p>
    <w:p w14:paraId="287F8BEC" w14:textId="36301ED0" w:rsidR="00703E39" w:rsidRPr="00990E20" w:rsidRDefault="00703E39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990E20">
        <w:rPr>
          <w:rFonts w:ascii="Calibri" w:hAnsi="Calibri" w:cs="Calibri"/>
        </w:rPr>
        <w:t>Save 20% admin time, align with Digital Ethiopia 2025.</w:t>
      </w:r>
    </w:p>
    <w:p w14:paraId="67FCE297" w14:textId="66FE161B" w:rsidR="00F122C6" w:rsidRPr="00990E20" w:rsidRDefault="00F122C6" w:rsidP="00400F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990E20">
        <w:rPr>
          <w:rFonts w:ascii="Calibri" w:hAnsi="Calibri" w:cs="Calibri"/>
        </w:rPr>
        <w:t>Market Validation</w:t>
      </w:r>
    </w:p>
    <w:p w14:paraId="50B0A137" w14:textId="49C5B945" w:rsidR="00F122C6" w:rsidRPr="00990E20" w:rsidRDefault="007F785C" w:rsidP="00400F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990E20">
        <w:rPr>
          <w:rFonts w:ascii="Calibri" w:hAnsi="Calibri" w:cs="Calibri"/>
        </w:rPr>
        <w:t>Scope of MVP</w:t>
      </w:r>
    </w:p>
    <w:p w14:paraId="10D75168" w14:textId="629084F1" w:rsidR="00583E8D" w:rsidRPr="00583E8D" w:rsidRDefault="00583E8D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990E20">
        <w:rPr>
          <w:rFonts w:ascii="Calibri" w:hAnsi="Calibri" w:cs="Calibri"/>
        </w:rPr>
        <w:t>Features</w:t>
      </w:r>
    </w:p>
    <w:p w14:paraId="2F5AB163" w14:textId="77777777" w:rsidR="00583E8D" w:rsidRPr="00583E8D" w:rsidRDefault="00583E8D" w:rsidP="00400F97">
      <w:pPr>
        <w:pStyle w:val="ListParagraph"/>
        <w:numPr>
          <w:ilvl w:val="2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583E8D">
        <w:rPr>
          <w:rFonts w:ascii="Calibri" w:hAnsi="Calibri" w:cs="Calibri"/>
        </w:rPr>
        <w:t>Citizen: Anonymous complaint form (text, file upload), status tracking, Amharic/English UI.</w:t>
      </w:r>
    </w:p>
    <w:p w14:paraId="4553FC0E" w14:textId="77777777" w:rsidR="00583E8D" w:rsidRPr="00583E8D" w:rsidRDefault="00583E8D" w:rsidP="00400F97">
      <w:pPr>
        <w:pStyle w:val="ListParagraph"/>
        <w:numPr>
          <w:ilvl w:val="2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583E8D">
        <w:rPr>
          <w:rFonts w:ascii="Calibri" w:hAnsi="Calibri" w:cs="Calibri"/>
        </w:rPr>
        <w:t>Government: Admin dashboard (complaint list, basic geospatial map), keyword-based triage, role-based access.</w:t>
      </w:r>
    </w:p>
    <w:p w14:paraId="41F97DCD" w14:textId="77777777" w:rsidR="00583E8D" w:rsidRPr="00583E8D" w:rsidRDefault="00583E8D" w:rsidP="00400F97">
      <w:pPr>
        <w:pStyle w:val="ListParagraph"/>
        <w:numPr>
          <w:ilvl w:val="2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583E8D">
        <w:rPr>
          <w:rFonts w:ascii="Calibri" w:hAnsi="Calibri" w:cs="Calibri"/>
        </w:rPr>
        <w:t>Integrations: Tesseract OCR, Ethio Telecom SMS, Google Maps API.</w:t>
      </w:r>
    </w:p>
    <w:p w14:paraId="670F8BB4" w14:textId="09368C0A" w:rsidR="00583E8D" w:rsidRDefault="008E1F53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990E20">
        <w:rPr>
          <w:rFonts w:ascii="Calibri" w:hAnsi="Calibri" w:cs="Calibri"/>
        </w:rPr>
        <w:t xml:space="preserve">Exclusion </w:t>
      </w:r>
      <w:r w:rsidR="00583E8D" w:rsidRPr="00990E20">
        <w:rPr>
          <w:rFonts w:ascii="Calibri" w:hAnsi="Calibri" w:cs="Calibri"/>
          <w:b/>
          <w:bCs/>
        </w:rPr>
        <w:t>(for v2)</w:t>
      </w:r>
      <w:r w:rsidR="00583E8D" w:rsidRPr="00990E20">
        <w:rPr>
          <w:rFonts w:ascii="Calibri" w:hAnsi="Calibri" w:cs="Calibri"/>
        </w:rPr>
        <w:t>: Full AI triage (BERT), voice input, Oromo/Tigrinya support.</w:t>
      </w:r>
    </w:p>
    <w:p w14:paraId="7E7F9ED9" w14:textId="55EB4F90" w:rsidR="004406A6" w:rsidRDefault="004406A6" w:rsidP="00400F97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Resource Planning</w:t>
      </w:r>
    </w:p>
    <w:p w14:paraId="668B3EEA" w14:textId="6F19D0E4" w:rsidR="004406A6" w:rsidRPr="004406A6" w:rsidRDefault="004406A6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4406A6">
        <w:rPr>
          <w:rFonts w:ascii="Calibri" w:hAnsi="Calibri" w:cs="Calibri"/>
          <w:b/>
          <w:bCs/>
        </w:rPr>
        <w:t>Hardware</w:t>
      </w:r>
      <w:r w:rsidRPr="004406A6">
        <w:rPr>
          <w:rFonts w:ascii="Calibri" w:hAnsi="Calibri" w:cs="Calibri"/>
        </w:rPr>
        <w:t xml:space="preserve">: Laptop (4GB RAM min), stable internet (4G or Ethio Telecom fiber). </w:t>
      </w:r>
    </w:p>
    <w:p w14:paraId="06F98E26" w14:textId="68C38C3B" w:rsidR="004406A6" w:rsidRPr="004406A6" w:rsidRDefault="004406A6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4406A6">
        <w:rPr>
          <w:rFonts w:ascii="Calibri" w:hAnsi="Calibri" w:cs="Calibri"/>
          <w:b/>
          <w:bCs/>
        </w:rPr>
        <w:t>Software</w:t>
      </w:r>
      <w:r w:rsidRPr="004406A6">
        <w:rPr>
          <w:rFonts w:ascii="Calibri" w:hAnsi="Calibri" w:cs="Calibri"/>
        </w:rPr>
        <w:t>:</w:t>
      </w:r>
    </w:p>
    <w:p w14:paraId="2ECEF3F0" w14:textId="77777777" w:rsidR="004406A6" w:rsidRPr="004406A6" w:rsidRDefault="004406A6" w:rsidP="00400F97">
      <w:pPr>
        <w:pStyle w:val="ListParagraph"/>
        <w:numPr>
          <w:ilvl w:val="2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4406A6">
        <w:rPr>
          <w:rFonts w:ascii="Calibri" w:hAnsi="Calibri" w:cs="Calibri"/>
        </w:rPr>
        <w:t>Free: VS Code, Git, Tesseract OCR, PostgreSQL, AWS Free Tier.</w:t>
      </w:r>
    </w:p>
    <w:p w14:paraId="54711780" w14:textId="77777777" w:rsidR="004406A6" w:rsidRPr="004406A6" w:rsidRDefault="004406A6" w:rsidP="00400F97">
      <w:pPr>
        <w:pStyle w:val="ListParagraph"/>
        <w:numPr>
          <w:ilvl w:val="2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4406A6">
        <w:rPr>
          <w:rFonts w:ascii="Calibri" w:hAnsi="Calibri" w:cs="Calibri"/>
        </w:rPr>
        <w:t>Paid: Domain (~500 ETB/year, e.g., ethcomplaints.et), Google Cloud Vision (~2K ETB for 10K images).</w:t>
      </w:r>
    </w:p>
    <w:p w14:paraId="119F7720" w14:textId="77777777" w:rsidR="004406A6" w:rsidRPr="004406A6" w:rsidRDefault="004406A6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4406A6">
        <w:rPr>
          <w:rFonts w:ascii="Calibri" w:hAnsi="Calibri" w:cs="Calibri"/>
        </w:rPr>
        <w:t xml:space="preserve">  </w:t>
      </w:r>
      <w:r w:rsidRPr="004406A6">
        <w:rPr>
          <w:rFonts w:ascii="Calibri" w:hAnsi="Calibri" w:cs="Calibri"/>
          <w:b/>
          <w:bCs/>
        </w:rPr>
        <w:t>Time</w:t>
      </w:r>
      <w:r w:rsidRPr="004406A6">
        <w:rPr>
          <w:rFonts w:ascii="Calibri" w:hAnsi="Calibri" w:cs="Calibri"/>
        </w:rPr>
        <w:t xml:space="preserve">: 2-3 months, 20h/week (total ~200h). </w:t>
      </w:r>
    </w:p>
    <w:p w14:paraId="370D3806" w14:textId="2DA9B023" w:rsidR="004406A6" w:rsidRPr="00990E20" w:rsidRDefault="004406A6" w:rsidP="00400F97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4406A6">
        <w:rPr>
          <w:rFonts w:ascii="Calibri" w:hAnsi="Calibri" w:cs="Calibri"/>
        </w:rPr>
        <w:t xml:space="preserve">  </w:t>
      </w:r>
      <w:r w:rsidRPr="004406A6">
        <w:rPr>
          <w:rFonts w:ascii="Calibri" w:hAnsi="Calibri" w:cs="Calibri"/>
          <w:b/>
          <w:bCs/>
        </w:rPr>
        <w:t>Budget</w:t>
      </w:r>
      <w:r w:rsidRPr="004406A6">
        <w:rPr>
          <w:rFonts w:ascii="Calibri" w:hAnsi="Calibri" w:cs="Calibri"/>
        </w:rPr>
        <w:t>: 10K ETB (domain, hosting, APIs).</w:t>
      </w:r>
    </w:p>
    <w:sectPr w:rsidR="004406A6" w:rsidRPr="00990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51FE"/>
    <w:multiLevelType w:val="hybridMultilevel"/>
    <w:tmpl w:val="9006C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E595D"/>
    <w:multiLevelType w:val="multilevel"/>
    <w:tmpl w:val="339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95B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580C78"/>
    <w:multiLevelType w:val="multilevel"/>
    <w:tmpl w:val="224C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C685D"/>
    <w:multiLevelType w:val="hybridMultilevel"/>
    <w:tmpl w:val="E8165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2914"/>
    <w:multiLevelType w:val="multilevel"/>
    <w:tmpl w:val="17CC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81534"/>
    <w:multiLevelType w:val="hybridMultilevel"/>
    <w:tmpl w:val="923E01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4836C87"/>
    <w:multiLevelType w:val="multilevel"/>
    <w:tmpl w:val="935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F095F"/>
    <w:multiLevelType w:val="multilevel"/>
    <w:tmpl w:val="77B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03D0A"/>
    <w:multiLevelType w:val="hybridMultilevel"/>
    <w:tmpl w:val="F7F8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9901C0"/>
    <w:multiLevelType w:val="hybridMultilevel"/>
    <w:tmpl w:val="8B721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984434">
    <w:abstractNumId w:val="2"/>
  </w:num>
  <w:num w:numId="2" w16cid:durableId="1743992169">
    <w:abstractNumId w:val="1"/>
  </w:num>
  <w:num w:numId="3" w16cid:durableId="2107335954">
    <w:abstractNumId w:val="8"/>
  </w:num>
  <w:num w:numId="4" w16cid:durableId="1085885497">
    <w:abstractNumId w:val="10"/>
  </w:num>
  <w:num w:numId="5" w16cid:durableId="1998729693">
    <w:abstractNumId w:val="4"/>
  </w:num>
  <w:num w:numId="6" w16cid:durableId="1601065865">
    <w:abstractNumId w:val="5"/>
  </w:num>
  <w:num w:numId="7" w16cid:durableId="1086728332">
    <w:abstractNumId w:val="3"/>
  </w:num>
  <w:num w:numId="8" w16cid:durableId="483787872">
    <w:abstractNumId w:val="0"/>
  </w:num>
  <w:num w:numId="9" w16cid:durableId="548078679">
    <w:abstractNumId w:val="7"/>
  </w:num>
  <w:num w:numId="10" w16cid:durableId="1456211596">
    <w:abstractNumId w:val="6"/>
  </w:num>
  <w:num w:numId="11" w16cid:durableId="5218676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87"/>
    <w:rsid w:val="00010557"/>
    <w:rsid w:val="000125AE"/>
    <w:rsid w:val="000201E2"/>
    <w:rsid w:val="0003616B"/>
    <w:rsid w:val="00064AF6"/>
    <w:rsid w:val="000735F7"/>
    <w:rsid w:val="000A1213"/>
    <w:rsid w:val="000B5AF1"/>
    <w:rsid w:val="00116301"/>
    <w:rsid w:val="0013191B"/>
    <w:rsid w:val="00135AFE"/>
    <w:rsid w:val="001419C2"/>
    <w:rsid w:val="00164659"/>
    <w:rsid w:val="00174247"/>
    <w:rsid w:val="00192396"/>
    <w:rsid w:val="002139B5"/>
    <w:rsid w:val="002B097C"/>
    <w:rsid w:val="002F57C9"/>
    <w:rsid w:val="00306347"/>
    <w:rsid w:val="00327E48"/>
    <w:rsid w:val="00346BEA"/>
    <w:rsid w:val="00361023"/>
    <w:rsid w:val="00396D55"/>
    <w:rsid w:val="003A736F"/>
    <w:rsid w:val="00400F97"/>
    <w:rsid w:val="00427CE5"/>
    <w:rsid w:val="004406A6"/>
    <w:rsid w:val="00453EFF"/>
    <w:rsid w:val="00477534"/>
    <w:rsid w:val="00491AA6"/>
    <w:rsid w:val="004A3F91"/>
    <w:rsid w:val="004B1437"/>
    <w:rsid w:val="004E2464"/>
    <w:rsid w:val="004E7D95"/>
    <w:rsid w:val="004F5125"/>
    <w:rsid w:val="00567264"/>
    <w:rsid w:val="00583E8D"/>
    <w:rsid w:val="005B1917"/>
    <w:rsid w:val="005B683C"/>
    <w:rsid w:val="005D27B2"/>
    <w:rsid w:val="005E7AC8"/>
    <w:rsid w:val="006147A5"/>
    <w:rsid w:val="00635673"/>
    <w:rsid w:val="006375AE"/>
    <w:rsid w:val="006D7388"/>
    <w:rsid w:val="00700B1F"/>
    <w:rsid w:val="00703E39"/>
    <w:rsid w:val="00713B47"/>
    <w:rsid w:val="007147D4"/>
    <w:rsid w:val="0072526F"/>
    <w:rsid w:val="00772331"/>
    <w:rsid w:val="00781A47"/>
    <w:rsid w:val="00782583"/>
    <w:rsid w:val="0078324B"/>
    <w:rsid w:val="00787EAB"/>
    <w:rsid w:val="007A304E"/>
    <w:rsid w:val="007B0A22"/>
    <w:rsid w:val="007C3547"/>
    <w:rsid w:val="007C5DE0"/>
    <w:rsid w:val="007F785C"/>
    <w:rsid w:val="008838E9"/>
    <w:rsid w:val="00895C87"/>
    <w:rsid w:val="008B41D1"/>
    <w:rsid w:val="008D4C52"/>
    <w:rsid w:val="008E1F53"/>
    <w:rsid w:val="00914FA6"/>
    <w:rsid w:val="00941BC4"/>
    <w:rsid w:val="00990E20"/>
    <w:rsid w:val="009B545F"/>
    <w:rsid w:val="009C7AA2"/>
    <w:rsid w:val="009D040F"/>
    <w:rsid w:val="009E72CF"/>
    <w:rsid w:val="00A10C1A"/>
    <w:rsid w:val="00A11D26"/>
    <w:rsid w:val="00A315AE"/>
    <w:rsid w:val="00A531F2"/>
    <w:rsid w:val="00A7671A"/>
    <w:rsid w:val="00A831F2"/>
    <w:rsid w:val="00A97A15"/>
    <w:rsid w:val="00AB4CB6"/>
    <w:rsid w:val="00AD399A"/>
    <w:rsid w:val="00AD48CD"/>
    <w:rsid w:val="00AE52AE"/>
    <w:rsid w:val="00B1413E"/>
    <w:rsid w:val="00B20748"/>
    <w:rsid w:val="00B246AC"/>
    <w:rsid w:val="00BF1F1F"/>
    <w:rsid w:val="00C27DA2"/>
    <w:rsid w:val="00C33E48"/>
    <w:rsid w:val="00C62D85"/>
    <w:rsid w:val="00CC7610"/>
    <w:rsid w:val="00CD6143"/>
    <w:rsid w:val="00D43729"/>
    <w:rsid w:val="00D726AF"/>
    <w:rsid w:val="00DA0442"/>
    <w:rsid w:val="00DB5275"/>
    <w:rsid w:val="00DC1AE7"/>
    <w:rsid w:val="00DE6AEA"/>
    <w:rsid w:val="00E04CEC"/>
    <w:rsid w:val="00E42A5F"/>
    <w:rsid w:val="00E42F61"/>
    <w:rsid w:val="00EC76A4"/>
    <w:rsid w:val="00ED7699"/>
    <w:rsid w:val="00EF403D"/>
    <w:rsid w:val="00F122C6"/>
    <w:rsid w:val="00F32E4A"/>
    <w:rsid w:val="00F608FE"/>
    <w:rsid w:val="00F67051"/>
    <w:rsid w:val="00FC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5FA32"/>
  <w15:chartTrackingRefBased/>
  <w15:docId w15:val="{7A6A404F-86CB-4FE4-87B8-5C2832D1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C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2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12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171</cp:revision>
  <dcterms:created xsi:type="dcterms:W3CDTF">2025-11-16T14:44:00Z</dcterms:created>
  <dcterms:modified xsi:type="dcterms:W3CDTF">2025-11-23T05:41:00Z</dcterms:modified>
</cp:coreProperties>
</file>