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AE" w:rsidRPr="005E3DAE" w:rsidRDefault="005E3DAE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1)</w:t>
      </w:r>
    </w:p>
    <w:p w:rsidR="005E3DAE" w:rsidRPr="005E3DAE" w:rsidRDefault="005E3DAE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b)</w:t>
      </w:r>
    </w:p>
    <w:p w:rsidR="00235D4A" w:rsidRPr="005E3DAE" w:rsidRDefault="00235D4A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Input voltage Vin = 48</w:t>
      </w:r>
      <w:r w:rsidRPr="005E3DAE">
        <w:rPr>
          <w:rFonts w:ascii="Times New Roman" w:hAnsi="Times New Roman" w:cs="Times New Roman"/>
          <w:sz w:val="24"/>
          <w:szCs w:val="24"/>
        </w:rPr>
        <w:t>V</w:t>
      </w:r>
    </w:p>
    <w:p w:rsidR="00235D4A" w:rsidRDefault="00235D4A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Output (full load) 24 V at 4.16</w:t>
      </w:r>
      <w:r w:rsidRPr="005E3DAE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82669E" w:rsidRPr="005E3DAE" w:rsidRDefault="00826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cho</w:t>
      </w:r>
      <w:r w:rsidR="0014003B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35D4A" w:rsidRPr="005E3DAE" w:rsidRDefault="00557020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Switching frequency 25</w:t>
      </w:r>
      <w:r w:rsidR="0014003B">
        <w:rPr>
          <w:rFonts w:ascii="Times New Roman" w:hAnsi="Times New Roman" w:cs="Times New Roman"/>
          <w:sz w:val="24"/>
          <w:szCs w:val="24"/>
        </w:rPr>
        <w:t>0</w:t>
      </w:r>
      <w:r w:rsidR="00235D4A" w:rsidRPr="005E3DAE">
        <w:rPr>
          <w:rFonts w:ascii="Times New Roman" w:hAnsi="Times New Roman" w:cs="Times New Roman"/>
          <w:sz w:val="24"/>
          <w:szCs w:val="24"/>
        </w:rPr>
        <w:t xml:space="preserve"> kHz </w:t>
      </w:r>
    </w:p>
    <w:p w:rsidR="00235D4A" w:rsidRPr="005E3DAE" w:rsidRDefault="00235D4A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Assuming </w:t>
      </w:r>
      <w:r w:rsidR="00DC53DD">
        <w:rPr>
          <w:rFonts w:ascii="Times New Roman" w:hAnsi="Times New Roman" w:cs="Times New Roman"/>
          <w:sz w:val="24"/>
          <w:szCs w:val="24"/>
        </w:rPr>
        <w:t xml:space="preserve">Magnetizing current ripple </w:t>
      </w:r>
      <w:r w:rsidR="00DD514F">
        <w:rPr>
          <w:rFonts w:ascii="Times New Roman" w:hAnsi="Times New Roman" w:cs="Times New Roman"/>
          <w:sz w:val="24"/>
          <w:szCs w:val="24"/>
        </w:rPr>
        <w:t>4</w:t>
      </w:r>
      <w:r w:rsidRPr="005E3DAE">
        <w:rPr>
          <w:rFonts w:ascii="Times New Roman" w:hAnsi="Times New Roman" w:cs="Times New Roman"/>
          <w:sz w:val="24"/>
          <w:szCs w:val="24"/>
        </w:rPr>
        <w:t xml:space="preserve">% of dc magnetizing current </w:t>
      </w:r>
    </w:p>
    <w:p w:rsidR="00235D4A" w:rsidRPr="005E3DAE" w:rsidRDefault="00235D4A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Duty cycle D = 0.4 </w:t>
      </w:r>
    </w:p>
    <w:p w:rsidR="007F3045" w:rsidRPr="005E3DAE" w:rsidRDefault="00235D4A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Turns ratio </w:t>
      </w:r>
      <w:r w:rsidR="00716D8B" w:rsidRPr="005E3DAE">
        <w:rPr>
          <w:rFonts w:ascii="Times New Roman" w:hAnsi="Times New Roman" w:cs="Times New Roman"/>
          <w:sz w:val="24"/>
          <w:szCs w:val="24"/>
        </w:rPr>
        <w:t>n</w:t>
      </w:r>
      <w:r w:rsidR="00716D8B" w:rsidRPr="005E3DA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6D8B" w:rsidRPr="005E3DAE">
        <w:rPr>
          <w:rFonts w:ascii="Times New Roman" w:hAnsi="Times New Roman" w:cs="Times New Roman"/>
          <w:sz w:val="24"/>
          <w:szCs w:val="24"/>
        </w:rPr>
        <w:t>/ n</w:t>
      </w:r>
      <w:r w:rsidR="00716D8B" w:rsidRPr="005E3DA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E3DAE">
        <w:rPr>
          <w:rFonts w:ascii="Times New Roman" w:hAnsi="Times New Roman" w:cs="Times New Roman"/>
          <w:sz w:val="24"/>
          <w:szCs w:val="24"/>
        </w:rPr>
        <w:t xml:space="preserve"> = 1.33</w:t>
      </w:r>
      <w:r w:rsidRPr="005E3D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D4A" w:rsidRDefault="00235D4A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Fill factor Ku = 0.3</w:t>
      </w:r>
      <w:r w:rsidR="005E3DAE">
        <w:rPr>
          <w:rFonts w:ascii="Times New Roman" w:hAnsi="Times New Roman" w:cs="Times New Roman"/>
          <w:sz w:val="24"/>
          <w:szCs w:val="24"/>
        </w:rPr>
        <w:t xml:space="preserve"> is assumed.</w:t>
      </w:r>
    </w:p>
    <w:p w:rsidR="0014003B" w:rsidRPr="0014003B" w:rsidRDefault="00140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>=5W</w:t>
      </w:r>
    </w:p>
    <w:p w:rsidR="00C3466E" w:rsidRPr="005E3DAE" w:rsidRDefault="00235D4A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Maximum flux density </w:t>
      </w:r>
      <w:proofErr w:type="spellStart"/>
      <w:r w:rsidRPr="005E3DAE">
        <w:rPr>
          <w:rFonts w:ascii="Times New Roman" w:hAnsi="Times New Roman" w:cs="Times New Roman"/>
          <w:sz w:val="24"/>
          <w:szCs w:val="24"/>
        </w:rPr>
        <w:t>B</w:t>
      </w:r>
      <w:r w:rsidR="00716D8B" w:rsidRPr="005E3DAE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5E3DAE">
        <w:rPr>
          <w:rFonts w:ascii="Times New Roman" w:hAnsi="Times New Roman" w:cs="Times New Roman"/>
          <w:sz w:val="24"/>
          <w:szCs w:val="24"/>
        </w:rPr>
        <w:t xml:space="preserve"> </w:t>
      </w:r>
      <w:r w:rsidRPr="0082669E">
        <w:rPr>
          <w:rFonts w:ascii="Times New Roman" w:hAnsi="Times New Roman" w:cs="Times New Roman"/>
          <w:sz w:val="24"/>
          <w:szCs w:val="24"/>
        </w:rPr>
        <w:t>= 0.25 T</w:t>
      </w:r>
      <w:r w:rsidR="007F3045" w:rsidRPr="0082669E">
        <w:rPr>
          <w:rFonts w:ascii="Times New Roman" w:hAnsi="Times New Roman" w:cs="Times New Roman"/>
          <w:sz w:val="24"/>
          <w:szCs w:val="24"/>
        </w:rPr>
        <w:t xml:space="preserve"> </w:t>
      </w:r>
      <w:r w:rsidR="005E3DAE" w:rsidRPr="0082669E">
        <w:rPr>
          <w:rFonts w:ascii="Times New Roman" w:hAnsi="Times New Roman" w:cs="Times New Roman"/>
          <w:sz w:val="24"/>
          <w:szCs w:val="24"/>
        </w:rPr>
        <w:t>is used</w:t>
      </w:r>
      <w:r w:rsidR="007F3045" w:rsidRPr="0082669E">
        <w:rPr>
          <w:rFonts w:ascii="Times New Roman" w:hAnsi="Times New Roman" w:cs="Times New Roman"/>
          <w:sz w:val="24"/>
          <w:szCs w:val="24"/>
        </w:rPr>
        <w:t>.</w:t>
      </w:r>
      <w:r w:rsidR="005E3DAE" w:rsidRPr="0082669E">
        <w:rPr>
          <w:rFonts w:ascii="Times New Roman" w:hAnsi="Times New Roman" w:cs="Times New Roman"/>
          <w:sz w:val="24"/>
          <w:szCs w:val="24"/>
        </w:rPr>
        <w:t xml:space="preserve"> T</w:t>
      </w:r>
      <w:r w:rsidR="005E3DAE" w:rsidRPr="0082669E">
        <w:rPr>
          <w:rFonts w:ascii="Times New Roman" w:hAnsi="Times New Roman" w:cs="Times New Roman"/>
          <w:sz w:val="24"/>
          <w:szCs w:val="24"/>
        </w:rPr>
        <w:t>his value is less than the worst-case saturation flux density of the ferrite core material</w:t>
      </w:r>
      <w:r w:rsidR="005E3DAE">
        <w:t>.</w:t>
      </w:r>
    </w:p>
    <w:p w:rsidR="00235D4A" w:rsidRPr="005E3DAE" w:rsidRDefault="00235D4A" w:rsidP="00235D4A">
      <w:pPr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Components of magnetizing current, referred to primary:</w:t>
      </w:r>
    </w:p>
    <w:p w:rsidR="00716D8B" w:rsidRPr="00716D8B" w:rsidRDefault="00716D8B" w:rsidP="00235D4A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1-D</m:t>
              </m:r>
            </m:den>
          </m:f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sub>
              </m:sSub>
            </m:den>
          </m:f>
        </m:oMath>
      </m:oMathPara>
    </w:p>
    <w:p w:rsidR="00716D8B" w:rsidRPr="00716D8B" w:rsidRDefault="00716D8B" w:rsidP="00235D4A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>
            <w:rPr>
              <w:rFonts w:ascii="Cambria Math" w:hAnsi="Cambria Math"/>
              <w:vertAlign w:val="subscript"/>
            </w:rPr>
            <m:t>=5.22 A</m:t>
          </m:r>
        </m:oMath>
      </m:oMathPara>
    </w:p>
    <w:p w:rsidR="00716D8B" w:rsidRPr="00716D8B" w:rsidRDefault="00716D8B" w:rsidP="00716D8B">
      <w:pPr>
        <w:jc w:val="center"/>
        <w:rPr>
          <w:rFonts w:eastAsiaTheme="minorEastAsia"/>
        </w:rPr>
      </w:pPr>
      <w:r>
        <w:t>∆</w:t>
      </w:r>
      <w:r>
        <w:t>I</w:t>
      </w:r>
      <w:r>
        <w:rPr>
          <w:vertAlign w:val="subscript"/>
        </w:rPr>
        <w:t>M</w:t>
      </w:r>
      <w:r w:rsidR="0014003B">
        <w:t>=0.</w:t>
      </w:r>
      <w:r w:rsidR="007F3045">
        <w:t>1</w:t>
      </w:r>
      <w:r w:rsidR="0014003B">
        <w:t>044</w:t>
      </w:r>
      <w:r>
        <w:t>A</w:t>
      </w:r>
    </w:p>
    <w:p w:rsidR="007F3045" w:rsidRPr="007F3045" w:rsidRDefault="007F3045" w:rsidP="007F3045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7F3045" w:rsidRPr="005E3DAE" w:rsidRDefault="007F3045" w:rsidP="007F304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E3DAE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14003B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DC53DD">
        <w:rPr>
          <w:rFonts w:ascii="Times New Roman" w:eastAsiaTheme="minorEastAsia" w:hAnsi="Times New Roman" w:cs="Times New Roman"/>
          <w:sz w:val="24"/>
          <w:szCs w:val="24"/>
        </w:rPr>
        <w:t>072</w:t>
      </w:r>
      <w:r w:rsidR="005E3DAE" w:rsidRPr="005E3DAE">
        <w:rPr>
          <w:rFonts w:ascii="Times New Roman" w:eastAsiaTheme="minorEastAsia" w:hAnsi="Times New Roman" w:cs="Times New Roman"/>
          <w:sz w:val="24"/>
          <w:szCs w:val="24"/>
        </w:rPr>
        <w:t>mH</w:t>
      </w:r>
    </w:p>
    <w:p w:rsidR="00716D8B" w:rsidRPr="00716D8B" w:rsidRDefault="00716D8B" w:rsidP="00235D4A">
      <w:pPr>
        <w:rPr>
          <w:vertAlign w:val="subscript"/>
        </w:rPr>
      </w:pPr>
    </w:p>
    <w:p w:rsidR="00235D4A" w:rsidRDefault="005E3DAE" w:rsidP="005E3DAE">
      <w:r>
        <w:t xml:space="preserve">The </w:t>
      </w:r>
      <w:proofErr w:type="spellStart"/>
      <w:r>
        <w:t>rms</w:t>
      </w:r>
      <w:proofErr w:type="spellEnd"/>
      <w:r>
        <w:t xml:space="preserve"> value of the primary winding current is found</w:t>
      </w:r>
      <w:r>
        <w:t xml:space="preserve"> as follows</w:t>
      </w:r>
      <w:r w:rsidR="0082669E">
        <w:t xml:space="preserve"> (this equation taken from F</w:t>
      </w:r>
      <w:r w:rsidR="0082669E" w:rsidRPr="0082669E">
        <w:t>unda</w:t>
      </w:r>
      <w:r w:rsidR="0082669E">
        <w:t>mentals of Power E</w:t>
      </w:r>
      <w:r w:rsidR="0082669E" w:rsidRPr="0082669E">
        <w:t>lectronics</w:t>
      </w:r>
      <w:r w:rsidR="0082669E">
        <w:t xml:space="preserve"> </w:t>
      </w:r>
      <w:r w:rsidR="0082669E" w:rsidRPr="0082669E">
        <w:t>2</w:t>
      </w:r>
      <w:r w:rsidR="0082669E" w:rsidRPr="0082669E">
        <w:rPr>
          <w:vertAlign w:val="superscript"/>
        </w:rPr>
        <w:t>nd</w:t>
      </w:r>
      <w:r w:rsidR="0082669E">
        <w:t xml:space="preserve"> edition E</w:t>
      </w:r>
      <w:r w:rsidR="0082669E" w:rsidRPr="0082669E">
        <w:t>rickson</w:t>
      </w:r>
      <w:r w:rsidR="0082669E">
        <w:t xml:space="preserve"> appendix A eq. (A.6))</w:t>
      </w:r>
      <w:r>
        <w:t>;</w:t>
      </w:r>
    </w:p>
    <w:p w:rsidR="005E3DAE" w:rsidRPr="0082669E" w:rsidRDefault="005E3DAE" w:rsidP="005E3DAE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  <m:r>
                <w:rPr>
                  <w:rFonts w:ascii="Cambria Math" w:hAnsi="Cambria Math"/>
                  <w:vertAlign w:val="subscript"/>
                </w:rPr>
                <m:t>rms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rad>
        </m:oMath>
      </m:oMathPara>
    </w:p>
    <w:p w:rsidR="0082669E" w:rsidRDefault="0082669E" w:rsidP="0082669E">
      <w:pPr>
        <w:jc w:val="center"/>
        <w:rPr>
          <w:rFonts w:eastAsiaTheme="minorEastAsia"/>
        </w:rPr>
      </w:pPr>
      <w:r>
        <w:rPr>
          <w:rFonts w:eastAsiaTheme="minorEastAsia"/>
        </w:rPr>
        <w:t>=3.3 A</w:t>
      </w:r>
    </w:p>
    <w:p w:rsidR="0082669E" w:rsidRDefault="0082669E" w:rsidP="0082669E">
      <w:pPr>
        <w:rPr>
          <w:rFonts w:eastAsiaTheme="minorEastAsia"/>
        </w:rPr>
      </w:pPr>
      <w:r>
        <w:t xml:space="preserve">The </w:t>
      </w:r>
      <w:proofErr w:type="spellStart"/>
      <w:r>
        <w:t>rms</w:t>
      </w:r>
      <w:proofErr w:type="spellEnd"/>
      <w:r>
        <w:t xml:space="preserve"> value of the </w:t>
      </w:r>
      <w:r>
        <w:t xml:space="preserve">secondary </w:t>
      </w:r>
      <w:r>
        <w:t>winding current is found as follows</w:t>
      </w:r>
      <w:r>
        <w:t>;</w:t>
      </w:r>
    </w:p>
    <w:p w:rsidR="0082669E" w:rsidRPr="0082669E" w:rsidRDefault="0082669E" w:rsidP="0082669E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  <m:r>
                <w:rPr>
                  <w:rFonts w:ascii="Cambria Math" w:hAnsi="Cambria Math"/>
                  <w:vertAlign w:val="subscript"/>
                </w:rPr>
                <m:t>rms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hAnsi="Cambria Math"/>
                  <w:vertAlign w:val="subscript"/>
                </w:rPr>
                <m:t>1-</m:t>
              </m:r>
              <m:r>
                <w:rPr>
                  <w:rFonts w:ascii="Cambria Math" w:hAnsi="Cambria Math"/>
                  <w:vertAlign w:val="subscript"/>
                </w:rPr>
                <m:t>D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rad>
        </m:oMath>
      </m:oMathPara>
    </w:p>
    <w:p w:rsidR="0082669E" w:rsidRDefault="0082669E" w:rsidP="0082669E">
      <w:pPr>
        <w:jc w:val="center"/>
        <w:rPr>
          <w:rFonts w:eastAsiaTheme="minorEastAsia"/>
        </w:rPr>
      </w:pPr>
      <w:r>
        <w:rPr>
          <w:rFonts w:eastAsiaTheme="minorEastAsia"/>
        </w:rPr>
        <w:t>=5.37 A</w:t>
      </w:r>
    </w:p>
    <w:p w:rsidR="0082669E" w:rsidRPr="0082669E" w:rsidRDefault="0082669E" w:rsidP="0082669E">
      <w:pPr>
        <w:rPr>
          <w:rFonts w:eastAsiaTheme="minorEastAsia"/>
        </w:rPr>
      </w:pPr>
    </w:p>
    <w:p w:rsidR="005E3DAE" w:rsidRDefault="0082669E" w:rsidP="005E3DAE">
      <w:r>
        <w:br w:type="page"/>
      </w:r>
      <w:r>
        <w:lastRenderedPageBreak/>
        <w:t xml:space="preserve">The total </w:t>
      </w:r>
      <w:proofErr w:type="spellStart"/>
      <w:r>
        <w:t>rms</w:t>
      </w:r>
      <w:proofErr w:type="spellEnd"/>
      <w:r>
        <w:t xml:space="preserve"> winding current is equal to:</w:t>
      </w:r>
    </w:p>
    <w:p w:rsidR="0082669E" w:rsidRPr="001E1C35" w:rsidRDefault="0082669E" w:rsidP="005E3DAE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total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</m:oMath>
      </m:oMathPara>
    </w:p>
    <w:p w:rsidR="001E1C35" w:rsidRDefault="001E1C35" w:rsidP="001E1C35">
      <w:pPr>
        <w:jc w:val="center"/>
        <w:rPr>
          <w:rFonts w:eastAsiaTheme="minorEastAsia"/>
        </w:rPr>
      </w:pPr>
      <w:r>
        <w:rPr>
          <w:rFonts w:eastAsiaTheme="minorEastAsia"/>
        </w:rPr>
        <w:t>=7.33 A</w:t>
      </w:r>
    </w:p>
    <w:p w:rsidR="00DC53DD" w:rsidRDefault="00DC53DD" w:rsidP="00DC53DD">
      <w:pPr>
        <w:rPr>
          <w:rFonts w:eastAsiaTheme="minorEastAsia"/>
        </w:rPr>
      </w:pPr>
      <w:r>
        <w:t>We can now determine the necessary core size.</w:t>
      </w:r>
    </w:p>
    <w:p w:rsidR="001E1C35" w:rsidRPr="0014003B" w:rsidRDefault="0014003B" w:rsidP="001E1C35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M,max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cu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8</m:t>
              </m:r>
            </m:sup>
          </m:sSup>
        </m:oMath>
      </m:oMathPara>
    </w:p>
    <w:p w:rsidR="0014003B" w:rsidRPr="00DC53DD" w:rsidRDefault="0014003B" w:rsidP="001E1C35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1.724*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(0.</m:t>
                  </m:r>
                  <m:r>
                    <w:rPr>
                      <w:rFonts w:ascii="Cambria Math" w:hAnsi="Cambria Math"/>
                      <w:vertAlign w:val="subscript"/>
                    </w:rPr>
                    <m:t>18</m:t>
                  </m:r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  <m:r>
                    <w:rPr>
                      <w:rFonts w:ascii="Cambria Math" w:hAnsi="Cambria Math"/>
                      <w:vertAlign w:val="subscript"/>
                    </w:rPr>
                    <m:t>7.33</m:t>
                  </m:r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  <m:r>
                    <w:rPr>
                      <w:rFonts w:ascii="Cambria Math" w:hAnsi="Cambria Math"/>
                      <w:vertAlign w:val="subscript"/>
                    </w:rPr>
                    <m:t>5.3</m:t>
                  </m:r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*</m:t>
              </m:r>
              <m:r>
                <w:rPr>
                  <w:rFonts w:ascii="Cambria Math" w:hAnsi="Cambria Math"/>
                  <w:vertAlign w:val="subscript"/>
                </w:rPr>
                <m:t>5</m:t>
              </m:r>
              <m:r>
                <w:rPr>
                  <w:rFonts w:ascii="Cambria Math" w:hAnsi="Cambria Math"/>
                  <w:vertAlign w:val="subscript"/>
                </w:rPr>
                <m:t>*</m:t>
              </m:r>
              <m:r>
                <w:rPr>
                  <w:rFonts w:ascii="Cambria Math" w:hAnsi="Cambria Math"/>
                  <w:vertAlign w:val="subscript"/>
                </w:rPr>
                <m:t>0.3</m:t>
              </m:r>
            </m:den>
          </m:f>
        </m:oMath>
      </m:oMathPara>
    </w:p>
    <w:p w:rsidR="00DC53DD" w:rsidRPr="00DC53DD" w:rsidRDefault="00DC53DD" w:rsidP="00DC53D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=0.0875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cm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DC53DD" w:rsidRDefault="00DD514F" w:rsidP="00DD514F">
      <w:r>
        <w:t>The small</w:t>
      </w:r>
      <w:r>
        <w:t>est EE core listed in figure 3</w:t>
      </w:r>
      <w:r>
        <w:t xml:space="preserve"> that satisfies this inequality is the E</w:t>
      </w:r>
      <w:r>
        <w:t>TD29</w:t>
      </w:r>
      <w:r>
        <w:t>, which has</w:t>
      </w:r>
      <w:r>
        <w:t xml:space="preserve"> k</w:t>
      </w:r>
      <w:r>
        <w:rPr>
          <w:vertAlign w:val="subscript"/>
        </w:rPr>
        <w:t>g</w:t>
      </w:r>
      <w:r>
        <w:t>=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0978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cm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The dimensions of this core is as follows;</w:t>
      </w:r>
    </w:p>
    <w:p w:rsidR="00DD514F" w:rsidRDefault="00DD514F" w:rsidP="00DD514F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5CFE2D09" wp14:editId="1E129A59">
            <wp:extent cx="4859900" cy="33465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287" cy="33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4F" w:rsidRDefault="00DD514F" w:rsidP="00DD51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.ETD Core Data( taken from</w:t>
      </w:r>
      <w:r w:rsidRPr="00DD514F">
        <w:t xml:space="preserve"> </w:t>
      </w:r>
      <w:r>
        <w:t>taken from F</w:t>
      </w:r>
      <w:r w:rsidRPr="0082669E">
        <w:t>unda</w:t>
      </w:r>
      <w:r>
        <w:t>mentals of Power E</w:t>
      </w:r>
      <w:r w:rsidRPr="0082669E">
        <w:t>lectronics</w:t>
      </w:r>
      <w:r>
        <w:t xml:space="preserve"> </w:t>
      </w:r>
      <w:r w:rsidRPr="0082669E">
        <w:t>2</w:t>
      </w:r>
      <w:r w:rsidRPr="0082669E">
        <w:rPr>
          <w:vertAlign w:val="superscript"/>
        </w:rPr>
        <w:t>nd</w:t>
      </w:r>
      <w:r>
        <w:t xml:space="preserve"> edition E</w:t>
      </w:r>
      <w:r w:rsidRPr="0082669E">
        <w:t>rickson</w:t>
      </w:r>
      <w:r>
        <w:t xml:space="preserve"> appendix D)</w:t>
      </w:r>
    </w:p>
    <w:p w:rsidR="00F90FB7" w:rsidRDefault="00F90FB7" w:rsidP="00F90FB7">
      <w:r>
        <w:t>The air gap length is chosen</w:t>
      </w:r>
      <w:r>
        <w:t xml:space="preserve"> as follows;</w:t>
      </w:r>
    </w:p>
    <w:p w:rsidR="00DD514F" w:rsidRPr="00F90FB7" w:rsidRDefault="00DD514F" w:rsidP="00DD514F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M,max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4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=1.34 mm</m:t>
          </m:r>
        </m:oMath>
      </m:oMathPara>
    </w:p>
    <w:p w:rsidR="00F90FB7" w:rsidRDefault="00F90FB7" w:rsidP="00DD514F">
      <w:r>
        <w:t>The number of winding 1 turns is chosen</w:t>
      </w:r>
      <w:r>
        <w:t xml:space="preserve"> as follows;</w:t>
      </w:r>
    </w:p>
    <w:p w:rsidR="00F90FB7" w:rsidRPr="00CC6981" w:rsidRDefault="00F90FB7" w:rsidP="00DD514F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M,max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4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50.21 turns</m:t>
          </m:r>
        </m:oMath>
      </m:oMathPara>
    </w:p>
    <w:p w:rsidR="00CC6981" w:rsidRDefault="00CC6981" w:rsidP="00DD514F">
      <w:r>
        <w:t xml:space="preserve">Since an integral number of turns is required, we round off this value to </w:t>
      </w:r>
    </w:p>
    <w:p w:rsidR="00CC6981" w:rsidRPr="00CC6981" w:rsidRDefault="00CC6981" w:rsidP="00DD51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=51</m:t>
          </m:r>
        </m:oMath>
      </m:oMathPara>
    </w:p>
    <w:p w:rsidR="00CC6981" w:rsidRDefault="00CC6981" w:rsidP="00CC6981">
      <w:r>
        <w:lastRenderedPageBreak/>
        <w:t xml:space="preserve">To obtain the desired turns ratio, </w:t>
      </w:r>
      <w:r>
        <w:t>n</w:t>
      </w:r>
      <w:r>
        <w:rPr>
          <w:vertAlign w:val="subscript"/>
        </w:rPr>
        <w:t>2</w:t>
      </w:r>
      <w:r>
        <w:t xml:space="preserve"> </w:t>
      </w:r>
      <w:r>
        <w:t>should be chosen as follows:</w:t>
      </w:r>
    </w:p>
    <w:p w:rsidR="00CC6981" w:rsidRPr="0014003B" w:rsidRDefault="00CC6981" w:rsidP="00CC6981">
      <w:pPr>
        <w:rPr>
          <w:rFonts w:eastAsiaTheme="minorEastAsia"/>
          <w:vertAlign w:val="subscript"/>
        </w:rPr>
      </w:pPr>
    </w:p>
    <w:p w:rsidR="00DD514F" w:rsidRPr="00CC6981" w:rsidRDefault="00CC6981" w:rsidP="00DD51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  <m:r>
            <w:rPr>
              <w:rFonts w:ascii="Cambria Math" w:hAnsi="Cambria Math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C6981" w:rsidRPr="00CC6981" w:rsidRDefault="00CC6981" w:rsidP="00DD51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=38.34 </m:t>
          </m:r>
        </m:oMath>
      </m:oMathPara>
    </w:p>
    <w:p w:rsidR="00CC6981" w:rsidRDefault="00CC6981" w:rsidP="00DD514F">
      <w:r>
        <w:t>We again round this value off, to</w:t>
      </w:r>
    </w:p>
    <w:p w:rsidR="00CC6981" w:rsidRPr="00CC6981" w:rsidRDefault="00CC6981" w:rsidP="00CC69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=39 turns</m:t>
          </m:r>
        </m:oMath>
      </m:oMathPara>
    </w:p>
    <w:p w:rsidR="00CC6981" w:rsidRDefault="00CC6981" w:rsidP="00CC6981">
      <w:r>
        <w:t xml:space="preserve">For the </w:t>
      </w:r>
      <w:proofErr w:type="spellStart"/>
      <w:r>
        <w:t>flyback</w:t>
      </w:r>
      <w:proofErr w:type="spellEnd"/>
      <w:r>
        <w:t xml:space="preserve"> transformer example, the peak ac flux density is found to be</w:t>
      </w:r>
      <w:r>
        <w:t xml:space="preserve"> as follows;</w:t>
      </w:r>
    </w:p>
    <w:p w:rsidR="00CC6981" w:rsidRPr="00CC6981" w:rsidRDefault="00CC6981" w:rsidP="00CC6981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</w:rPr>
            <m:t>ΔB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=0.01 T</m:t>
          </m:r>
        </m:oMath>
      </m:oMathPara>
    </w:p>
    <w:p w:rsidR="00ED7E73" w:rsidRDefault="00ED7E73" w:rsidP="00CC6981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ED7E73" w:rsidRDefault="00ED7E73" w:rsidP="00CC6981">
      <w:pPr>
        <w:rPr>
          <w:rFonts w:eastAsiaTheme="minorEastAsia"/>
        </w:rPr>
      </w:pPr>
      <w:r>
        <w:rPr>
          <w:rFonts w:eastAsiaTheme="minorEastAsia"/>
        </w:rPr>
        <w:t xml:space="preserve">When average magnetization current equal to half of the ripple on magnetization current system goes DCM mode. </w:t>
      </w:r>
    </w:p>
    <w:p w:rsidR="00ED7E73" w:rsidRPr="00ED7E73" w:rsidRDefault="00ED7E73" w:rsidP="00ED7E73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,avg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=0.533 A</m:t>
          </m:r>
        </m:oMath>
      </m:oMathPara>
    </w:p>
    <w:p w:rsidR="00ED7E73" w:rsidRPr="007F3045" w:rsidRDefault="00ED7E73" w:rsidP="00ED7E73">
      <w:pPr>
        <w:rPr>
          <w:rFonts w:eastAsiaTheme="minorEastAsia"/>
          <w:vertAlign w:val="subscript"/>
        </w:rPr>
      </w:pPr>
    </w:p>
    <w:p w:rsidR="00ED7E73" w:rsidRDefault="00ED7E73" w:rsidP="00ED7E73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M,avg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=0.425 A</m:t>
          </m:r>
        </m:oMath>
      </m:oMathPara>
    </w:p>
    <w:p w:rsidR="00ED7E73" w:rsidRPr="00ED7E73" w:rsidRDefault="00ED7E73" w:rsidP="00ED7E73">
      <w:pPr>
        <w:rPr>
          <w:rFonts w:eastAsiaTheme="minorEastAsia"/>
        </w:rPr>
      </w:pPr>
      <w:r>
        <w:rPr>
          <w:rFonts w:eastAsiaTheme="minorEastAsia"/>
        </w:rPr>
        <w:t>0.425 A is minimum current of load for working with</w:t>
      </w:r>
      <w:r w:rsidRPr="00ED7E73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without getting into the DCM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bookmarkStart w:id="0" w:name="_GoBack"/>
      <w:bookmarkEnd w:id="0"/>
    </w:p>
    <w:p w:rsidR="00CC6981" w:rsidRPr="00ED7E73" w:rsidRDefault="00CC6981" w:rsidP="00CC6981"/>
    <w:sectPr w:rsidR="00CC6981" w:rsidRPr="00ED7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C8"/>
    <w:rsid w:val="0001541A"/>
    <w:rsid w:val="0014003B"/>
    <w:rsid w:val="001E1C35"/>
    <w:rsid w:val="00235D4A"/>
    <w:rsid w:val="003A4DA0"/>
    <w:rsid w:val="00557020"/>
    <w:rsid w:val="005E3DAE"/>
    <w:rsid w:val="006617DD"/>
    <w:rsid w:val="00716D8B"/>
    <w:rsid w:val="007F3045"/>
    <w:rsid w:val="0082669E"/>
    <w:rsid w:val="008C1B4B"/>
    <w:rsid w:val="00CC6981"/>
    <w:rsid w:val="00DC53DD"/>
    <w:rsid w:val="00DD514F"/>
    <w:rsid w:val="00ED30EB"/>
    <w:rsid w:val="00ED7E73"/>
    <w:rsid w:val="00F379C8"/>
    <w:rsid w:val="00F90FB7"/>
    <w:rsid w:val="00F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8843"/>
  <w15:chartTrackingRefBased/>
  <w15:docId w15:val="{CF3B8D6E-9ED6-43A3-916F-7A1D78E7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D51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2</cp:revision>
  <dcterms:created xsi:type="dcterms:W3CDTF">2018-04-19T17:37:00Z</dcterms:created>
  <dcterms:modified xsi:type="dcterms:W3CDTF">2018-04-19T17:37:00Z</dcterms:modified>
</cp:coreProperties>
</file>