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F1D0" w14:textId="0E0CA88B" w:rsidR="00063736" w:rsidRPr="00334376" w:rsidRDefault="009833DD" w:rsidP="00063736">
      <w:pPr>
        <w:pStyle w:val="Heading1"/>
        <w:jc w:val="center"/>
        <w:rPr>
          <w:color w:val="auto"/>
          <w:lang w:val="en-US"/>
        </w:rPr>
      </w:pPr>
      <w:r>
        <w:rPr>
          <w:color w:val="auto"/>
          <w:lang w:val="en-US"/>
        </w:rPr>
        <w:t>Q</w:t>
      </w:r>
      <w:r w:rsidR="00063736">
        <w:rPr>
          <w:color w:val="auto"/>
          <w:lang w:val="en-US"/>
        </w:rPr>
        <w:t>uantitative methods of business research</w:t>
      </w:r>
      <w:r w:rsidR="00334376">
        <w:rPr>
          <w:color w:val="auto"/>
          <w:lang w:val="en-US"/>
        </w:rPr>
        <w:br/>
      </w:r>
      <w:r w:rsidR="00BA17B7">
        <w:rPr>
          <w:color w:val="auto"/>
          <w:lang w:val="en-US"/>
        </w:rPr>
        <w:t>Home</w:t>
      </w:r>
      <w:r w:rsidR="00334376" w:rsidRPr="00334376">
        <w:rPr>
          <w:color w:val="auto"/>
          <w:lang w:val="en-US"/>
        </w:rPr>
        <w:t xml:space="preserve"> </w:t>
      </w:r>
      <w:r w:rsidR="00334376">
        <w:rPr>
          <w:color w:val="auto"/>
          <w:lang w:val="en-US"/>
        </w:rPr>
        <w:t>assignment</w:t>
      </w:r>
      <w:r w:rsidR="00334376" w:rsidRPr="00334376">
        <w:rPr>
          <w:color w:val="auto"/>
          <w:lang w:val="en-US"/>
        </w:rPr>
        <w:t xml:space="preserve"> </w:t>
      </w:r>
      <w:r w:rsidR="00BA17B7">
        <w:rPr>
          <w:color w:val="auto"/>
          <w:lang w:val="en-US"/>
        </w:rPr>
        <w:t xml:space="preserve">2 </w:t>
      </w:r>
      <w:r w:rsidR="00334376">
        <w:rPr>
          <w:color w:val="auto"/>
          <w:lang w:val="en-US"/>
        </w:rPr>
        <w:t>r</w:t>
      </w:r>
      <w:r w:rsidR="00BA17B7">
        <w:rPr>
          <w:color w:val="auto"/>
          <w:lang w:val="en-US"/>
        </w:rPr>
        <w:t>eport</w:t>
      </w:r>
      <w:r w:rsidR="00AF0897" w:rsidRPr="00AF0897">
        <w:rPr>
          <w:color w:val="auto"/>
          <w:lang w:val="en-US"/>
        </w:rPr>
        <w:t xml:space="preserve"> </w:t>
      </w:r>
      <w:r w:rsidR="00334376">
        <w:rPr>
          <w:color w:val="auto"/>
          <w:lang w:val="en-US"/>
        </w:rPr>
        <w:t>for c</w:t>
      </w:r>
      <w:r w:rsidR="00BA17B7">
        <w:rPr>
          <w:color w:val="auto"/>
          <w:lang w:val="en-US"/>
        </w:rPr>
        <w:t xml:space="preserve">ohort </w:t>
      </w:r>
      <w:r w:rsidR="00CF7F02">
        <w:rPr>
          <w:color w:val="auto"/>
          <w:lang w:val="en-US"/>
        </w:rPr>
        <w:t>1</w:t>
      </w:r>
    </w:p>
    <w:p w14:paraId="20945E5B" w14:textId="77777777" w:rsidR="00D43244" w:rsidRDefault="00D43244" w:rsidP="00BA17B7">
      <w:pPr>
        <w:rPr>
          <w:lang w:val="en-US"/>
        </w:rPr>
      </w:pPr>
    </w:p>
    <w:p w14:paraId="7AFFA01C" w14:textId="256B4DCC" w:rsidR="00BA17B7" w:rsidRDefault="00BA17B7" w:rsidP="00BA17B7">
      <w:pPr>
        <w:rPr>
          <w:lang w:val="en-US"/>
        </w:rPr>
      </w:pPr>
      <w:r>
        <w:rPr>
          <w:lang w:val="en-US"/>
        </w:rPr>
        <w:t>Names of the students</w:t>
      </w:r>
    </w:p>
    <w:p w14:paraId="3BAE536C" w14:textId="77777777" w:rsidR="00BA17B7" w:rsidRDefault="00BA17B7" w:rsidP="00BA1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9C33CD0" w14:textId="5B668DFE" w:rsidR="00BA17B7" w:rsidRPr="00BA17B7" w:rsidRDefault="00BA17B7" w:rsidP="00BA17B7">
      <w:pPr>
        <w:rPr>
          <w:b/>
          <w:sz w:val="24"/>
          <w:szCs w:val="24"/>
          <w:lang w:val="en-US"/>
        </w:rPr>
      </w:pPr>
      <w:r w:rsidRPr="00BA17B7">
        <w:rPr>
          <w:b/>
          <w:sz w:val="24"/>
          <w:szCs w:val="24"/>
          <w:lang w:val="en-US"/>
        </w:rPr>
        <w:t xml:space="preserve">Download the file </w:t>
      </w:r>
      <w:r w:rsidRPr="00BA17B7">
        <w:rPr>
          <w:color w:val="C00000"/>
          <w:sz w:val="24"/>
          <w:szCs w:val="24"/>
          <w:lang w:val="en-US"/>
        </w:rPr>
        <w:t>H</w:t>
      </w:r>
      <w:r w:rsidR="00423E41">
        <w:rPr>
          <w:color w:val="C00000"/>
          <w:sz w:val="24"/>
          <w:szCs w:val="24"/>
          <w:lang w:val="en-US"/>
        </w:rPr>
        <w:t>A</w:t>
      </w:r>
      <w:r w:rsidRPr="00BA17B7">
        <w:rPr>
          <w:color w:val="C00000"/>
          <w:sz w:val="24"/>
          <w:szCs w:val="24"/>
          <w:lang w:val="en-US"/>
        </w:rPr>
        <w:t>2</w:t>
      </w:r>
      <w:r w:rsidR="00334376">
        <w:rPr>
          <w:color w:val="C00000"/>
          <w:sz w:val="24"/>
          <w:szCs w:val="24"/>
          <w:lang w:val="en-US"/>
        </w:rPr>
        <w:t>_data_</w:t>
      </w:r>
      <w:r w:rsidR="00AD4C78">
        <w:rPr>
          <w:color w:val="C00000"/>
          <w:sz w:val="24"/>
          <w:szCs w:val="24"/>
          <w:lang w:val="en-US"/>
        </w:rPr>
        <w:t>c</w:t>
      </w:r>
      <w:r w:rsidRPr="00BA17B7">
        <w:rPr>
          <w:color w:val="C00000"/>
          <w:sz w:val="24"/>
          <w:szCs w:val="24"/>
          <w:lang w:val="en-US"/>
        </w:rPr>
        <w:t>oh</w:t>
      </w:r>
      <w:r w:rsidR="00CF7F02">
        <w:rPr>
          <w:color w:val="C00000"/>
          <w:sz w:val="24"/>
          <w:szCs w:val="24"/>
          <w:lang w:val="en-US"/>
        </w:rPr>
        <w:t>1</w:t>
      </w:r>
      <w:r w:rsidRPr="00BA17B7">
        <w:rPr>
          <w:color w:val="C00000"/>
          <w:sz w:val="24"/>
          <w:szCs w:val="24"/>
          <w:lang w:val="en-US"/>
        </w:rPr>
        <w:t>.sav</w:t>
      </w:r>
      <w:r w:rsidRPr="00BA17B7">
        <w:rPr>
          <w:b/>
          <w:color w:val="C00000"/>
          <w:sz w:val="24"/>
          <w:szCs w:val="24"/>
          <w:lang w:val="en-US"/>
        </w:rPr>
        <w:t xml:space="preserve"> </w:t>
      </w:r>
      <w:r w:rsidRPr="00BA17B7">
        <w:rPr>
          <w:b/>
          <w:sz w:val="24"/>
          <w:szCs w:val="24"/>
          <w:lang w:val="en-US"/>
        </w:rPr>
        <w:t xml:space="preserve">and </w:t>
      </w:r>
      <w:r w:rsidR="00AD27BB">
        <w:rPr>
          <w:b/>
          <w:sz w:val="24"/>
          <w:szCs w:val="24"/>
          <w:lang w:val="en-US"/>
        </w:rPr>
        <w:t>open it in RStudio</w:t>
      </w:r>
      <w:r w:rsidRPr="00BA17B7">
        <w:rPr>
          <w:b/>
          <w:sz w:val="24"/>
          <w:szCs w:val="24"/>
          <w:lang w:val="en-US"/>
        </w:rPr>
        <w:t>.</w:t>
      </w:r>
    </w:p>
    <w:p w14:paraId="4200C497" w14:textId="0E7DB973" w:rsidR="00337018" w:rsidRPr="00C81B45" w:rsidRDefault="00337018" w:rsidP="00AF0897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sz w:val="24"/>
          <w:szCs w:val="24"/>
          <w:lang w:val="en-US"/>
        </w:rPr>
      </w:pPr>
      <w:r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A </w:t>
      </w:r>
      <w:r w:rsidR="00AF0897">
        <w:rPr>
          <w:rFonts w:ascii="AppleSystemUIFont" w:hAnsi="AppleSystemUIFont" w:cs="AppleSystemUIFont"/>
          <w:sz w:val="24"/>
          <w:szCs w:val="24"/>
          <w:lang w:val="en-US"/>
        </w:rPr>
        <w:t>researcher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 explore</w:t>
      </w:r>
      <w:r w:rsidR="00AF0897">
        <w:rPr>
          <w:rFonts w:ascii="AppleSystemUIFont" w:hAnsi="AppleSystemUIFont" w:cs="AppleSystemUIFont"/>
          <w:sz w:val="24"/>
          <w:szCs w:val="24"/>
          <w:lang w:val="en-US"/>
        </w:rPr>
        <w:t>d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 the relationship between</w:t>
      </w:r>
      <w:r>
        <w:rPr>
          <w:rFonts w:ascii="AppleSystemUIFont" w:hAnsi="AppleSystemUIFont" w:cs="AppleSystemUIFont"/>
          <w:sz w:val="24"/>
          <w:szCs w:val="24"/>
          <w:lang w:val="en-US"/>
        </w:rPr>
        <w:t xml:space="preserve"> child</w:t>
      </w:r>
      <w:r w:rsidR="00AA3100">
        <w:rPr>
          <w:rFonts w:ascii="AppleSystemUIFont" w:hAnsi="AppleSystemUIFont" w:cs="AppleSystemUIFont"/>
          <w:sz w:val="24"/>
          <w:szCs w:val="24"/>
          <w:lang w:val="en-US"/>
        </w:rPr>
        <w:t>r</w:t>
      </w:r>
      <w:r>
        <w:rPr>
          <w:rFonts w:ascii="AppleSystemUIFont" w:hAnsi="AppleSystemUIFont" w:cs="AppleSystemUIFont"/>
          <w:sz w:val="24"/>
          <w:szCs w:val="24"/>
          <w:lang w:val="en-US"/>
        </w:rPr>
        <w:t>en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 </w:t>
      </w:r>
      <w:r w:rsidR="00A81470">
        <w:rPr>
          <w:rFonts w:ascii="AppleSystemUIFont" w:hAnsi="AppleSystemUIFont" w:cs="AppleSystemUIFont"/>
          <w:sz w:val="24"/>
          <w:szCs w:val="24"/>
          <w:lang w:val="en-US"/>
        </w:rPr>
        <w:t xml:space="preserve">level of </w:t>
      </w:r>
      <w:r w:rsidR="00CF7F02" w:rsidRPr="00CF7F02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>A</w:t>
      </w:r>
      <w:r w:rsidR="00A81470" w:rsidRPr="00CF7F02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 xml:space="preserve">social </w:t>
      </w:r>
      <w:r w:rsidR="00CF7F02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>B</w:t>
      </w:r>
      <w:r w:rsidR="00A81470" w:rsidRPr="00CF7F02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>ehavior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 and several</w:t>
      </w:r>
      <w:r>
        <w:rPr>
          <w:rFonts w:ascii="AppleSystemUIFont" w:hAnsi="AppleSystemUIFont" w:cs="AppleSystemUIFont"/>
          <w:sz w:val="24"/>
          <w:szCs w:val="24"/>
          <w:lang w:val="en-US"/>
        </w:rPr>
        <w:t xml:space="preserve"> 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potential predicting factors in </w:t>
      </w:r>
      <w:r w:rsidR="00A81470">
        <w:rPr>
          <w:rFonts w:ascii="AppleSystemUIFont" w:hAnsi="AppleSystemUIFont" w:cs="AppleSystemUIFont"/>
          <w:sz w:val="24"/>
          <w:szCs w:val="24"/>
          <w:lang w:val="en-US"/>
        </w:rPr>
        <w:t>511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 children who had a</w:t>
      </w:r>
      <w:r w:rsidR="00A81470">
        <w:rPr>
          <w:rFonts w:ascii="AppleSystemUIFont" w:hAnsi="AppleSystemUIFont" w:cs="AppleSystemUIFont"/>
          <w:sz w:val="24"/>
          <w:szCs w:val="24"/>
          <w:lang w:val="en-US"/>
        </w:rPr>
        <w:t xml:space="preserve"> 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>sibling. Variables measured were</w:t>
      </w:r>
      <w:r>
        <w:rPr>
          <w:rFonts w:ascii="AppleSystemUIFont" w:hAnsi="AppleSystemUIFont" w:cs="AppleSystemUIFont"/>
          <w:sz w:val="24"/>
          <w:szCs w:val="24"/>
          <w:lang w:val="en-US"/>
        </w:rPr>
        <w:t xml:space="preserve"> </w:t>
      </w:r>
      <w:r w:rsidRPr="00290102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>Parenting</w:t>
      </w:r>
      <w:r w:rsidR="00AA3100" w:rsidRPr="00290102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 xml:space="preserve"> </w:t>
      </w:r>
      <w:r w:rsidRPr="00290102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>Style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 (high score = bad parenting practices), </w:t>
      </w:r>
      <w:r w:rsidR="00061913" w:rsidRPr="00290102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>Games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 (high score = more</w:t>
      </w:r>
      <w:r>
        <w:rPr>
          <w:rFonts w:ascii="AppleSystemUIFont" w:hAnsi="AppleSystemUIFont" w:cs="AppleSystemUIFont"/>
          <w:sz w:val="24"/>
          <w:szCs w:val="24"/>
          <w:lang w:val="en-US"/>
        </w:rPr>
        <w:t xml:space="preserve"> 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time spent playing computer games), </w:t>
      </w:r>
      <w:r w:rsidR="00A81470" w:rsidRPr="00290102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>Social Networks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 (high score = more time spent </w:t>
      </w:r>
      <w:r w:rsidR="00A81470">
        <w:rPr>
          <w:rFonts w:ascii="AppleSystemUIFont" w:hAnsi="AppleSystemUIFont" w:cs="AppleSystemUIFont"/>
          <w:sz w:val="24"/>
          <w:szCs w:val="24"/>
          <w:lang w:val="en-US"/>
        </w:rPr>
        <w:t>in social networks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), </w:t>
      </w:r>
      <w:r w:rsidR="00A81470" w:rsidRPr="00290102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 xml:space="preserve">Time </w:t>
      </w:r>
      <w:r w:rsidR="00061913" w:rsidRPr="00290102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>S</w:t>
      </w:r>
      <w:r w:rsidR="00A81470" w:rsidRPr="00290102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 xml:space="preserve">pent </w:t>
      </w:r>
      <w:r w:rsidR="00061913" w:rsidRPr="00290102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>O</w:t>
      </w:r>
      <w:r w:rsidR="00A81470" w:rsidRPr="00290102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>utdoor</w:t>
      </w:r>
      <w:r w:rsidRPr="00290102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 xml:space="preserve"> 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(high score = the child </w:t>
      </w:r>
      <w:r w:rsidR="00A81470">
        <w:rPr>
          <w:rFonts w:ascii="AppleSystemUIFont" w:hAnsi="AppleSystemUIFont" w:cs="AppleSystemUIFont"/>
          <w:sz w:val="24"/>
          <w:szCs w:val="24"/>
          <w:lang w:val="en-US"/>
        </w:rPr>
        <w:t>spends more outdoor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>), and</w:t>
      </w:r>
      <w:r>
        <w:rPr>
          <w:rFonts w:ascii="AppleSystemUIFont" w:hAnsi="AppleSystemUIFont" w:cs="AppleSystemUIFont"/>
          <w:sz w:val="24"/>
          <w:szCs w:val="24"/>
          <w:lang w:val="en-US"/>
        </w:rPr>
        <w:t xml:space="preserve"> </w:t>
      </w:r>
      <w:r w:rsidRPr="00290102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>Sibling</w:t>
      </w:r>
      <w:r w:rsidR="00AA3100" w:rsidRPr="00290102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 xml:space="preserve"> </w:t>
      </w:r>
      <w:r w:rsidR="002F4E3A" w:rsidRPr="00290102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>Behavior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 (high score = more </w:t>
      </w:r>
      <w:r w:rsidR="002F4E3A">
        <w:rPr>
          <w:rFonts w:ascii="AppleSystemUIFont" w:hAnsi="AppleSystemUIFont" w:cs="AppleSystemUIFont"/>
          <w:sz w:val="24"/>
          <w:szCs w:val="24"/>
          <w:lang w:val="en-US"/>
        </w:rPr>
        <w:t>asocial behavior</w:t>
      </w:r>
      <w:r w:rsidR="002F4E3A"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 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>seen in their sibling). Past research</w:t>
      </w:r>
      <w:r>
        <w:rPr>
          <w:rFonts w:ascii="AppleSystemUIFont" w:hAnsi="AppleSystemUIFont" w:cs="AppleSystemUIFont"/>
          <w:sz w:val="24"/>
          <w:szCs w:val="24"/>
          <w:lang w:val="en-US"/>
        </w:rPr>
        <w:t xml:space="preserve"> 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>indicated that parenting style</w:t>
      </w:r>
      <w:r w:rsidR="00CF7F02">
        <w:rPr>
          <w:rFonts w:ascii="AppleSystemUIFont" w:hAnsi="AppleSystemUIFont" w:cs="AppleSystemUIFont"/>
          <w:sz w:val="24"/>
          <w:szCs w:val="24"/>
          <w:lang w:val="en-US"/>
        </w:rPr>
        <w:t xml:space="preserve">, time spent in </w:t>
      </w:r>
      <w:r w:rsidR="00CF7F02"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playing computer games 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and sibling </w:t>
      </w:r>
      <w:r w:rsidR="002F4E3A">
        <w:rPr>
          <w:rFonts w:ascii="AppleSystemUIFont" w:hAnsi="AppleSystemUIFont" w:cs="AppleSystemUIFont"/>
          <w:sz w:val="24"/>
          <w:szCs w:val="24"/>
          <w:lang w:val="en-US"/>
        </w:rPr>
        <w:t>level of asocial behavior</w:t>
      </w:r>
      <w:r w:rsidR="002F4E3A"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 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>were good predictors of the level of</w:t>
      </w:r>
      <w:r w:rsidR="002F4E3A">
        <w:rPr>
          <w:rFonts w:ascii="AppleSystemUIFont" w:hAnsi="AppleSystemUIFont" w:cs="AppleSystemUIFont"/>
          <w:sz w:val="24"/>
          <w:szCs w:val="24"/>
          <w:lang w:val="en-US"/>
        </w:rPr>
        <w:t xml:space="preserve"> asocial behavior</w:t>
      </w:r>
      <w:r w:rsidR="002F4E3A"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 </w:t>
      </w:r>
      <w:r w:rsidRPr="009211FE">
        <w:rPr>
          <w:rFonts w:ascii="AppleSystemUIFont" w:hAnsi="AppleSystemUIFont" w:cs="AppleSystemUIFont"/>
          <w:sz w:val="24"/>
          <w:szCs w:val="24"/>
          <w:lang w:val="en-US"/>
        </w:rPr>
        <w:t xml:space="preserve">in the child. </w:t>
      </w:r>
      <w:r w:rsidRPr="00C81B45">
        <w:rPr>
          <w:rFonts w:ascii="AppleSystemUIFont" w:hAnsi="AppleSystemUIFont" w:cs="AppleSystemUIFont"/>
          <w:sz w:val="24"/>
          <w:szCs w:val="24"/>
          <w:lang w:val="en-US"/>
        </w:rPr>
        <w:t xml:space="preserve">All other variables were treated in an exploratory fashion. </w:t>
      </w:r>
    </w:p>
    <w:p w14:paraId="3282A435" w14:textId="77777777" w:rsidR="00BA17B7" w:rsidRPr="00B61B14" w:rsidRDefault="00BA17B7" w:rsidP="00CC6C9E">
      <w:pPr>
        <w:jc w:val="both"/>
        <w:rPr>
          <w:rStyle w:val="a1"/>
          <w:rFonts w:cstheme="minorHAnsi"/>
          <w:color w:val="auto"/>
          <w:sz w:val="22"/>
          <w:szCs w:val="22"/>
          <w:lang w:val="en-US"/>
        </w:rPr>
      </w:pPr>
    </w:p>
    <w:p w14:paraId="58E24671" w14:textId="6B04E962" w:rsidR="00217FBB" w:rsidRPr="00B61B14" w:rsidRDefault="00B76612" w:rsidP="00BA17B7">
      <w:pPr>
        <w:shd w:val="clear" w:color="auto" w:fill="FFC000"/>
        <w:rPr>
          <w:rFonts w:cstheme="minorHAnsi"/>
          <w:b/>
          <w:lang w:val="en-US"/>
        </w:rPr>
      </w:pPr>
      <w:r w:rsidRPr="00B61B14">
        <w:rPr>
          <w:rFonts w:cstheme="minorHAnsi"/>
          <w:b/>
          <w:lang w:val="en-US"/>
        </w:rPr>
        <w:t xml:space="preserve">Q1. </w:t>
      </w:r>
      <w:r w:rsidRPr="00B61B14">
        <w:rPr>
          <w:rFonts w:cstheme="minorHAnsi"/>
          <w:b/>
          <w:bCs/>
          <w:lang w:val="en-US"/>
        </w:rPr>
        <w:t>Getting acquainted with the data.</w:t>
      </w:r>
      <w:r w:rsidR="007F2677">
        <w:rPr>
          <w:rFonts w:cstheme="minorHAnsi"/>
          <w:b/>
          <w:bCs/>
          <w:lang w:val="en-US"/>
        </w:rPr>
        <w:t xml:space="preserve"> (3%)</w:t>
      </w:r>
    </w:p>
    <w:p w14:paraId="7BB537EF" w14:textId="77777777" w:rsidR="00B76612" w:rsidRPr="00B61B14" w:rsidRDefault="00B76612" w:rsidP="00CF7F02">
      <w:pPr>
        <w:pStyle w:val="ListParagraph"/>
        <w:numPr>
          <w:ilvl w:val="0"/>
          <w:numId w:val="19"/>
        </w:numPr>
        <w:snapToGrid w:val="0"/>
        <w:spacing w:after="120" w:line="240" w:lineRule="auto"/>
        <w:contextualSpacing w:val="0"/>
        <w:jc w:val="both"/>
        <w:rPr>
          <w:rFonts w:cstheme="minorHAnsi"/>
          <w:lang w:val="en-US"/>
        </w:rPr>
      </w:pPr>
      <w:r w:rsidRPr="00B61B14">
        <w:rPr>
          <w:rFonts w:cstheme="minorHAnsi"/>
          <w:lang w:val="en-US"/>
        </w:rPr>
        <w:t>How many variables are there?</w:t>
      </w:r>
      <w:r w:rsidRPr="00B61B14">
        <w:rPr>
          <w:rFonts w:cstheme="minorHAnsi"/>
          <w:lang w:val="en-US"/>
        </w:rPr>
        <w:tab/>
      </w:r>
      <w:r w:rsidRPr="00B61B14">
        <w:rPr>
          <w:rFonts w:cstheme="minorHAnsi"/>
          <w:lang w:val="en-US"/>
        </w:rPr>
        <w:tab/>
      </w:r>
    </w:p>
    <w:p w14:paraId="722FD8B0" w14:textId="21057CC6" w:rsidR="00B76612" w:rsidRPr="00B61B14" w:rsidRDefault="00F33487" w:rsidP="00CF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511 obs. Of 6 variables</w:t>
      </w:r>
    </w:p>
    <w:p w14:paraId="3098C45C" w14:textId="295DA5E8" w:rsidR="00B76612" w:rsidRPr="00B61B14" w:rsidRDefault="00B76612" w:rsidP="00CF7F02">
      <w:pPr>
        <w:pStyle w:val="ListParagraph"/>
        <w:numPr>
          <w:ilvl w:val="0"/>
          <w:numId w:val="19"/>
        </w:numPr>
        <w:snapToGrid w:val="0"/>
        <w:spacing w:after="120" w:line="240" w:lineRule="auto"/>
        <w:contextualSpacing w:val="0"/>
        <w:jc w:val="both"/>
        <w:rPr>
          <w:rFonts w:cstheme="minorHAnsi"/>
          <w:lang w:val="en-US"/>
        </w:rPr>
      </w:pPr>
      <w:r w:rsidRPr="00B61B14">
        <w:rPr>
          <w:rFonts w:cstheme="minorHAnsi"/>
          <w:lang w:val="en-US"/>
        </w:rPr>
        <w:t xml:space="preserve">What can </w:t>
      </w:r>
      <w:r w:rsidR="00462CF9" w:rsidRPr="00B61B14">
        <w:rPr>
          <w:rFonts w:cstheme="minorHAnsi"/>
          <w:lang w:val="en-US"/>
        </w:rPr>
        <w:t>we</w:t>
      </w:r>
      <w:r w:rsidRPr="00B61B14">
        <w:rPr>
          <w:rFonts w:cstheme="minorHAnsi"/>
          <w:lang w:val="en-US"/>
        </w:rPr>
        <w:t xml:space="preserve"> say about </w:t>
      </w:r>
      <w:r w:rsidR="00061913" w:rsidRPr="00B61B14">
        <w:rPr>
          <w:rFonts w:cstheme="minorHAnsi"/>
          <w:b/>
          <w:bCs/>
          <w:lang w:val="en-US"/>
        </w:rPr>
        <w:t>Asocial Behavior</w:t>
      </w:r>
      <w:r w:rsidR="009211FE" w:rsidRPr="00B61B14">
        <w:rPr>
          <w:rFonts w:cstheme="minorHAnsi"/>
          <w:b/>
          <w:bCs/>
          <w:lang w:val="en-US"/>
        </w:rPr>
        <w:t xml:space="preserve"> </w:t>
      </w:r>
      <w:r w:rsidRPr="00B61B14">
        <w:rPr>
          <w:rFonts w:cstheme="minorHAnsi"/>
          <w:lang w:val="en-US"/>
        </w:rPr>
        <w:t>variable (distribution, descriptive statistics)?</w:t>
      </w:r>
    </w:p>
    <w:p w14:paraId="6FB1D0F7" w14:textId="0D45240B" w:rsidR="00B76612" w:rsidRPr="00B61B14" w:rsidRDefault="00E43E30" w:rsidP="00CF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jc w:val="both"/>
        <w:rPr>
          <w:rFonts w:cstheme="minorHAnsi"/>
          <w:lang w:val="en-US"/>
        </w:rPr>
      </w:pPr>
      <w:r w:rsidRPr="00E43E30">
        <w:rPr>
          <w:rFonts w:cstheme="minorHAnsi"/>
          <w:lang w:val="en-US"/>
        </w:rPr>
        <w:drawing>
          <wp:inline distT="0" distB="0" distL="0" distR="0" wp14:anchorId="308466A8" wp14:editId="6CF0CEE7">
            <wp:extent cx="5940425" cy="1206500"/>
            <wp:effectExtent l="0" t="0" r="3175" b="0"/>
            <wp:docPr id="101004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47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81E1" w14:textId="35248243" w:rsidR="00B76612" w:rsidRPr="00B61B14" w:rsidRDefault="005A672E" w:rsidP="00CF7F02">
      <w:pPr>
        <w:pStyle w:val="ListParagraph"/>
        <w:numPr>
          <w:ilvl w:val="0"/>
          <w:numId w:val="19"/>
        </w:numPr>
        <w:snapToGrid w:val="0"/>
        <w:spacing w:after="120" w:line="240" w:lineRule="auto"/>
        <w:contextualSpacing w:val="0"/>
        <w:jc w:val="both"/>
        <w:rPr>
          <w:rFonts w:cstheme="minorHAnsi"/>
          <w:lang w:val="en-US"/>
        </w:rPr>
      </w:pPr>
      <w:r w:rsidRPr="00B61B14">
        <w:rPr>
          <w:rFonts w:cstheme="minorHAnsi"/>
          <w:lang w:val="en-US"/>
        </w:rPr>
        <w:t xml:space="preserve">How many children with </w:t>
      </w:r>
      <w:r w:rsidR="00CF7F02" w:rsidRPr="00B61B14">
        <w:rPr>
          <w:rFonts w:cstheme="minorHAnsi"/>
          <w:lang w:val="en-US"/>
        </w:rPr>
        <w:t>positive</w:t>
      </w:r>
      <w:r w:rsidRPr="00B61B14">
        <w:rPr>
          <w:rFonts w:cstheme="minorHAnsi"/>
          <w:lang w:val="en-US"/>
        </w:rPr>
        <w:t xml:space="preserve"> sibling </w:t>
      </w:r>
      <w:r w:rsidR="00061913" w:rsidRPr="00B61B14">
        <w:rPr>
          <w:rFonts w:cstheme="minorHAnsi"/>
          <w:lang w:val="en-US"/>
        </w:rPr>
        <w:t xml:space="preserve">level of asocial behavior </w:t>
      </w:r>
      <w:r w:rsidR="00CF7F02" w:rsidRPr="00B61B14">
        <w:rPr>
          <w:rFonts w:cstheme="minorHAnsi"/>
          <w:lang w:val="en-US"/>
        </w:rPr>
        <w:t>are there</w:t>
      </w:r>
      <w:r w:rsidRPr="00B61B14">
        <w:rPr>
          <w:rFonts w:cstheme="minorHAnsi"/>
          <w:lang w:val="en-US"/>
        </w:rPr>
        <w:t>?</w:t>
      </w:r>
      <w:r w:rsidR="00B76612" w:rsidRPr="00B61B14">
        <w:rPr>
          <w:rFonts w:cstheme="minorHAnsi"/>
          <w:lang w:val="en-US"/>
        </w:rPr>
        <w:tab/>
      </w:r>
    </w:p>
    <w:p w14:paraId="0F4548D1" w14:textId="77777777" w:rsidR="00B76612" w:rsidRPr="00B61B14" w:rsidRDefault="00462CF9" w:rsidP="00CF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napToGrid w:val="0"/>
        <w:spacing w:after="120" w:line="240" w:lineRule="auto"/>
        <w:ind w:left="142" w:hanging="142"/>
        <w:jc w:val="both"/>
        <w:rPr>
          <w:rFonts w:cstheme="minorHAnsi"/>
          <w:lang w:val="en-US"/>
        </w:rPr>
      </w:pPr>
      <w:r w:rsidRPr="00B61B14">
        <w:rPr>
          <w:rFonts w:cstheme="minorHAnsi"/>
          <w:lang w:val="en-US"/>
        </w:rPr>
        <w:t xml:space="preserve"> </w:t>
      </w:r>
    </w:p>
    <w:p w14:paraId="7007369D" w14:textId="49B15934" w:rsidR="00462CF9" w:rsidRPr="00B61B14" w:rsidRDefault="00B14C60" w:rsidP="003F7140">
      <w:pPr>
        <w:shd w:val="clear" w:color="auto" w:fill="FFC000"/>
        <w:jc w:val="both"/>
        <w:rPr>
          <w:rFonts w:cstheme="minorHAnsi"/>
          <w:b/>
          <w:bCs/>
          <w:lang w:val="en-US"/>
        </w:rPr>
      </w:pPr>
      <w:r w:rsidRPr="00B61B14">
        <w:rPr>
          <w:rFonts w:cstheme="minorHAnsi"/>
          <w:b/>
          <w:bCs/>
          <w:lang w:val="en-US"/>
        </w:rPr>
        <w:t>Q2.</w:t>
      </w:r>
      <w:r w:rsidR="00462CF9" w:rsidRPr="00B61B14">
        <w:rPr>
          <w:rFonts w:cstheme="minorHAnsi"/>
          <w:b/>
          <w:bCs/>
          <w:lang w:val="en-US"/>
        </w:rPr>
        <w:t xml:space="preserve"> </w:t>
      </w:r>
      <w:r w:rsidR="00CF7F02" w:rsidRPr="00B61B14">
        <w:rPr>
          <w:rFonts w:cstheme="minorHAnsi"/>
          <w:b/>
          <w:bCs/>
          <w:lang w:val="en-US"/>
        </w:rPr>
        <w:t xml:space="preserve">Check linear model assumptions and try to spot potential sources of bias for the variables under analysis </w:t>
      </w:r>
      <w:r w:rsidR="00061913" w:rsidRPr="00B61B14">
        <w:rPr>
          <w:rFonts w:cstheme="minorHAnsi"/>
          <w:b/>
          <w:bCs/>
          <w:lang w:val="en-US"/>
        </w:rPr>
        <w:t>(Asocial Behavior, Parenting Style, Games</w:t>
      </w:r>
      <w:r w:rsidR="00CF7F02" w:rsidRPr="00B61B14">
        <w:rPr>
          <w:rFonts w:cstheme="minorHAnsi"/>
          <w:b/>
          <w:bCs/>
          <w:lang w:val="en-US"/>
        </w:rPr>
        <w:t xml:space="preserve">, </w:t>
      </w:r>
      <w:r w:rsidR="00061913" w:rsidRPr="00B61B14">
        <w:rPr>
          <w:rFonts w:cstheme="minorHAnsi"/>
          <w:b/>
          <w:bCs/>
          <w:lang w:val="en-US"/>
        </w:rPr>
        <w:t>Sibling Behavior)</w:t>
      </w:r>
      <w:r w:rsidR="00061913" w:rsidRPr="00B61B14">
        <w:rPr>
          <w:rFonts w:cstheme="minorHAnsi"/>
          <w:lang w:val="en-US"/>
        </w:rPr>
        <w:t>.</w:t>
      </w:r>
      <w:r w:rsidR="007F2677" w:rsidRPr="007F2677">
        <w:rPr>
          <w:rFonts w:cstheme="minorHAnsi"/>
          <w:b/>
          <w:bCs/>
          <w:lang w:val="en-US"/>
        </w:rPr>
        <w:t xml:space="preserve"> </w:t>
      </w:r>
      <w:r w:rsidR="007F2677">
        <w:rPr>
          <w:rFonts w:cstheme="minorHAnsi"/>
          <w:b/>
          <w:bCs/>
          <w:lang w:val="en-US"/>
        </w:rPr>
        <w:t>(11%)</w:t>
      </w:r>
    </w:p>
    <w:p w14:paraId="576E20E1" w14:textId="1D519E66" w:rsidR="00CF7F02" w:rsidRPr="00D23263" w:rsidRDefault="00CF7F02" w:rsidP="00CF7F02">
      <w:pPr>
        <w:pStyle w:val="ListParagraph"/>
        <w:numPr>
          <w:ilvl w:val="0"/>
          <w:numId w:val="20"/>
        </w:numPr>
        <w:snapToGrid w:val="0"/>
        <w:spacing w:after="120" w:line="240" w:lineRule="auto"/>
        <w:contextualSpacing w:val="0"/>
        <w:jc w:val="both"/>
        <w:rPr>
          <w:rFonts w:cstheme="minorHAnsi"/>
          <w:b/>
          <w:bCs/>
          <w:lang w:val="en-US"/>
        </w:rPr>
      </w:pPr>
      <w:r w:rsidRPr="00B61B14">
        <w:rPr>
          <w:rFonts w:cstheme="minorHAnsi"/>
          <w:lang w:val="en-US"/>
        </w:rPr>
        <w:t>Using boxplots</w:t>
      </w:r>
      <w:r w:rsidR="002552BD" w:rsidRPr="00B61B14">
        <w:rPr>
          <w:rFonts w:cstheme="minorHAnsi"/>
          <w:lang w:val="en-US"/>
        </w:rPr>
        <w:t>,</w:t>
      </w:r>
      <w:r w:rsidRPr="00B61B14">
        <w:rPr>
          <w:rFonts w:cstheme="minorHAnsi"/>
          <w:lang w:val="en-US"/>
        </w:rPr>
        <w:t xml:space="preserve"> try to conclude on the separate variables’ outliers. Do you find any? Do you need to eliminate them? In which cases? Why?</w:t>
      </w:r>
    </w:p>
    <w:p w14:paraId="36F0334D" w14:textId="7F1F1D4F" w:rsidR="00CF7F02" w:rsidRPr="00B61B14" w:rsidRDefault="00D23263" w:rsidP="00D23263">
      <w:pPr>
        <w:pStyle w:val="ListParagraph"/>
        <w:snapToGrid w:val="0"/>
        <w:spacing w:after="120" w:line="240" w:lineRule="auto"/>
        <w:ind w:left="786"/>
        <w:contextualSpacing w:val="0"/>
        <w:jc w:val="both"/>
        <w:rPr>
          <w:rFonts w:cstheme="minorHAnsi"/>
          <w:b/>
          <w:bCs/>
          <w:lang w:val="en-US"/>
        </w:rPr>
      </w:pPr>
      <w:r w:rsidRPr="00D23263">
        <w:rPr>
          <w:rFonts w:cstheme="minorHAnsi"/>
          <w:b/>
          <w:bCs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3929FA8" wp14:editId="4093D773">
            <wp:simplePos x="0" y="0"/>
            <wp:positionH relativeFrom="margin">
              <wp:posOffset>-612140</wp:posOffset>
            </wp:positionH>
            <wp:positionV relativeFrom="margin">
              <wp:posOffset>102235</wp:posOffset>
            </wp:positionV>
            <wp:extent cx="3298190" cy="1720215"/>
            <wp:effectExtent l="0" t="0" r="0" b="0"/>
            <wp:wrapSquare wrapText="bothSides"/>
            <wp:docPr id="54913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3073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263">
        <w:rPr>
          <w:rFonts w:cstheme="minorHAnsi"/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36897E83" wp14:editId="0DB05404">
            <wp:simplePos x="0" y="0"/>
            <wp:positionH relativeFrom="margin">
              <wp:posOffset>2755265</wp:posOffset>
            </wp:positionH>
            <wp:positionV relativeFrom="margin">
              <wp:align>top</wp:align>
            </wp:positionV>
            <wp:extent cx="3771265" cy="1819910"/>
            <wp:effectExtent l="0" t="0" r="635" b="8890"/>
            <wp:wrapSquare wrapText="bothSides"/>
            <wp:docPr id="58384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4590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263">
        <w:rPr>
          <w:rFonts w:cstheme="minorHAnsi"/>
          <w:b/>
          <w:bCs/>
          <w:lang w:val="en-US"/>
        </w:rPr>
        <w:drawing>
          <wp:anchor distT="0" distB="0" distL="114300" distR="114300" simplePos="0" relativeHeight="251661312" behindDoc="0" locked="0" layoutInCell="1" allowOverlap="1" wp14:anchorId="2BEF02E1" wp14:editId="67B45F13">
            <wp:simplePos x="0" y="0"/>
            <wp:positionH relativeFrom="margin">
              <wp:posOffset>-623570</wp:posOffset>
            </wp:positionH>
            <wp:positionV relativeFrom="margin">
              <wp:posOffset>1870075</wp:posOffset>
            </wp:positionV>
            <wp:extent cx="3374390" cy="1773555"/>
            <wp:effectExtent l="0" t="0" r="0" b="0"/>
            <wp:wrapSquare wrapText="bothSides"/>
            <wp:docPr id="189879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9629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263">
        <w:rPr>
          <w:rFonts w:cstheme="minorHAnsi"/>
          <w:b/>
          <w:bCs/>
          <w:lang w:val="en-US"/>
        </w:rPr>
        <w:drawing>
          <wp:anchor distT="0" distB="0" distL="114300" distR="114300" simplePos="0" relativeHeight="251660288" behindDoc="0" locked="0" layoutInCell="1" allowOverlap="1" wp14:anchorId="75736E4D" wp14:editId="6ED86825">
            <wp:simplePos x="0" y="0"/>
            <wp:positionH relativeFrom="page">
              <wp:align>right</wp:align>
            </wp:positionH>
            <wp:positionV relativeFrom="margin">
              <wp:posOffset>1843042</wp:posOffset>
            </wp:positionV>
            <wp:extent cx="3963035" cy="1876425"/>
            <wp:effectExtent l="0" t="0" r="0" b="9525"/>
            <wp:wrapSquare wrapText="bothSides"/>
            <wp:docPr id="106518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8616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3263">
        <w:rPr>
          <w:rFonts w:cstheme="minorHAnsi"/>
          <w:b/>
          <w:bCs/>
          <w:lang w:val="en-US"/>
        </w:rPr>
        <w:t xml:space="preserve">   </w:t>
      </w:r>
    </w:p>
    <w:p w14:paraId="37ECE977" w14:textId="2FF3F43A" w:rsidR="00CF7F02" w:rsidRPr="00B61B14" w:rsidRDefault="00CF7F02" w:rsidP="00CF7F02">
      <w:pPr>
        <w:pStyle w:val="ListParagraph"/>
        <w:numPr>
          <w:ilvl w:val="0"/>
          <w:numId w:val="20"/>
        </w:numPr>
        <w:snapToGrid w:val="0"/>
        <w:spacing w:after="120" w:line="240" w:lineRule="auto"/>
        <w:ind w:left="714" w:hanging="357"/>
        <w:contextualSpacing w:val="0"/>
        <w:jc w:val="both"/>
        <w:rPr>
          <w:rFonts w:cstheme="minorHAnsi"/>
          <w:b/>
          <w:bCs/>
          <w:lang w:val="en-US"/>
        </w:rPr>
      </w:pPr>
      <w:r w:rsidRPr="00B61B14">
        <w:rPr>
          <w:rFonts w:cstheme="minorHAnsi"/>
          <w:lang w:val="en-US"/>
        </w:rPr>
        <w:t xml:space="preserve">Using </w:t>
      </w:r>
      <w:r w:rsidR="00AD27BB">
        <w:rPr>
          <w:rFonts w:cstheme="minorHAnsi"/>
          <w:lang w:val="en-US"/>
        </w:rPr>
        <w:t>Q</w:t>
      </w:r>
      <w:r w:rsidRPr="00B61B14">
        <w:rPr>
          <w:rFonts w:cstheme="minorHAnsi"/>
          <w:lang w:val="en-US"/>
        </w:rPr>
        <w:t>-</w:t>
      </w:r>
      <w:r w:rsidR="00AD27BB">
        <w:rPr>
          <w:rFonts w:cstheme="minorHAnsi"/>
          <w:lang w:val="en-US"/>
        </w:rPr>
        <w:t>Q</w:t>
      </w:r>
      <w:r w:rsidRPr="00B61B14">
        <w:rPr>
          <w:rFonts w:cstheme="minorHAnsi"/>
          <w:lang w:val="en-US"/>
        </w:rPr>
        <w:t xml:space="preserve"> plots</w:t>
      </w:r>
      <w:r w:rsidR="002552BD" w:rsidRPr="00B61B14">
        <w:rPr>
          <w:rFonts w:cstheme="minorHAnsi"/>
          <w:lang w:val="en-US"/>
        </w:rPr>
        <w:t>,</w:t>
      </w:r>
      <w:r w:rsidRPr="00B61B14">
        <w:rPr>
          <w:rFonts w:cstheme="minorHAnsi"/>
          <w:lang w:val="en-US"/>
        </w:rPr>
        <w:t xml:space="preserve"> try to conclude on variables normality.</w:t>
      </w:r>
    </w:p>
    <w:p w14:paraId="16C54191" w14:textId="5B857F02" w:rsidR="00CF7F02" w:rsidRPr="00B61B14" w:rsidRDefault="00385528" w:rsidP="00CF7F0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ind w:left="0"/>
        <w:contextualSpacing w:val="0"/>
        <w:rPr>
          <w:rFonts w:cstheme="minorHAnsi"/>
          <w:b/>
          <w:bCs/>
          <w:lang w:val="en-US"/>
        </w:rPr>
      </w:pPr>
      <w:r w:rsidRPr="00385528">
        <w:rPr>
          <w:rFonts w:cstheme="minorHAnsi"/>
          <w:b/>
          <w:bCs/>
          <w:lang w:val="en-US"/>
        </w:rPr>
        <w:drawing>
          <wp:inline distT="0" distB="0" distL="0" distR="0" wp14:anchorId="2B6669A3" wp14:editId="5DF7C701">
            <wp:extent cx="5940425" cy="1670685"/>
            <wp:effectExtent l="0" t="0" r="3175" b="5715"/>
            <wp:docPr id="6702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9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0828" w14:textId="578B47D2" w:rsidR="00CF7F02" w:rsidRPr="00B61B14" w:rsidRDefault="00CF7F02" w:rsidP="00CF7F02">
      <w:pPr>
        <w:pStyle w:val="ListParagraph"/>
        <w:numPr>
          <w:ilvl w:val="0"/>
          <w:numId w:val="20"/>
        </w:numPr>
        <w:snapToGrid w:val="0"/>
        <w:spacing w:after="120" w:line="240" w:lineRule="auto"/>
        <w:ind w:left="714" w:hanging="357"/>
        <w:contextualSpacing w:val="0"/>
        <w:jc w:val="both"/>
        <w:rPr>
          <w:rFonts w:cstheme="minorHAnsi"/>
          <w:lang w:val="en-US"/>
        </w:rPr>
      </w:pPr>
      <w:r w:rsidRPr="00B61B14">
        <w:rPr>
          <w:rFonts w:cstheme="minorHAnsi"/>
          <w:lang w:val="en-US"/>
        </w:rPr>
        <w:t xml:space="preserve">Using instruments available for you, try to conclude whether the </w:t>
      </w:r>
      <w:r w:rsidR="00312965" w:rsidRPr="00B61B14">
        <w:rPr>
          <w:rFonts w:cstheme="minorHAnsi"/>
          <w:b/>
          <w:bCs/>
          <w:lang w:val="en-US"/>
        </w:rPr>
        <w:t xml:space="preserve">Asocial Behavior </w:t>
      </w:r>
      <w:r w:rsidRPr="00B61B14">
        <w:rPr>
          <w:rFonts w:cstheme="minorHAnsi"/>
          <w:lang w:val="en-US"/>
        </w:rPr>
        <w:t>variable relates to other variables in linear way.</w:t>
      </w:r>
    </w:p>
    <w:p w14:paraId="1352AE04" w14:textId="7369933B" w:rsidR="00CF7F02" w:rsidRPr="00B61B14" w:rsidRDefault="00385528" w:rsidP="00CF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b/>
          <w:bCs/>
          <w:lang w:val="en-US"/>
        </w:rPr>
      </w:pPr>
      <w:r w:rsidRPr="00385528">
        <w:rPr>
          <w:rFonts w:cstheme="minorHAnsi"/>
          <w:b/>
          <w:bCs/>
          <w:lang w:val="en-US"/>
        </w:rPr>
        <w:lastRenderedPageBreak/>
        <w:drawing>
          <wp:inline distT="0" distB="0" distL="0" distR="0" wp14:anchorId="34423CEA" wp14:editId="470F6D07">
            <wp:extent cx="5940425" cy="3449955"/>
            <wp:effectExtent l="0" t="0" r="3175" b="0"/>
            <wp:docPr id="143369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929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8DDE" w14:textId="77777777" w:rsidR="00CF7F02" w:rsidRPr="00B61B14" w:rsidRDefault="00CF7F02" w:rsidP="00CF7F02">
      <w:pPr>
        <w:pStyle w:val="ListParagraph"/>
        <w:numPr>
          <w:ilvl w:val="0"/>
          <w:numId w:val="20"/>
        </w:numPr>
        <w:snapToGrid w:val="0"/>
        <w:spacing w:after="120" w:line="240" w:lineRule="auto"/>
        <w:ind w:left="714" w:hanging="357"/>
        <w:contextualSpacing w:val="0"/>
        <w:jc w:val="both"/>
        <w:rPr>
          <w:rFonts w:cstheme="minorHAnsi"/>
          <w:b/>
          <w:bCs/>
          <w:lang w:val="en-US"/>
        </w:rPr>
      </w:pPr>
      <w:r w:rsidRPr="00B61B14">
        <w:rPr>
          <w:rFonts w:cstheme="minorHAnsi"/>
          <w:lang w:val="en-US"/>
        </w:rPr>
        <w:t>What types of correlation coefficients can be used to analyze relationships between these variables? Why?</w:t>
      </w:r>
    </w:p>
    <w:p w14:paraId="72516340" w14:textId="6FAC2B41" w:rsidR="00CF7F02" w:rsidRPr="00B61B14" w:rsidRDefault="00385528" w:rsidP="00CF7F02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ind w:left="0"/>
        <w:contextualSpacing w:val="0"/>
        <w:jc w:val="both"/>
        <w:rPr>
          <w:rFonts w:cstheme="minorHAnsi"/>
          <w:lang w:val="en-US"/>
        </w:rPr>
      </w:pPr>
      <w:r w:rsidRPr="00385528">
        <w:rPr>
          <w:rFonts w:cstheme="minorHAnsi"/>
          <w:lang w:val="en-US"/>
        </w:rPr>
        <w:drawing>
          <wp:inline distT="0" distB="0" distL="0" distR="0" wp14:anchorId="3B044BF5" wp14:editId="5E1782B5">
            <wp:extent cx="5940425" cy="3044825"/>
            <wp:effectExtent l="0" t="0" r="3175" b="3175"/>
            <wp:docPr id="138713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398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73C7" w14:textId="77777777" w:rsidR="00CF7F02" w:rsidRPr="00B61B14" w:rsidRDefault="00CF7F02" w:rsidP="00CF7F02">
      <w:pPr>
        <w:pStyle w:val="ListParagraph"/>
        <w:numPr>
          <w:ilvl w:val="0"/>
          <w:numId w:val="20"/>
        </w:numPr>
        <w:snapToGrid w:val="0"/>
        <w:spacing w:after="120" w:line="240" w:lineRule="auto"/>
        <w:contextualSpacing w:val="0"/>
        <w:rPr>
          <w:rFonts w:cstheme="minorHAnsi"/>
          <w:lang w:val="en-US"/>
        </w:rPr>
      </w:pPr>
      <w:r w:rsidRPr="00B61B14">
        <w:rPr>
          <w:rFonts w:cstheme="minorHAnsi"/>
          <w:lang w:val="en-US"/>
        </w:rPr>
        <w:t>What else you can say about the variables under analysis? (optional</w:t>
      </w:r>
      <w:r w:rsidRPr="00B61B14">
        <w:rPr>
          <w:rFonts w:cstheme="minorHAnsi"/>
        </w:rPr>
        <w:t>)</w:t>
      </w:r>
    </w:p>
    <w:p w14:paraId="7DBB77ED" w14:textId="77777777" w:rsidR="00CF7F02" w:rsidRPr="00B61B14" w:rsidRDefault="00CF7F02" w:rsidP="00CF7F02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ind w:left="0"/>
        <w:contextualSpacing w:val="0"/>
        <w:jc w:val="both"/>
        <w:rPr>
          <w:rFonts w:cstheme="minorHAnsi"/>
          <w:lang w:val="en-US"/>
        </w:rPr>
      </w:pPr>
    </w:p>
    <w:p w14:paraId="20F443C3" w14:textId="483BDE32" w:rsidR="00CF7F02" w:rsidRPr="00B61B14" w:rsidRDefault="00462CF9" w:rsidP="003F7140">
      <w:pPr>
        <w:shd w:val="clear" w:color="auto" w:fill="FFC000"/>
        <w:jc w:val="both"/>
        <w:rPr>
          <w:rFonts w:cstheme="minorHAnsi"/>
          <w:b/>
          <w:bCs/>
          <w:lang w:val="en-US"/>
        </w:rPr>
      </w:pPr>
      <w:r w:rsidRPr="00B61B14">
        <w:rPr>
          <w:rFonts w:cstheme="minorHAnsi"/>
          <w:b/>
          <w:bCs/>
          <w:lang w:val="en-US"/>
        </w:rPr>
        <w:t xml:space="preserve">Q3. </w:t>
      </w:r>
      <w:r w:rsidR="00CF7F02" w:rsidRPr="00B61B14">
        <w:rPr>
          <w:rFonts w:cstheme="minorHAnsi"/>
          <w:b/>
          <w:bCs/>
          <w:lang w:val="en-US"/>
        </w:rPr>
        <w:t>Apply Pearson’s correlation coefficient to the variables under analysis (Asocial Behavior, Parenting Style, Games, Sibling Behavior</w:t>
      </w:r>
      <w:r w:rsidR="00CF7F02" w:rsidRPr="00B61B14">
        <w:rPr>
          <w:rFonts w:cstheme="minorHAnsi"/>
          <w:lang w:val="en-US"/>
        </w:rPr>
        <w:t xml:space="preserve">). </w:t>
      </w:r>
      <w:r w:rsidR="00CF7F02" w:rsidRPr="00B61B14">
        <w:rPr>
          <w:rFonts w:cstheme="minorHAnsi"/>
          <w:b/>
          <w:bCs/>
          <w:lang w:val="en-US"/>
        </w:rPr>
        <w:t>Conclude on the output.</w:t>
      </w:r>
      <w:r w:rsidR="007F2677">
        <w:rPr>
          <w:rFonts w:cstheme="minorHAnsi"/>
          <w:b/>
          <w:bCs/>
          <w:lang w:val="en-US"/>
        </w:rPr>
        <w:t xml:space="preserve"> (13%)</w:t>
      </w:r>
    </w:p>
    <w:p w14:paraId="349C37E2" w14:textId="77777777" w:rsidR="00CF7F02" w:rsidRPr="00B61B14" w:rsidRDefault="00CF7F02" w:rsidP="00CF7F02">
      <w:pPr>
        <w:pStyle w:val="ListParagraph"/>
        <w:numPr>
          <w:ilvl w:val="0"/>
          <w:numId w:val="21"/>
        </w:numPr>
        <w:snapToGrid w:val="0"/>
        <w:spacing w:after="120" w:line="240" w:lineRule="auto"/>
        <w:contextualSpacing w:val="0"/>
        <w:jc w:val="both"/>
        <w:rPr>
          <w:rFonts w:cstheme="minorHAnsi"/>
          <w:b/>
          <w:bCs/>
          <w:lang w:val="en-US"/>
        </w:rPr>
      </w:pPr>
      <w:r w:rsidRPr="00B61B14">
        <w:rPr>
          <w:rFonts w:cstheme="minorHAnsi"/>
          <w:lang w:val="en-US"/>
        </w:rPr>
        <w:t>Which variables are strongly/weakly positively/negatively related?</w:t>
      </w:r>
    </w:p>
    <w:p w14:paraId="6818B1BD" w14:textId="77777777" w:rsidR="00CF7F02" w:rsidRPr="00B61B14" w:rsidRDefault="00CF7F02" w:rsidP="00CF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b/>
          <w:bCs/>
          <w:lang w:val="en-US"/>
        </w:rPr>
      </w:pPr>
    </w:p>
    <w:p w14:paraId="3E52FF10" w14:textId="77777777" w:rsidR="00CF7F02" w:rsidRPr="00B61B14" w:rsidRDefault="00CF7F02" w:rsidP="00CF7F02">
      <w:pPr>
        <w:pStyle w:val="ListParagraph"/>
        <w:numPr>
          <w:ilvl w:val="0"/>
          <w:numId w:val="21"/>
        </w:numPr>
        <w:snapToGrid w:val="0"/>
        <w:spacing w:after="120" w:line="240" w:lineRule="auto"/>
        <w:contextualSpacing w:val="0"/>
        <w:jc w:val="both"/>
        <w:rPr>
          <w:rFonts w:cstheme="minorHAnsi"/>
          <w:b/>
          <w:bCs/>
          <w:lang w:val="en-US"/>
        </w:rPr>
      </w:pPr>
      <w:r w:rsidRPr="00B61B14">
        <w:rPr>
          <w:rFonts w:cstheme="minorHAnsi"/>
          <w:lang w:val="en-US"/>
        </w:rPr>
        <w:t>Which correlation coefficients are significant at the 0.01 level (2-tailed)?</w:t>
      </w:r>
    </w:p>
    <w:p w14:paraId="110FE68D" w14:textId="77777777" w:rsidR="00CF7F02" w:rsidRPr="00B61B14" w:rsidRDefault="00CF7F02" w:rsidP="00CF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b/>
          <w:bCs/>
          <w:lang w:val="en-US"/>
        </w:rPr>
      </w:pPr>
    </w:p>
    <w:p w14:paraId="2A0C6B9E" w14:textId="77777777" w:rsidR="00CF7F02" w:rsidRPr="00B61B14" w:rsidRDefault="00CF7F02" w:rsidP="00CF7F02">
      <w:pPr>
        <w:pStyle w:val="ListParagraph"/>
        <w:numPr>
          <w:ilvl w:val="0"/>
          <w:numId w:val="21"/>
        </w:numPr>
        <w:snapToGrid w:val="0"/>
        <w:spacing w:after="120" w:line="240" w:lineRule="auto"/>
        <w:contextualSpacing w:val="0"/>
        <w:jc w:val="both"/>
        <w:rPr>
          <w:rFonts w:cstheme="minorHAnsi"/>
          <w:b/>
          <w:bCs/>
          <w:lang w:val="en-US"/>
        </w:rPr>
      </w:pPr>
      <w:r w:rsidRPr="00B61B14">
        <w:rPr>
          <w:rFonts w:cstheme="minorHAnsi"/>
          <w:lang w:val="en-US"/>
        </w:rPr>
        <w:lastRenderedPageBreak/>
        <w:t>Which correlation coefficients are significant at the 0.05 level (2-tailed)?</w:t>
      </w:r>
    </w:p>
    <w:p w14:paraId="39894F4F" w14:textId="77777777" w:rsidR="00CF7F02" w:rsidRPr="00B61B14" w:rsidRDefault="00CF7F02" w:rsidP="00CF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b/>
          <w:bCs/>
          <w:lang w:val="en-US"/>
        </w:rPr>
      </w:pPr>
    </w:p>
    <w:p w14:paraId="63B46B67" w14:textId="77777777" w:rsidR="00CF7F02" w:rsidRPr="00B61B14" w:rsidRDefault="00CF7F02" w:rsidP="00CF7F02">
      <w:pPr>
        <w:pStyle w:val="ListParagraph"/>
        <w:numPr>
          <w:ilvl w:val="0"/>
          <w:numId w:val="21"/>
        </w:numPr>
        <w:snapToGrid w:val="0"/>
        <w:spacing w:after="120" w:line="240" w:lineRule="auto"/>
        <w:contextualSpacing w:val="0"/>
        <w:jc w:val="both"/>
        <w:rPr>
          <w:rFonts w:cstheme="minorHAnsi"/>
          <w:b/>
          <w:bCs/>
          <w:lang w:val="en-US"/>
        </w:rPr>
      </w:pPr>
      <w:r w:rsidRPr="00B61B14">
        <w:rPr>
          <w:rFonts w:cstheme="minorHAnsi"/>
          <w:lang w:val="en-US"/>
        </w:rPr>
        <w:t>What are the effect sizes (r</w:t>
      </w:r>
      <w:r w:rsidRPr="00B61B14">
        <w:rPr>
          <w:rFonts w:cstheme="minorHAnsi"/>
          <w:vertAlign w:val="superscript"/>
          <w:lang w:val="en-US"/>
        </w:rPr>
        <w:t>2</w:t>
      </w:r>
      <w:r w:rsidRPr="00B61B14">
        <w:rPr>
          <w:rFonts w:cstheme="minorHAnsi"/>
          <w:lang w:val="en-US"/>
        </w:rPr>
        <w:t>) for significant correlations?</w:t>
      </w:r>
    </w:p>
    <w:p w14:paraId="1B89493A" w14:textId="77777777" w:rsidR="00CF7F02" w:rsidRPr="00B61B14" w:rsidRDefault="00CF7F02" w:rsidP="00CF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lang w:val="en-US"/>
        </w:rPr>
      </w:pPr>
    </w:p>
    <w:p w14:paraId="7CCB04BE" w14:textId="5644AFEA" w:rsidR="00CF7F02" w:rsidRPr="00B61B14" w:rsidRDefault="00CF7F02" w:rsidP="00CF7F02">
      <w:pPr>
        <w:pStyle w:val="ListParagraph"/>
        <w:numPr>
          <w:ilvl w:val="0"/>
          <w:numId w:val="21"/>
        </w:numPr>
        <w:snapToGrid w:val="0"/>
        <w:spacing w:after="120" w:line="240" w:lineRule="auto"/>
        <w:contextualSpacing w:val="0"/>
        <w:jc w:val="both"/>
        <w:rPr>
          <w:rFonts w:cstheme="minorHAnsi"/>
          <w:lang w:val="en-US"/>
        </w:rPr>
      </w:pPr>
      <w:r w:rsidRPr="00B61B14">
        <w:rPr>
          <w:rFonts w:cstheme="minorHAnsi"/>
          <w:lang w:val="en-US"/>
        </w:rPr>
        <w:t xml:space="preserve">Using </w:t>
      </w:r>
      <w:r w:rsidRPr="00B61B14">
        <w:rPr>
          <w:rFonts w:eastAsia="Times New Roman" w:cstheme="minorHAnsi"/>
          <w:i/>
          <w:iCs/>
          <w:color w:val="000000" w:themeColor="text1"/>
          <w:lang w:val="en-US" w:eastAsia="en-GB"/>
        </w:rPr>
        <w:t>t</w:t>
      </w:r>
      <w:r w:rsidRPr="00B61B14">
        <w:rPr>
          <w:rFonts w:eastAsia="Times New Roman" w:cstheme="minorHAnsi"/>
          <w:color w:val="000000" w:themeColor="text1"/>
          <w:lang w:val="en-US" w:eastAsia="en-GB"/>
        </w:rPr>
        <w:t>-statistic</w:t>
      </w:r>
      <w:r w:rsidR="002552BD" w:rsidRPr="00B61B14">
        <w:rPr>
          <w:rFonts w:eastAsia="Times New Roman" w:cstheme="minorHAnsi"/>
          <w:color w:val="000000" w:themeColor="text1"/>
          <w:lang w:val="en-US" w:eastAsia="en-GB"/>
        </w:rPr>
        <w:t>,</w:t>
      </w:r>
      <w:r w:rsidRPr="00B61B14">
        <w:rPr>
          <w:rFonts w:eastAsia="Times New Roman" w:cstheme="minorHAnsi"/>
          <w:color w:val="000000" w:themeColor="text1"/>
          <w:lang w:val="en-US" w:eastAsia="en-GB"/>
        </w:rPr>
        <w:t xml:space="preserve"> conclude on whether the relationship between level of asocial behavior and parenting style is stronger than the relationship between level of asocial behavior and the </w:t>
      </w:r>
      <w:r w:rsidRPr="00B61B14">
        <w:rPr>
          <w:rFonts w:cstheme="minorHAnsi"/>
          <w:lang w:val="en-US"/>
        </w:rPr>
        <w:t>time spent playing computer games</w:t>
      </w:r>
      <w:r w:rsidRPr="00B61B14">
        <w:rPr>
          <w:rFonts w:eastAsia="Times New Roman" w:cstheme="minorHAnsi"/>
          <w:color w:val="000000" w:themeColor="text1"/>
          <w:lang w:val="en-US" w:eastAsia="en-GB"/>
        </w:rPr>
        <w:t>.</w:t>
      </w:r>
    </w:p>
    <w:p w14:paraId="1381E297" w14:textId="77777777" w:rsidR="00CF7F02" w:rsidRPr="00B61B14" w:rsidRDefault="00CF7F02" w:rsidP="00CF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b/>
          <w:bCs/>
          <w:lang w:val="en-US"/>
        </w:rPr>
      </w:pPr>
    </w:p>
    <w:p w14:paraId="17EF030A" w14:textId="062117B6" w:rsidR="00B14C60" w:rsidRPr="00B61B14" w:rsidRDefault="00B14C60" w:rsidP="003F7140">
      <w:pPr>
        <w:shd w:val="clear" w:color="auto" w:fill="FFC000"/>
        <w:rPr>
          <w:rFonts w:cstheme="minorHAnsi"/>
          <w:b/>
          <w:bCs/>
          <w:lang w:val="en-US"/>
        </w:rPr>
      </w:pPr>
      <w:r w:rsidRPr="00B61B14">
        <w:rPr>
          <w:rFonts w:cstheme="minorHAnsi"/>
          <w:b/>
          <w:bCs/>
          <w:lang w:val="en-US"/>
        </w:rPr>
        <w:t>Q</w:t>
      </w:r>
      <w:r w:rsidR="003545DC" w:rsidRPr="00B61B14">
        <w:rPr>
          <w:rFonts w:cstheme="minorHAnsi"/>
          <w:b/>
          <w:bCs/>
          <w:lang w:val="en-US"/>
        </w:rPr>
        <w:t>4</w:t>
      </w:r>
      <w:r w:rsidRPr="00B61B14">
        <w:rPr>
          <w:rFonts w:cstheme="minorHAnsi"/>
          <w:b/>
          <w:bCs/>
          <w:lang w:val="en-US"/>
        </w:rPr>
        <w:t xml:space="preserve">. Report on </w:t>
      </w:r>
      <w:r w:rsidR="003545DC" w:rsidRPr="00B61B14">
        <w:rPr>
          <w:rFonts w:cstheme="minorHAnsi"/>
          <w:b/>
          <w:bCs/>
          <w:lang w:val="en-US"/>
        </w:rPr>
        <w:t>Pearson’s correlation coefficient</w:t>
      </w:r>
      <w:r w:rsidR="00BF5B72" w:rsidRPr="00B61B14">
        <w:rPr>
          <w:rFonts w:cstheme="minorHAnsi"/>
          <w:b/>
          <w:bCs/>
          <w:lang w:val="en-US"/>
        </w:rPr>
        <w:t>s</w:t>
      </w:r>
      <w:r w:rsidR="00435BD3" w:rsidRPr="00B61B14">
        <w:rPr>
          <w:rFonts w:cstheme="minorHAnsi"/>
          <w:b/>
          <w:bCs/>
          <w:lang w:val="en-US"/>
        </w:rPr>
        <w:t xml:space="preserve">. </w:t>
      </w:r>
      <w:r w:rsidR="007F2677">
        <w:rPr>
          <w:rFonts w:cstheme="minorHAnsi"/>
          <w:b/>
          <w:bCs/>
          <w:lang w:val="en-US"/>
        </w:rPr>
        <w:t>(4%)</w:t>
      </w:r>
    </w:p>
    <w:p w14:paraId="47545B44" w14:textId="77777777" w:rsidR="005D519D" w:rsidRPr="00B61B14" w:rsidRDefault="005D519D" w:rsidP="005D5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lang w:val="en-US"/>
        </w:rPr>
      </w:pPr>
    </w:p>
    <w:p w14:paraId="0A3E283B" w14:textId="3BC7F696" w:rsidR="00BF5B72" w:rsidRPr="00B61B14" w:rsidRDefault="00BF5B72" w:rsidP="006C05B9">
      <w:pPr>
        <w:shd w:val="clear" w:color="auto" w:fill="FFC000"/>
        <w:jc w:val="both"/>
        <w:rPr>
          <w:rFonts w:cstheme="minorHAnsi"/>
          <w:b/>
          <w:bCs/>
          <w:lang w:val="en-US"/>
        </w:rPr>
      </w:pPr>
      <w:r w:rsidRPr="00B61B14">
        <w:rPr>
          <w:rFonts w:cstheme="minorHAnsi"/>
          <w:b/>
          <w:bCs/>
          <w:lang w:val="en-US"/>
        </w:rPr>
        <w:t>Q5. Apply Spearman’s correlation coefficient to the variables under analysis (</w:t>
      </w:r>
      <w:r w:rsidR="00061913" w:rsidRPr="00B61B14">
        <w:rPr>
          <w:rFonts w:cstheme="minorHAnsi"/>
          <w:b/>
          <w:bCs/>
          <w:lang w:val="en-US"/>
        </w:rPr>
        <w:t>Asocial Behavior, Parenting Style, Games,</w:t>
      </w:r>
      <w:r w:rsidR="00061913" w:rsidRPr="00B61B14">
        <w:rPr>
          <w:rFonts w:cstheme="minorHAnsi"/>
          <w:lang w:val="en-US"/>
        </w:rPr>
        <w:t xml:space="preserve"> </w:t>
      </w:r>
      <w:r w:rsidR="00061913" w:rsidRPr="00B61B14">
        <w:rPr>
          <w:rFonts w:cstheme="minorHAnsi"/>
          <w:b/>
          <w:bCs/>
          <w:lang w:val="en-US"/>
        </w:rPr>
        <w:t>Sibling Behavior)</w:t>
      </w:r>
      <w:r w:rsidR="00061913" w:rsidRPr="00B61B14">
        <w:rPr>
          <w:rFonts w:cstheme="minorHAnsi"/>
          <w:lang w:val="en-US"/>
        </w:rPr>
        <w:t>.</w:t>
      </w:r>
      <w:r w:rsidRPr="00B61B14">
        <w:rPr>
          <w:rFonts w:cstheme="minorHAnsi"/>
          <w:lang w:val="en-US"/>
        </w:rPr>
        <w:t xml:space="preserve"> </w:t>
      </w:r>
      <w:r w:rsidRPr="00B61B14">
        <w:rPr>
          <w:rFonts w:cstheme="minorHAnsi"/>
          <w:b/>
          <w:bCs/>
          <w:lang w:val="en-US"/>
        </w:rPr>
        <w:t>What can you say about the output?</w:t>
      </w:r>
      <w:r w:rsidR="007F2677" w:rsidRPr="007F2677">
        <w:rPr>
          <w:rFonts w:cstheme="minorHAnsi"/>
          <w:b/>
          <w:bCs/>
          <w:lang w:val="en-US"/>
        </w:rPr>
        <w:t xml:space="preserve"> </w:t>
      </w:r>
      <w:r w:rsidR="007F2677">
        <w:rPr>
          <w:rFonts w:cstheme="minorHAnsi"/>
          <w:b/>
          <w:bCs/>
          <w:lang w:val="en-US"/>
        </w:rPr>
        <w:t>(10%)</w:t>
      </w:r>
    </w:p>
    <w:p w14:paraId="7C07CDC5" w14:textId="77777777" w:rsidR="00B16D9E" w:rsidRPr="00B61B14" w:rsidRDefault="00B16D9E" w:rsidP="00B16D9E">
      <w:pPr>
        <w:pStyle w:val="ListParagraph"/>
        <w:numPr>
          <w:ilvl w:val="0"/>
          <w:numId w:val="22"/>
        </w:numPr>
        <w:snapToGrid w:val="0"/>
        <w:spacing w:after="120" w:line="240" w:lineRule="auto"/>
        <w:contextualSpacing w:val="0"/>
        <w:jc w:val="both"/>
        <w:rPr>
          <w:rFonts w:cstheme="minorHAnsi"/>
          <w:b/>
          <w:bCs/>
          <w:lang w:val="en-US"/>
        </w:rPr>
      </w:pPr>
      <w:r w:rsidRPr="00B61B14">
        <w:rPr>
          <w:rFonts w:cstheme="minorHAnsi"/>
          <w:lang w:val="en-US"/>
        </w:rPr>
        <w:t>Which variables are strongly/weakly positively/negatively related?</w:t>
      </w:r>
    </w:p>
    <w:p w14:paraId="526E09B5" w14:textId="77777777" w:rsidR="00B16D9E" w:rsidRPr="00B61B14" w:rsidRDefault="00B16D9E" w:rsidP="00B16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b/>
          <w:bCs/>
          <w:lang w:val="en-US"/>
        </w:rPr>
      </w:pPr>
    </w:p>
    <w:p w14:paraId="698844F1" w14:textId="77777777" w:rsidR="00B16D9E" w:rsidRPr="00B61B14" w:rsidRDefault="00B16D9E" w:rsidP="00B16D9E">
      <w:pPr>
        <w:pStyle w:val="ListParagraph"/>
        <w:numPr>
          <w:ilvl w:val="0"/>
          <w:numId w:val="22"/>
        </w:numPr>
        <w:snapToGrid w:val="0"/>
        <w:spacing w:after="120" w:line="240" w:lineRule="auto"/>
        <w:contextualSpacing w:val="0"/>
        <w:jc w:val="both"/>
        <w:rPr>
          <w:rFonts w:cstheme="minorHAnsi"/>
          <w:b/>
          <w:bCs/>
          <w:lang w:val="en-US"/>
        </w:rPr>
      </w:pPr>
      <w:r w:rsidRPr="00B61B14">
        <w:rPr>
          <w:rFonts w:cstheme="minorHAnsi"/>
          <w:lang w:val="en-US"/>
        </w:rPr>
        <w:t>Which correlation coefficients are significant at the 0.01 level (2-tailed)?</w:t>
      </w:r>
    </w:p>
    <w:p w14:paraId="2BC9B49C" w14:textId="77777777" w:rsidR="00B16D9E" w:rsidRPr="00B61B14" w:rsidRDefault="00B16D9E" w:rsidP="00B16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b/>
          <w:bCs/>
          <w:lang w:val="en-US"/>
        </w:rPr>
      </w:pPr>
    </w:p>
    <w:p w14:paraId="74227D17" w14:textId="77777777" w:rsidR="00B16D9E" w:rsidRPr="00B61B14" w:rsidRDefault="00B16D9E" w:rsidP="00B16D9E">
      <w:pPr>
        <w:pStyle w:val="ListParagraph"/>
        <w:numPr>
          <w:ilvl w:val="0"/>
          <w:numId w:val="22"/>
        </w:numPr>
        <w:snapToGrid w:val="0"/>
        <w:spacing w:after="120" w:line="240" w:lineRule="auto"/>
        <w:contextualSpacing w:val="0"/>
        <w:jc w:val="both"/>
        <w:rPr>
          <w:rFonts w:cstheme="minorHAnsi"/>
          <w:b/>
          <w:bCs/>
          <w:lang w:val="en-US"/>
        </w:rPr>
      </w:pPr>
      <w:r w:rsidRPr="00B61B14">
        <w:rPr>
          <w:rFonts w:cstheme="minorHAnsi"/>
          <w:lang w:val="en-US"/>
        </w:rPr>
        <w:t>Which correlation coefficients are significant at the 0.05 level (2-tailed)?</w:t>
      </w:r>
    </w:p>
    <w:p w14:paraId="6A25D2F0" w14:textId="77777777" w:rsidR="00B16D9E" w:rsidRPr="00B61B14" w:rsidRDefault="00B16D9E" w:rsidP="00B16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b/>
          <w:bCs/>
          <w:lang w:val="en-US"/>
        </w:rPr>
      </w:pPr>
    </w:p>
    <w:p w14:paraId="481A3D7E" w14:textId="77777777" w:rsidR="00B16D9E" w:rsidRPr="00B61B14" w:rsidRDefault="00B16D9E" w:rsidP="00B16D9E">
      <w:pPr>
        <w:pStyle w:val="ListParagraph"/>
        <w:numPr>
          <w:ilvl w:val="0"/>
          <w:numId w:val="22"/>
        </w:numPr>
        <w:snapToGrid w:val="0"/>
        <w:spacing w:after="120" w:line="240" w:lineRule="auto"/>
        <w:contextualSpacing w:val="0"/>
        <w:jc w:val="both"/>
        <w:rPr>
          <w:rFonts w:cstheme="minorHAnsi"/>
          <w:b/>
          <w:bCs/>
          <w:lang w:val="en-US"/>
        </w:rPr>
      </w:pPr>
      <w:r w:rsidRPr="00B61B14">
        <w:rPr>
          <w:rFonts w:cstheme="minorHAnsi"/>
          <w:lang w:val="en-US"/>
        </w:rPr>
        <w:t>What are the effect sizes (r</w:t>
      </w:r>
      <w:r w:rsidRPr="00B61B14">
        <w:rPr>
          <w:rFonts w:cstheme="minorHAnsi"/>
          <w:vertAlign w:val="superscript"/>
          <w:lang w:val="en-US"/>
        </w:rPr>
        <w:t>2</w:t>
      </w:r>
      <w:r w:rsidRPr="00B61B14">
        <w:rPr>
          <w:rFonts w:cstheme="minorHAnsi"/>
          <w:lang w:val="en-US"/>
        </w:rPr>
        <w:t>) for significant correlations?</w:t>
      </w:r>
    </w:p>
    <w:p w14:paraId="31B5F1BA" w14:textId="77777777" w:rsidR="00B16D9E" w:rsidRPr="00B61B14" w:rsidRDefault="00B16D9E" w:rsidP="00B16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b/>
          <w:bCs/>
          <w:lang w:val="en-US"/>
        </w:rPr>
      </w:pPr>
    </w:p>
    <w:p w14:paraId="361CE2BA" w14:textId="75408B93" w:rsidR="00BF5B72" w:rsidRPr="00B61B14" w:rsidRDefault="00BF5B72" w:rsidP="003F7140">
      <w:pPr>
        <w:shd w:val="clear" w:color="auto" w:fill="FFC000"/>
        <w:rPr>
          <w:rFonts w:cstheme="minorHAnsi"/>
          <w:b/>
          <w:bCs/>
          <w:lang w:val="en-US"/>
        </w:rPr>
      </w:pPr>
      <w:r w:rsidRPr="00B61B14">
        <w:rPr>
          <w:rFonts w:cstheme="minorHAnsi"/>
          <w:b/>
          <w:bCs/>
          <w:lang w:val="en-US"/>
        </w:rPr>
        <w:t>Q6. Report on Spearman’s correlation coefficients</w:t>
      </w:r>
      <w:r w:rsidR="00B021EE" w:rsidRPr="00B61B14">
        <w:rPr>
          <w:rFonts w:cstheme="minorHAnsi"/>
          <w:b/>
          <w:bCs/>
          <w:lang w:val="en-US"/>
        </w:rPr>
        <w:t>.</w:t>
      </w:r>
      <w:r w:rsidR="007F2677">
        <w:rPr>
          <w:rFonts w:cstheme="minorHAnsi"/>
          <w:b/>
          <w:bCs/>
          <w:lang w:val="en-US"/>
        </w:rPr>
        <w:t xml:space="preserve"> (4%)</w:t>
      </w:r>
    </w:p>
    <w:p w14:paraId="0D32DB0E" w14:textId="77777777" w:rsidR="005D519D" w:rsidRPr="008E0181" w:rsidRDefault="005D519D" w:rsidP="005D5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lang w:val="en-US"/>
        </w:rPr>
      </w:pPr>
    </w:p>
    <w:p w14:paraId="160AB97E" w14:textId="194533D5" w:rsidR="00C81B45" w:rsidRPr="00B61B14" w:rsidRDefault="00C81B45" w:rsidP="00755179">
      <w:pPr>
        <w:shd w:val="clear" w:color="auto" w:fill="FFC000"/>
        <w:jc w:val="both"/>
        <w:rPr>
          <w:rFonts w:cstheme="minorHAnsi"/>
          <w:b/>
          <w:bCs/>
          <w:lang w:val="en-US"/>
        </w:rPr>
      </w:pPr>
      <w:r w:rsidRPr="00B61B14">
        <w:rPr>
          <w:rFonts w:cstheme="minorHAnsi"/>
          <w:b/>
          <w:bCs/>
          <w:lang w:val="en-US"/>
        </w:rPr>
        <w:t>Q</w:t>
      </w:r>
      <w:r w:rsidR="00755179" w:rsidRPr="00B61B14">
        <w:rPr>
          <w:rFonts w:cstheme="minorHAnsi"/>
          <w:b/>
          <w:bCs/>
          <w:lang w:val="en-US"/>
        </w:rPr>
        <w:t>7</w:t>
      </w:r>
      <w:r w:rsidRPr="00B61B14">
        <w:rPr>
          <w:rFonts w:cstheme="minorHAnsi"/>
          <w:b/>
          <w:bCs/>
          <w:lang w:val="en-US"/>
        </w:rPr>
        <w:t xml:space="preserve">. </w:t>
      </w:r>
      <w:r w:rsidR="00755179" w:rsidRPr="00B61B14">
        <w:rPr>
          <w:rFonts w:cstheme="minorHAnsi"/>
          <w:b/>
          <w:bCs/>
          <w:lang w:val="en-US"/>
        </w:rPr>
        <w:t xml:space="preserve">Build two regression models with </w:t>
      </w:r>
      <w:r w:rsidR="00312965" w:rsidRPr="00B61B14">
        <w:rPr>
          <w:rFonts w:cstheme="minorHAnsi"/>
          <w:b/>
          <w:bCs/>
          <w:lang w:val="en-US"/>
        </w:rPr>
        <w:t xml:space="preserve">Asocial Behavior </w:t>
      </w:r>
      <w:r w:rsidR="00755179" w:rsidRPr="00B61B14">
        <w:rPr>
          <w:rFonts w:cstheme="minorHAnsi"/>
          <w:b/>
          <w:bCs/>
          <w:lang w:val="en-US"/>
        </w:rPr>
        <w:t xml:space="preserve">as the output variable using two blocks and Enter method. For the first model use the variable with the strongest correlation with the Asocial </w:t>
      </w:r>
      <w:r w:rsidR="00D43244" w:rsidRPr="00B61B14">
        <w:rPr>
          <w:rFonts w:cstheme="minorHAnsi"/>
          <w:b/>
          <w:bCs/>
          <w:lang w:val="en-US"/>
        </w:rPr>
        <w:t>B</w:t>
      </w:r>
      <w:r w:rsidR="00755179" w:rsidRPr="00B61B14">
        <w:rPr>
          <w:rFonts w:cstheme="minorHAnsi"/>
          <w:b/>
          <w:bCs/>
          <w:lang w:val="en-US"/>
        </w:rPr>
        <w:t>ehavior variable. For the second model use all other variables from the list in Q2.</w:t>
      </w:r>
      <w:r w:rsidR="007F2677">
        <w:rPr>
          <w:rFonts w:cstheme="minorHAnsi"/>
          <w:b/>
          <w:bCs/>
          <w:lang w:val="en-US"/>
        </w:rPr>
        <w:t xml:space="preserve"> (3%)</w:t>
      </w:r>
    </w:p>
    <w:p w14:paraId="33EC9C50" w14:textId="77777777" w:rsidR="00755179" w:rsidRPr="00B61B14" w:rsidRDefault="00755179" w:rsidP="00D43244">
      <w:pPr>
        <w:pStyle w:val="ListParagraph"/>
        <w:numPr>
          <w:ilvl w:val="0"/>
          <w:numId w:val="25"/>
        </w:numPr>
        <w:snapToGrid w:val="0"/>
        <w:spacing w:after="120" w:line="240" w:lineRule="auto"/>
        <w:contextualSpacing w:val="0"/>
        <w:jc w:val="both"/>
        <w:rPr>
          <w:rFonts w:cstheme="minorHAnsi"/>
          <w:lang w:val="en-US"/>
        </w:rPr>
      </w:pPr>
      <w:r w:rsidRPr="00B61B14">
        <w:rPr>
          <w:rFonts w:cstheme="minorHAnsi"/>
          <w:lang w:val="en-US"/>
        </w:rPr>
        <w:t>Produce regression equation for the first model.</w:t>
      </w:r>
      <w:r w:rsidRPr="00B61B14">
        <w:rPr>
          <w:rFonts w:cstheme="minorHAnsi"/>
          <w:lang w:val="en-US"/>
        </w:rPr>
        <w:tab/>
      </w:r>
      <w:r w:rsidRPr="00B61B14">
        <w:rPr>
          <w:rFonts w:cstheme="minorHAnsi"/>
          <w:lang w:val="en-US"/>
        </w:rPr>
        <w:tab/>
      </w:r>
    </w:p>
    <w:p w14:paraId="173576EA" w14:textId="5DF20505" w:rsidR="00755179" w:rsidRPr="00B61B14" w:rsidRDefault="00755179" w:rsidP="00D4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jc w:val="both"/>
        <w:rPr>
          <w:rFonts w:cstheme="minorHAnsi"/>
          <w:lang w:val="en-US"/>
        </w:rPr>
      </w:pPr>
    </w:p>
    <w:p w14:paraId="791FBE47" w14:textId="77777777" w:rsidR="00755179" w:rsidRPr="00B61B14" w:rsidRDefault="00755179" w:rsidP="00D43244">
      <w:pPr>
        <w:pStyle w:val="ListParagraph"/>
        <w:numPr>
          <w:ilvl w:val="0"/>
          <w:numId w:val="25"/>
        </w:numPr>
        <w:snapToGrid w:val="0"/>
        <w:spacing w:after="120" w:line="240" w:lineRule="auto"/>
        <w:contextualSpacing w:val="0"/>
        <w:jc w:val="both"/>
        <w:rPr>
          <w:rFonts w:cstheme="minorHAnsi"/>
          <w:lang w:val="en-US"/>
        </w:rPr>
      </w:pPr>
      <w:r w:rsidRPr="00B61B14">
        <w:rPr>
          <w:rFonts w:cstheme="minorHAnsi"/>
          <w:lang w:val="en-US"/>
        </w:rPr>
        <w:t>Produce regression equation for the second model.</w:t>
      </w:r>
    </w:p>
    <w:p w14:paraId="51D3B0BD" w14:textId="28B7888E" w:rsidR="00755179" w:rsidRPr="00B61B14" w:rsidRDefault="00755179" w:rsidP="00D4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jc w:val="both"/>
        <w:rPr>
          <w:rFonts w:cstheme="minorHAnsi"/>
          <w:lang w:val="en-US"/>
        </w:rPr>
      </w:pPr>
    </w:p>
    <w:p w14:paraId="5FD46674" w14:textId="2CF94DE6" w:rsidR="00C81B45" w:rsidRPr="00B61B14" w:rsidRDefault="00C81B45" w:rsidP="00091EFD">
      <w:pPr>
        <w:shd w:val="clear" w:color="auto" w:fill="FFC000"/>
        <w:rPr>
          <w:rFonts w:cstheme="minorHAnsi"/>
          <w:b/>
          <w:bCs/>
          <w:lang w:val="en-US"/>
        </w:rPr>
      </w:pPr>
      <w:r w:rsidRPr="00B61B14">
        <w:rPr>
          <w:rFonts w:cstheme="minorHAnsi"/>
          <w:b/>
          <w:bCs/>
          <w:lang w:val="en-US"/>
        </w:rPr>
        <w:t>Q</w:t>
      </w:r>
      <w:r w:rsidR="00B552F1" w:rsidRPr="00B61B14">
        <w:rPr>
          <w:rFonts w:cstheme="minorHAnsi"/>
          <w:b/>
          <w:bCs/>
          <w:lang w:val="en-US"/>
        </w:rPr>
        <w:t>8</w:t>
      </w:r>
      <w:r w:rsidRPr="00B61B14">
        <w:rPr>
          <w:rFonts w:cstheme="minorHAnsi"/>
          <w:b/>
          <w:bCs/>
          <w:lang w:val="en-US"/>
        </w:rPr>
        <w:t xml:space="preserve">. </w:t>
      </w:r>
      <w:r w:rsidR="00B552F1" w:rsidRPr="00B61B14">
        <w:rPr>
          <w:rFonts w:cstheme="minorHAnsi"/>
          <w:b/>
          <w:bCs/>
          <w:lang w:val="en-US"/>
        </w:rPr>
        <w:t>What can you say about the fit of the first model and about its coefficients?</w:t>
      </w:r>
      <w:r w:rsidR="007F2677">
        <w:rPr>
          <w:rFonts w:cstheme="minorHAnsi"/>
          <w:b/>
          <w:bCs/>
          <w:lang w:val="en-US"/>
        </w:rPr>
        <w:t xml:space="preserve"> (12%)</w:t>
      </w:r>
    </w:p>
    <w:p w14:paraId="6B9729FA" w14:textId="77777777" w:rsidR="00B552F1" w:rsidRPr="00B61B14" w:rsidRDefault="00B552F1" w:rsidP="00B552F1">
      <w:pPr>
        <w:pStyle w:val="ListParagraph"/>
        <w:numPr>
          <w:ilvl w:val="0"/>
          <w:numId w:val="26"/>
        </w:numPr>
        <w:snapToGrid w:val="0"/>
        <w:spacing w:after="120" w:line="240" w:lineRule="auto"/>
        <w:contextualSpacing w:val="0"/>
        <w:jc w:val="both"/>
        <w:rPr>
          <w:rFonts w:cstheme="minorHAnsi"/>
          <w:b/>
          <w:bCs/>
          <w:lang w:val="en-US"/>
        </w:rPr>
      </w:pPr>
      <w:r w:rsidRPr="00B61B14">
        <w:rPr>
          <w:rFonts w:cstheme="minorHAnsi"/>
          <w:lang w:val="en-US"/>
        </w:rPr>
        <w:t xml:space="preserve">Conclude for each predictor variable, if it has made a significant contribution to predicting the outcome. At what level? </w:t>
      </w:r>
    </w:p>
    <w:p w14:paraId="21324A45" w14:textId="77777777" w:rsidR="00B552F1" w:rsidRPr="00B61B14" w:rsidRDefault="00B552F1" w:rsidP="00B55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b/>
          <w:bCs/>
          <w:lang w:val="en-US"/>
        </w:rPr>
      </w:pPr>
    </w:p>
    <w:p w14:paraId="2157F995" w14:textId="77777777" w:rsidR="00B552F1" w:rsidRPr="00B61B14" w:rsidRDefault="00B552F1" w:rsidP="00B552F1">
      <w:pPr>
        <w:pStyle w:val="ListParagraph"/>
        <w:numPr>
          <w:ilvl w:val="0"/>
          <w:numId w:val="26"/>
        </w:numPr>
        <w:snapToGrid w:val="0"/>
        <w:spacing w:after="120" w:line="240" w:lineRule="auto"/>
        <w:contextualSpacing w:val="0"/>
        <w:jc w:val="both"/>
        <w:rPr>
          <w:rFonts w:cstheme="minorHAnsi"/>
          <w:b/>
          <w:bCs/>
          <w:lang w:val="en-US"/>
        </w:rPr>
      </w:pPr>
      <w:r w:rsidRPr="00B61B14">
        <w:rPr>
          <w:rFonts w:cstheme="minorHAnsi"/>
          <w:lang w:val="en-US"/>
        </w:rPr>
        <w:t>Interpret the standardized and unstandardized coefficients of the model.</w:t>
      </w:r>
    </w:p>
    <w:p w14:paraId="1410DDFD" w14:textId="1206530F" w:rsidR="00B552F1" w:rsidRPr="00B61B14" w:rsidRDefault="00B552F1" w:rsidP="00B55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b/>
          <w:bCs/>
          <w:lang w:val="en-US"/>
        </w:rPr>
      </w:pPr>
    </w:p>
    <w:p w14:paraId="14737F69" w14:textId="77777777" w:rsidR="00B552F1" w:rsidRPr="00B61B14" w:rsidRDefault="00B552F1" w:rsidP="00B552F1">
      <w:pPr>
        <w:pStyle w:val="ListParagraph"/>
        <w:numPr>
          <w:ilvl w:val="0"/>
          <w:numId w:val="26"/>
        </w:numPr>
        <w:snapToGrid w:val="0"/>
        <w:spacing w:after="120" w:line="240" w:lineRule="auto"/>
        <w:contextualSpacing w:val="0"/>
        <w:jc w:val="both"/>
        <w:rPr>
          <w:rFonts w:cstheme="minorHAnsi"/>
          <w:b/>
          <w:bCs/>
          <w:lang w:val="en-US"/>
        </w:rPr>
      </w:pPr>
      <w:r w:rsidRPr="00B61B14">
        <w:rPr>
          <w:rFonts w:cstheme="minorHAnsi"/>
          <w:lang w:val="en-US"/>
        </w:rPr>
        <w:lastRenderedPageBreak/>
        <w:t xml:space="preserve">What proportion of variance is explained by the first model? Is the first model overall significant? Why? </w:t>
      </w:r>
    </w:p>
    <w:p w14:paraId="2DEBACB2" w14:textId="77777777" w:rsidR="00B552F1" w:rsidRPr="00B61B14" w:rsidRDefault="00B552F1" w:rsidP="00B55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b/>
          <w:bCs/>
          <w:lang w:val="en-US"/>
        </w:rPr>
      </w:pPr>
    </w:p>
    <w:p w14:paraId="454D026E" w14:textId="48D9B1FD" w:rsidR="00B552F1" w:rsidRPr="00B61B14" w:rsidRDefault="00B552F1" w:rsidP="00B552F1">
      <w:pPr>
        <w:pStyle w:val="ListParagraph"/>
        <w:numPr>
          <w:ilvl w:val="0"/>
          <w:numId w:val="26"/>
        </w:numPr>
        <w:snapToGrid w:val="0"/>
        <w:spacing w:after="120" w:line="240" w:lineRule="auto"/>
        <w:contextualSpacing w:val="0"/>
        <w:jc w:val="both"/>
        <w:rPr>
          <w:rFonts w:cstheme="minorHAnsi"/>
          <w:lang w:val="en-US"/>
        </w:rPr>
      </w:pPr>
      <w:r w:rsidRPr="00B61B14">
        <w:rPr>
          <w:rFonts w:cstheme="minorHAnsi"/>
          <w:lang w:val="en-US"/>
        </w:rPr>
        <w:t xml:space="preserve">Conclude whether the </w:t>
      </w:r>
      <w:r w:rsidR="00D43244" w:rsidRPr="00B61B14">
        <w:rPr>
          <w:rFonts w:cstheme="minorHAnsi"/>
          <w:lang w:val="en-US"/>
        </w:rPr>
        <w:t xml:space="preserve">first </w:t>
      </w:r>
      <w:r w:rsidRPr="00B61B14">
        <w:rPr>
          <w:rFonts w:cstheme="minorHAnsi"/>
          <w:lang w:val="en-US"/>
        </w:rPr>
        <w:t xml:space="preserve">model generalizes well based on </w:t>
      </w:r>
      <w:r w:rsidR="00AD27BB">
        <w:rPr>
          <w:rFonts w:cstheme="minorHAnsi"/>
          <w:lang w:val="en-US"/>
        </w:rPr>
        <w:t>multivariate</w:t>
      </w:r>
      <w:r w:rsidRPr="00B61B14">
        <w:rPr>
          <w:rFonts w:cstheme="minorHAnsi"/>
          <w:lang w:val="en-US"/>
        </w:rPr>
        <w:t xml:space="preserve"> R</w:t>
      </w:r>
      <w:r w:rsidRPr="00B61B14">
        <w:rPr>
          <w:rFonts w:cstheme="minorHAnsi"/>
          <w:vertAlign w:val="superscript"/>
          <w:lang w:val="en-US"/>
        </w:rPr>
        <w:t>2</w:t>
      </w:r>
      <w:r w:rsidRPr="00B61B14">
        <w:rPr>
          <w:rFonts w:cstheme="minorHAnsi"/>
          <w:lang w:val="en-US"/>
        </w:rPr>
        <w:t>.</w:t>
      </w:r>
    </w:p>
    <w:p w14:paraId="366300AA" w14:textId="77777777" w:rsidR="00B552F1" w:rsidRPr="00B61B14" w:rsidRDefault="00B552F1" w:rsidP="00B55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b/>
          <w:bCs/>
          <w:lang w:val="en-US"/>
        </w:rPr>
      </w:pPr>
    </w:p>
    <w:p w14:paraId="53964972" w14:textId="4FF78CBC" w:rsidR="00B552F1" w:rsidRPr="00B61B14" w:rsidRDefault="00B552F1" w:rsidP="00B552F1">
      <w:pPr>
        <w:shd w:val="clear" w:color="auto" w:fill="FFC000"/>
        <w:snapToGrid w:val="0"/>
        <w:spacing w:before="240" w:after="120"/>
        <w:rPr>
          <w:rFonts w:cstheme="minorHAnsi"/>
          <w:b/>
          <w:bCs/>
          <w:lang w:val="en-US"/>
        </w:rPr>
      </w:pPr>
      <w:r w:rsidRPr="00B61B14">
        <w:rPr>
          <w:rFonts w:cstheme="minorHAnsi"/>
          <w:b/>
          <w:bCs/>
          <w:lang w:val="en-US"/>
        </w:rPr>
        <w:t>Q9. Report on the first linear regression model.</w:t>
      </w:r>
      <w:r w:rsidR="007F2677" w:rsidRPr="007F2677">
        <w:rPr>
          <w:rFonts w:cstheme="minorHAnsi"/>
          <w:b/>
          <w:bCs/>
          <w:lang w:val="en-US"/>
        </w:rPr>
        <w:t xml:space="preserve"> </w:t>
      </w:r>
      <w:r w:rsidR="007F2677">
        <w:rPr>
          <w:rFonts w:cstheme="minorHAnsi"/>
          <w:b/>
          <w:bCs/>
          <w:lang w:val="en-US"/>
        </w:rPr>
        <w:t>(3%)</w:t>
      </w:r>
    </w:p>
    <w:p w14:paraId="106657C3" w14:textId="77777777" w:rsidR="00B552F1" w:rsidRPr="00B61B14" w:rsidRDefault="00B552F1" w:rsidP="00B55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b/>
          <w:bCs/>
          <w:lang w:val="en-US"/>
        </w:rPr>
      </w:pPr>
    </w:p>
    <w:p w14:paraId="14BB5001" w14:textId="03DE58C3" w:rsidR="00C81B45" w:rsidRPr="00B61B14" w:rsidRDefault="00C81B45" w:rsidP="00B552F1">
      <w:pPr>
        <w:shd w:val="clear" w:color="auto" w:fill="FFC000"/>
        <w:snapToGrid w:val="0"/>
        <w:spacing w:before="240" w:after="120" w:line="240" w:lineRule="auto"/>
        <w:rPr>
          <w:rFonts w:cstheme="minorHAnsi"/>
          <w:b/>
          <w:bCs/>
          <w:lang w:val="en-US"/>
        </w:rPr>
      </w:pPr>
      <w:r w:rsidRPr="00B61B14">
        <w:rPr>
          <w:rFonts w:cstheme="minorHAnsi"/>
          <w:b/>
          <w:bCs/>
          <w:lang w:val="en-US"/>
        </w:rPr>
        <w:t>Q</w:t>
      </w:r>
      <w:r w:rsidR="00A36490" w:rsidRPr="00B61B14">
        <w:rPr>
          <w:rFonts w:cstheme="minorHAnsi"/>
          <w:b/>
          <w:bCs/>
          <w:lang w:val="en-US"/>
        </w:rPr>
        <w:t>10</w:t>
      </w:r>
      <w:r w:rsidRPr="00B61B14">
        <w:rPr>
          <w:rFonts w:cstheme="minorHAnsi"/>
          <w:b/>
          <w:bCs/>
          <w:lang w:val="en-US"/>
        </w:rPr>
        <w:t>. What can you say about the quality of the second model and its coefficients?</w:t>
      </w:r>
      <w:r w:rsidR="007F2677" w:rsidRPr="007F2677">
        <w:rPr>
          <w:rFonts w:cstheme="minorHAnsi"/>
          <w:b/>
          <w:bCs/>
          <w:lang w:val="en-US"/>
        </w:rPr>
        <w:t xml:space="preserve"> </w:t>
      </w:r>
      <w:r w:rsidR="007F2677">
        <w:rPr>
          <w:rFonts w:cstheme="minorHAnsi"/>
          <w:b/>
          <w:bCs/>
          <w:lang w:val="en-US"/>
        </w:rPr>
        <w:t>(18%)</w:t>
      </w:r>
    </w:p>
    <w:p w14:paraId="7FD729EC" w14:textId="77777777" w:rsidR="00A36490" w:rsidRPr="00B61B14" w:rsidRDefault="00A36490" w:rsidP="00A36490">
      <w:pPr>
        <w:pStyle w:val="ListParagraph"/>
        <w:numPr>
          <w:ilvl w:val="0"/>
          <w:numId w:val="27"/>
        </w:numPr>
        <w:snapToGrid w:val="0"/>
        <w:spacing w:after="120" w:line="240" w:lineRule="auto"/>
        <w:contextualSpacing w:val="0"/>
        <w:jc w:val="both"/>
        <w:rPr>
          <w:rFonts w:cstheme="minorHAnsi"/>
          <w:lang w:val="en-US"/>
        </w:rPr>
      </w:pPr>
      <w:r w:rsidRPr="00B61B14">
        <w:rPr>
          <w:rFonts w:cstheme="minorHAnsi"/>
          <w:lang w:val="en-US"/>
        </w:rPr>
        <w:t xml:space="preserve">Conclude for each predictor variable, if it has made a significant contribution to predicting the outcome. At what level? </w:t>
      </w:r>
    </w:p>
    <w:p w14:paraId="7C70349F" w14:textId="77777777" w:rsidR="00A36490" w:rsidRPr="00B61B14" w:rsidRDefault="00A36490" w:rsidP="00A3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lang w:val="en-US"/>
        </w:rPr>
      </w:pPr>
    </w:p>
    <w:p w14:paraId="779FBB8F" w14:textId="1C0B8983" w:rsidR="00A36490" w:rsidRPr="00B61B14" w:rsidRDefault="00A36490" w:rsidP="00A36490">
      <w:pPr>
        <w:pStyle w:val="ListParagraph"/>
        <w:numPr>
          <w:ilvl w:val="0"/>
          <w:numId w:val="27"/>
        </w:numPr>
        <w:snapToGrid w:val="0"/>
        <w:spacing w:after="120" w:line="240" w:lineRule="auto"/>
        <w:contextualSpacing w:val="0"/>
        <w:jc w:val="both"/>
        <w:rPr>
          <w:rFonts w:cstheme="minorHAnsi"/>
          <w:lang w:val="en-US"/>
        </w:rPr>
      </w:pPr>
      <w:r w:rsidRPr="00B61B14">
        <w:rPr>
          <w:rFonts w:cstheme="minorHAnsi"/>
          <w:lang w:val="en-US"/>
        </w:rPr>
        <w:t>Interpret the standardized and unstandardized coefficients of the</w:t>
      </w:r>
      <w:r w:rsidR="00E34061" w:rsidRPr="00B61B14">
        <w:rPr>
          <w:rFonts w:cstheme="minorHAnsi"/>
          <w:lang w:val="en-US"/>
        </w:rPr>
        <w:t xml:space="preserve"> second</w:t>
      </w:r>
      <w:r w:rsidRPr="00B61B14">
        <w:rPr>
          <w:rFonts w:cstheme="minorHAnsi"/>
          <w:lang w:val="en-US"/>
        </w:rPr>
        <w:t xml:space="preserve"> model.</w:t>
      </w:r>
    </w:p>
    <w:p w14:paraId="6E8D1381" w14:textId="786CB2F3" w:rsidR="00A36490" w:rsidRPr="00B61B14" w:rsidRDefault="00A36490" w:rsidP="00A3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lang w:val="en-US"/>
        </w:rPr>
      </w:pPr>
    </w:p>
    <w:p w14:paraId="45541B7F" w14:textId="7260955F" w:rsidR="00A36490" w:rsidRPr="00B61B14" w:rsidRDefault="00A36490" w:rsidP="00A36490">
      <w:pPr>
        <w:pStyle w:val="ListParagraph"/>
        <w:numPr>
          <w:ilvl w:val="0"/>
          <w:numId w:val="27"/>
        </w:numPr>
        <w:snapToGrid w:val="0"/>
        <w:spacing w:after="120" w:line="240" w:lineRule="auto"/>
        <w:contextualSpacing w:val="0"/>
        <w:jc w:val="both"/>
        <w:rPr>
          <w:rFonts w:cstheme="minorHAnsi"/>
          <w:lang w:val="en-US"/>
        </w:rPr>
      </w:pPr>
      <w:r w:rsidRPr="00B61B14">
        <w:rPr>
          <w:rFonts w:cstheme="minorHAnsi"/>
          <w:lang w:val="en-US"/>
        </w:rPr>
        <w:t>Which variable has higher degree of importance in the</w:t>
      </w:r>
      <w:r w:rsidR="00E34061" w:rsidRPr="00B61B14">
        <w:rPr>
          <w:rFonts w:cstheme="minorHAnsi"/>
          <w:lang w:val="en-US"/>
        </w:rPr>
        <w:t xml:space="preserve"> second</w:t>
      </w:r>
      <w:r w:rsidRPr="00B61B14">
        <w:rPr>
          <w:rFonts w:cstheme="minorHAnsi"/>
          <w:lang w:val="en-US"/>
        </w:rPr>
        <w:t xml:space="preserve"> model according to the standardized beta values and/or the magnitude of the </w:t>
      </w:r>
      <w:r w:rsidRPr="00B61B14">
        <w:rPr>
          <w:rFonts w:cstheme="minorHAnsi"/>
          <w:i/>
          <w:iCs/>
          <w:lang w:val="en-US"/>
        </w:rPr>
        <w:t>t</w:t>
      </w:r>
      <w:r w:rsidRPr="00B61B14">
        <w:rPr>
          <w:rFonts w:cstheme="minorHAnsi"/>
          <w:lang w:val="en-US"/>
        </w:rPr>
        <w:t>-statistics?</w:t>
      </w:r>
    </w:p>
    <w:p w14:paraId="46AFA4D6" w14:textId="77777777" w:rsidR="00A36490" w:rsidRPr="00B61B14" w:rsidRDefault="00A36490" w:rsidP="00A3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lang w:val="en-US"/>
        </w:rPr>
      </w:pPr>
    </w:p>
    <w:p w14:paraId="5B538D71" w14:textId="4B135040" w:rsidR="00A36490" w:rsidRPr="00B61B14" w:rsidRDefault="00A36490" w:rsidP="00A36490">
      <w:pPr>
        <w:pStyle w:val="ListParagraph"/>
        <w:numPr>
          <w:ilvl w:val="0"/>
          <w:numId w:val="27"/>
        </w:numPr>
        <w:snapToGrid w:val="0"/>
        <w:spacing w:after="120" w:line="240" w:lineRule="auto"/>
        <w:contextualSpacing w:val="0"/>
        <w:jc w:val="both"/>
        <w:rPr>
          <w:rFonts w:cstheme="minorHAnsi"/>
          <w:lang w:val="en-US"/>
        </w:rPr>
      </w:pPr>
      <w:r w:rsidRPr="00B61B14">
        <w:rPr>
          <w:rFonts w:cstheme="minorHAnsi"/>
          <w:lang w:val="en-US"/>
        </w:rPr>
        <w:t xml:space="preserve">What proportion of variance is explained by the </w:t>
      </w:r>
      <w:r w:rsidR="00E34061" w:rsidRPr="00B61B14">
        <w:rPr>
          <w:rFonts w:cstheme="minorHAnsi"/>
          <w:lang w:val="en-US"/>
        </w:rPr>
        <w:t xml:space="preserve">second </w:t>
      </w:r>
      <w:r w:rsidRPr="00B61B14">
        <w:rPr>
          <w:rFonts w:cstheme="minorHAnsi"/>
          <w:lang w:val="en-US"/>
        </w:rPr>
        <w:t xml:space="preserve">model? Is the </w:t>
      </w:r>
      <w:r w:rsidR="00E34061" w:rsidRPr="00B61B14">
        <w:rPr>
          <w:rFonts w:cstheme="minorHAnsi"/>
          <w:lang w:val="en-US"/>
        </w:rPr>
        <w:t xml:space="preserve">second </w:t>
      </w:r>
      <w:r w:rsidRPr="00B61B14">
        <w:rPr>
          <w:rFonts w:cstheme="minorHAnsi"/>
          <w:lang w:val="en-US"/>
        </w:rPr>
        <w:t xml:space="preserve">model overall significant? Why? </w:t>
      </w:r>
    </w:p>
    <w:p w14:paraId="2F6610E0" w14:textId="77777777" w:rsidR="00A36490" w:rsidRPr="00B61B14" w:rsidRDefault="00A36490" w:rsidP="00A3649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lang w:val="en-US"/>
        </w:rPr>
      </w:pPr>
    </w:p>
    <w:p w14:paraId="79A23FA2" w14:textId="2A2EBDB0" w:rsidR="00A36490" w:rsidRPr="00B61B14" w:rsidRDefault="00A36490" w:rsidP="00A36490">
      <w:pPr>
        <w:pStyle w:val="ListParagraph"/>
        <w:numPr>
          <w:ilvl w:val="0"/>
          <w:numId w:val="27"/>
        </w:numPr>
        <w:snapToGrid w:val="0"/>
        <w:spacing w:after="120" w:line="240" w:lineRule="auto"/>
        <w:contextualSpacing w:val="0"/>
        <w:jc w:val="both"/>
        <w:rPr>
          <w:rFonts w:cstheme="minorHAnsi"/>
          <w:lang w:val="en-US"/>
        </w:rPr>
      </w:pPr>
      <w:r w:rsidRPr="00B61B14">
        <w:rPr>
          <w:rFonts w:cstheme="minorHAnsi"/>
          <w:lang w:val="en-US"/>
        </w:rPr>
        <w:t>Conclude whether the</w:t>
      </w:r>
      <w:r w:rsidR="00E34061" w:rsidRPr="00B61B14">
        <w:rPr>
          <w:rFonts w:cstheme="minorHAnsi"/>
          <w:lang w:val="en-US"/>
        </w:rPr>
        <w:t xml:space="preserve"> second</w:t>
      </w:r>
      <w:r w:rsidRPr="00B61B14">
        <w:rPr>
          <w:rFonts w:cstheme="minorHAnsi"/>
          <w:lang w:val="en-US"/>
        </w:rPr>
        <w:t xml:space="preserve"> model generalizes well based on adjusted R</w:t>
      </w:r>
      <w:r w:rsidRPr="00B61B14">
        <w:rPr>
          <w:rFonts w:cstheme="minorHAnsi"/>
          <w:vertAlign w:val="superscript"/>
          <w:lang w:val="en-US"/>
        </w:rPr>
        <w:t>2</w:t>
      </w:r>
      <w:r w:rsidRPr="00B61B14">
        <w:rPr>
          <w:rFonts w:cstheme="minorHAnsi"/>
          <w:lang w:val="en-US"/>
        </w:rPr>
        <w:t>.</w:t>
      </w:r>
    </w:p>
    <w:p w14:paraId="60701705" w14:textId="77777777" w:rsidR="00A36490" w:rsidRPr="00B61B14" w:rsidRDefault="00A36490" w:rsidP="00A3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lang w:val="en-US"/>
        </w:rPr>
      </w:pPr>
    </w:p>
    <w:p w14:paraId="47300DAE" w14:textId="77777777" w:rsidR="00A36490" w:rsidRPr="00B61B14" w:rsidRDefault="00A36490" w:rsidP="00A36490">
      <w:pPr>
        <w:pStyle w:val="ListParagraph"/>
        <w:numPr>
          <w:ilvl w:val="0"/>
          <w:numId w:val="27"/>
        </w:numPr>
        <w:snapToGrid w:val="0"/>
        <w:spacing w:after="120" w:line="240" w:lineRule="auto"/>
        <w:contextualSpacing w:val="0"/>
        <w:jc w:val="both"/>
        <w:rPr>
          <w:rFonts w:cstheme="minorHAnsi"/>
          <w:lang w:val="en-US"/>
        </w:rPr>
      </w:pPr>
      <w:r w:rsidRPr="00B61B14">
        <w:rPr>
          <w:rFonts w:cstheme="minorHAnsi"/>
          <w:lang w:val="en-US"/>
        </w:rPr>
        <w:t>How much additional variance is explained by the second model comparing with the first one?</w:t>
      </w:r>
    </w:p>
    <w:p w14:paraId="1989B783" w14:textId="77777777" w:rsidR="00A36490" w:rsidRPr="00B61B14" w:rsidRDefault="00A36490" w:rsidP="00A36490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ind w:left="0"/>
        <w:contextualSpacing w:val="0"/>
        <w:rPr>
          <w:rFonts w:cstheme="minorHAnsi"/>
          <w:lang w:val="en-US"/>
        </w:rPr>
      </w:pPr>
    </w:p>
    <w:p w14:paraId="5351D443" w14:textId="77777777" w:rsidR="00A36490" w:rsidRPr="00B61B14" w:rsidRDefault="00A36490" w:rsidP="00A36490">
      <w:pPr>
        <w:pStyle w:val="ListParagraph"/>
        <w:numPr>
          <w:ilvl w:val="0"/>
          <w:numId w:val="27"/>
        </w:numPr>
        <w:snapToGrid w:val="0"/>
        <w:spacing w:after="120" w:line="240" w:lineRule="auto"/>
        <w:contextualSpacing w:val="0"/>
        <w:jc w:val="both"/>
        <w:rPr>
          <w:rFonts w:cstheme="minorHAnsi"/>
          <w:lang w:val="en-US"/>
        </w:rPr>
      </w:pPr>
      <w:r w:rsidRPr="00B61B14">
        <w:rPr>
          <w:rFonts w:cstheme="minorHAnsi"/>
          <w:lang w:val="en-US"/>
        </w:rPr>
        <w:t>Based change statistics, conclude whether the change in R</w:t>
      </w:r>
      <w:r w:rsidRPr="00B61B14">
        <w:rPr>
          <w:rFonts w:cstheme="minorHAnsi"/>
          <w:i/>
          <w:iCs/>
          <w:vertAlign w:val="superscript"/>
          <w:lang w:val="en-US"/>
        </w:rPr>
        <w:t>2</w:t>
      </w:r>
      <w:r w:rsidRPr="00B61B14">
        <w:rPr>
          <w:rFonts w:cstheme="minorHAnsi"/>
          <w:i/>
          <w:iCs/>
          <w:lang w:val="en-US"/>
        </w:rPr>
        <w:t xml:space="preserve"> </w:t>
      </w:r>
      <w:r w:rsidRPr="00B61B14">
        <w:rPr>
          <w:rFonts w:cstheme="minorHAnsi"/>
          <w:lang w:val="en-US"/>
        </w:rPr>
        <w:t>is significant for the second model.</w:t>
      </w:r>
    </w:p>
    <w:p w14:paraId="0548E69C" w14:textId="77777777" w:rsidR="00A36490" w:rsidRPr="00B61B14" w:rsidRDefault="00A36490" w:rsidP="00A36490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ind w:left="0"/>
        <w:contextualSpacing w:val="0"/>
        <w:rPr>
          <w:rFonts w:cstheme="minorHAnsi"/>
          <w:lang w:val="en-US"/>
        </w:rPr>
      </w:pPr>
    </w:p>
    <w:p w14:paraId="6A3A9F54" w14:textId="679D9717" w:rsidR="00A36490" w:rsidRPr="00B61B14" w:rsidRDefault="00A36490" w:rsidP="00A36490">
      <w:pPr>
        <w:shd w:val="clear" w:color="auto" w:fill="FFC000"/>
        <w:snapToGrid w:val="0"/>
        <w:spacing w:before="240" w:after="120" w:line="240" w:lineRule="auto"/>
        <w:rPr>
          <w:rFonts w:cstheme="minorHAnsi"/>
          <w:b/>
          <w:bCs/>
          <w:lang w:val="en-US"/>
        </w:rPr>
      </w:pPr>
      <w:r w:rsidRPr="00B61B14">
        <w:rPr>
          <w:rFonts w:cstheme="minorHAnsi"/>
          <w:b/>
          <w:bCs/>
          <w:lang w:val="en-US"/>
        </w:rPr>
        <w:t>Q11. Check the second model for the potential sources of bias.</w:t>
      </w:r>
      <w:r w:rsidR="007F2677" w:rsidRPr="007F2677">
        <w:rPr>
          <w:rFonts w:cstheme="minorHAnsi"/>
          <w:b/>
          <w:bCs/>
          <w:lang w:val="en-US"/>
        </w:rPr>
        <w:t xml:space="preserve"> </w:t>
      </w:r>
      <w:r w:rsidR="007F2677">
        <w:rPr>
          <w:rFonts w:cstheme="minorHAnsi"/>
          <w:b/>
          <w:bCs/>
          <w:lang w:val="en-US"/>
        </w:rPr>
        <w:t>(1</w:t>
      </w:r>
      <w:r w:rsidR="008E0181">
        <w:rPr>
          <w:rFonts w:cstheme="minorHAnsi"/>
          <w:b/>
          <w:bCs/>
          <w:lang w:val="en-US"/>
        </w:rPr>
        <w:t>7</w:t>
      </w:r>
      <w:r w:rsidR="007F2677">
        <w:rPr>
          <w:rFonts w:cstheme="minorHAnsi"/>
          <w:b/>
          <w:bCs/>
          <w:lang w:val="en-US"/>
        </w:rPr>
        <w:t>%)</w:t>
      </w:r>
    </w:p>
    <w:p w14:paraId="1D63217D" w14:textId="1344C063" w:rsidR="00A36490" w:rsidRPr="00B61B14" w:rsidRDefault="00A36490" w:rsidP="00A36490">
      <w:pPr>
        <w:pStyle w:val="ListParagraph"/>
        <w:numPr>
          <w:ilvl w:val="0"/>
          <w:numId w:val="28"/>
        </w:numPr>
        <w:snapToGrid w:val="0"/>
        <w:spacing w:after="120" w:line="240" w:lineRule="auto"/>
        <w:contextualSpacing w:val="0"/>
        <w:jc w:val="both"/>
        <w:rPr>
          <w:rFonts w:cstheme="minorHAnsi"/>
          <w:lang w:val="en-US"/>
        </w:rPr>
      </w:pPr>
      <w:r w:rsidRPr="00B61B14">
        <w:rPr>
          <w:rFonts w:cstheme="minorHAnsi"/>
          <w:lang w:val="en-US"/>
        </w:rPr>
        <w:t>Using all available plots and residual statistics</w:t>
      </w:r>
      <w:r w:rsidR="00B61B14" w:rsidRPr="00B61B14">
        <w:rPr>
          <w:rFonts w:cstheme="minorHAnsi"/>
          <w:lang w:val="en-US"/>
        </w:rPr>
        <w:t>,</w:t>
      </w:r>
      <w:r w:rsidRPr="00B61B14">
        <w:rPr>
          <w:rFonts w:cstheme="minorHAnsi"/>
          <w:lang w:val="en-US"/>
        </w:rPr>
        <w:t xml:space="preserve"> try to identify potential influential cases. Explain it. </w:t>
      </w:r>
    </w:p>
    <w:p w14:paraId="7F088595" w14:textId="77777777" w:rsidR="00A36490" w:rsidRPr="00B61B14" w:rsidRDefault="00A36490" w:rsidP="00A36490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ind w:left="0"/>
        <w:contextualSpacing w:val="0"/>
        <w:rPr>
          <w:rFonts w:cstheme="minorHAnsi"/>
          <w:b/>
          <w:bCs/>
          <w:lang w:val="en-US"/>
        </w:rPr>
      </w:pPr>
    </w:p>
    <w:p w14:paraId="04F9A8C8" w14:textId="63DD814A" w:rsidR="00A36490" w:rsidRPr="00B61B14" w:rsidRDefault="00A36490" w:rsidP="00A36490">
      <w:pPr>
        <w:pStyle w:val="ListParagraph"/>
        <w:numPr>
          <w:ilvl w:val="0"/>
          <w:numId w:val="28"/>
        </w:numPr>
        <w:snapToGrid w:val="0"/>
        <w:spacing w:after="120" w:line="240" w:lineRule="auto"/>
        <w:contextualSpacing w:val="0"/>
        <w:jc w:val="both"/>
        <w:rPr>
          <w:rFonts w:cstheme="minorHAnsi"/>
          <w:lang w:val="en-US"/>
        </w:rPr>
      </w:pPr>
      <w:r w:rsidRPr="00B61B14">
        <w:rPr>
          <w:rFonts w:cstheme="minorHAnsi"/>
          <w:lang w:val="en-US"/>
        </w:rPr>
        <w:t>Using VIF and/or Tolerance statistics</w:t>
      </w:r>
      <w:r w:rsidR="00B61B14" w:rsidRPr="00B61B14">
        <w:rPr>
          <w:rFonts w:cstheme="minorHAnsi"/>
          <w:lang w:val="en-US"/>
        </w:rPr>
        <w:t>,</w:t>
      </w:r>
      <w:r w:rsidRPr="00B61B14">
        <w:rPr>
          <w:rFonts w:cstheme="minorHAnsi"/>
          <w:lang w:val="en-US"/>
        </w:rPr>
        <w:t xml:space="preserve"> conclude on multicollinearity of the predictors.</w:t>
      </w:r>
    </w:p>
    <w:p w14:paraId="78CCB9AC" w14:textId="77777777" w:rsidR="00A36490" w:rsidRPr="00B61B14" w:rsidRDefault="00A36490" w:rsidP="00A36490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ind w:left="0"/>
        <w:contextualSpacing w:val="0"/>
        <w:rPr>
          <w:rFonts w:cstheme="minorHAnsi"/>
          <w:b/>
          <w:bCs/>
          <w:lang w:val="en-US"/>
        </w:rPr>
      </w:pPr>
    </w:p>
    <w:p w14:paraId="60FC0474" w14:textId="77777777" w:rsidR="00A36490" w:rsidRPr="00B61B14" w:rsidRDefault="00A36490" w:rsidP="00A36490">
      <w:pPr>
        <w:pStyle w:val="ListParagraph"/>
        <w:numPr>
          <w:ilvl w:val="0"/>
          <w:numId w:val="28"/>
        </w:numPr>
        <w:snapToGrid w:val="0"/>
        <w:spacing w:after="120" w:line="240" w:lineRule="auto"/>
        <w:contextualSpacing w:val="0"/>
        <w:jc w:val="both"/>
        <w:rPr>
          <w:rFonts w:cstheme="minorHAnsi"/>
          <w:b/>
          <w:bCs/>
          <w:lang w:val="en-US"/>
        </w:rPr>
      </w:pPr>
      <w:r w:rsidRPr="00B61B14">
        <w:rPr>
          <w:rFonts w:cstheme="minorHAnsi"/>
          <w:lang w:val="en-US"/>
        </w:rPr>
        <w:t>Using test plots or any other technique you know, check assumptions of errors independence, linearity and homoscedasticity of the residuals. Comment on that.</w:t>
      </w:r>
    </w:p>
    <w:p w14:paraId="3F43B17B" w14:textId="77777777" w:rsidR="00A36490" w:rsidRPr="00B61B14" w:rsidRDefault="00A36490" w:rsidP="00A3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b/>
          <w:bCs/>
          <w:lang w:val="en-US"/>
        </w:rPr>
      </w:pPr>
    </w:p>
    <w:p w14:paraId="0A14F269" w14:textId="55F9A4B5" w:rsidR="00A36490" w:rsidRPr="006A6B17" w:rsidRDefault="00A36490" w:rsidP="00A36490">
      <w:pPr>
        <w:shd w:val="clear" w:color="auto" w:fill="FFC000"/>
        <w:snapToGrid w:val="0"/>
        <w:spacing w:before="240" w:after="240" w:line="240" w:lineRule="auto"/>
        <w:rPr>
          <w:b/>
          <w:bCs/>
          <w:lang w:val="en-US"/>
        </w:rPr>
      </w:pPr>
      <w:r w:rsidRPr="00B61B14">
        <w:rPr>
          <w:rFonts w:cstheme="minorHAnsi"/>
          <w:b/>
          <w:bCs/>
          <w:lang w:val="en-US"/>
        </w:rPr>
        <w:t>Q12. Report on the second linear regression model</w:t>
      </w:r>
      <w:r w:rsidRPr="001A1337">
        <w:rPr>
          <w:b/>
          <w:bCs/>
          <w:lang w:val="en-US"/>
        </w:rPr>
        <w:t>.</w:t>
      </w:r>
      <w:r w:rsidR="007F2677">
        <w:rPr>
          <w:b/>
          <w:bCs/>
          <w:lang w:val="en-US"/>
        </w:rPr>
        <w:t xml:space="preserve"> </w:t>
      </w:r>
      <w:r w:rsidR="007F2677">
        <w:rPr>
          <w:rFonts w:cstheme="minorHAnsi"/>
          <w:b/>
          <w:bCs/>
          <w:lang w:val="en-US"/>
        </w:rPr>
        <w:t>(4%)</w:t>
      </w:r>
    </w:p>
    <w:p w14:paraId="41142917" w14:textId="77777777" w:rsidR="00A36490" w:rsidRPr="00C47548" w:rsidRDefault="00A36490" w:rsidP="00A3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rFonts w:cstheme="minorHAnsi"/>
          <w:b/>
          <w:bCs/>
          <w:lang w:val="en-US"/>
        </w:rPr>
      </w:pPr>
    </w:p>
    <w:p w14:paraId="32FC09E9" w14:textId="77777777" w:rsidR="00A36490" w:rsidRPr="007A3316" w:rsidRDefault="00A36490" w:rsidP="00A36490">
      <w:pPr>
        <w:pStyle w:val="ListParagraph"/>
        <w:snapToGrid w:val="0"/>
        <w:spacing w:before="120"/>
        <w:contextualSpacing w:val="0"/>
        <w:jc w:val="both"/>
        <w:rPr>
          <w:lang w:val="en-US"/>
        </w:rPr>
      </w:pPr>
    </w:p>
    <w:sectPr w:rsidR="00A36490" w:rsidRPr="007A3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935"/>
    <w:multiLevelType w:val="hybridMultilevel"/>
    <w:tmpl w:val="5762AA80"/>
    <w:lvl w:ilvl="0" w:tplc="0419000F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" w15:restartNumberingAfterBreak="0">
    <w:nsid w:val="031450FF"/>
    <w:multiLevelType w:val="hybridMultilevel"/>
    <w:tmpl w:val="6B1814CC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75E3"/>
    <w:multiLevelType w:val="hybridMultilevel"/>
    <w:tmpl w:val="3D8EF9CE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83CF3"/>
    <w:multiLevelType w:val="hybridMultilevel"/>
    <w:tmpl w:val="8FF648D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651A7"/>
    <w:multiLevelType w:val="hybridMultilevel"/>
    <w:tmpl w:val="3D8EF9CE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10341"/>
    <w:multiLevelType w:val="hybridMultilevel"/>
    <w:tmpl w:val="9488A79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17079"/>
    <w:multiLevelType w:val="hybridMultilevel"/>
    <w:tmpl w:val="CD12DFE0"/>
    <w:lvl w:ilvl="0" w:tplc="A4886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A85E7C"/>
    <w:multiLevelType w:val="hybridMultilevel"/>
    <w:tmpl w:val="DE5ABDFA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63E21"/>
    <w:multiLevelType w:val="hybridMultilevel"/>
    <w:tmpl w:val="826E41A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36D01"/>
    <w:multiLevelType w:val="hybridMultilevel"/>
    <w:tmpl w:val="3D66D338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46164"/>
    <w:multiLevelType w:val="hybridMultilevel"/>
    <w:tmpl w:val="C6F2B5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92538"/>
    <w:multiLevelType w:val="hybridMultilevel"/>
    <w:tmpl w:val="DE5ABDFA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54EAC"/>
    <w:multiLevelType w:val="hybridMultilevel"/>
    <w:tmpl w:val="21807D18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44B6AEB"/>
    <w:multiLevelType w:val="hybridMultilevel"/>
    <w:tmpl w:val="9488A79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730D0"/>
    <w:multiLevelType w:val="hybridMultilevel"/>
    <w:tmpl w:val="DE5ABDFA"/>
    <w:lvl w:ilvl="0" w:tplc="B23ACE48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B4A56DE"/>
    <w:multiLevelType w:val="hybridMultilevel"/>
    <w:tmpl w:val="3D66D338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65EA3"/>
    <w:multiLevelType w:val="hybridMultilevel"/>
    <w:tmpl w:val="8FF648D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B5F00"/>
    <w:multiLevelType w:val="hybridMultilevel"/>
    <w:tmpl w:val="8FF648D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71D82"/>
    <w:multiLevelType w:val="hybridMultilevel"/>
    <w:tmpl w:val="9488A79C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FD582B"/>
    <w:multiLevelType w:val="hybridMultilevel"/>
    <w:tmpl w:val="EFC2A534"/>
    <w:lvl w:ilvl="0" w:tplc="B81E02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6D305F"/>
    <w:multiLevelType w:val="hybridMultilevel"/>
    <w:tmpl w:val="C6F2B5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9427E"/>
    <w:multiLevelType w:val="hybridMultilevel"/>
    <w:tmpl w:val="1324C47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7BA256A"/>
    <w:multiLevelType w:val="hybridMultilevel"/>
    <w:tmpl w:val="6B1814CC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E2EAE"/>
    <w:multiLevelType w:val="hybridMultilevel"/>
    <w:tmpl w:val="FC8C17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A14AAA"/>
    <w:multiLevelType w:val="hybridMultilevel"/>
    <w:tmpl w:val="3D8EF9C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955A4"/>
    <w:multiLevelType w:val="hybridMultilevel"/>
    <w:tmpl w:val="C6F2B5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133E4"/>
    <w:multiLevelType w:val="hybridMultilevel"/>
    <w:tmpl w:val="C6F2B5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42150"/>
    <w:multiLevelType w:val="hybridMultilevel"/>
    <w:tmpl w:val="B52CC8B2"/>
    <w:lvl w:ilvl="0" w:tplc="297036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2247932">
    <w:abstractNumId w:val="0"/>
  </w:num>
  <w:num w:numId="2" w16cid:durableId="1367216227">
    <w:abstractNumId w:val="16"/>
  </w:num>
  <w:num w:numId="3" w16cid:durableId="1142968265">
    <w:abstractNumId w:val="3"/>
  </w:num>
  <w:num w:numId="4" w16cid:durableId="287901894">
    <w:abstractNumId w:val="17"/>
  </w:num>
  <w:num w:numId="5" w16cid:durableId="1723478335">
    <w:abstractNumId w:val="23"/>
  </w:num>
  <w:num w:numId="6" w16cid:durableId="537816493">
    <w:abstractNumId w:val="21"/>
  </w:num>
  <w:num w:numId="7" w16cid:durableId="780225676">
    <w:abstractNumId w:val="6"/>
  </w:num>
  <w:num w:numId="8" w16cid:durableId="1471246162">
    <w:abstractNumId w:val="12"/>
  </w:num>
  <w:num w:numId="9" w16cid:durableId="1148596163">
    <w:abstractNumId w:val="27"/>
  </w:num>
  <w:num w:numId="10" w16cid:durableId="1691683606">
    <w:abstractNumId w:val="19"/>
  </w:num>
  <w:num w:numId="11" w16cid:durableId="1745030879">
    <w:abstractNumId w:val="8"/>
  </w:num>
  <w:num w:numId="12" w16cid:durableId="978655282">
    <w:abstractNumId w:val="13"/>
  </w:num>
  <w:num w:numId="13" w16cid:durableId="278340310">
    <w:abstractNumId w:val="10"/>
  </w:num>
  <w:num w:numId="14" w16cid:durableId="921138390">
    <w:abstractNumId w:val="20"/>
  </w:num>
  <w:num w:numId="15" w16cid:durableId="986278856">
    <w:abstractNumId w:val="25"/>
  </w:num>
  <w:num w:numId="16" w16cid:durableId="2081979717">
    <w:abstractNumId w:val="26"/>
  </w:num>
  <w:num w:numId="17" w16cid:durableId="2007780105">
    <w:abstractNumId w:val="5"/>
  </w:num>
  <w:num w:numId="18" w16cid:durableId="90273661">
    <w:abstractNumId w:val="18"/>
  </w:num>
  <w:num w:numId="19" w16cid:durableId="1297292847">
    <w:abstractNumId w:val="7"/>
  </w:num>
  <w:num w:numId="20" w16cid:durableId="109514834">
    <w:abstractNumId w:val="14"/>
  </w:num>
  <w:num w:numId="21" w16cid:durableId="1105032377">
    <w:abstractNumId w:val="15"/>
  </w:num>
  <w:num w:numId="22" w16cid:durableId="473526302">
    <w:abstractNumId w:val="9"/>
  </w:num>
  <w:num w:numId="23" w16cid:durableId="470024894">
    <w:abstractNumId w:val="11"/>
  </w:num>
  <w:num w:numId="24" w16cid:durableId="605305630">
    <w:abstractNumId w:val="22"/>
  </w:num>
  <w:num w:numId="25" w16cid:durableId="1775246546">
    <w:abstractNumId w:val="1"/>
  </w:num>
  <w:num w:numId="26" w16cid:durableId="1693141128">
    <w:abstractNumId w:val="2"/>
  </w:num>
  <w:num w:numId="27" w16cid:durableId="625476131">
    <w:abstractNumId w:val="4"/>
  </w:num>
  <w:num w:numId="28" w16cid:durableId="40418330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9E"/>
    <w:rsid w:val="00061913"/>
    <w:rsid w:val="00063736"/>
    <w:rsid w:val="00077028"/>
    <w:rsid w:val="00091EFD"/>
    <w:rsid w:val="000A073B"/>
    <w:rsid w:val="000C604A"/>
    <w:rsid w:val="000D4838"/>
    <w:rsid w:val="00117416"/>
    <w:rsid w:val="00126499"/>
    <w:rsid w:val="00134998"/>
    <w:rsid w:val="00195577"/>
    <w:rsid w:val="001B49B6"/>
    <w:rsid w:val="001B63A5"/>
    <w:rsid w:val="001E34A7"/>
    <w:rsid w:val="001E3800"/>
    <w:rsid w:val="00217FBB"/>
    <w:rsid w:val="002552BD"/>
    <w:rsid w:val="002811CB"/>
    <w:rsid w:val="00290102"/>
    <w:rsid w:val="002E334F"/>
    <w:rsid w:val="002F4E3A"/>
    <w:rsid w:val="00312965"/>
    <w:rsid w:val="0032725E"/>
    <w:rsid w:val="00334376"/>
    <w:rsid w:val="00337018"/>
    <w:rsid w:val="003545DC"/>
    <w:rsid w:val="00380F51"/>
    <w:rsid w:val="003845EF"/>
    <w:rsid w:val="00385528"/>
    <w:rsid w:val="003F7140"/>
    <w:rsid w:val="00423E41"/>
    <w:rsid w:val="00435BD3"/>
    <w:rsid w:val="00462CF9"/>
    <w:rsid w:val="0046582B"/>
    <w:rsid w:val="005736AA"/>
    <w:rsid w:val="005A672E"/>
    <w:rsid w:val="005B160E"/>
    <w:rsid w:val="005D3684"/>
    <w:rsid w:val="005D519D"/>
    <w:rsid w:val="005D7A58"/>
    <w:rsid w:val="0065622A"/>
    <w:rsid w:val="00665DA3"/>
    <w:rsid w:val="00686333"/>
    <w:rsid w:val="006A2514"/>
    <w:rsid w:val="006C05B9"/>
    <w:rsid w:val="00721581"/>
    <w:rsid w:val="00736135"/>
    <w:rsid w:val="00755179"/>
    <w:rsid w:val="00765DE4"/>
    <w:rsid w:val="007A3316"/>
    <w:rsid w:val="007C1E86"/>
    <w:rsid w:val="007F2677"/>
    <w:rsid w:val="00803DE0"/>
    <w:rsid w:val="008172E2"/>
    <w:rsid w:val="008703EC"/>
    <w:rsid w:val="008C5BCF"/>
    <w:rsid w:val="008E0181"/>
    <w:rsid w:val="00915E39"/>
    <w:rsid w:val="009211FE"/>
    <w:rsid w:val="0095758F"/>
    <w:rsid w:val="009833DD"/>
    <w:rsid w:val="009E3294"/>
    <w:rsid w:val="009F58F6"/>
    <w:rsid w:val="00A36490"/>
    <w:rsid w:val="00A43686"/>
    <w:rsid w:val="00A7778B"/>
    <w:rsid w:val="00A81470"/>
    <w:rsid w:val="00AA3100"/>
    <w:rsid w:val="00AD27BB"/>
    <w:rsid w:val="00AD4C78"/>
    <w:rsid w:val="00AF0897"/>
    <w:rsid w:val="00B021EE"/>
    <w:rsid w:val="00B10D02"/>
    <w:rsid w:val="00B14C60"/>
    <w:rsid w:val="00B16D9E"/>
    <w:rsid w:val="00B552F1"/>
    <w:rsid w:val="00B61B14"/>
    <w:rsid w:val="00B76612"/>
    <w:rsid w:val="00B77BBD"/>
    <w:rsid w:val="00BA17B7"/>
    <w:rsid w:val="00BB392A"/>
    <w:rsid w:val="00BF5B72"/>
    <w:rsid w:val="00C2151A"/>
    <w:rsid w:val="00C45DEF"/>
    <w:rsid w:val="00C56D98"/>
    <w:rsid w:val="00C57041"/>
    <w:rsid w:val="00C620CF"/>
    <w:rsid w:val="00C81B45"/>
    <w:rsid w:val="00CA18BD"/>
    <w:rsid w:val="00CB33B4"/>
    <w:rsid w:val="00CC6C9E"/>
    <w:rsid w:val="00CF3570"/>
    <w:rsid w:val="00CF7F02"/>
    <w:rsid w:val="00D030BE"/>
    <w:rsid w:val="00D11B97"/>
    <w:rsid w:val="00D23263"/>
    <w:rsid w:val="00D43244"/>
    <w:rsid w:val="00DA0C1D"/>
    <w:rsid w:val="00DF479D"/>
    <w:rsid w:val="00E066B2"/>
    <w:rsid w:val="00E34061"/>
    <w:rsid w:val="00E43E30"/>
    <w:rsid w:val="00E84CAB"/>
    <w:rsid w:val="00EA3C4F"/>
    <w:rsid w:val="00ED735A"/>
    <w:rsid w:val="00F33487"/>
    <w:rsid w:val="00F500BC"/>
    <w:rsid w:val="00FA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9D8F"/>
  <w15:docId w15:val="{A89117F5-9FF5-094E-B4EA-68D2992F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018"/>
  </w:style>
  <w:style w:type="paragraph" w:styleId="Heading1">
    <w:name w:val="heading 1"/>
    <w:basedOn w:val="Normal"/>
    <w:next w:val="Normal"/>
    <w:link w:val="Heading1Char"/>
    <w:uiPriority w:val="9"/>
    <w:qFormat/>
    <w:rsid w:val="00063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1">
    <w:name w:val="a1"/>
    <w:basedOn w:val="DefaultParagraphFont"/>
    <w:rsid w:val="00CC6C9E"/>
    <w:rPr>
      <w:color w:val="008000"/>
      <w:sz w:val="20"/>
      <w:szCs w:val="20"/>
    </w:rPr>
  </w:style>
  <w:style w:type="character" w:styleId="Hyperlink">
    <w:name w:val="Hyperlink"/>
    <w:basedOn w:val="DefaultParagraphFont"/>
    <w:rsid w:val="00CC6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6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3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17FB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A0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0A073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tlid-translation">
    <w:name w:val="tlid-translation"/>
    <w:basedOn w:val="DefaultParagraphFont"/>
    <w:rsid w:val="00C81B45"/>
  </w:style>
  <w:style w:type="paragraph" w:styleId="NormalWeb">
    <w:name w:val="Normal (Web)"/>
    <w:basedOn w:val="Normal"/>
    <w:uiPriority w:val="99"/>
    <w:unhideWhenUsed/>
    <w:rsid w:val="00A36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8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1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7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09219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04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9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538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886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997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088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0106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488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142467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0266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897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2000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26921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1466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0700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3632025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12342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14347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70927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9015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3034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10485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63437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18185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08929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76653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24893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45088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50672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77735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64195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16775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08861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5091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12128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21245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33834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8306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97420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18596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083912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16080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92399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48559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36829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886A87AB10664690F8F9EC6071F161" ma:contentTypeVersion="8" ma:contentTypeDescription="Create a new document." ma:contentTypeScope="" ma:versionID="df3c462915f962ee03b471a019bb5fe0">
  <xsd:schema xmlns:xsd="http://www.w3.org/2001/XMLSchema" xmlns:xs="http://www.w3.org/2001/XMLSchema" xmlns:p="http://schemas.microsoft.com/office/2006/metadata/properties" xmlns:ns2="a2271d62-eed1-4c08-b6db-daf4a4dbaeeb" targetNamespace="http://schemas.microsoft.com/office/2006/metadata/properties" ma:root="true" ma:fieldsID="a961320116e290a696c4c8e5eed619dd" ns2:_="">
    <xsd:import namespace="a2271d62-eed1-4c08-b6db-daf4a4dbae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71d62-eed1-4c08-b6db-daf4a4dba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e2cd835-0ca0-4bb7-af8d-ee5ab0e95b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2271d62-eed1-4c08-b6db-daf4a4dbaee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3FF14C-2319-4B62-91AA-16851C728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71d62-eed1-4c08-b6db-daf4a4dbae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AB3F11-32EF-4040-A5EF-D7C3BC86D7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AFD28E-D966-4117-B591-5260A9BF1B21}">
  <ds:schemaRefs>
    <ds:schemaRef ds:uri="http://schemas.microsoft.com/office/2006/metadata/properties"/>
    <ds:schemaRef ds:uri="http://schemas.microsoft.com/office/infopath/2007/PartnerControls"/>
    <ds:schemaRef ds:uri="a2271d62-eed1-4c08-b6db-daf4a4dbae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801</Words>
  <Characters>4566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Гладкова Маргарита Анатольевна</dc:creator>
  <cp:lastModifiedBy>Abdurrahman</cp:lastModifiedBy>
  <cp:revision>2</cp:revision>
  <cp:lastPrinted>2017-11-02T09:59:00Z</cp:lastPrinted>
  <dcterms:created xsi:type="dcterms:W3CDTF">2023-11-11T16:45:00Z</dcterms:created>
  <dcterms:modified xsi:type="dcterms:W3CDTF">2023-11-11T16:45:00Z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0x010100FA886A87AB10664690F8F9EC6071F161</vt:lpwstr>
  </property>
</Properties>
</file>