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E‑commerce Analytics Challenge</w:t>
      </w:r>
    </w:p>
    <w:p>
      <w:pPr/>
      <w:r>
        <w:rPr>
          <w:rFonts w:ascii="Times" w:hAnsi="Times" w:cs="Times"/>
          <w:sz w:val="24"/>
          <w:sz-cs w:val="24"/>
        </w:rPr>
        <w:t xml:space="preserve">You will analyze an e-commerce sales dataset from a global software retailer that sells subscriptions and add-ons across analytics, design, collaboration, and AI. Your objective is to identify </w:t>
      </w:r>
      <w:r>
        <w:rPr>
          <w:rFonts w:ascii="Times" w:hAnsi="Times" w:cs="Times"/>
          <w:sz w:val="24"/>
          <w:sz-cs w:val="24"/>
          <w:b/>
        </w:rPr>
        <w:t xml:space="preserve">loyal customers</w:t>
      </w:r>
      <w:r>
        <w:rPr>
          <w:rFonts w:ascii="Times" w:hAnsi="Times" w:cs="Times"/>
          <w:sz w:val="24"/>
          <w:sz-cs w:val="24"/>
        </w:rPr>
        <w:t xml:space="preserve"> (repeat buyers) and determine which </w:t>
      </w:r>
      <w:r>
        <w:rPr>
          <w:rFonts w:ascii="Times" w:hAnsi="Times" w:cs="Times"/>
          <w:sz w:val="24"/>
          <w:sz-cs w:val="24"/>
          <w:b/>
        </w:rPr>
        <w:t xml:space="preserve">channels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b/>
        </w:rPr>
        <w:t xml:space="preserve">promotional campaigns</w:t>
      </w:r>
      <w:r>
        <w:rPr>
          <w:rFonts w:ascii="Times" w:hAnsi="Times" w:cs="Times"/>
          <w:sz w:val="24"/>
          <w:sz-cs w:val="24"/>
        </w:rPr>
        <w:t xml:space="preserve"> drive their repeat purchases.</w:t>
      </w:r>
    </w:p>
    <w:p>
      <w:pPr/>
      <w:r>
        <w:rPr>
          <w:rFonts w:ascii="Times" w:hAnsi="Times" w:cs="Times"/>
          <w:sz w:val="24"/>
          <w:sz-cs w:val="24"/>
        </w:rPr>
        <w:t xml:space="preserve">Build an easy-to-read data visualization report that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Tracks</w:t>
      </w:r>
      <w:r>
        <w:rPr>
          <w:rFonts w:ascii="Times" w:hAnsi="Times" w:cs="Times"/>
          <w:sz w:val="24"/>
          <w:sz-cs w:val="24"/>
        </w:rPr>
        <w:t xml:space="preserve"> sales and loyal-customer volumes over time.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Highlights</w:t>
      </w:r>
      <w:r>
        <w:rPr>
          <w:rFonts w:ascii="Times" w:hAnsi="Times" w:cs="Times"/>
          <w:sz w:val="24"/>
          <w:sz-cs w:val="24"/>
        </w:rPr>
        <w:t xml:space="preserve"> revenue drivers and repeat-purchase patterns. Root cause analysis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Shows</w:t>
      </w:r>
      <w:r>
        <w:rPr>
          <w:rFonts w:ascii="Times" w:hAnsi="Times" w:cs="Times"/>
          <w:sz w:val="24"/>
          <w:sz-cs w:val="24"/>
        </w:rPr>
        <w:t xml:space="preserve"> how discounts and pricing influence sales performance. Customer segmentation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Delivers</w:t>
      </w:r>
      <w:r>
        <w:rPr>
          <w:rFonts w:ascii="Times" w:hAnsi="Times" w:cs="Times"/>
          <w:sz w:val="24"/>
          <w:sz-cs w:val="24"/>
        </w:rPr>
        <w:t xml:space="preserve"> clear insights that guide business strategy and stakeholder decisions.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Guiding questions: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How do total sales change by month?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Which channels bring in the most sales?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Which channels bring the most </w:t>
      </w:r>
      <w:r>
        <w:rPr>
          <w:rFonts w:ascii="Times" w:hAnsi="Times" w:cs="Times"/>
          <w:sz w:val="24"/>
          <w:sz-cs w:val="24"/>
          <w:b/>
        </w:rPr>
        <w:t xml:space="preserve">repeat (loyal)</w:t>
      </w:r>
      <w:r>
        <w:rPr>
          <w:rFonts w:ascii="Times" w:hAnsi="Times" w:cs="Times"/>
          <w:sz w:val="24"/>
          <w:sz-cs w:val="24"/>
        </w:rPr>
        <w:t xml:space="preserve"> customers?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What percent of monthly sales comes from loyal customers?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Which products or plans sell the most?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Which products are most popular with loyal customers?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How long do customers wait before their second purchase?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Which discount codes are used most, and do they increase repeat purchases?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What is the average selling price (ASP) by country or currency?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Where do refunds happen most (by product or channel)?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Do annual plans bring higher revenue per customer than monthly plans?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Which add-ons are most often bought with core products (attach rate)?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CocoaOOXMLWriter/2299.77</generator>
</meta>
</file>