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39C53" w14:textId="77777777" w:rsidR="00B24E14" w:rsidRDefault="00B24E14" w:rsidP="00B24E14">
      <w:pPr>
        <w:jc w:val="center"/>
        <w:rPr>
          <w:rFonts w:ascii="Open Sans" w:eastAsia="Times New Roman" w:hAnsi="Open Sans" w:cs="Open Sans"/>
          <w:b/>
          <w:bCs/>
          <w:kern w:val="36"/>
          <w:sz w:val="48"/>
          <w:szCs w:val="48"/>
          <w:lang w:eastAsia="en-PK"/>
        </w:rPr>
      </w:pPr>
      <w:r w:rsidRPr="00C8544A">
        <w:rPr>
          <w:rFonts w:ascii="Open Sans" w:eastAsia="Times New Roman" w:hAnsi="Open Sans" w:cs="Open Sans"/>
          <w:b/>
          <w:bCs/>
          <w:kern w:val="36"/>
          <w:sz w:val="48"/>
          <w:szCs w:val="48"/>
          <w:lang w:val="af-ZA" w:eastAsia="en-PK"/>
        </w:rPr>
        <w:t xml:space="preserve">The </w:t>
      </w:r>
      <w:r w:rsidRPr="00C8544A">
        <w:rPr>
          <w:rFonts w:ascii="Open Sans" w:eastAsia="Times New Roman" w:hAnsi="Open Sans" w:cs="Open Sans"/>
          <w:b/>
          <w:bCs/>
          <w:kern w:val="36"/>
          <w:sz w:val="48"/>
          <w:szCs w:val="48"/>
          <w:lang w:eastAsia="en-PK"/>
        </w:rPr>
        <w:t>Psychology of Intolerance: Unpacking Diverse Understandings of Intolerance</w:t>
      </w:r>
    </w:p>
    <w:p w14:paraId="2CC31D2F" w14:textId="49F7A077" w:rsidR="00B24E14" w:rsidRPr="00BD681A" w:rsidRDefault="00C85D68">
      <w:pPr>
        <w:rPr>
          <w:rFonts w:ascii="Calibri Light" w:eastAsia="Times New Roman" w:hAnsi="Calibri Light" w:cs="Calibri Light"/>
          <w:b/>
          <w:bCs/>
          <w:kern w:val="36"/>
          <w:sz w:val="24"/>
          <w:szCs w:val="24"/>
          <w:lang w:val="af-ZA" w:eastAsia="en-PK"/>
        </w:rPr>
      </w:pPr>
      <w:r w:rsidRPr="00BD681A">
        <w:rPr>
          <w:rFonts w:ascii="Calibri Light" w:hAnsi="Calibri Light" w:cs="Calibri Light"/>
          <w:b/>
          <w:bCs/>
          <w:sz w:val="36"/>
          <w:szCs w:val="36"/>
        </w:rPr>
        <w:t>Authors:</w:t>
      </w:r>
      <w:r w:rsidR="00B24E14" w:rsidRPr="00BD681A">
        <w:rPr>
          <w:rFonts w:ascii="Calibri Light" w:eastAsia="Times New Roman" w:hAnsi="Calibri Light" w:cs="Calibri Light"/>
          <w:b/>
          <w:bCs/>
          <w:kern w:val="36"/>
          <w:sz w:val="24"/>
          <w:szCs w:val="24"/>
          <w:lang w:val="af-ZA" w:eastAsia="en-PK"/>
        </w:rPr>
        <w:t xml:space="preserve"> </w:t>
      </w:r>
    </w:p>
    <w:p w14:paraId="2312C24F" w14:textId="77777777" w:rsidR="00B24E14" w:rsidRPr="00B24E14" w:rsidRDefault="00C85D68" w:rsidP="00C85D68">
      <w:pPr>
        <w:rPr>
          <w:rFonts w:ascii="Roboto" w:eastAsia="Times New Roman" w:hAnsi="Roboto" w:cstheme="minorHAnsi"/>
          <w:b/>
          <w:bCs/>
          <w:kern w:val="36"/>
          <w:sz w:val="24"/>
          <w:szCs w:val="24"/>
          <w:lang w:val="af-ZA" w:eastAsia="en-PK"/>
        </w:rPr>
      </w:pPr>
      <w:r w:rsidRPr="00B24E14">
        <w:rPr>
          <w:rFonts w:ascii="Roboto" w:hAnsi="Roboto"/>
          <w:b/>
          <w:bCs/>
          <w:sz w:val="24"/>
          <w:szCs w:val="24"/>
        </w:rPr>
        <w:t>1.</w:t>
      </w:r>
      <w:r w:rsidR="00B24E14" w:rsidRPr="00B24E14">
        <w:rPr>
          <w:rFonts w:ascii="Roboto" w:eastAsia="Times New Roman" w:hAnsi="Roboto" w:cs="Open Sans"/>
          <w:b/>
          <w:bCs/>
          <w:kern w:val="36"/>
          <w:sz w:val="18"/>
          <w:szCs w:val="18"/>
          <w:lang w:val="af-ZA" w:eastAsia="en-PK"/>
        </w:rPr>
        <w:t xml:space="preserve"> </w:t>
      </w:r>
      <w:r w:rsidR="00B24E14" w:rsidRPr="00B24E14">
        <w:rPr>
          <w:rFonts w:ascii="Roboto" w:eastAsia="Times New Roman" w:hAnsi="Roboto" w:cstheme="minorHAnsi"/>
          <w:b/>
          <w:bCs/>
          <w:kern w:val="36"/>
          <w:sz w:val="24"/>
          <w:szCs w:val="24"/>
          <w:lang w:val="af-ZA" w:eastAsia="en-PK"/>
        </w:rPr>
        <w:t>M</w:t>
      </w:r>
      <w:r w:rsidR="00B24E14" w:rsidRPr="00B24E14">
        <w:rPr>
          <w:rFonts w:ascii="Roboto" w:eastAsia="Times New Roman" w:hAnsi="Roboto" w:cstheme="minorHAnsi"/>
          <w:b/>
          <w:bCs/>
          <w:kern w:val="36"/>
          <w:sz w:val="24"/>
          <w:szCs w:val="24"/>
          <w:lang w:eastAsia="en-PK"/>
        </w:rPr>
        <w:t>aykel Verkuyten</w:t>
      </w:r>
      <w:r w:rsidR="00B24E14" w:rsidRPr="00B24E14">
        <w:rPr>
          <w:rFonts w:ascii="Roboto" w:eastAsia="Times New Roman" w:hAnsi="Roboto" w:cstheme="minorHAnsi"/>
          <w:b/>
          <w:bCs/>
          <w:kern w:val="36"/>
          <w:sz w:val="24"/>
          <w:szCs w:val="24"/>
          <w:lang w:val="af-ZA" w:eastAsia="en-PK"/>
        </w:rPr>
        <w:t xml:space="preserve"> </w:t>
      </w:r>
    </w:p>
    <w:p w14:paraId="11FF1F06" w14:textId="50F3B090" w:rsidR="00B24E14" w:rsidRPr="000729ED" w:rsidRDefault="000729ED" w:rsidP="00371ABE">
      <w:pPr>
        <w:jc w:val="both"/>
        <w:rPr>
          <w:rFonts w:ascii="Arial" w:hAnsi="Arial" w:cs="Arial"/>
          <w:color w:val="000000" w:themeColor="text1"/>
          <w:sz w:val="21"/>
          <w:szCs w:val="21"/>
          <w:shd w:val="clear" w:color="auto" w:fill="FFFFFF"/>
        </w:rPr>
      </w:pPr>
      <w:r w:rsidRPr="000729ED">
        <w:rPr>
          <w:rFonts w:ascii="Arial" w:hAnsi="Arial" w:cs="Arial"/>
          <w:i/>
          <w:iCs/>
          <w:color w:val="000000" w:themeColor="text1"/>
          <w:sz w:val="21"/>
          <w:szCs w:val="21"/>
          <w:shd w:val="clear" w:color="auto" w:fill="FFFFFF"/>
        </w:rPr>
        <w:t>A</w:t>
      </w:r>
      <w:r w:rsidR="00B24E14" w:rsidRPr="000729ED">
        <w:rPr>
          <w:rFonts w:ascii="Arial" w:hAnsi="Arial" w:cs="Arial"/>
          <w:color w:val="000000" w:themeColor="text1"/>
          <w:sz w:val="21"/>
          <w:szCs w:val="21"/>
          <w:shd w:val="clear" w:color="auto" w:fill="FFFFFF"/>
        </w:rPr>
        <w:t xml:space="preserve"> professor in interdisciplinary social science at Utrecht University, the Netherlands, and also the former academic director of the European Research Centre on Migration and Ethnic Relations (ERCOMER) at Utrecht University</w:t>
      </w:r>
    </w:p>
    <w:p w14:paraId="2B4A5118" w14:textId="77777777" w:rsidR="006757AE" w:rsidRDefault="00C85D68" w:rsidP="00371ABE">
      <w:pPr>
        <w:jc w:val="both"/>
        <w:rPr>
          <w:rFonts w:ascii="Times New Roman" w:eastAsia="Times New Roman" w:hAnsi="Times New Roman" w:cs="Times New Roman"/>
          <w:b/>
          <w:bCs/>
          <w:color w:val="666666"/>
          <w:sz w:val="27"/>
          <w:szCs w:val="27"/>
          <w:lang w:val="en-PK" w:eastAsia="en-PK"/>
        </w:rPr>
      </w:pPr>
      <w:r w:rsidRPr="00B24E14">
        <w:rPr>
          <w:rFonts w:ascii="Roboto" w:hAnsi="Roboto"/>
          <w:b/>
          <w:bCs/>
          <w:sz w:val="24"/>
          <w:szCs w:val="24"/>
        </w:rPr>
        <w:t>2.</w:t>
      </w:r>
      <w:r w:rsidR="00B24E14" w:rsidRPr="00B24E14">
        <w:rPr>
          <w:rFonts w:ascii="Roboto" w:eastAsia="Times New Roman" w:hAnsi="Roboto" w:cs="Open Sans"/>
          <w:b/>
          <w:bCs/>
          <w:kern w:val="36"/>
          <w:sz w:val="24"/>
          <w:szCs w:val="24"/>
          <w:lang w:val="af-ZA" w:eastAsia="en-PK"/>
        </w:rPr>
        <w:t xml:space="preserve"> Levi Adelman</w:t>
      </w:r>
    </w:p>
    <w:p w14:paraId="21DAEE4A" w14:textId="5C69C1EB" w:rsidR="006757AE" w:rsidRPr="006757AE" w:rsidRDefault="006757AE" w:rsidP="00371ABE">
      <w:pPr>
        <w:jc w:val="both"/>
        <w:rPr>
          <w:rFonts w:ascii="Times New Roman" w:eastAsia="Times New Roman" w:hAnsi="Times New Roman" w:cs="Times New Roman"/>
          <w:sz w:val="24"/>
          <w:szCs w:val="24"/>
          <w:lang w:val="en-PK" w:eastAsia="en-PK"/>
        </w:rPr>
      </w:pPr>
      <w:r>
        <w:rPr>
          <w:rFonts w:ascii="Times New Roman" w:eastAsia="Times New Roman" w:hAnsi="Times New Roman" w:cs="Times New Roman"/>
          <w:sz w:val="24"/>
          <w:szCs w:val="24"/>
          <w:lang w:eastAsia="en-PK"/>
        </w:rPr>
        <w:t>Researcher in the field of S</w:t>
      </w:r>
      <w:r w:rsidRPr="006757AE">
        <w:rPr>
          <w:rFonts w:ascii="Times New Roman" w:eastAsia="Times New Roman" w:hAnsi="Times New Roman" w:cs="Times New Roman"/>
          <w:sz w:val="24"/>
          <w:szCs w:val="24"/>
          <w:lang w:val="en-PK" w:eastAsia="en-PK"/>
        </w:rPr>
        <w:t>ocial Psychology</w:t>
      </w:r>
    </w:p>
    <w:p w14:paraId="1C09BDE7" w14:textId="77777777" w:rsidR="00B24E14" w:rsidRDefault="00C85D68" w:rsidP="00371ABE">
      <w:pPr>
        <w:jc w:val="both"/>
      </w:pPr>
      <w:r w:rsidRPr="00B24E14">
        <w:rPr>
          <w:rFonts w:ascii="Roboto" w:hAnsi="Roboto"/>
          <w:b/>
          <w:bCs/>
          <w:sz w:val="24"/>
          <w:szCs w:val="24"/>
        </w:rPr>
        <w:t>3</w:t>
      </w:r>
      <w:r w:rsidRPr="00C85D68">
        <w:rPr>
          <w:b/>
          <w:bCs/>
          <w:i/>
          <w:iCs/>
          <w:sz w:val="24"/>
          <w:szCs w:val="24"/>
        </w:rPr>
        <w:t>.</w:t>
      </w:r>
      <w:r w:rsidR="00B24E14" w:rsidRPr="00B24E14">
        <w:rPr>
          <w:rFonts w:ascii="Roboto" w:eastAsia="Times New Roman" w:hAnsi="Roboto" w:cs="Open Sans"/>
          <w:b/>
          <w:bCs/>
          <w:kern w:val="36"/>
          <w:sz w:val="20"/>
          <w:szCs w:val="20"/>
          <w:lang w:val="af-ZA" w:eastAsia="en-PK"/>
        </w:rPr>
        <w:t xml:space="preserve"> </w:t>
      </w:r>
      <w:r w:rsidR="00B24E14" w:rsidRPr="00B24E14">
        <w:rPr>
          <w:rFonts w:ascii="Roboto" w:eastAsia="Times New Roman" w:hAnsi="Roboto" w:cs="Open Sans"/>
          <w:b/>
          <w:bCs/>
          <w:kern w:val="36"/>
          <w:sz w:val="24"/>
          <w:szCs w:val="24"/>
          <w:lang w:val="af-ZA" w:eastAsia="en-PK"/>
        </w:rPr>
        <w:t>Kumar Yogeeswaran</w:t>
      </w:r>
      <w:r w:rsidR="00B24E14" w:rsidRPr="00B24E14">
        <w:rPr>
          <w:sz w:val="28"/>
          <w:szCs w:val="28"/>
        </w:rPr>
        <w:t xml:space="preserve"> </w:t>
      </w:r>
    </w:p>
    <w:p w14:paraId="70D234D0" w14:textId="23787E36" w:rsidR="00C85D68" w:rsidRDefault="000729ED" w:rsidP="00371ABE">
      <w:pPr>
        <w:jc w:val="both"/>
        <w:rPr>
          <w:rFonts w:ascii="Arial" w:hAnsi="Arial" w:cs="Arial"/>
          <w:color w:val="202124"/>
          <w:sz w:val="21"/>
          <w:szCs w:val="21"/>
          <w:shd w:val="clear" w:color="auto" w:fill="FFFFFF"/>
        </w:rPr>
      </w:pPr>
      <w:r>
        <w:rPr>
          <w:rFonts w:ascii="Arial" w:hAnsi="Arial" w:cs="Arial"/>
          <w:color w:val="202124"/>
          <w:sz w:val="21"/>
          <w:szCs w:val="21"/>
          <w:shd w:val="clear" w:color="auto" w:fill="FFFFFF"/>
        </w:rPr>
        <w:t xml:space="preserve">A </w:t>
      </w:r>
      <w:r w:rsidR="006757AE" w:rsidRPr="006757AE">
        <w:rPr>
          <w:rFonts w:ascii="Arial" w:hAnsi="Arial" w:cs="Arial"/>
          <w:color w:val="202124"/>
          <w:sz w:val="21"/>
          <w:szCs w:val="21"/>
          <w:shd w:val="clear" w:color="auto" w:fill="FFFFFF"/>
        </w:rPr>
        <w:t>social scientist with special expertise in the topics of diversity, national identity, prejudice, and intergroup relations</w:t>
      </w:r>
    </w:p>
    <w:p w14:paraId="52759D51" w14:textId="7416ACF6" w:rsidR="00BD681A" w:rsidRPr="00BD681A" w:rsidRDefault="00D12B83" w:rsidP="00BD681A">
      <w:pPr>
        <w:pStyle w:val="Title"/>
      </w:pPr>
      <w:r w:rsidRPr="00BD681A">
        <w:rPr>
          <w:b/>
          <w:bCs/>
          <w:sz w:val="36"/>
          <w:szCs w:val="36"/>
        </w:rPr>
        <w:t>Abstract:</w:t>
      </w:r>
    </w:p>
    <w:p w14:paraId="7C995137" w14:textId="6B5EFB98" w:rsidR="00D12B83" w:rsidRPr="00DB39E2" w:rsidRDefault="00D12B83" w:rsidP="00371ABE">
      <w:pPr>
        <w:jc w:val="both"/>
        <w:rPr>
          <w:rFonts w:cstheme="minorHAnsi"/>
          <w:sz w:val="28"/>
          <w:szCs w:val="28"/>
        </w:rPr>
      </w:pPr>
      <w:r w:rsidRPr="00DB39E2">
        <w:rPr>
          <w:rFonts w:cstheme="minorHAnsi"/>
          <w:sz w:val="28"/>
          <w:szCs w:val="28"/>
        </w:rPr>
        <w:t xml:space="preserve">Intolerance appears to be commonplace all around the world. Many reports of intolerance are reported </w:t>
      </w:r>
      <w:r w:rsidR="00F77501">
        <w:rPr>
          <w:rFonts w:cstheme="minorHAnsi"/>
          <w:sz w:val="28"/>
          <w:szCs w:val="28"/>
        </w:rPr>
        <w:t>daily</w:t>
      </w:r>
      <w:r w:rsidR="0040113B" w:rsidRPr="00DB39E2">
        <w:rPr>
          <w:rFonts w:cstheme="minorHAnsi"/>
          <w:sz w:val="28"/>
          <w:szCs w:val="28"/>
        </w:rPr>
        <w:t xml:space="preserve"> between </w:t>
      </w:r>
      <w:r w:rsidRPr="00DB39E2">
        <w:rPr>
          <w:rFonts w:cstheme="minorHAnsi"/>
          <w:sz w:val="28"/>
          <w:szCs w:val="28"/>
        </w:rPr>
        <w:t>people having different ideologies</w:t>
      </w:r>
      <w:r w:rsidR="0040113B" w:rsidRPr="00DB39E2">
        <w:rPr>
          <w:rFonts w:cstheme="minorHAnsi"/>
          <w:sz w:val="28"/>
          <w:szCs w:val="28"/>
        </w:rPr>
        <w:t xml:space="preserve"> and belonging to different religions. </w:t>
      </w:r>
      <w:r w:rsidR="002129F3" w:rsidRPr="00DB39E2">
        <w:rPr>
          <w:rFonts w:cstheme="minorHAnsi"/>
          <w:sz w:val="28"/>
          <w:szCs w:val="28"/>
        </w:rPr>
        <w:t>There are different cases of intolerance almost in all countries between different religious groups, fascist</w:t>
      </w:r>
      <w:r w:rsidR="002129F3" w:rsidRPr="00DB39E2">
        <w:rPr>
          <w:rFonts w:cstheme="minorHAnsi"/>
          <w:sz w:val="24"/>
          <w:szCs w:val="24"/>
        </w:rPr>
        <w:t xml:space="preserve"> and </w:t>
      </w:r>
      <w:r w:rsidR="002129F3" w:rsidRPr="00DB39E2">
        <w:rPr>
          <w:rFonts w:cstheme="minorHAnsi"/>
          <w:sz w:val="28"/>
          <w:szCs w:val="28"/>
        </w:rPr>
        <w:t>antifascist groups. These events have many examples such as the “burka ban” on Muslim women in many western countries, and a ban on the building of new minarets.</w:t>
      </w:r>
    </w:p>
    <w:p w14:paraId="5AEE7418" w14:textId="1594F150" w:rsidR="00ED324D" w:rsidRPr="00DB39E2" w:rsidRDefault="002129F3" w:rsidP="00371ABE">
      <w:pPr>
        <w:jc w:val="both"/>
        <w:rPr>
          <w:rFonts w:cstheme="minorHAnsi"/>
          <w:sz w:val="28"/>
          <w:szCs w:val="28"/>
        </w:rPr>
      </w:pPr>
      <w:r w:rsidRPr="00DB39E2">
        <w:rPr>
          <w:rFonts w:cstheme="minorHAnsi"/>
          <w:sz w:val="28"/>
          <w:szCs w:val="28"/>
        </w:rPr>
        <w:t xml:space="preserve">The psychology of three understandings of intolerance is </w:t>
      </w:r>
      <w:r w:rsidR="00DB39E2" w:rsidRPr="00DB39E2">
        <w:rPr>
          <w:rFonts w:cstheme="minorHAnsi"/>
          <w:b/>
          <w:bCs/>
          <w:sz w:val="28"/>
          <w:szCs w:val="28"/>
        </w:rPr>
        <w:t>P</w:t>
      </w:r>
      <w:r w:rsidRPr="00DB39E2">
        <w:rPr>
          <w:rFonts w:cstheme="minorHAnsi"/>
          <w:b/>
          <w:bCs/>
          <w:color w:val="000000"/>
          <w:sz w:val="28"/>
          <w:szCs w:val="28"/>
        </w:rPr>
        <w:t xml:space="preserve">rejudicial intolerance, Intuitive intolerance, </w:t>
      </w:r>
      <w:r w:rsidRPr="00DB39E2">
        <w:rPr>
          <w:rFonts w:cstheme="minorHAnsi"/>
          <w:color w:val="000000"/>
          <w:sz w:val="28"/>
          <w:szCs w:val="28"/>
        </w:rPr>
        <w:t>and</w:t>
      </w:r>
      <w:r w:rsidRPr="00DB39E2">
        <w:rPr>
          <w:rFonts w:cstheme="minorHAnsi"/>
          <w:b/>
          <w:bCs/>
          <w:color w:val="000000"/>
          <w:sz w:val="28"/>
          <w:szCs w:val="28"/>
        </w:rPr>
        <w:t xml:space="preserve"> Deliberative intolerance. </w:t>
      </w:r>
      <w:r w:rsidRPr="00DB39E2">
        <w:rPr>
          <w:rFonts w:cstheme="minorHAnsi"/>
          <w:color w:val="000000"/>
          <w:sz w:val="28"/>
          <w:szCs w:val="28"/>
        </w:rPr>
        <w:t xml:space="preserve">These three understandings have different </w:t>
      </w:r>
      <w:r w:rsidRPr="00DB39E2">
        <w:rPr>
          <w:rFonts w:cstheme="minorHAnsi"/>
          <w:sz w:val="28"/>
          <w:szCs w:val="28"/>
        </w:rPr>
        <w:t>implications such as how to respond to intolerance and how the difference of ideas can cause strong differences between different groups on basis of culture and religion.</w:t>
      </w:r>
    </w:p>
    <w:p w14:paraId="5CE88A86" w14:textId="0F3EE875" w:rsidR="00BD681A" w:rsidRDefault="002129F3" w:rsidP="00371ABE">
      <w:pPr>
        <w:jc w:val="both"/>
        <w:rPr>
          <w:rFonts w:cstheme="minorHAnsi"/>
          <w:b/>
          <w:bCs/>
          <w:sz w:val="28"/>
          <w:szCs w:val="28"/>
        </w:rPr>
      </w:pPr>
      <w:r w:rsidRPr="00DB39E2">
        <w:rPr>
          <w:rFonts w:cstheme="minorHAnsi"/>
          <w:sz w:val="28"/>
          <w:szCs w:val="28"/>
        </w:rPr>
        <w:t xml:space="preserve">These different kinds of intolerance go through three phases </w:t>
      </w:r>
      <w:r w:rsidR="00BD681A" w:rsidRPr="00DB39E2">
        <w:rPr>
          <w:rFonts w:cstheme="minorHAnsi"/>
          <w:b/>
          <w:bCs/>
          <w:sz w:val="28"/>
          <w:szCs w:val="28"/>
        </w:rPr>
        <w:t>a</w:t>
      </w:r>
      <w:r w:rsidRPr="00DB39E2">
        <w:rPr>
          <w:rFonts w:cstheme="minorHAnsi"/>
          <w:b/>
          <w:bCs/>
          <w:sz w:val="28"/>
          <w:szCs w:val="28"/>
        </w:rPr>
        <w:t xml:space="preserve">ffective state, psychological process, and </w:t>
      </w:r>
      <w:r w:rsidR="00BD681A" w:rsidRPr="00DB39E2">
        <w:rPr>
          <w:rFonts w:cstheme="minorHAnsi"/>
          <w:b/>
          <w:bCs/>
          <w:sz w:val="28"/>
          <w:szCs w:val="28"/>
        </w:rPr>
        <w:t>b</w:t>
      </w:r>
      <w:r w:rsidRPr="00DB39E2">
        <w:rPr>
          <w:rFonts w:cstheme="minorHAnsi"/>
          <w:b/>
          <w:bCs/>
          <w:sz w:val="28"/>
          <w:szCs w:val="28"/>
        </w:rPr>
        <w:t>ehavioral outcome.</w:t>
      </w:r>
    </w:p>
    <w:p w14:paraId="7B6880D4" w14:textId="67AFBF0F" w:rsidR="00AA1289" w:rsidRDefault="00AA1289" w:rsidP="00371ABE">
      <w:pPr>
        <w:jc w:val="both"/>
        <w:rPr>
          <w:rFonts w:cstheme="minorHAnsi"/>
          <w:b/>
          <w:bCs/>
          <w:sz w:val="28"/>
          <w:szCs w:val="28"/>
        </w:rPr>
      </w:pPr>
    </w:p>
    <w:p w14:paraId="5B23E832" w14:textId="77777777" w:rsidR="00AA1289" w:rsidRDefault="00AA1289" w:rsidP="00AA1289">
      <w:pPr>
        <w:rPr>
          <w:sz w:val="28"/>
          <w:szCs w:val="28"/>
        </w:rPr>
      </w:pPr>
      <w:r w:rsidRPr="00BD681A">
        <w:rPr>
          <w:b/>
          <w:bCs/>
          <w:sz w:val="36"/>
          <w:szCs w:val="36"/>
        </w:rPr>
        <w:lastRenderedPageBreak/>
        <w:t>Main theme:</w:t>
      </w:r>
      <w:r w:rsidRPr="00BD681A">
        <w:rPr>
          <w:sz w:val="28"/>
          <w:szCs w:val="28"/>
        </w:rPr>
        <w:t xml:space="preserve"> </w:t>
      </w:r>
    </w:p>
    <w:p w14:paraId="5C4195FD" w14:textId="77777777" w:rsidR="00AA1289" w:rsidRPr="00DB39E2" w:rsidRDefault="00AA1289" w:rsidP="00371ABE">
      <w:pPr>
        <w:jc w:val="both"/>
        <w:rPr>
          <w:rFonts w:cstheme="minorHAnsi"/>
          <w:b/>
          <w:bCs/>
          <w:sz w:val="28"/>
          <w:szCs w:val="28"/>
        </w:rPr>
      </w:pPr>
    </w:p>
    <w:tbl>
      <w:tblPr>
        <w:tblW w:w="11057" w:type="dxa"/>
        <w:tblInd w:w="-851" w:type="dxa"/>
        <w:tblCellMar>
          <w:top w:w="15" w:type="dxa"/>
          <w:left w:w="15" w:type="dxa"/>
          <w:bottom w:w="15" w:type="dxa"/>
          <w:right w:w="15" w:type="dxa"/>
        </w:tblCellMar>
        <w:tblLook w:val="04A0" w:firstRow="1" w:lastRow="0" w:firstColumn="1" w:lastColumn="0" w:noHBand="0" w:noVBand="1"/>
      </w:tblPr>
      <w:tblGrid>
        <w:gridCol w:w="1985"/>
        <w:gridCol w:w="2835"/>
        <w:gridCol w:w="2977"/>
        <w:gridCol w:w="3260"/>
      </w:tblGrid>
      <w:tr w:rsidR="00BD681A" w14:paraId="56CF9DA0" w14:textId="77777777" w:rsidTr="00C10A06">
        <w:trPr>
          <w:tblHeader/>
        </w:trPr>
        <w:tc>
          <w:tcPr>
            <w:tcW w:w="1985" w:type="dxa"/>
            <w:tcBorders>
              <w:top w:val="nil"/>
              <w:left w:val="nil"/>
              <w:bottom w:val="single" w:sz="6" w:space="0" w:color="CCCCCC"/>
              <w:right w:val="single" w:sz="6" w:space="0" w:color="CCCCCC"/>
            </w:tcBorders>
            <w:shd w:val="clear" w:color="auto" w:fill="F0F0F0"/>
            <w:vAlign w:val="center"/>
            <w:hideMark/>
          </w:tcPr>
          <w:p w14:paraId="09214941" w14:textId="77777777" w:rsidR="00BD681A" w:rsidRDefault="00BD681A" w:rsidP="009D63D5">
            <w:pPr>
              <w:spacing w:line="240" w:lineRule="auto"/>
              <w:jc w:val="center"/>
              <w:rPr>
                <w:b/>
                <w:bCs/>
                <w:color w:val="000000"/>
              </w:rPr>
            </w:pPr>
            <w:r>
              <w:rPr>
                <w:b/>
                <w:bCs/>
                <w:color w:val="000000"/>
              </w:rPr>
              <w:t>Dimension</w:t>
            </w:r>
          </w:p>
        </w:tc>
        <w:tc>
          <w:tcPr>
            <w:tcW w:w="2835" w:type="dxa"/>
            <w:tcBorders>
              <w:top w:val="nil"/>
              <w:left w:val="single" w:sz="6" w:space="0" w:color="CCCCCC"/>
              <w:bottom w:val="single" w:sz="6" w:space="0" w:color="CCCCCC"/>
              <w:right w:val="single" w:sz="6" w:space="0" w:color="CCCCCC"/>
            </w:tcBorders>
            <w:shd w:val="clear" w:color="auto" w:fill="F0F0F0"/>
            <w:vAlign w:val="center"/>
            <w:hideMark/>
          </w:tcPr>
          <w:p w14:paraId="5D03E89A" w14:textId="77777777" w:rsidR="00BD681A" w:rsidRDefault="00BD681A" w:rsidP="009D63D5">
            <w:pPr>
              <w:jc w:val="center"/>
              <w:rPr>
                <w:b/>
                <w:bCs/>
                <w:color w:val="000000"/>
              </w:rPr>
            </w:pPr>
            <w:r>
              <w:rPr>
                <w:b/>
                <w:bCs/>
                <w:color w:val="000000"/>
              </w:rPr>
              <w:t>Prejudicial intolerance</w:t>
            </w:r>
          </w:p>
        </w:tc>
        <w:tc>
          <w:tcPr>
            <w:tcW w:w="2977" w:type="dxa"/>
            <w:tcBorders>
              <w:top w:val="nil"/>
              <w:left w:val="single" w:sz="6" w:space="0" w:color="CCCCCC"/>
              <w:bottom w:val="single" w:sz="6" w:space="0" w:color="CCCCCC"/>
              <w:right w:val="single" w:sz="6" w:space="0" w:color="CCCCCC"/>
            </w:tcBorders>
            <w:shd w:val="clear" w:color="auto" w:fill="F0F0F0"/>
            <w:vAlign w:val="center"/>
            <w:hideMark/>
          </w:tcPr>
          <w:p w14:paraId="79FF394E" w14:textId="77777777" w:rsidR="00BD681A" w:rsidRDefault="00BD681A" w:rsidP="009D63D5">
            <w:pPr>
              <w:jc w:val="center"/>
              <w:rPr>
                <w:b/>
                <w:bCs/>
                <w:color w:val="000000"/>
              </w:rPr>
            </w:pPr>
            <w:r>
              <w:rPr>
                <w:b/>
                <w:bCs/>
                <w:color w:val="000000"/>
              </w:rPr>
              <w:t>Intuitive intolerance</w:t>
            </w:r>
          </w:p>
        </w:tc>
        <w:tc>
          <w:tcPr>
            <w:tcW w:w="3260" w:type="dxa"/>
            <w:tcBorders>
              <w:top w:val="nil"/>
              <w:left w:val="single" w:sz="6" w:space="0" w:color="CCCCCC"/>
              <w:bottom w:val="single" w:sz="6" w:space="0" w:color="CCCCCC"/>
              <w:right w:val="nil"/>
            </w:tcBorders>
            <w:shd w:val="clear" w:color="auto" w:fill="F0F0F0"/>
            <w:vAlign w:val="center"/>
            <w:hideMark/>
          </w:tcPr>
          <w:p w14:paraId="4F464B9D" w14:textId="77777777" w:rsidR="00BD681A" w:rsidRDefault="00BD681A" w:rsidP="009D63D5">
            <w:pPr>
              <w:jc w:val="center"/>
              <w:rPr>
                <w:b/>
                <w:bCs/>
                <w:color w:val="000000"/>
              </w:rPr>
            </w:pPr>
            <w:r>
              <w:rPr>
                <w:b/>
                <w:bCs/>
                <w:color w:val="000000"/>
              </w:rPr>
              <w:t>Deliberative intolerance</w:t>
            </w:r>
          </w:p>
        </w:tc>
      </w:tr>
      <w:tr w:rsidR="00BD681A" w14:paraId="7E3D70B0" w14:textId="77777777" w:rsidTr="00C10A06">
        <w:tc>
          <w:tcPr>
            <w:tcW w:w="1985" w:type="dxa"/>
            <w:tcBorders>
              <w:left w:val="nil"/>
              <w:bottom w:val="single" w:sz="6" w:space="0" w:color="CCCCCC"/>
              <w:right w:val="single" w:sz="6" w:space="0" w:color="CCCCCC"/>
            </w:tcBorders>
            <w:vAlign w:val="bottom"/>
            <w:hideMark/>
          </w:tcPr>
          <w:p w14:paraId="75DEE9EC" w14:textId="77777777" w:rsidR="00BD681A" w:rsidRDefault="00BD681A" w:rsidP="009D63D5">
            <w:r>
              <w:t>Affective state</w:t>
            </w:r>
          </w:p>
        </w:tc>
        <w:tc>
          <w:tcPr>
            <w:tcW w:w="2835" w:type="dxa"/>
            <w:tcBorders>
              <w:left w:val="single" w:sz="6" w:space="0" w:color="CCCCCC"/>
              <w:bottom w:val="single" w:sz="6" w:space="0" w:color="CCCCCC"/>
              <w:right w:val="single" w:sz="6" w:space="0" w:color="CCCCCC"/>
            </w:tcBorders>
            <w:vAlign w:val="bottom"/>
            <w:hideMark/>
          </w:tcPr>
          <w:p w14:paraId="03C10B08" w14:textId="77777777" w:rsidR="00BD681A" w:rsidRDefault="00BD681A" w:rsidP="009D63D5">
            <w:pPr>
              <w:jc w:val="center"/>
            </w:pPr>
            <w:r>
              <w:t>Negative out-group feelings (antipathy, hatred)</w:t>
            </w:r>
          </w:p>
        </w:tc>
        <w:tc>
          <w:tcPr>
            <w:tcW w:w="2977" w:type="dxa"/>
            <w:tcBorders>
              <w:left w:val="single" w:sz="6" w:space="0" w:color="CCCCCC"/>
              <w:bottom w:val="single" w:sz="6" w:space="0" w:color="CCCCCC"/>
              <w:right w:val="single" w:sz="6" w:space="0" w:color="CCCCCC"/>
            </w:tcBorders>
            <w:vAlign w:val="bottom"/>
            <w:hideMark/>
          </w:tcPr>
          <w:p w14:paraId="1FD0F4F8" w14:textId="77777777" w:rsidR="00BD681A" w:rsidRDefault="00BD681A" w:rsidP="009D63D5">
            <w:pPr>
              <w:jc w:val="center"/>
            </w:pPr>
            <w:r>
              <w:t>Disapproval of out-group practices as different</w:t>
            </w:r>
          </w:p>
        </w:tc>
        <w:tc>
          <w:tcPr>
            <w:tcW w:w="3260" w:type="dxa"/>
            <w:tcBorders>
              <w:left w:val="single" w:sz="6" w:space="0" w:color="CCCCCC"/>
              <w:bottom w:val="single" w:sz="6" w:space="0" w:color="CCCCCC"/>
              <w:right w:val="nil"/>
            </w:tcBorders>
            <w:vAlign w:val="bottom"/>
            <w:hideMark/>
          </w:tcPr>
          <w:p w14:paraId="2E529760" w14:textId="77777777" w:rsidR="00BD681A" w:rsidRDefault="00BD681A" w:rsidP="009D63D5">
            <w:pPr>
              <w:jc w:val="center"/>
            </w:pPr>
            <w:r>
              <w:t xml:space="preserve">Disapproval of specific practices </w:t>
            </w:r>
          </w:p>
          <w:p w14:paraId="31860A14" w14:textId="77777777" w:rsidR="00BD681A" w:rsidRDefault="00BD681A" w:rsidP="009D63D5">
            <w:pPr>
              <w:jc w:val="center"/>
            </w:pPr>
            <w:r>
              <w:t>as being</w:t>
            </w:r>
            <w:r>
              <w:rPr>
                <w:lang w:val="af-ZA"/>
              </w:rPr>
              <w:t xml:space="preserve"> </w:t>
            </w:r>
            <w:r>
              <w:t>harmful and unfair</w:t>
            </w:r>
          </w:p>
        </w:tc>
      </w:tr>
      <w:tr w:rsidR="00BD681A" w14:paraId="1F3D7FC9" w14:textId="77777777" w:rsidTr="00C10A06">
        <w:tc>
          <w:tcPr>
            <w:tcW w:w="1985" w:type="dxa"/>
            <w:tcBorders>
              <w:left w:val="nil"/>
              <w:bottom w:val="single" w:sz="6" w:space="0" w:color="CCCCCC"/>
              <w:right w:val="single" w:sz="6" w:space="0" w:color="CCCCCC"/>
            </w:tcBorders>
            <w:shd w:val="clear" w:color="auto" w:fill="F0F0F0"/>
            <w:vAlign w:val="bottom"/>
            <w:hideMark/>
          </w:tcPr>
          <w:p w14:paraId="1618FE76" w14:textId="77777777" w:rsidR="00BD681A" w:rsidRDefault="00BD681A" w:rsidP="009D63D5">
            <w:r>
              <w:t>Psychological process</w:t>
            </w:r>
          </w:p>
        </w:tc>
        <w:tc>
          <w:tcPr>
            <w:tcW w:w="2835" w:type="dxa"/>
            <w:tcBorders>
              <w:left w:val="single" w:sz="6" w:space="0" w:color="CCCCCC"/>
              <w:bottom w:val="single" w:sz="6" w:space="0" w:color="CCCCCC"/>
              <w:right w:val="single" w:sz="6" w:space="0" w:color="CCCCCC"/>
            </w:tcBorders>
            <w:shd w:val="clear" w:color="auto" w:fill="F0F0F0"/>
            <w:vAlign w:val="bottom"/>
            <w:hideMark/>
          </w:tcPr>
          <w:p w14:paraId="57E6A558" w14:textId="77777777" w:rsidR="00BD681A" w:rsidRDefault="00BD681A" w:rsidP="009D63D5">
            <w:pPr>
              <w:jc w:val="center"/>
            </w:pPr>
            <w:r>
              <w:t>Rigidity, closedmindedness</w:t>
            </w:r>
          </w:p>
        </w:tc>
        <w:tc>
          <w:tcPr>
            <w:tcW w:w="2977" w:type="dxa"/>
            <w:tcBorders>
              <w:left w:val="single" w:sz="6" w:space="0" w:color="CCCCCC"/>
              <w:bottom w:val="single" w:sz="6" w:space="0" w:color="CCCCCC"/>
              <w:right w:val="single" w:sz="6" w:space="0" w:color="CCCCCC"/>
            </w:tcBorders>
            <w:shd w:val="clear" w:color="auto" w:fill="F0F0F0"/>
            <w:vAlign w:val="bottom"/>
            <w:hideMark/>
          </w:tcPr>
          <w:p w14:paraId="46620ED0" w14:textId="77777777" w:rsidR="00BD681A" w:rsidRDefault="00BD681A" w:rsidP="009D63D5">
            <w:pPr>
              <w:jc w:val="center"/>
            </w:pPr>
            <w:r>
              <w:t>Immediate intuitions and emotions</w:t>
            </w:r>
          </w:p>
        </w:tc>
        <w:tc>
          <w:tcPr>
            <w:tcW w:w="3260" w:type="dxa"/>
            <w:tcBorders>
              <w:left w:val="single" w:sz="6" w:space="0" w:color="CCCCCC"/>
              <w:bottom w:val="single" w:sz="6" w:space="0" w:color="CCCCCC"/>
              <w:right w:val="nil"/>
            </w:tcBorders>
            <w:shd w:val="clear" w:color="auto" w:fill="F0F0F0"/>
            <w:vAlign w:val="bottom"/>
            <w:hideMark/>
          </w:tcPr>
          <w:p w14:paraId="3ADF2657" w14:textId="77777777" w:rsidR="00BD681A" w:rsidRDefault="00BD681A" w:rsidP="009D63D5">
            <w:pPr>
              <w:jc w:val="center"/>
            </w:pPr>
            <w:r>
              <w:t xml:space="preserve">Weighting contrasting moral </w:t>
            </w:r>
          </w:p>
          <w:p w14:paraId="1DCEBD36" w14:textId="77777777" w:rsidR="00BD681A" w:rsidRDefault="00BD681A" w:rsidP="009D63D5">
            <w:pPr>
              <w:jc w:val="center"/>
            </w:pPr>
            <w:r>
              <w:t>reasons</w:t>
            </w:r>
          </w:p>
        </w:tc>
      </w:tr>
      <w:tr w:rsidR="00BD681A" w14:paraId="1843F6B0" w14:textId="77777777" w:rsidTr="00C10A06">
        <w:tc>
          <w:tcPr>
            <w:tcW w:w="1985" w:type="dxa"/>
            <w:tcBorders>
              <w:left w:val="nil"/>
              <w:bottom w:val="single" w:sz="6" w:space="0" w:color="CCCCCC"/>
              <w:right w:val="single" w:sz="6" w:space="0" w:color="CCCCCC"/>
            </w:tcBorders>
            <w:vAlign w:val="bottom"/>
            <w:hideMark/>
          </w:tcPr>
          <w:p w14:paraId="155BFA38" w14:textId="77777777" w:rsidR="00BD681A" w:rsidRDefault="00BD681A" w:rsidP="009D63D5">
            <w:r>
              <w:t>Behavioral outcome</w:t>
            </w:r>
          </w:p>
        </w:tc>
        <w:tc>
          <w:tcPr>
            <w:tcW w:w="2835" w:type="dxa"/>
            <w:tcBorders>
              <w:left w:val="single" w:sz="6" w:space="0" w:color="CCCCCC"/>
              <w:bottom w:val="single" w:sz="6" w:space="0" w:color="CCCCCC"/>
              <w:right w:val="single" w:sz="6" w:space="0" w:color="CCCCCC"/>
            </w:tcBorders>
            <w:vAlign w:val="bottom"/>
            <w:hideMark/>
          </w:tcPr>
          <w:p w14:paraId="049AF2AA" w14:textId="77777777" w:rsidR="00BD681A" w:rsidRDefault="00BD681A" w:rsidP="009D63D5">
            <w:pPr>
              <w:jc w:val="center"/>
            </w:pPr>
            <w:r>
              <w:t>In-group superiority and out-group discrimination</w:t>
            </w:r>
          </w:p>
        </w:tc>
        <w:tc>
          <w:tcPr>
            <w:tcW w:w="2977" w:type="dxa"/>
            <w:tcBorders>
              <w:left w:val="single" w:sz="6" w:space="0" w:color="CCCCCC"/>
              <w:bottom w:val="single" w:sz="6" w:space="0" w:color="CCCCCC"/>
              <w:right w:val="single" w:sz="6" w:space="0" w:color="CCCCCC"/>
            </w:tcBorders>
            <w:vAlign w:val="bottom"/>
            <w:hideMark/>
          </w:tcPr>
          <w:p w14:paraId="475C1FB3" w14:textId="77777777" w:rsidR="00BD681A" w:rsidRDefault="00BD681A" w:rsidP="009D63D5">
            <w:pPr>
              <w:jc w:val="center"/>
            </w:pPr>
            <w:r>
              <w:t>Intergroup differentiation with double standards</w:t>
            </w:r>
          </w:p>
        </w:tc>
        <w:tc>
          <w:tcPr>
            <w:tcW w:w="3260" w:type="dxa"/>
            <w:tcBorders>
              <w:left w:val="single" w:sz="6" w:space="0" w:color="CCCCCC"/>
              <w:bottom w:val="single" w:sz="6" w:space="0" w:color="CCCCCC"/>
              <w:right w:val="nil"/>
            </w:tcBorders>
            <w:vAlign w:val="bottom"/>
            <w:hideMark/>
          </w:tcPr>
          <w:p w14:paraId="3438FBDB" w14:textId="77777777" w:rsidR="00BD681A" w:rsidRDefault="00BD681A" w:rsidP="009D63D5">
            <w:pPr>
              <w:jc w:val="center"/>
            </w:pPr>
            <w:r>
              <w:t>In-group protection and rejection</w:t>
            </w:r>
          </w:p>
          <w:p w14:paraId="0922D4A2" w14:textId="664E6559" w:rsidR="00BD681A" w:rsidRDefault="00BD681A" w:rsidP="009D63D5">
            <w:pPr>
              <w:jc w:val="center"/>
            </w:pPr>
            <w:r>
              <w:t xml:space="preserve">of practices regardless of </w:t>
            </w:r>
            <w:r w:rsidR="00C10A06">
              <w:t xml:space="preserve">the </w:t>
            </w:r>
            <w:r>
              <w:t>actor</w:t>
            </w:r>
          </w:p>
        </w:tc>
      </w:tr>
    </w:tbl>
    <w:p w14:paraId="33637236" w14:textId="77777777" w:rsidR="00BD681A" w:rsidRDefault="00BD681A" w:rsidP="00BD681A">
      <w:pPr>
        <w:rPr>
          <w:sz w:val="28"/>
          <w:szCs w:val="28"/>
        </w:rPr>
      </w:pPr>
    </w:p>
    <w:p w14:paraId="77E6341E" w14:textId="17F30304" w:rsidR="00857E21" w:rsidRDefault="00BD681A" w:rsidP="00BD681A">
      <w:pPr>
        <w:rPr>
          <w:b/>
          <w:bCs/>
          <w:sz w:val="36"/>
          <w:szCs w:val="36"/>
        </w:rPr>
      </w:pPr>
      <w:bookmarkStart w:id="0" w:name="_Hlk119603862"/>
      <w:r w:rsidRPr="00BD681A">
        <w:rPr>
          <w:b/>
          <w:bCs/>
          <w:sz w:val="36"/>
          <w:szCs w:val="36"/>
        </w:rPr>
        <w:t>Summary</w:t>
      </w:r>
      <w:r>
        <w:rPr>
          <w:b/>
          <w:bCs/>
          <w:sz w:val="36"/>
          <w:szCs w:val="36"/>
        </w:rPr>
        <w:t>:</w:t>
      </w:r>
    </w:p>
    <w:p w14:paraId="60C78139" w14:textId="06DC01B3" w:rsidR="0050347B" w:rsidRDefault="0050778B" w:rsidP="00FD24A6">
      <w:pPr>
        <w:jc w:val="both"/>
        <w:rPr>
          <w:sz w:val="28"/>
          <w:szCs w:val="28"/>
        </w:rPr>
      </w:pPr>
      <w:r w:rsidRPr="0050778B">
        <w:rPr>
          <w:b/>
          <w:bCs/>
          <w:color w:val="000000"/>
          <w:sz w:val="28"/>
          <w:szCs w:val="28"/>
        </w:rPr>
        <w:t>Prejudicial intolerance</w:t>
      </w:r>
      <w:r>
        <w:rPr>
          <w:b/>
          <w:bCs/>
          <w:color w:val="000000"/>
          <w:sz w:val="28"/>
          <w:szCs w:val="28"/>
        </w:rPr>
        <w:t xml:space="preserve"> </w:t>
      </w:r>
      <w:r>
        <w:rPr>
          <w:color w:val="000000"/>
          <w:sz w:val="28"/>
          <w:szCs w:val="28"/>
        </w:rPr>
        <w:t>is one of three forms of intolerance. It refers to a rigid form of thinking.</w:t>
      </w:r>
      <w:r w:rsidR="009F2F43">
        <w:rPr>
          <w:color w:val="000000"/>
          <w:sz w:val="28"/>
          <w:szCs w:val="28"/>
        </w:rPr>
        <w:t xml:space="preserve"> </w:t>
      </w:r>
      <w:r w:rsidR="009F2F43" w:rsidRPr="00FF20AF">
        <w:rPr>
          <w:sz w:val="28"/>
          <w:szCs w:val="28"/>
        </w:rPr>
        <w:t>Psychologists</w:t>
      </w:r>
      <w:r w:rsidR="009F2F43">
        <w:rPr>
          <w:sz w:val="28"/>
          <w:szCs w:val="28"/>
        </w:rPr>
        <w:t xml:space="preserve"> equate tolerance with a mindset that is open to accepting </w:t>
      </w:r>
      <w:r w:rsidR="009F2F43">
        <w:rPr>
          <w:color w:val="000000"/>
          <w:sz w:val="28"/>
          <w:szCs w:val="28"/>
        </w:rPr>
        <w:t xml:space="preserve">different ideas from different people. While intolerance is compared with a mindset </w:t>
      </w:r>
      <w:r w:rsidR="000729ED">
        <w:rPr>
          <w:color w:val="000000"/>
          <w:sz w:val="28"/>
          <w:szCs w:val="28"/>
        </w:rPr>
        <w:t>that</w:t>
      </w:r>
      <w:r w:rsidR="009F2F43">
        <w:rPr>
          <w:color w:val="000000"/>
          <w:sz w:val="28"/>
          <w:szCs w:val="28"/>
        </w:rPr>
        <w:t xml:space="preserve"> does not accept the ideas of others. They oppose the ideas of </w:t>
      </w:r>
      <w:r w:rsidR="000729ED">
        <w:rPr>
          <w:color w:val="000000"/>
          <w:sz w:val="28"/>
          <w:szCs w:val="28"/>
        </w:rPr>
        <w:t>others</w:t>
      </w:r>
      <w:r w:rsidR="009F2F43">
        <w:rPr>
          <w:color w:val="000000"/>
          <w:sz w:val="28"/>
          <w:szCs w:val="28"/>
        </w:rPr>
        <w:t xml:space="preserve"> and this behavior of them causes negativity in society.</w:t>
      </w:r>
      <w:r w:rsidR="000729ED">
        <w:rPr>
          <w:color w:val="000000"/>
          <w:sz w:val="28"/>
          <w:szCs w:val="28"/>
        </w:rPr>
        <w:t xml:space="preserve"> A prejudiced person has a narrow and closed mindset. This kind of person feels it difficult to accept the beliefs, ideas, and ideologies of others. Contrary, </w:t>
      </w:r>
      <w:r w:rsidR="000729ED" w:rsidRPr="00FF20AF">
        <w:rPr>
          <w:sz w:val="28"/>
          <w:szCs w:val="28"/>
        </w:rPr>
        <w:t>nonjudgmental</w:t>
      </w:r>
      <w:r w:rsidR="000729ED">
        <w:rPr>
          <w:sz w:val="28"/>
          <w:szCs w:val="28"/>
        </w:rPr>
        <w:t xml:space="preserve"> persons have an open mindset and are flexible towards different ideas from different groups. For example, we see intolerance in offices where people show intolerance towards their colleagues on basis of race, or religion.</w:t>
      </w:r>
    </w:p>
    <w:p w14:paraId="3190531C" w14:textId="349E361B" w:rsidR="00732C2C" w:rsidRPr="00732C2C" w:rsidRDefault="000729ED" w:rsidP="00FD24A6">
      <w:pPr>
        <w:jc w:val="both"/>
        <w:rPr>
          <w:sz w:val="28"/>
          <w:szCs w:val="28"/>
        </w:rPr>
      </w:pPr>
      <w:r w:rsidRPr="000729ED">
        <w:rPr>
          <w:b/>
          <w:bCs/>
          <w:color w:val="000000"/>
          <w:sz w:val="28"/>
          <w:szCs w:val="28"/>
        </w:rPr>
        <w:t>Intuitive intolerance</w:t>
      </w:r>
      <w:r w:rsidR="00732C2C">
        <w:rPr>
          <w:b/>
          <w:bCs/>
          <w:color w:val="000000"/>
          <w:sz w:val="28"/>
          <w:szCs w:val="28"/>
        </w:rPr>
        <w:t xml:space="preserve"> </w:t>
      </w:r>
      <w:r w:rsidR="00732C2C">
        <w:rPr>
          <w:color w:val="000000"/>
          <w:sz w:val="28"/>
          <w:szCs w:val="28"/>
        </w:rPr>
        <w:t xml:space="preserve">is inter-group intolerance. This form of understanding of intolerance is based </w:t>
      </w:r>
      <w:r w:rsidR="00732C2C">
        <w:rPr>
          <w:sz w:val="28"/>
          <w:szCs w:val="28"/>
        </w:rPr>
        <w:t>on</w:t>
      </w:r>
      <w:r w:rsidR="00732C2C" w:rsidRPr="00FF20AF">
        <w:rPr>
          <w:sz w:val="28"/>
          <w:szCs w:val="28"/>
        </w:rPr>
        <w:t xml:space="preserve"> </w:t>
      </w:r>
      <w:r w:rsidR="00732C2C">
        <w:rPr>
          <w:sz w:val="28"/>
          <w:szCs w:val="28"/>
        </w:rPr>
        <w:t xml:space="preserve">the </w:t>
      </w:r>
      <w:r w:rsidR="00732C2C" w:rsidRPr="00FF20AF">
        <w:rPr>
          <w:sz w:val="28"/>
          <w:szCs w:val="28"/>
        </w:rPr>
        <w:t>classical notion of tolerance</w:t>
      </w:r>
      <w:r w:rsidR="00732C2C">
        <w:rPr>
          <w:sz w:val="28"/>
          <w:szCs w:val="28"/>
        </w:rPr>
        <w:t xml:space="preserve">. In this form of understanding </w:t>
      </w:r>
      <w:r w:rsidR="004D1663">
        <w:rPr>
          <w:sz w:val="28"/>
          <w:szCs w:val="28"/>
        </w:rPr>
        <w:t>group-based</w:t>
      </w:r>
      <w:r w:rsidR="00732C2C">
        <w:rPr>
          <w:sz w:val="28"/>
          <w:szCs w:val="28"/>
        </w:rPr>
        <w:t xml:space="preserve"> intolerance is observed. According to research</w:t>
      </w:r>
      <w:r w:rsidR="00F77501">
        <w:rPr>
          <w:sz w:val="28"/>
          <w:szCs w:val="28"/>
        </w:rPr>
        <w:t>,</w:t>
      </w:r>
      <w:r w:rsidR="00732C2C">
        <w:rPr>
          <w:sz w:val="28"/>
          <w:szCs w:val="28"/>
        </w:rPr>
        <w:t xml:space="preserve"> </w:t>
      </w:r>
      <w:r w:rsidR="004D1663">
        <w:rPr>
          <w:sz w:val="28"/>
          <w:szCs w:val="28"/>
        </w:rPr>
        <w:t xml:space="preserve">a huge difference was found in the ideas of different countries </w:t>
      </w:r>
      <w:r w:rsidR="00F77501">
        <w:rPr>
          <w:sz w:val="28"/>
          <w:szCs w:val="28"/>
        </w:rPr>
        <w:t>regarding</w:t>
      </w:r>
      <w:r w:rsidR="004D1663">
        <w:rPr>
          <w:sz w:val="28"/>
          <w:szCs w:val="28"/>
        </w:rPr>
        <w:t xml:space="preserve"> the ban on wearing hijab. On the other hand, if a Muslim country does such things, then they face a lot of criticism from the west. Moreover, the dominant groups are mostly intolerant towards the rights of minorities. They don’t observe their rights whether religious or cultural. People criticize a culture, religion, or ideology when it does not consider their religion, culture, or ideology respectful</w:t>
      </w:r>
      <w:r w:rsidR="0093723B">
        <w:rPr>
          <w:sz w:val="28"/>
          <w:szCs w:val="28"/>
        </w:rPr>
        <w:t xml:space="preserve">. According to </w:t>
      </w:r>
      <w:r w:rsidR="0093723B">
        <w:rPr>
          <w:color w:val="000000"/>
          <w:sz w:val="28"/>
          <w:szCs w:val="28"/>
        </w:rPr>
        <w:t>i</w:t>
      </w:r>
      <w:r w:rsidR="0093723B" w:rsidRPr="0093723B">
        <w:rPr>
          <w:color w:val="000000"/>
          <w:sz w:val="28"/>
          <w:szCs w:val="28"/>
        </w:rPr>
        <w:t xml:space="preserve">ntuitive </w:t>
      </w:r>
      <w:r w:rsidR="0093723B" w:rsidRPr="0093723B">
        <w:rPr>
          <w:color w:val="000000"/>
          <w:sz w:val="28"/>
          <w:szCs w:val="28"/>
        </w:rPr>
        <w:lastRenderedPageBreak/>
        <w:t>intolerance</w:t>
      </w:r>
      <w:r w:rsidR="0093723B">
        <w:rPr>
          <w:color w:val="000000"/>
          <w:sz w:val="28"/>
          <w:szCs w:val="28"/>
        </w:rPr>
        <w:t xml:space="preserve">, people can also apply a double standard by accepting the practices of any other group. Research shows that 38% of Western Europeans applied a double standard by accepting some Muslim as well as Christian practices. People who claim that they are not intolerant and are open-minded and they respect ethnic, political, or religious groups, may be intolerant towards some </w:t>
      </w:r>
      <w:r w:rsidR="00371ABE">
        <w:rPr>
          <w:color w:val="000000"/>
          <w:sz w:val="28"/>
          <w:szCs w:val="28"/>
        </w:rPr>
        <w:t xml:space="preserve">of these </w:t>
      </w:r>
      <w:r w:rsidR="0093723B">
        <w:rPr>
          <w:color w:val="000000"/>
          <w:sz w:val="28"/>
          <w:szCs w:val="28"/>
        </w:rPr>
        <w:t xml:space="preserve">groups. </w:t>
      </w:r>
      <w:r w:rsidR="00371ABE">
        <w:rPr>
          <w:color w:val="000000"/>
          <w:sz w:val="28"/>
          <w:szCs w:val="28"/>
        </w:rPr>
        <w:t>Believing that all religions and groups are not equally valid leads society towards intolerance.</w:t>
      </w:r>
    </w:p>
    <w:p w14:paraId="726F9356" w14:textId="35F1E9FD" w:rsidR="00606A49" w:rsidRDefault="000729ED" w:rsidP="00FD24A6">
      <w:pPr>
        <w:jc w:val="both"/>
        <w:rPr>
          <w:color w:val="000000"/>
          <w:sz w:val="28"/>
          <w:szCs w:val="28"/>
        </w:rPr>
      </w:pPr>
      <w:r w:rsidRPr="000729ED">
        <w:rPr>
          <w:b/>
          <w:bCs/>
          <w:color w:val="000000"/>
          <w:sz w:val="28"/>
          <w:szCs w:val="28"/>
        </w:rPr>
        <w:t>Deliberative intolerance</w:t>
      </w:r>
      <w:r w:rsidR="006678D8">
        <w:rPr>
          <w:b/>
          <w:bCs/>
          <w:color w:val="000000"/>
          <w:sz w:val="28"/>
          <w:szCs w:val="28"/>
        </w:rPr>
        <w:t xml:space="preserve"> </w:t>
      </w:r>
      <w:r w:rsidR="006678D8" w:rsidRPr="006678D8">
        <w:rPr>
          <w:color w:val="000000"/>
          <w:sz w:val="28"/>
          <w:szCs w:val="28"/>
        </w:rPr>
        <w:t>refers</w:t>
      </w:r>
      <w:r w:rsidR="006678D8">
        <w:rPr>
          <w:color w:val="000000"/>
          <w:sz w:val="28"/>
          <w:szCs w:val="28"/>
        </w:rPr>
        <w:t xml:space="preserve"> to the idea that no group is tolerant of everything. According to this understanding, some particular beliefs and practices departed </w:t>
      </w:r>
      <w:r w:rsidR="00F77501">
        <w:rPr>
          <w:color w:val="000000"/>
          <w:sz w:val="28"/>
          <w:szCs w:val="28"/>
        </w:rPr>
        <w:t>unacceptably</w:t>
      </w:r>
      <w:r w:rsidR="006678D8">
        <w:rPr>
          <w:color w:val="000000"/>
          <w:sz w:val="28"/>
          <w:szCs w:val="28"/>
        </w:rPr>
        <w:t xml:space="preserve"> from a presupposed </w:t>
      </w:r>
      <w:r w:rsidR="00A36CE5">
        <w:rPr>
          <w:color w:val="000000"/>
          <w:sz w:val="28"/>
          <w:szCs w:val="28"/>
        </w:rPr>
        <w:t>standard</w:t>
      </w:r>
      <w:r w:rsidR="006678D8">
        <w:rPr>
          <w:color w:val="000000"/>
          <w:sz w:val="28"/>
          <w:szCs w:val="28"/>
        </w:rPr>
        <w:t>.</w:t>
      </w:r>
      <w:r w:rsidR="00D37F57">
        <w:rPr>
          <w:color w:val="000000"/>
          <w:sz w:val="28"/>
          <w:szCs w:val="28"/>
        </w:rPr>
        <w:t xml:space="preserve"> A person </w:t>
      </w:r>
      <w:r w:rsidR="00A36CE5">
        <w:rPr>
          <w:color w:val="000000"/>
          <w:sz w:val="28"/>
          <w:szCs w:val="28"/>
        </w:rPr>
        <w:t>may be</w:t>
      </w:r>
      <w:r w:rsidR="00D37F57">
        <w:rPr>
          <w:color w:val="000000"/>
          <w:sz w:val="28"/>
          <w:szCs w:val="28"/>
        </w:rPr>
        <w:t xml:space="preserve"> intolerant </w:t>
      </w:r>
      <w:r w:rsidR="00A36CE5">
        <w:rPr>
          <w:color w:val="000000"/>
          <w:sz w:val="28"/>
          <w:szCs w:val="28"/>
        </w:rPr>
        <w:t>of</w:t>
      </w:r>
      <w:r w:rsidR="00D37F57">
        <w:rPr>
          <w:color w:val="000000"/>
          <w:sz w:val="28"/>
          <w:szCs w:val="28"/>
        </w:rPr>
        <w:t xml:space="preserve"> the religious practices of a particular group and may reject </w:t>
      </w:r>
      <w:r w:rsidR="00A36CE5">
        <w:rPr>
          <w:color w:val="000000"/>
          <w:sz w:val="28"/>
          <w:szCs w:val="28"/>
        </w:rPr>
        <w:t>some</w:t>
      </w:r>
      <w:r w:rsidR="00D37F57">
        <w:rPr>
          <w:color w:val="000000"/>
          <w:sz w:val="28"/>
          <w:szCs w:val="28"/>
        </w:rPr>
        <w:t xml:space="preserve"> beliefs in an intolerant way. For example</w:t>
      </w:r>
      <w:r w:rsidR="00A36CE5">
        <w:rPr>
          <w:color w:val="000000"/>
          <w:sz w:val="28"/>
          <w:szCs w:val="28"/>
        </w:rPr>
        <w:t>,</w:t>
      </w:r>
      <w:r w:rsidR="006678D8">
        <w:rPr>
          <w:color w:val="000000"/>
          <w:sz w:val="28"/>
          <w:szCs w:val="28"/>
        </w:rPr>
        <w:t xml:space="preserve"> </w:t>
      </w:r>
      <w:r w:rsidR="00D37F57">
        <w:rPr>
          <w:color w:val="000000"/>
          <w:sz w:val="28"/>
          <w:szCs w:val="28"/>
        </w:rPr>
        <w:t xml:space="preserve">in </w:t>
      </w:r>
      <w:r w:rsidR="00A36CE5">
        <w:rPr>
          <w:color w:val="000000"/>
          <w:sz w:val="28"/>
          <w:szCs w:val="28"/>
        </w:rPr>
        <w:t xml:space="preserve">the </w:t>
      </w:r>
      <w:r w:rsidR="00D37F57">
        <w:rPr>
          <w:color w:val="000000"/>
          <w:sz w:val="28"/>
          <w:szCs w:val="28"/>
        </w:rPr>
        <w:t>Netherlands</w:t>
      </w:r>
      <w:r w:rsidR="00A36CE5">
        <w:rPr>
          <w:color w:val="000000"/>
          <w:sz w:val="28"/>
          <w:szCs w:val="28"/>
        </w:rPr>
        <w:t>,</w:t>
      </w:r>
      <w:r w:rsidR="00D37F57">
        <w:rPr>
          <w:color w:val="000000"/>
          <w:sz w:val="28"/>
          <w:szCs w:val="28"/>
        </w:rPr>
        <w:t xml:space="preserve"> a group of people supports </w:t>
      </w:r>
      <w:r w:rsidR="00A36CE5">
        <w:rPr>
          <w:color w:val="000000"/>
          <w:sz w:val="28"/>
          <w:szCs w:val="28"/>
        </w:rPr>
        <w:t xml:space="preserve">a </w:t>
      </w:r>
      <w:r w:rsidR="00D37F57">
        <w:rPr>
          <w:color w:val="000000"/>
          <w:sz w:val="28"/>
          <w:szCs w:val="28"/>
        </w:rPr>
        <w:t xml:space="preserve">ban on hijab and </w:t>
      </w:r>
      <w:r w:rsidR="00A36CE5">
        <w:rPr>
          <w:color w:val="000000"/>
          <w:sz w:val="28"/>
          <w:szCs w:val="28"/>
        </w:rPr>
        <w:t xml:space="preserve">the </w:t>
      </w:r>
      <w:r w:rsidR="00D37F57">
        <w:rPr>
          <w:color w:val="000000"/>
          <w:sz w:val="28"/>
          <w:szCs w:val="28"/>
        </w:rPr>
        <w:t xml:space="preserve">building of mosques only </w:t>
      </w:r>
      <w:r w:rsidR="00F77501">
        <w:rPr>
          <w:color w:val="000000"/>
          <w:sz w:val="28"/>
          <w:szCs w:val="28"/>
        </w:rPr>
        <w:t>based on</w:t>
      </w:r>
      <w:r w:rsidR="00D37F57">
        <w:rPr>
          <w:color w:val="000000"/>
          <w:sz w:val="28"/>
          <w:szCs w:val="28"/>
        </w:rPr>
        <w:t xml:space="preserve"> disliking Muslims</w:t>
      </w:r>
      <w:r w:rsidR="00A36CE5">
        <w:rPr>
          <w:color w:val="000000"/>
          <w:sz w:val="28"/>
          <w:szCs w:val="28"/>
        </w:rPr>
        <w:t>.</w:t>
      </w:r>
      <w:r w:rsidR="00606A49">
        <w:rPr>
          <w:color w:val="000000"/>
          <w:sz w:val="28"/>
          <w:szCs w:val="28"/>
        </w:rPr>
        <w:t xml:space="preserve"> Following </w:t>
      </w:r>
      <w:r w:rsidR="00AA1289">
        <w:rPr>
          <w:color w:val="000000"/>
          <w:sz w:val="28"/>
          <w:szCs w:val="28"/>
        </w:rPr>
        <w:t xml:space="preserve">the </w:t>
      </w:r>
      <w:r w:rsidR="00606A49" w:rsidRPr="00FF20AF">
        <w:rPr>
          <w:sz w:val="28"/>
          <w:szCs w:val="28"/>
        </w:rPr>
        <w:t>dual-process model of moral judgment</w:t>
      </w:r>
      <w:r w:rsidR="00606A49" w:rsidRPr="00606A49">
        <w:rPr>
          <w:b/>
          <w:bCs/>
          <w:color w:val="000000"/>
          <w:sz w:val="28"/>
          <w:szCs w:val="28"/>
        </w:rPr>
        <w:t xml:space="preserve"> </w:t>
      </w:r>
      <w:r w:rsidR="00606A49" w:rsidRPr="00606A49">
        <w:rPr>
          <w:color w:val="000000"/>
          <w:sz w:val="28"/>
          <w:szCs w:val="28"/>
        </w:rPr>
        <w:t>deliberative intolerance</w:t>
      </w:r>
      <w:r w:rsidR="00606A49">
        <w:rPr>
          <w:color w:val="000000"/>
          <w:sz w:val="28"/>
          <w:szCs w:val="28"/>
        </w:rPr>
        <w:t xml:space="preserve"> is based on a process of reflective reasoning. This kind of reasoning supports </w:t>
      </w:r>
      <w:r w:rsidR="00F77501" w:rsidRPr="00F77501">
        <w:rPr>
          <w:color w:val="000000"/>
          <w:sz w:val="28"/>
          <w:szCs w:val="28"/>
        </w:rPr>
        <w:t>rejecting a religious practice rather than accepting it</w:t>
      </w:r>
      <w:r w:rsidR="00606A49">
        <w:rPr>
          <w:color w:val="000000"/>
          <w:sz w:val="28"/>
          <w:szCs w:val="28"/>
        </w:rPr>
        <w:t>. For instance</w:t>
      </w:r>
      <w:r w:rsidR="00AA1289">
        <w:rPr>
          <w:color w:val="000000"/>
          <w:sz w:val="28"/>
          <w:szCs w:val="28"/>
        </w:rPr>
        <w:t>,</w:t>
      </w:r>
      <w:r w:rsidR="00606A49">
        <w:rPr>
          <w:color w:val="000000"/>
          <w:sz w:val="28"/>
          <w:szCs w:val="28"/>
        </w:rPr>
        <w:t xml:space="preserve"> we can consider </w:t>
      </w:r>
      <w:r w:rsidR="00AA1289">
        <w:rPr>
          <w:color w:val="000000"/>
          <w:sz w:val="28"/>
          <w:szCs w:val="28"/>
        </w:rPr>
        <w:t xml:space="preserve">the </w:t>
      </w:r>
      <w:r w:rsidR="00606A49">
        <w:rPr>
          <w:color w:val="000000"/>
          <w:sz w:val="28"/>
          <w:szCs w:val="28"/>
        </w:rPr>
        <w:t xml:space="preserve">“hijab ban” which can raise gender equality </w:t>
      </w:r>
      <w:r w:rsidR="00AA1289">
        <w:rPr>
          <w:color w:val="000000"/>
          <w:sz w:val="28"/>
          <w:szCs w:val="28"/>
        </w:rPr>
        <w:t>issues</w:t>
      </w:r>
      <w:r w:rsidR="00606A49">
        <w:rPr>
          <w:color w:val="000000"/>
          <w:sz w:val="28"/>
          <w:szCs w:val="28"/>
        </w:rPr>
        <w:t xml:space="preserve">, or we can observe in many places that Islamic </w:t>
      </w:r>
      <w:r w:rsidR="00AA1289">
        <w:rPr>
          <w:color w:val="000000"/>
          <w:sz w:val="28"/>
          <w:szCs w:val="28"/>
        </w:rPr>
        <w:t>school</w:t>
      </w:r>
      <w:r w:rsidR="00606A49">
        <w:rPr>
          <w:color w:val="000000"/>
          <w:sz w:val="28"/>
          <w:szCs w:val="28"/>
        </w:rPr>
        <w:t xml:space="preserve"> foundations are rejected just because they hate Muslims</w:t>
      </w:r>
      <w:r w:rsidR="00AA1289">
        <w:rPr>
          <w:color w:val="000000"/>
          <w:sz w:val="28"/>
          <w:szCs w:val="28"/>
        </w:rPr>
        <w:t xml:space="preserve">. But if we want to give equal rights to every religion and </w:t>
      </w:r>
      <w:r w:rsidR="00F77501">
        <w:rPr>
          <w:color w:val="000000"/>
          <w:sz w:val="28"/>
          <w:szCs w:val="28"/>
        </w:rPr>
        <w:t>group, all</w:t>
      </w:r>
      <w:r w:rsidR="00AA1289">
        <w:rPr>
          <w:color w:val="000000"/>
          <w:sz w:val="28"/>
          <w:szCs w:val="28"/>
        </w:rPr>
        <w:t xml:space="preserve"> countries must show tolerance.</w:t>
      </w:r>
    </w:p>
    <w:p w14:paraId="360D6875" w14:textId="77777777" w:rsidR="00036EE8" w:rsidRPr="00EA6477" w:rsidRDefault="00036EE8" w:rsidP="00036EE8">
      <w:pPr>
        <w:rPr>
          <w:sz w:val="32"/>
        </w:rPr>
      </w:pPr>
      <w:r w:rsidRPr="2E1A0561">
        <w:rPr>
          <w:b/>
          <w:bCs/>
          <w:sz w:val="36"/>
          <w:szCs w:val="36"/>
          <w:u w:val="single"/>
        </w:rPr>
        <w:t>Strength:</w:t>
      </w:r>
    </w:p>
    <w:p w14:paraId="3B6D1776" w14:textId="35494869" w:rsidR="00036EE8" w:rsidRPr="001A7684" w:rsidRDefault="00036EE8" w:rsidP="00FD24A6">
      <w:pPr>
        <w:jc w:val="both"/>
        <w:rPr>
          <w:sz w:val="32"/>
          <w:szCs w:val="36"/>
        </w:rPr>
      </w:pPr>
      <w:r>
        <w:rPr>
          <w:sz w:val="32"/>
          <w:szCs w:val="36"/>
        </w:rPr>
        <w:t xml:space="preserve">The author has provided detailed knowledge about the three psychologies of tolerance which is the strength of this article. It tells us about these types of </w:t>
      </w:r>
      <w:r w:rsidR="00FD24A6">
        <w:rPr>
          <w:sz w:val="32"/>
          <w:szCs w:val="36"/>
        </w:rPr>
        <w:t>intolerances</w:t>
      </w:r>
      <w:r>
        <w:rPr>
          <w:sz w:val="32"/>
          <w:szCs w:val="36"/>
        </w:rPr>
        <w:t xml:space="preserve"> by providing </w:t>
      </w:r>
      <w:r w:rsidR="00FD24A6">
        <w:rPr>
          <w:sz w:val="32"/>
          <w:szCs w:val="36"/>
        </w:rPr>
        <w:t>different</w:t>
      </w:r>
      <w:r>
        <w:rPr>
          <w:sz w:val="32"/>
          <w:szCs w:val="36"/>
        </w:rPr>
        <w:t xml:space="preserve"> examples from different parts </w:t>
      </w:r>
      <w:r w:rsidR="00FD24A6">
        <w:rPr>
          <w:sz w:val="32"/>
          <w:szCs w:val="36"/>
        </w:rPr>
        <w:t>of</w:t>
      </w:r>
      <w:r>
        <w:rPr>
          <w:sz w:val="32"/>
          <w:szCs w:val="36"/>
        </w:rPr>
        <w:t xml:space="preserve"> the world.</w:t>
      </w:r>
    </w:p>
    <w:p w14:paraId="6329E43B" w14:textId="77777777" w:rsidR="00036EE8" w:rsidRDefault="00036EE8" w:rsidP="00036EE8">
      <w:pPr>
        <w:rPr>
          <w:b/>
          <w:bCs/>
          <w:sz w:val="36"/>
          <w:szCs w:val="36"/>
          <w:u w:val="single"/>
        </w:rPr>
      </w:pPr>
      <w:r w:rsidRPr="2E1A0561">
        <w:rPr>
          <w:b/>
          <w:bCs/>
          <w:sz w:val="36"/>
          <w:szCs w:val="36"/>
          <w:u w:val="single"/>
        </w:rPr>
        <w:t>Weaknesses:</w:t>
      </w:r>
    </w:p>
    <w:p w14:paraId="1CAA5B44" w14:textId="7EDDFEF8" w:rsidR="00036EE8" w:rsidRPr="00606A49" w:rsidRDefault="00FD24A6" w:rsidP="00FD24A6">
      <w:pPr>
        <w:jc w:val="both"/>
        <w:rPr>
          <w:color w:val="000000"/>
          <w:sz w:val="28"/>
          <w:szCs w:val="28"/>
        </w:rPr>
      </w:pPr>
      <w:r>
        <w:rPr>
          <w:sz w:val="32"/>
          <w:szCs w:val="36"/>
        </w:rPr>
        <w:t xml:space="preserve">Although the author explained these </w:t>
      </w:r>
      <w:r>
        <w:rPr>
          <w:sz w:val="32"/>
          <w:szCs w:val="36"/>
        </w:rPr>
        <w:t>psychologies</w:t>
      </w:r>
      <w:r>
        <w:rPr>
          <w:sz w:val="32"/>
          <w:szCs w:val="36"/>
        </w:rPr>
        <w:t xml:space="preserve"> of intolerance, he didn’t mention the alternatives for these problems.</w:t>
      </w:r>
    </w:p>
    <w:bookmarkEnd w:id="0"/>
    <w:p w14:paraId="49ED4230" w14:textId="1DF0EE29" w:rsidR="00DB39E2" w:rsidRDefault="00BD681A" w:rsidP="00DB39E2">
      <w:pPr>
        <w:rPr>
          <w:b/>
          <w:bCs/>
          <w:sz w:val="36"/>
          <w:szCs w:val="36"/>
        </w:rPr>
      </w:pPr>
      <w:r>
        <w:rPr>
          <w:b/>
          <w:bCs/>
          <w:sz w:val="36"/>
          <w:szCs w:val="36"/>
        </w:rPr>
        <w:t xml:space="preserve">Opinion and </w:t>
      </w:r>
      <w:r w:rsidR="00036EE8" w:rsidRPr="00857E21">
        <w:rPr>
          <w:b/>
          <w:bCs/>
          <w:sz w:val="36"/>
          <w:szCs w:val="36"/>
        </w:rPr>
        <w:t>Conclusion</w:t>
      </w:r>
      <w:r>
        <w:rPr>
          <w:b/>
          <w:bCs/>
          <w:sz w:val="36"/>
          <w:szCs w:val="36"/>
        </w:rPr>
        <w:t>:</w:t>
      </w:r>
    </w:p>
    <w:p w14:paraId="2FF5B6EC" w14:textId="43DBF90C" w:rsidR="00857E21" w:rsidRPr="00FD24A6" w:rsidRDefault="00AA1289" w:rsidP="00FD24A6">
      <w:pPr>
        <w:shd w:val="clear" w:color="auto" w:fill="FFFFFF"/>
        <w:spacing w:before="100" w:beforeAutospacing="1"/>
        <w:jc w:val="both"/>
        <w:rPr>
          <w:b/>
          <w:bCs/>
          <w:sz w:val="32"/>
          <w:szCs w:val="32"/>
        </w:rPr>
      </w:pPr>
      <w:r w:rsidRPr="00FD24A6">
        <w:rPr>
          <w:sz w:val="32"/>
          <w:szCs w:val="32"/>
        </w:rPr>
        <w:t xml:space="preserve">Intolerance </w:t>
      </w:r>
      <w:r w:rsidR="00161626" w:rsidRPr="00FD24A6">
        <w:rPr>
          <w:sz w:val="32"/>
          <w:szCs w:val="32"/>
        </w:rPr>
        <w:t xml:space="preserve">is increasing in our societies in </w:t>
      </w:r>
      <w:r w:rsidRPr="00FD24A6">
        <w:rPr>
          <w:sz w:val="32"/>
          <w:szCs w:val="32"/>
        </w:rPr>
        <w:t xml:space="preserve">different forms but it cannot be accepted. </w:t>
      </w:r>
      <w:r w:rsidR="00161626" w:rsidRPr="00FD24A6">
        <w:rPr>
          <w:sz w:val="32"/>
          <w:szCs w:val="32"/>
        </w:rPr>
        <w:t xml:space="preserve">We must do proper work to eliminate intolerance from </w:t>
      </w:r>
      <w:r w:rsidR="00161626" w:rsidRPr="00FD24A6">
        <w:rPr>
          <w:sz w:val="32"/>
          <w:szCs w:val="32"/>
        </w:rPr>
        <w:lastRenderedPageBreak/>
        <w:t xml:space="preserve">society so that we can reduce violence in our societies. To reduce </w:t>
      </w:r>
      <w:r w:rsidR="00F77501" w:rsidRPr="00FD24A6">
        <w:rPr>
          <w:b/>
          <w:bCs/>
          <w:color w:val="000000"/>
          <w:sz w:val="32"/>
          <w:szCs w:val="32"/>
        </w:rPr>
        <w:t>intolerance,</w:t>
      </w:r>
      <w:r w:rsidR="00161626" w:rsidRPr="00FD24A6">
        <w:rPr>
          <w:sz w:val="32"/>
          <w:szCs w:val="32"/>
        </w:rPr>
        <w:t xml:space="preserve"> we can use certain </w:t>
      </w:r>
      <w:r w:rsidR="00F77501" w:rsidRPr="00FD24A6">
        <w:rPr>
          <w:b/>
          <w:bCs/>
          <w:sz w:val="32"/>
          <w:szCs w:val="32"/>
        </w:rPr>
        <w:t xml:space="preserve">educational </w:t>
      </w:r>
      <w:r w:rsidR="00F77501" w:rsidRPr="00FD24A6">
        <w:rPr>
          <w:rFonts w:cstheme="minorHAnsi"/>
          <w:b/>
          <w:bCs/>
          <w:sz w:val="32"/>
          <w:szCs w:val="32"/>
          <w:shd w:val="clear" w:color="auto" w:fill="FFFFFF"/>
        </w:rPr>
        <w:t>strategies, diversity</w:t>
      </w:r>
      <w:r w:rsidR="00F77501" w:rsidRPr="00FD24A6">
        <w:rPr>
          <w:rFonts w:cstheme="minorHAnsi"/>
          <w:b/>
          <w:bCs/>
          <w:sz w:val="32"/>
          <w:szCs w:val="32"/>
          <w:shd w:val="clear" w:color="auto" w:fill="FFFFFF"/>
        </w:rPr>
        <w:t xml:space="preserve"> training courses</w:t>
      </w:r>
      <w:r w:rsidR="00F77501" w:rsidRPr="00FD24A6">
        <w:rPr>
          <w:rFonts w:cstheme="minorHAnsi"/>
          <w:b/>
          <w:bCs/>
          <w:sz w:val="32"/>
          <w:szCs w:val="32"/>
          <w:shd w:val="clear" w:color="auto" w:fill="FFFFFF"/>
        </w:rPr>
        <w:t xml:space="preserve">, and </w:t>
      </w:r>
      <w:r w:rsidR="00F77501" w:rsidRPr="00FD24A6">
        <w:rPr>
          <w:rFonts w:eastAsia="Times New Roman" w:cstheme="minorHAnsi"/>
          <w:b/>
          <w:bCs/>
          <w:sz w:val="32"/>
          <w:szCs w:val="32"/>
          <w:lang w:val="en-PK" w:eastAsia="en-PK"/>
        </w:rPr>
        <w:t>media</w:t>
      </w:r>
      <w:r w:rsidR="00F77501" w:rsidRPr="00FD24A6">
        <w:rPr>
          <w:rFonts w:eastAsia="Times New Roman" w:cstheme="minorHAnsi"/>
          <w:b/>
          <w:bCs/>
          <w:sz w:val="32"/>
          <w:szCs w:val="32"/>
          <w:lang w:val="en-PK" w:eastAsia="en-PK"/>
        </w:rPr>
        <w:t xml:space="preserve"> campaigns</w:t>
      </w:r>
      <w:r w:rsidR="00F77501" w:rsidRPr="00FD24A6">
        <w:rPr>
          <w:rFonts w:ascii="Roboto" w:eastAsia="Times New Roman" w:hAnsi="Roboto" w:cs="Times New Roman"/>
          <w:b/>
          <w:bCs/>
          <w:color w:val="333333"/>
          <w:sz w:val="32"/>
          <w:szCs w:val="32"/>
          <w:lang w:eastAsia="en-PK"/>
        </w:rPr>
        <w:t xml:space="preserve">. </w:t>
      </w:r>
      <w:r w:rsidR="00F77501" w:rsidRPr="00FD24A6">
        <w:rPr>
          <w:rFonts w:eastAsia="Times New Roman" w:cstheme="minorHAnsi"/>
          <w:sz w:val="32"/>
          <w:szCs w:val="32"/>
          <w:lang w:eastAsia="en-PK"/>
        </w:rPr>
        <w:t>Education is one of the best weapons against intolerance. We can educate our people so that they will know how to oppose someone, and how to criticize someone. Because it is very important to watch over our behavior so that it is not aggressive.</w:t>
      </w:r>
      <w:r w:rsidR="00036EE8" w:rsidRPr="00FD24A6">
        <w:rPr>
          <w:rFonts w:eastAsia="Times New Roman" w:cstheme="minorHAnsi"/>
          <w:sz w:val="32"/>
          <w:szCs w:val="32"/>
          <w:lang w:eastAsia="en-PK"/>
        </w:rPr>
        <w:t xml:space="preserve"> Furthermore, </w:t>
      </w:r>
      <w:r w:rsidR="00036EE8" w:rsidRPr="00FD24A6">
        <w:rPr>
          <w:rFonts w:cstheme="minorHAnsi"/>
          <w:sz w:val="32"/>
          <w:szCs w:val="32"/>
          <w:shd w:val="clear" w:color="auto" w:fill="FFFFFF"/>
        </w:rPr>
        <w:t>diversity training courses</w:t>
      </w:r>
      <w:r w:rsidR="00036EE8" w:rsidRPr="00FD24A6">
        <w:rPr>
          <w:rFonts w:cstheme="minorHAnsi"/>
          <w:sz w:val="32"/>
          <w:szCs w:val="32"/>
          <w:shd w:val="clear" w:color="auto" w:fill="FFFFFF"/>
        </w:rPr>
        <w:t xml:space="preserve"> help us reduce civil rights </w:t>
      </w:r>
      <w:r w:rsidR="00FD24A6">
        <w:rPr>
          <w:rFonts w:cstheme="minorHAnsi"/>
          <w:sz w:val="32"/>
          <w:szCs w:val="32"/>
          <w:shd w:val="clear" w:color="auto" w:fill="FFFFFF"/>
        </w:rPr>
        <w:t>violations</w:t>
      </w:r>
      <w:r w:rsidR="00036EE8" w:rsidRPr="00FD24A6">
        <w:rPr>
          <w:rFonts w:cstheme="minorHAnsi"/>
          <w:sz w:val="32"/>
          <w:szCs w:val="32"/>
          <w:shd w:val="clear" w:color="auto" w:fill="FFFFFF"/>
        </w:rPr>
        <w:t xml:space="preserve"> and teamwork.</w:t>
      </w:r>
      <w:r w:rsidR="00857E21" w:rsidRPr="00FD24A6">
        <w:rPr>
          <w:b/>
          <w:bCs/>
          <w:sz w:val="40"/>
          <w:szCs w:val="40"/>
        </w:rPr>
        <w:t xml:space="preserve"> </w:t>
      </w:r>
    </w:p>
    <w:p w14:paraId="6F149351" w14:textId="65BD878A" w:rsidR="00D12B83" w:rsidRPr="00BD681A" w:rsidRDefault="00D12B83" w:rsidP="00D12B83">
      <w:pPr>
        <w:pStyle w:val="Title"/>
        <w:rPr>
          <w:rFonts w:asciiTheme="minorHAnsi" w:hAnsiTheme="minorHAnsi" w:cstheme="minorHAnsi"/>
          <w:b/>
          <w:bCs/>
          <w:sz w:val="36"/>
          <w:szCs w:val="36"/>
        </w:rPr>
      </w:pPr>
      <w:r w:rsidRPr="00BD681A">
        <w:rPr>
          <w:rFonts w:asciiTheme="minorHAnsi" w:hAnsiTheme="minorHAnsi" w:cstheme="minorHAnsi"/>
          <w:b/>
          <w:bCs/>
          <w:sz w:val="36"/>
          <w:szCs w:val="36"/>
        </w:rPr>
        <w:t>References:</w:t>
      </w:r>
    </w:p>
    <w:p w14:paraId="3305B48A" w14:textId="7CEBF230" w:rsidR="00D12B83" w:rsidRDefault="00D12B83" w:rsidP="00D12B83"/>
    <w:p w14:paraId="1C246CDA" w14:textId="432313EE" w:rsidR="00D12B83" w:rsidRDefault="00000000" w:rsidP="00D12B83">
      <w:hyperlink r:id="rId7" w:history="1">
        <w:r w:rsidR="00D12B83" w:rsidRPr="00C0579E">
          <w:rPr>
            <w:rStyle w:val="Hyperlink"/>
          </w:rPr>
          <w:t>https://journals.sagepub.com/doi/full/10.1177/0963721420924763</w:t>
        </w:r>
      </w:hyperlink>
    </w:p>
    <w:p w14:paraId="09DAC8BD" w14:textId="77777777" w:rsidR="00D12B83" w:rsidRPr="00D12B83" w:rsidRDefault="00D12B83" w:rsidP="00D12B83"/>
    <w:sectPr w:rsidR="00D12B83" w:rsidRPr="00D12B83">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2D5D0C" w14:textId="77777777" w:rsidR="00B95843" w:rsidRDefault="00B95843" w:rsidP="00BD681A">
      <w:pPr>
        <w:spacing w:after="0" w:line="240" w:lineRule="auto"/>
      </w:pPr>
      <w:r>
        <w:separator/>
      </w:r>
    </w:p>
  </w:endnote>
  <w:endnote w:type="continuationSeparator" w:id="0">
    <w:p w14:paraId="18AC4146" w14:textId="77777777" w:rsidR="00B95843" w:rsidRDefault="00B95843" w:rsidP="00BD68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Segoe UI"/>
    <w:charset w:val="00"/>
    <w:family w:val="swiss"/>
    <w:pitch w:val="variable"/>
    <w:sig w:usb0="E00002EF" w:usb1="4000205B" w:usb2="00000028" w:usb3="00000000" w:csb0="0000019F" w:csb1="00000000"/>
  </w:font>
  <w:font w:name="Roboto">
    <w:altName w:val="Arial"/>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402582"/>
      <w:docPartObj>
        <w:docPartGallery w:val="Page Numbers (Bottom of Page)"/>
        <w:docPartUnique/>
      </w:docPartObj>
    </w:sdtPr>
    <w:sdtEndPr>
      <w:rPr>
        <w:noProof/>
      </w:rPr>
    </w:sdtEndPr>
    <w:sdtContent>
      <w:p w14:paraId="7EBAD6D8" w14:textId="410385F9" w:rsidR="00BD681A" w:rsidRDefault="00BD681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B84EE3E" w14:textId="77777777" w:rsidR="00BD681A" w:rsidRDefault="00BD68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D40309" w14:textId="77777777" w:rsidR="00B95843" w:rsidRDefault="00B95843" w:rsidP="00BD681A">
      <w:pPr>
        <w:spacing w:after="0" w:line="240" w:lineRule="auto"/>
      </w:pPr>
      <w:r>
        <w:separator/>
      </w:r>
    </w:p>
  </w:footnote>
  <w:footnote w:type="continuationSeparator" w:id="0">
    <w:p w14:paraId="7CA45AEC" w14:textId="77777777" w:rsidR="00B95843" w:rsidRDefault="00B95843" w:rsidP="00BD68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55620"/>
    <w:multiLevelType w:val="hybridMultilevel"/>
    <w:tmpl w:val="B31CEA34"/>
    <w:lvl w:ilvl="0" w:tplc="5768A472">
      <w:start w:val="1"/>
      <w:numFmt w:val="bullet"/>
      <w:lvlText w:val=""/>
      <w:lvlJc w:val="left"/>
      <w:pPr>
        <w:ind w:left="1494" w:hanging="360"/>
      </w:pPr>
      <w:rPr>
        <w:rFonts w:ascii="Symbol" w:hAnsi="Symbol" w:hint="default"/>
        <w:sz w:val="24"/>
        <w:szCs w:val="24"/>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 w15:restartNumberingAfterBreak="0">
    <w:nsid w:val="05F06CDF"/>
    <w:multiLevelType w:val="hybridMultilevel"/>
    <w:tmpl w:val="E13A1D9C"/>
    <w:lvl w:ilvl="0" w:tplc="20000009">
      <w:start w:val="1"/>
      <w:numFmt w:val="bullet"/>
      <w:lvlText w:val=""/>
      <w:lvlJc w:val="left"/>
      <w:pPr>
        <w:ind w:left="927" w:hanging="360"/>
      </w:pPr>
      <w:rPr>
        <w:rFonts w:ascii="Wingdings" w:hAnsi="Wingdings" w:hint="default"/>
      </w:rPr>
    </w:lvl>
    <w:lvl w:ilvl="1" w:tplc="FFFFFFFF" w:tentative="1">
      <w:start w:val="1"/>
      <w:numFmt w:val="bullet"/>
      <w:lvlText w:val="o"/>
      <w:lvlJc w:val="left"/>
      <w:pPr>
        <w:ind w:left="1387" w:hanging="360"/>
      </w:pPr>
      <w:rPr>
        <w:rFonts w:ascii="Courier New" w:hAnsi="Courier New" w:cs="Courier New" w:hint="default"/>
      </w:rPr>
    </w:lvl>
    <w:lvl w:ilvl="2" w:tplc="FFFFFFFF" w:tentative="1">
      <w:start w:val="1"/>
      <w:numFmt w:val="bullet"/>
      <w:lvlText w:val=""/>
      <w:lvlJc w:val="left"/>
      <w:pPr>
        <w:ind w:left="2107" w:hanging="360"/>
      </w:pPr>
      <w:rPr>
        <w:rFonts w:ascii="Wingdings" w:hAnsi="Wingdings" w:hint="default"/>
      </w:rPr>
    </w:lvl>
    <w:lvl w:ilvl="3" w:tplc="FFFFFFFF" w:tentative="1">
      <w:start w:val="1"/>
      <w:numFmt w:val="bullet"/>
      <w:lvlText w:val=""/>
      <w:lvlJc w:val="left"/>
      <w:pPr>
        <w:ind w:left="2827" w:hanging="360"/>
      </w:pPr>
      <w:rPr>
        <w:rFonts w:ascii="Symbol" w:hAnsi="Symbol" w:hint="default"/>
      </w:rPr>
    </w:lvl>
    <w:lvl w:ilvl="4" w:tplc="FFFFFFFF" w:tentative="1">
      <w:start w:val="1"/>
      <w:numFmt w:val="bullet"/>
      <w:lvlText w:val="o"/>
      <w:lvlJc w:val="left"/>
      <w:pPr>
        <w:ind w:left="3547" w:hanging="360"/>
      </w:pPr>
      <w:rPr>
        <w:rFonts w:ascii="Courier New" w:hAnsi="Courier New" w:cs="Courier New" w:hint="default"/>
      </w:rPr>
    </w:lvl>
    <w:lvl w:ilvl="5" w:tplc="FFFFFFFF" w:tentative="1">
      <w:start w:val="1"/>
      <w:numFmt w:val="bullet"/>
      <w:lvlText w:val=""/>
      <w:lvlJc w:val="left"/>
      <w:pPr>
        <w:ind w:left="4267" w:hanging="360"/>
      </w:pPr>
      <w:rPr>
        <w:rFonts w:ascii="Wingdings" w:hAnsi="Wingdings" w:hint="default"/>
      </w:rPr>
    </w:lvl>
    <w:lvl w:ilvl="6" w:tplc="FFFFFFFF" w:tentative="1">
      <w:start w:val="1"/>
      <w:numFmt w:val="bullet"/>
      <w:lvlText w:val=""/>
      <w:lvlJc w:val="left"/>
      <w:pPr>
        <w:ind w:left="4987" w:hanging="360"/>
      </w:pPr>
      <w:rPr>
        <w:rFonts w:ascii="Symbol" w:hAnsi="Symbol" w:hint="default"/>
      </w:rPr>
    </w:lvl>
    <w:lvl w:ilvl="7" w:tplc="FFFFFFFF" w:tentative="1">
      <w:start w:val="1"/>
      <w:numFmt w:val="bullet"/>
      <w:lvlText w:val="o"/>
      <w:lvlJc w:val="left"/>
      <w:pPr>
        <w:ind w:left="5707" w:hanging="360"/>
      </w:pPr>
      <w:rPr>
        <w:rFonts w:ascii="Courier New" w:hAnsi="Courier New" w:cs="Courier New" w:hint="default"/>
      </w:rPr>
    </w:lvl>
    <w:lvl w:ilvl="8" w:tplc="FFFFFFFF" w:tentative="1">
      <w:start w:val="1"/>
      <w:numFmt w:val="bullet"/>
      <w:lvlText w:val=""/>
      <w:lvlJc w:val="left"/>
      <w:pPr>
        <w:ind w:left="6427" w:hanging="360"/>
      </w:pPr>
      <w:rPr>
        <w:rFonts w:ascii="Wingdings" w:hAnsi="Wingdings" w:hint="default"/>
      </w:rPr>
    </w:lvl>
  </w:abstractNum>
  <w:abstractNum w:abstractNumId="2" w15:restartNumberingAfterBreak="0">
    <w:nsid w:val="09937588"/>
    <w:multiLevelType w:val="hybridMultilevel"/>
    <w:tmpl w:val="4FB8BC96"/>
    <w:lvl w:ilvl="0" w:tplc="5FCC6CDA">
      <w:start w:val="1"/>
      <w:numFmt w:val="lowerRoman"/>
      <w:lvlText w:val="(%1)"/>
      <w:lvlJc w:val="left"/>
      <w:pPr>
        <w:ind w:left="3645" w:hanging="1080"/>
      </w:pPr>
      <w:rPr>
        <w:rFonts w:hint="default"/>
      </w:rPr>
    </w:lvl>
    <w:lvl w:ilvl="1" w:tplc="04090019" w:tentative="1">
      <w:start w:val="1"/>
      <w:numFmt w:val="lowerLetter"/>
      <w:lvlText w:val="%2."/>
      <w:lvlJc w:val="left"/>
      <w:pPr>
        <w:ind w:left="3645" w:hanging="360"/>
      </w:pPr>
    </w:lvl>
    <w:lvl w:ilvl="2" w:tplc="0409001B" w:tentative="1">
      <w:start w:val="1"/>
      <w:numFmt w:val="lowerRoman"/>
      <w:lvlText w:val="%3."/>
      <w:lvlJc w:val="right"/>
      <w:pPr>
        <w:ind w:left="4365" w:hanging="180"/>
      </w:pPr>
    </w:lvl>
    <w:lvl w:ilvl="3" w:tplc="0409000F" w:tentative="1">
      <w:start w:val="1"/>
      <w:numFmt w:val="decimal"/>
      <w:lvlText w:val="%4."/>
      <w:lvlJc w:val="left"/>
      <w:pPr>
        <w:ind w:left="5085" w:hanging="360"/>
      </w:pPr>
    </w:lvl>
    <w:lvl w:ilvl="4" w:tplc="04090019" w:tentative="1">
      <w:start w:val="1"/>
      <w:numFmt w:val="lowerLetter"/>
      <w:lvlText w:val="%5."/>
      <w:lvlJc w:val="left"/>
      <w:pPr>
        <w:ind w:left="5805" w:hanging="360"/>
      </w:pPr>
    </w:lvl>
    <w:lvl w:ilvl="5" w:tplc="0409001B" w:tentative="1">
      <w:start w:val="1"/>
      <w:numFmt w:val="lowerRoman"/>
      <w:lvlText w:val="%6."/>
      <w:lvlJc w:val="right"/>
      <w:pPr>
        <w:ind w:left="6525" w:hanging="180"/>
      </w:pPr>
    </w:lvl>
    <w:lvl w:ilvl="6" w:tplc="0409000F" w:tentative="1">
      <w:start w:val="1"/>
      <w:numFmt w:val="decimal"/>
      <w:lvlText w:val="%7."/>
      <w:lvlJc w:val="left"/>
      <w:pPr>
        <w:ind w:left="7245" w:hanging="360"/>
      </w:pPr>
    </w:lvl>
    <w:lvl w:ilvl="7" w:tplc="04090019" w:tentative="1">
      <w:start w:val="1"/>
      <w:numFmt w:val="lowerLetter"/>
      <w:lvlText w:val="%8."/>
      <w:lvlJc w:val="left"/>
      <w:pPr>
        <w:ind w:left="7965" w:hanging="360"/>
      </w:pPr>
    </w:lvl>
    <w:lvl w:ilvl="8" w:tplc="0409001B" w:tentative="1">
      <w:start w:val="1"/>
      <w:numFmt w:val="lowerRoman"/>
      <w:lvlText w:val="%9."/>
      <w:lvlJc w:val="right"/>
      <w:pPr>
        <w:ind w:left="8685" w:hanging="180"/>
      </w:pPr>
    </w:lvl>
  </w:abstractNum>
  <w:abstractNum w:abstractNumId="3" w15:restartNumberingAfterBreak="0">
    <w:nsid w:val="13097C8A"/>
    <w:multiLevelType w:val="hybridMultilevel"/>
    <w:tmpl w:val="146A6EE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31029E"/>
    <w:multiLevelType w:val="hybridMultilevel"/>
    <w:tmpl w:val="2046908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F1651C"/>
    <w:multiLevelType w:val="hybridMultilevel"/>
    <w:tmpl w:val="6CA44E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492487"/>
    <w:multiLevelType w:val="hybridMultilevel"/>
    <w:tmpl w:val="43C8A4B6"/>
    <w:lvl w:ilvl="0" w:tplc="D90A0BB4">
      <w:start w:val="1"/>
      <w:numFmt w:val="lowerRoman"/>
      <w:lvlText w:val="(%1)"/>
      <w:lvlJc w:val="left"/>
      <w:pPr>
        <w:ind w:left="2565" w:hanging="1080"/>
      </w:pPr>
      <w:rPr>
        <w:rFonts w:hint="default"/>
      </w:rPr>
    </w:lvl>
    <w:lvl w:ilvl="1" w:tplc="04090019" w:tentative="1">
      <w:start w:val="1"/>
      <w:numFmt w:val="lowerLetter"/>
      <w:lvlText w:val="%2."/>
      <w:lvlJc w:val="left"/>
      <w:pPr>
        <w:ind w:left="2565" w:hanging="360"/>
      </w:pPr>
    </w:lvl>
    <w:lvl w:ilvl="2" w:tplc="0409001B" w:tentative="1">
      <w:start w:val="1"/>
      <w:numFmt w:val="lowerRoman"/>
      <w:lvlText w:val="%3."/>
      <w:lvlJc w:val="right"/>
      <w:pPr>
        <w:ind w:left="3285" w:hanging="180"/>
      </w:pPr>
    </w:lvl>
    <w:lvl w:ilvl="3" w:tplc="0409000F" w:tentative="1">
      <w:start w:val="1"/>
      <w:numFmt w:val="decimal"/>
      <w:lvlText w:val="%4."/>
      <w:lvlJc w:val="left"/>
      <w:pPr>
        <w:ind w:left="4005" w:hanging="360"/>
      </w:pPr>
    </w:lvl>
    <w:lvl w:ilvl="4" w:tplc="04090019" w:tentative="1">
      <w:start w:val="1"/>
      <w:numFmt w:val="lowerLetter"/>
      <w:lvlText w:val="%5."/>
      <w:lvlJc w:val="left"/>
      <w:pPr>
        <w:ind w:left="4725" w:hanging="360"/>
      </w:pPr>
    </w:lvl>
    <w:lvl w:ilvl="5" w:tplc="0409001B" w:tentative="1">
      <w:start w:val="1"/>
      <w:numFmt w:val="lowerRoman"/>
      <w:lvlText w:val="%6."/>
      <w:lvlJc w:val="right"/>
      <w:pPr>
        <w:ind w:left="5445" w:hanging="180"/>
      </w:pPr>
    </w:lvl>
    <w:lvl w:ilvl="6" w:tplc="0409000F" w:tentative="1">
      <w:start w:val="1"/>
      <w:numFmt w:val="decimal"/>
      <w:lvlText w:val="%7."/>
      <w:lvlJc w:val="left"/>
      <w:pPr>
        <w:ind w:left="6165" w:hanging="360"/>
      </w:pPr>
    </w:lvl>
    <w:lvl w:ilvl="7" w:tplc="04090019" w:tentative="1">
      <w:start w:val="1"/>
      <w:numFmt w:val="lowerLetter"/>
      <w:lvlText w:val="%8."/>
      <w:lvlJc w:val="left"/>
      <w:pPr>
        <w:ind w:left="6885" w:hanging="360"/>
      </w:pPr>
    </w:lvl>
    <w:lvl w:ilvl="8" w:tplc="0409001B" w:tentative="1">
      <w:start w:val="1"/>
      <w:numFmt w:val="lowerRoman"/>
      <w:lvlText w:val="%9."/>
      <w:lvlJc w:val="right"/>
      <w:pPr>
        <w:ind w:left="7605" w:hanging="180"/>
      </w:pPr>
    </w:lvl>
  </w:abstractNum>
  <w:abstractNum w:abstractNumId="7" w15:restartNumberingAfterBreak="0">
    <w:nsid w:val="23CA228E"/>
    <w:multiLevelType w:val="hybridMultilevel"/>
    <w:tmpl w:val="BBC02AD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244B78B1"/>
    <w:multiLevelType w:val="hybridMultilevel"/>
    <w:tmpl w:val="C10A3D8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862CA0"/>
    <w:multiLevelType w:val="hybridMultilevel"/>
    <w:tmpl w:val="A296C67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974235"/>
    <w:multiLevelType w:val="hybridMultilevel"/>
    <w:tmpl w:val="631230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31B529E"/>
    <w:multiLevelType w:val="hybridMultilevel"/>
    <w:tmpl w:val="A052071C"/>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7893AE2"/>
    <w:multiLevelType w:val="hybridMultilevel"/>
    <w:tmpl w:val="6DE2E5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520D5C"/>
    <w:multiLevelType w:val="hybridMultilevel"/>
    <w:tmpl w:val="4D62F7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8F0E9A"/>
    <w:multiLevelType w:val="hybridMultilevel"/>
    <w:tmpl w:val="A414370C"/>
    <w:lvl w:ilvl="0" w:tplc="04090001">
      <w:start w:val="1"/>
      <w:numFmt w:val="bullet"/>
      <w:lvlText w:val=""/>
      <w:lvlJc w:val="left"/>
      <w:pPr>
        <w:ind w:left="170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5" w15:restartNumberingAfterBreak="0">
    <w:nsid w:val="520256D3"/>
    <w:multiLevelType w:val="hybridMultilevel"/>
    <w:tmpl w:val="31C264A4"/>
    <w:lvl w:ilvl="0" w:tplc="2000000D">
      <w:start w:val="1"/>
      <w:numFmt w:val="bullet"/>
      <w:lvlText w:val=""/>
      <w:lvlJc w:val="left"/>
      <w:pPr>
        <w:ind w:left="1440" w:hanging="360"/>
      </w:pPr>
      <w:rPr>
        <w:rFonts w:ascii="Wingdings" w:hAnsi="Wingdings"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6" w15:restartNumberingAfterBreak="0">
    <w:nsid w:val="58870107"/>
    <w:multiLevelType w:val="hybridMultilevel"/>
    <w:tmpl w:val="46F47F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65AA6FE4"/>
    <w:multiLevelType w:val="multilevel"/>
    <w:tmpl w:val="8D3E0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9867B9E"/>
    <w:multiLevelType w:val="hybridMultilevel"/>
    <w:tmpl w:val="3E0A52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3D92B68"/>
    <w:multiLevelType w:val="hybridMultilevel"/>
    <w:tmpl w:val="CCBCD9A2"/>
    <w:lvl w:ilvl="0" w:tplc="2000000D">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77D90386"/>
    <w:multiLevelType w:val="hybridMultilevel"/>
    <w:tmpl w:val="5C20C172"/>
    <w:lvl w:ilvl="0" w:tplc="C9486ABE">
      <w:start w:val="1"/>
      <w:numFmt w:val="lowerRoman"/>
      <w:lvlText w:val="(%1)"/>
      <w:lvlJc w:val="left"/>
      <w:pPr>
        <w:ind w:left="4725" w:hanging="1080"/>
      </w:pPr>
      <w:rPr>
        <w:rFonts w:hint="default"/>
      </w:rPr>
    </w:lvl>
    <w:lvl w:ilvl="1" w:tplc="04090019" w:tentative="1">
      <w:start w:val="1"/>
      <w:numFmt w:val="lowerLetter"/>
      <w:lvlText w:val="%2."/>
      <w:lvlJc w:val="left"/>
      <w:pPr>
        <w:ind w:left="4725" w:hanging="360"/>
      </w:pPr>
    </w:lvl>
    <w:lvl w:ilvl="2" w:tplc="0409001B" w:tentative="1">
      <w:start w:val="1"/>
      <w:numFmt w:val="lowerRoman"/>
      <w:lvlText w:val="%3."/>
      <w:lvlJc w:val="right"/>
      <w:pPr>
        <w:ind w:left="5445" w:hanging="180"/>
      </w:pPr>
    </w:lvl>
    <w:lvl w:ilvl="3" w:tplc="0409000F" w:tentative="1">
      <w:start w:val="1"/>
      <w:numFmt w:val="decimal"/>
      <w:lvlText w:val="%4."/>
      <w:lvlJc w:val="left"/>
      <w:pPr>
        <w:ind w:left="6165" w:hanging="360"/>
      </w:pPr>
    </w:lvl>
    <w:lvl w:ilvl="4" w:tplc="04090019" w:tentative="1">
      <w:start w:val="1"/>
      <w:numFmt w:val="lowerLetter"/>
      <w:lvlText w:val="%5."/>
      <w:lvlJc w:val="left"/>
      <w:pPr>
        <w:ind w:left="6885" w:hanging="360"/>
      </w:pPr>
    </w:lvl>
    <w:lvl w:ilvl="5" w:tplc="0409001B" w:tentative="1">
      <w:start w:val="1"/>
      <w:numFmt w:val="lowerRoman"/>
      <w:lvlText w:val="%6."/>
      <w:lvlJc w:val="right"/>
      <w:pPr>
        <w:ind w:left="7605" w:hanging="180"/>
      </w:pPr>
    </w:lvl>
    <w:lvl w:ilvl="6" w:tplc="0409000F" w:tentative="1">
      <w:start w:val="1"/>
      <w:numFmt w:val="decimal"/>
      <w:lvlText w:val="%7."/>
      <w:lvlJc w:val="left"/>
      <w:pPr>
        <w:ind w:left="8325" w:hanging="360"/>
      </w:pPr>
    </w:lvl>
    <w:lvl w:ilvl="7" w:tplc="04090019" w:tentative="1">
      <w:start w:val="1"/>
      <w:numFmt w:val="lowerLetter"/>
      <w:lvlText w:val="%8."/>
      <w:lvlJc w:val="left"/>
      <w:pPr>
        <w:ind w:left="9045" w:hanging="360"/>
      </w:pPr>
    </w:lvl>
    <w:lvl w:ilvl="8" w:tplc="0409001B" w:tentative="1">
      <w:start w:val="1"/>
      <w:numFmt w:val="lowerRoman"/>
      <w:lvlText w:val="%9."/>
      <w:lvlJc w:val="right"/>
      <w:pPr>
        <w:ind w:left="9765" w:hanging="180"/>
      </w:pPr>
    </w:lvl>
  </w:abstractNum>
  <w:abstractNum w:abstractNumId="21" w15:restartNumberingAfterBreak="0">
    <w:nsid w:val="7CA5172D"/>
    <w:multiLevelType w:val="hybridMultilevel"/>
    <w:tmpl w:val="95E4B70A"/>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883056119">
    <w:abstractNumId w:val="0"/>
  </w:num>
  <w:num w:numId="2" w16cid:durableId="1539858885">
    <w:abstractNumId w:val="3"/>
  </w:num>
  <w:num w:numId="3" w16cid:durableId="445584112">
    <w:abstractNumId w:val="9"/>
  </w:num>
  <w:num w:numId="4" w16cid:durableId="832989635">
    <w:abstractNumId w:val="8"/>
  </w:num>
  <w:num w:numId="5" w16cid:durableId="1007096376">
    <w:abstractNumId w:val="10"/>
  </w:num>
  <w:num w:numId="6" w16cid:durableId="410005339">
    <w:abstractNumId w:val="6"/>
  </w:num>
  <w:num w:numId="7" w16cid:durableId="1772047559">
    <w:abstractNumId w:val="2"/>
  </w:num>
  <w:num w:numId="8" w16cid:durableId="766728470">
    <w:abstractNumId w:val="20"/>
  </w:num>
  <w:num w:numId="9" w16cid:durableId="696732685">
    <w:abstractNumId w:val="13"/>
  </w:num>
  <w:num w:numId="10" w16cid:durableId="1030378495">
    <w:abstractNumId w:val="12"/>
  </w:num>
  <w:num w:numId="11" w16cid:durableId="607465473">
    <w:abstractNumId w:val="16"/>
  </w:num>
  <w:num w:numId="12" w16cid:durableId="1797865493">
    <w:abstractNumId w:val="7"/>
  </w:num>
  <w:num w:numId="13" w16cid:durableId="1420980727">
    <w:abstractNumId w:val="18"/>
  </w:num>
  <w:num w:numId="14" w16cid:durableId="685984099">
    <w:abstractNumId w:val="5"/>
  </w:num>
  <w:num w:numId="15" w16cid:durableId="2073500621">
    <w:abstractNumId w:val="11"/>
  </w:num>
  <w:num w:numId="16" w16cid:durableId="145826947">
    <w:abstractNumId w:val="21"/>
  </w:num>
  <w:num w:numId="17" w16cid:durableId="1947929100">
    <w:abstractNumId w:val="4"/>
  </w:num>
  <w:num w:numId="18" w16cid:durableId="632566795">
    <w:abstractNumId w:val="15"/>
  </w:num>
  <w:num w:numId="19" w16cid:durableId="252133973">
    <w:abstractNumId w:val="19"/>
  </w:num>
  <w:num w:numId="20" w16cid:durableId="788206991">
    <w:abstractNumId w:val="14"/>
  </w:num>
  <w:num w:numId="21" w16cid:durableId="2031757463">
    <w:abstractNumId w:val="1"/>
  </w:num>
  <w:num w:numId="22" w16cid:durableId="64312524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E26"/>
    <w:rsid w:val="00036EE8"/>
    <w:rsid w:val="000729ED"/>
    <w:rsid w:val="00161626"/>
    <w:rsid w:val="001C40DB"/>
    <w:rsid w:val="002129F3"/>
    <w:rsid w:val="002A5B0D"/>
    <w:rsid w:val="00371ABE"/>
    <w:rsid w:val="003C358E"/>
    <w:rsid w:val="0040113B"/>
    <w:rsid w:val="004D1663"/>
    <w:rsid w:val="004F50D0"/>
    <w:rsid w:val="0050347B"/>
    <w:rsid w:val="0050778B"/>
    <w:rsid w:val="005B15C0"/>
    <w:rsid w:val="005B3966"/>
    <w:rsid w:val="00606A49"/>
    <w:rsid w:val="0061751F"/>
    <w:rsid w:val="006678D8"/>
    <w:rsid w:val="006757AE"/>
    <w:rsid w:val="00732C2C"/>
    <w:rsid w:val="007F7E26"/>
    <w:rsid w:val="008071F1"/>
    <w:rsid w:val="00857E21"/>
    <w:rsid w:val="00893208"/>
    <w:rsid w:val="008E4AD1"/>
    <w:rsid w:val="0093723B"/>
    <w:rsid w:val="009F2F43"/>
    <w:rsid w:val="00A3013A"/>
    <w:rsid w:val="00A36CE5"/>
    <w:rsid w:val="00A90F3E"/>
    <w:rsid w:val="00AA1289"/>
    <w:rsid w:val="00B174BE"/>
    <w:rsid w:val="00B24E14"/>
    <w:rsid w:val="00B95843"/>
    <w:rsid w:val="00BD681A"/>
    <w:rsid w:val="00C06F61"/>
    <w:rsid w:val="00C10A06"/>
    <w:rsid w:val="00C85D68"/>
    <w:rsid w:val="00CE32B1"/>
    <w:rsid w:val="00D12B83"/>
    <w:rsid w:val="00D2639A"/>
    <w:rsid w:val="00D37F57"/>
    <w:rsid w:val="00D9345E"/>
    <w:rsid w:val="00DB39E2"/>
    <w:rsid w:val="00E53A27"/>
    <w:rsid w:val="00ED324D"/>
    <w:rsid w:val="00F77501"/>
    <w:rsid w:val="00F80E63"/>
    <w:rsid w:val="00FD24A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690108"/>
  <w15:chartTrackingRefBased/>
  <w15:docId w15:val="{BD605E74-8888-4A3E-B772-2722D1068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757AE"/>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40DB"/>
    <w:pPr>
      <w:ind w:left="720"/>
      <w:contextualSpacing/>
    </w:pPr>
  </w:style>
  <w:style w:type="character" w:customStyle="1" w:styleId="Heading2Char">
    <w:name w:val="Heading 2 Char"/>
    <w:basedOn w:val="DefaultParagraphFont"/>
    <w:link w:val="Heading2"/>
    <w:uiPriority w:val="9"/>
    <w:rsid w:val="006757AE"/>
    <w:rPr>
      <w:rFonts w:ascii="Times New Roman" w:eastAsia="Times New Roman" w:hAnsi="Times New Roman" w:cs="Times New Roman"/>
      <w:b/>
      <w:bCs/>
      <w:sz w:val="36"/>
      <w:szCs w:val="36"/>
      <w:lang w:val="en-PK" w:eastAsia="en-PK"/>
    </w:rPr>
  </w:style>
  <w:style w:type="paragraph" w:styleId="Title">
    <w:name w:val="Title"/>
    <w:basedOn w:val="Normal"/>
    <w:next w:val="Normal"/>
    <w:link w:val="TitleChar"/>
    <w:uiPriority w:val="10"/>
    <w:qFormat/>
    <w:rsid w:val="00D12B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2B83"/>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D12B83"/>
    <w:rPr>
      <w:color w:val="0563C1" w:themeColor="hyperlink"/>
      <w:u w:val="single"/>
    </w:rPr>
  </w:style>
  <w:style w:type="character" w:styleId="UnresolvedMention">
    <w:name w:val="Unresolved Mention"/>
    <w:basedOn w:val="DefaultParagraphFont"/>
    <w:uiPriority w:val="99"/>
    <w:semiHidden/>
    <w:unhideWhenUsed/>
    <w:rsid w:val="00D12B83"/>
    <w:rPr>
      <w:color w:val="605E5C"/>
      <w:shd w:val="clear" w:color="auto" w:fill="E1DFDD"/>
    </w:rPr>
  </w:style>
  <w:style w:type="paragraph" w:styleId="Header">
    <w:name w:val="header"/>
    <w:basedOn w:val="Normal"/>
    <w:link w:val="HeaderChar"/>
    <w:uiPriority w:val="99"/>
    <w:unhideWhenUsed/>
    <w:rsid w:val="00BD68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681A"/>
  </w:style>
  <w:style w:type="paragraph" w:styleId="Footer">
    <w:name w:val="footer"/>
    <w:basedOn w:val="Normal"/>
    <w:link w:val="FooterChar"/>
    <w:uiPriority w:val="99"/>
    <w:unhideWhenUsed/>
    <w:rsid w:val="00BD68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68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0251361">
      <w:bodyDiv w:val="1"/>
      <w:marLeft w:val="0"/>
      <w:marRight w:val="0"/>
      <w:marTop w:val="0"/>
      <w:marBottom w:val="0"/>
      <w:divBdr>
        <w:top w:val="none" w:sz="0" w:space="0" w:color="auto"/>
        <w:left w:val="none" w:sz="0" w:space="0" w:color="auto"/>
        <w:bottom w:val="none" w:sz="0" w:space="0" w:color="auto"/>
        <w:right w:val="none" w:sz="0" w:space="0" w:color="auto"/>
      </w:divBdr>
    </w:div>
    <w:div w:id="965159303">
      <w:bodyDiv w:val="1"/>
      <w:marLeft w:val="0"/>
      <w:marRight w:val="0"/>
      <w:marTop w:val="0"/>
      <w:marBottom w:val="0"/>
      <w:divBdr>
        <w:top w:val="none" w:sz="0" w:space="0" w:color="auto"/>
        <w:left w:val="none" w:sz="0" w:space="0" w:color="auto"/>
        <w:bottom w:val="none" w:sz="0" w:space="0" w:color="auto"/>
        <w:right w:val="none" w:sz="0" w:space="0" w:color="auto"/>
      </w:divBdr>
      <w:divsChild>
        <w:div w:id="371270008">
          <w:marLeft w:val="0"/>
          <w:marRight w:val="0"/>
          <w:marTop w:val="0"/>
          <w:marBottom w:val="0"/>
          <w:divBdr>
            <w:top w:val="none" w:sz="0" w:space="0" w:color="auto"/>
            <w:left w:val="none" w:sz="0" w:space="0" w:color="auto"/>
            <w:bottom w:val="none" w:sz="0" w:space="0" w:color="auto"/>
            <w:right w:val="none" w:sz="0" w:space="0" w:color="auto"/>
          </w:divBdr>
          <w:divsChild>
            <w:div w:id="16976777">
              <w:marLeft w:val="0"/>
              <w:marRight w:val="0"/>
              <w:marTop w:val="0"/>
              <w:marBottom w:val="0"/>
              <w:divBdr>
                <w:top w:val="none" w:sz="0" w:space="0" w:color="auto"/>
                <w:left w:val="none" w:sz="0" w:space="0" w:color="auto"/>
                <w:bottom w:val="none" w:sz="0" w:space="0" w:color="auto"/>
                <w:right w:val="none" w:sz="0" w:space="0" w:color="auto"/>
              </w:divBdr>
            </w:div>
          </w:divsChild>
        </w:div>
        <w:div w:id="535196378">
          <w:marLeft w:val="0"/>
          <w:marRight w:val="0"/>
          <w:marTop w:val="0"/>
          <w:marBottom w:val="0"/>
          <w:divBdr>
            <w:top w:val="none" w:sz="0" w:space="0" w:color="auto"/>
            <w:left w:val="none" w:sz="0" w:space="0" w:color="auto"/>
            <w:bottom w:val="none" w:sz="0" w:space="0" w:color="auto"/>
            <w:right w:val="none" w:sz="0" w:space="0" w:color="auto"/>
          </w:divBdr>
          <w:divsChild>
            <w:div w:id="20259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960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journals.sagepub.com/doi/full/10.1177/096372142092476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1649</TotalTime>
  <Pages>1</Pages>
  <Words>957</Words>
  <Characters>5323</Characters>
  <Application>Microsoft Office Word</Application>
  <DocSecurity>0</DocSecurity>
  <Lines>129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L211860AbduLLah</dc:creator>
  <cp:keywords/>
  <dc:description/>
  <cp:lastModifiedBy>abdullah.tahir.at@hotmail.com</cp:lastModifiedBy>
  <cp:revision>13</cp:revision>
  <dcterms:created xsi:type="dcterms:W3CDTF">2022-11-16T09:07:00Z</dcterms:created>
  <dcterms:modified xsi:type="dcterms:W3CDTF">2022-11-20T06:32:00Z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6bbae89ceb8da6b4b59bdf97cfb63a077c635a14c293439c465bc636ac802ffe</vt:lpwstr>
  </property>
</Properties>
</file>