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SectionTitle"/>
      </w:pPr>
      <w:r>
        <w:t xml:space="preserve">SECTION 23 31 13</w:t>
      </w:r>
    </w:p>
    <w:p>
      <w:pPr>
        <w:pStyle w:val="SectionTitle"/>
      </w:pPr>
      <w:r>
        <w:t xml:space="preserve">METAL DUCTS</w:t>
      </w:r>
    </w:p>
    <w:p>
      <w:pPr>
        <w:pStyle w:val="PartTitle"/>
      </w:pPr>
      <w:r>
        <w:t xml:space="preserve">PART 1 - GENERAL</w:t>
      </w:r>
    </w:p>
    <w:p>
      <w:pPr>
        <w:pStyle w:val="ArticleTitle"/>
      </w:pPr>
      <w:r>
        <w:t xml:space="preserve">1.01	SUMMARY</w:t>
      </w:r>
    </w:p>
    <w:p>
      <w:pPr>
        <w:pStyle w:val="Level1"/>
      </w:pPr>
      <w:r>
        <w:t xml:space="preserve">A.	Section Includes:</w:t>
      </w:r>
    </w:p>
    <w:p>
      <w:pPr>
        <w:pStyle w:val="Level2"/>
      </w:pPr>
      <w:r>
        <w:t xml:space="preserve">1.	Rectangular metal ducts.</w:t>
      </w:r>
    </w:p>
    <w:p>
      <w:pPr>
        <w:pStyle w:val="Level2"/>
      </w:pPr>
      <w:r>
        <w:t xml:space="preserve">2.	Round and flat-oval metal ducts.</w:t>
      </w:r>
    </w:p>
    <w:p>
      <w:pPr>
        <w:pStyle w:val="Level2"/>
      </w:pPr>
      <w:r>
        <w:t xml:space="preserve">3.	Sheet metal duct fittings.</w:t>
      </w:r>
    </w:p>
    <w:p>
      <w:pPr>
        <w:pStyle w:val="Level2"/>
      </w:pPr>
      <w:r>
        <w:t xml:space="preserve">4.	Duct sealants and gaskets.</w:t>
      </w:r>
    </w:p>
    <w:p>
      <w:pPr>
        <w:pStyle w:val="Level2"/>
      </w:pPr>
      <w:r>
        <w:t xml:space="preserve">5.	Hangers and supports for metal ductwork.</w:t>
      </w:r>
    </w:p>
    <w:p>
      <w:pPr>
        <w:pStyle w:val="Level1"/>
      </w:pPr>
      <w:r>
        <w:t xml:space="preserve">B.	Related Sections:</w:t>
      </w:r>
    </w:p>
    <w:p>
      <w:pPr>
        <w:pStyle w:val="Level2"/>
      </w:pPr>
      <w:r>
        <w:t xml:space="preserve">1.	Section 23 05 29 - Hangers and Supports for HVAC Piping and Equipment.</w:t>
      </w:r>
    </w:p>
    <w:p>
      <w:pPr>
        <w:pStyle w:val="Level2"/>
      </w:pPr>
      <w:r>
        <w:t xml:space="preserve">2.	Section 23 05 48 - Vibration and Seismic Controls for HVAC.</w:t>
      </w:r>
    </w:p>
    <w:p>
      <w:pPr>
        <w:pStyle w:val="Level2"/>
      </w:pPr>
      <w:r>
        <w:t xml:space="preserve">3.	Section 23 07 13 - Duct Insulation.</w:t>
      </w:r>
    </w:p>
    <w:p>
      <w:pPr>
        <w:pStyle w:val="Level2"/>
      </w:pPr>
      <w:r>
        <w:t xml:space="preserve">4.	Section 23 33 00 - Air Duct Accessories.</w:t>
      </w:r>
    </w:p>
    <w:p>
      <w:pPr>
        <w:pStyle w:val="ArticleTitle"/>
      </w:pPr>
      <w:r>
        <w:t xml:space="preserve">1.02	REFERENCES</w:t>
      </w:r>
    </w:p>
    <w:p>
      <w:pPr>
        <w:pStyle w:val="Level1"/>
      </w:pPr>
      <w:r>
        <w:t xml:space="preserve">A.	American Society of Heating, Refrigerating and Air-Conditioning Engineers (ASHRAE):</w:t>
      </w:r>
    </w:p>
    <w:p>
      <w:pPr>
        <w:pStyle w:val="Level2"/>
      </w:pPr>
      <w:r>
        <w:t xml:space="preserve">1.	ASHRAE Handbook - HVAC Applications.</w:t>
      </w:r>
    </w:p>
    <w:p>
      <w:pPr>
        <w:pStyle w:val="Level2"/>
      </w:pPr>
      <w:r>
        <w:t xml:space="preserve">2.	ASHRAE Handbook - Fundamentals.</w:t>
      </w:r>
    </w:p>
    <w:p>
      <w:pPr>
        <w:pStyle w:val="Level1"/>
      </w:pPr>
      <w:r>
        <w:t xml:space="preserve">B.	Sheet Metal and Air Conditioning Contractors' National Association (SMACNA):</w:t>
      </w:r>
    </w:p>
    <w:p>
      <w:pPr>
        <w:pStyle w:val="Level2"/>
      </w:pPr>
      <w:r>
        <w:t xml:space="preserve">1.	SMACNA - HVAC Duct Construction Standards - Metal and Flexible, 4th Edition.</w:t>
      </w:r>
    </w:p>
    <w:p>
      <w:pPr>
        <w:pStyle w:val="Level2"/>
      </w:pPr>
      <w:r>
        <w:t xml:space="preserve">2.	SMACNA - HVAC Air Duct Leakage Test Manual, 2nd Edition.</w:t>
      </w:r>
    </w:p>
    <w:p>
      <w:pPr>
        <w:pStyle w:val="Level2"/>
      </w:pPr>
      <w:r>
        <w:t xml:space="preserve">3.	SMACNA - Seismic Restraint Manual: Guidelines for Mechanical Systems, 4th Edition.</w:t>
      </w:r>
    </w:p>
    <w:p>
      <w:pPr>
        <w:pStyle w:val="Level1"/>
      </w:pPr>
      <w:r>
        <w:t xml:space="preserve">C.	ASTM International:</w:t>
      </w:r>
    </w:p>
    <w:p>
      <w:pPr>
        <w:pStyle w:val="Level2"/>
      </w:pPr>
      <w:r>
        <w:t xml:space="preserve">1.	ASTM A653/A653M - Standard Specification for Steel Sheet, Zinc-Coated (Galvanized) or Zinc-Iron Alloy-Coated (Galvannealed) by the Hot-Dip Process.</w:t>
      </w:r>
    </w:p>
    <w:p>
      <w:pPr>
        <w:pStyle w:val="Level2"/>
      </w:pPr>
      <w:r>
        <w:t xml:space="preserve">2.	ASTM B209 - Standard Specification for Aluminum and Aluminum-Alloy Sheet and Plate.</w:t>
      </w:r>
    </w:p>
    <w:p>
      <w:pPr>
        <w:pStyle w:val="Level1"/>
      </w:pPr>
      <w:r>
        <w:t xml:space="preserve">D.	National Fire Protection Association (NFPA):</w:t>
      </w:r>
    </w:p>
    <w:p>
      <w:pPr>
        <w:pStyle w:val="Level2"/>
      </w:pPr>
      <w:r>
        <w:t xml:space="preserve">1.	NFPA 90A - Standard for the Installation of Air-Conditioning and Ventilating Systems.</w:t>
      </w:r>
    </w:p>
    <w:p>
      <w:pPr>
        <w:pStyle w:val="Level2"/>
      </w:pPr>
      <w:r>
        <w:t xml:space="preserve">2.	NFPA 90B - Standard for the Installation of Warm Air Heating and Air-Conditioning Systems.</w:t>
      </w:r>
    </w:p>
    <w:p>
      <w:pPr>
        <w:pStyle w:val="Level1"/>
      </w:pPr>
      <w:r>
        <w:t xml:space="preserve">E.	Underwriters Laboratories (UL):</w:t>
      </w:r>
    </w:p>
    <w:p>
      <w:pPr>
        <w:pStyle w:val="Level2"/>
      </w:pPr>
      <w:r>
        <w:t xml:space="preserve">1.	UL 181 - Standard for Factory-Made Air Ducts and Air Connectors.</w:t>
      </w:r>
    </w:p>
    <w:p>
      <w:pPr>
        <w:pStyle w:val="Level2"/>
      </w:pPr>
      <w:r>
        <w:t xml:space="preserve">2.	UL 181A - Standard for Closure Systems for Use with Rigid Air Ducts.</w:t>
      </w:r>
    </w:p>
    <w:p>
      <w:pPr>
        <w:pStyle w:val="Level2"/>
      </w:pPr>
      <w:r>
        <w:t xml:space="preserve">3.	UL 181B - Standard for Closure Systems for Use with Flexible Air Ducts and Air Connectors.</w:t>
      </w:r>
    </w:p>
    <w:p>
      <w:pPr>
        <w:pStyle w:val="ArticleTitle"/>
      </w:pPr>
      <w:r>
        <w:t xml:space="preserve">1.03	ADMINISTRATIVE REQUIREMENTS</w:t>
      </w:r>
    </w:p>
    <w:p>
      <w:pPr>
        <w:pStyle w:val="Level1"/>
      </w:pPr>
      <w:r>
        <w:t xml:space="preserve">A.	Coordination:</w:t>
      </w:r>
    </w:p>
    <w:p>
      <w:pPr>
        <w:pStyle w:val="Level2"/>
      </w:pPr>
      <w:r>
        <w:t xml:space="preserve">1.	Coordinate duct installations with other trades to avoid conflicts.</w:t>
      </w:r>
    </w:p>
    <w:p>
      <w:pPr>
        <w:pStyle w:val="Level2"/>
      </w:pPr>
      <w:r>
        <w:t xml:space="preserve">2.	Coordinate location of duct-mounted access panels with ceiling systems.</w:t>
      </w:r>
    </w:p>
    <w:p>
      <w:pPr>
        <w:pStyle w:val="Level2"/>
      </w:pPr>
      <w:r>
        <w:t xml:space="preserve">3.	Coordinate size, location, and installation of roof curbs with roofing work.</w:t>
      </w:r>
    </w:p>
    <w:p>
      <w:pPr>
        <w:pStyle w:val="Level1"/>
      </w:pPr>
      <w:r>
        <w:t xml:space="preserve">B.	Sequencing:</w:t>
      </w:r>
    </w:p>
    <w:p>
      <w:pPr>
        <w:pStyle w:val="Level2"/>
      </w:pPr>
      <w:r>
        <w:t xml:space="preserve">1.	Install ductwork after completion of rough-in for other trades.</w:t>
      </w:r>
    </w:p>
    <w:p>
      <w:pPr>
        <w:pStyle w:val="Level2"/>
      </w:pPr>
      <w:r>
        <w:t xml:space="preserve">2.	Complete duct pressure testing before concealment by other work.</w:t>
      </w:r>
    </w:p>
    <w:p>
      <w:pPr>
        <w:pStyle w:val="ArticleTitle"/>
      </w:pPr>
      <w:r>
        <w:t xml:space="preserve">1.04	SUBMITTALS</w:t>
      </w:r>
    </w:p>
    <w:p>
      <w:pPr>
        <w:pStyle w:val="Level1"/>
      </w:pPr>
      <w:r>
        <w:t xml:space="preserve">A.	Product Data: Submit manufacturer's product data for each type of duct material and accessory.</w:t>
      </w:r>
    </w:p>
    <w:p>
      <w:pPr>
        <w:pStyle w:val="Level1"/>
      </w:pPr>
      <w:r>
        <w:t xml:space="preserve">B.	Shop Drawings: Submit shop drawings for ductwork fabrication and installation, including:</w:t>
      </w:r>
    </w:p>
    <w:p>
      <w:pPr>
        <w:pStyle w:val="Level2"/>
      </w:pPr>
      <w:r>
        <w:t xml:space="preserve">1.	Duct sizes, configurations, and routing.</w:t>
      </w:r>
    </w:p>
    <w:p>
      <w:pPr>
        <w:pStyle w:val="Level2"/>
      </w:pPr>
      <w:r>
        <w:t xml:space="preserve">2.	Fitting details.</w:t>
      </w:r>
    </w:p>
    <w:p>
      <w:pPr>
        <w:pStyle w:val="Level2"/>
      </w:pPr>
      <w:r>
        <w:t xml:space="preserve">3.	Seam and joint construction details.</w:t>
      </w:r>
    </w:p>
    <w:p>
      <w:pPr>
        <w:pStyle w:val="Level2"/>
      </w:pPr>
      <w:r>
        <w:t xml:space="preserve">4.	Hanger and support locations and details.</w:t>
      </w:r>
    </w:p>
    <w:p>
      <w:pPr>
        <w:pStyle w:val="Level2"/>
      </w:pPr>
      <w:r>
        <w:t xml:space="preserve">5.	Connection details to equipment and terminal units.</w:t>
      </w:r>
    </w:p>
    <w:p>
      <w:pPr>
        <w:pStyle w:val="Level2"/>
      </w:pPr>
      <w:r>
        <w:t xml:space="preserve">6.	Coordination drawings where ductwork must fit into tight spaces.</w:t>
      </w:r>
    </w:p>
    <w:p>
      <w:pPr>
        <w:pStyle w:val="Level1"/>
      </w:pPr>
      <w:r>
        <w:t xml:space="preserve">C.	Test Reports: Submit duct leakage test reports.</w:t>
      </w:r>
    </w:p>
    <w:p>
      <w:pPr>
        <w:pStyle w:val="Level1"/>
      </w:pPr>
      <w:r>
        <w:t xml:space="preserve">D.	Manufacturer's Installation Instructions: Submit manufacturer's installation instructions for sealants and closure systems.</w:t>
      </w:r>
    </w:p>
    <w:p>
      <w:pPr>
        <w:pStyle w:val="ArticleTitle"/>
      </w:pPr>
      <w:r>
        <w:t xml:space="preserve">1.05	QUALITY ASSURANCE</w:t>
      </w:r>
    </w:p>
    <w:p>
      <w:pPr>
        <w:pStyle w:val="Level1"/>
      </w:pPr>
      <w:r>
        <w:t xml:space="preserve">A.	Manufacturer Qualifications: Engage manufacturers with minimum 5 years documented experience producing similar products.</w:t>
      </w:r>
    </w:p>
    <w:p>
      <w:pPr>
        <w:pStyle w:val="Level1"/>
      </w:pPr>
      <w:r>
        <w:t xml:space="preserve">B.	Installer Qualifications:</w:t>
      </w:r>
    </w:p>
    <w:p>
      <w:pPr>
        <w:pStyle w:val="Level2"/>
      </w:pPr>
      <w:r>
        <w:t xml:space="preserve">1.	Sheet metal contractor with minimum 5 years documented experience.</w:t>
      </w:r>
    </w:p>
    <w:p>
      <w:pPr>
        <w:pStyle w:val="Level2"/>
      </w:pPr>
      <w:r>
        <w:t xml:space="preserve">2.	Technicians certified by SMACNA or equivalent.</w:t>
      </w:r>
    </w:p>
    <w:p>
      <w:pPr>
        <w:pStyle w:val="Level1"/>
      </w:pPr>
      <w:r>
        <w:t xml:space="preserve">C.	Regulatory Requirements:</w:t>
      </w:r>
    </w:p>
    <w:p>
      <w:pPr>
        <w:pStyle w:val="Level2"/>
      </w:pPr>
      <w:r>
        <w:t xml:space="preserve">1.	Comply with California Mechanical Code (CMC).</w:t>
      </w:r>
    </w:p>
    <w:p>
      <w:pPr>
        <w:pStyle w:val="Level2"/>
      </w:pPr>
      <w:r>
        <w:t xml:space="preserve">2.	Comply with California Energy Code (Title 24, Part 6).</w:t>
      </w:r>
    </w:p>
    <w:p>
      <w:pPr>
        <w:pStyle w:val="Level2"/>
      </w:pPr>
      <w:r>
        <w:t xml:space="preserve">3.	Comply with California Fire Code.</w:t>
      </w:r>
    </w:p>
    <w:p>
      <w:pPr>
        <w:pStyle w:val="Level1"/>
      </w:pPr>
      <w:r>
        <w:t xml:space="preserve">D.	Pre-Installation Meeting: Conduct pre-installation meeting with Contractor, Architect, Engineer, and sheet metal installer to review installation procedures and coordination requirements.</w:t>
      </w:r>
    </w:p>
    <w:p>
      <w:pPr>
        <w:pStyle w:val="ArticleTitle"/>
      </w:pPr>
      <w:r>
        <w:t xml:space="preserve">1.06	DELIVERY, STORAGE, AND HANDLING</w:t>
      </w:r>
    </w:p>
    <w:p>
      <w:pPr>
        <w:pStyle w:val="Level1"/>
      </w:pPr>
      <w:r>
        <w:t xml:space="preserve">A.	Deliver ductwork and accessories in factory packaging, clearly labeled.</w:t>
      </w:r>
    </w:p>
    <w:p>
      <w:pPr>
        <w:pStyle w:val="Level1"/>
      </w:pPr>
      <w:r>
        <w:t xml:space="preserve">B.	Store materials in clean, dry location protected from weather, moisture, and construction debris.</w:t>
      </w:r>
    </w:p>
    <w:p>
      <w:pPr>
        <w:pStyle w:val="Level1"/>
      </w:pPr>
      <w:r>
        <w:t xml:space="preserve">C.	Cap or seal duct openings during storage and handling to prevent contamination.</w:t>
      </w:r>
    </w:p>
    <w:p>
      <w:pPr>
        <w:pStyle w:val="Level1"/>
      </w:pPr>
      <w:r>
        <w:t xml:space="preserve">D.	Handle materials to prevent damage, denting, or deformation.</w:t>
      </w:r>
    </w:p>
    <w:p>
      <w:pPr>
        <w:pStyle w:val="PartTitle"/>
      </w:pPr>
      <w:r>
        <w:t xml:space="preserve">PART 2 - PRODUCTS</w:t>
      </w:r>
    </w:p>
    <w:p>
      <w:pPr>
        <w:pStyle w:val="ArticleTitle"/>
      </w:pPr>
      <w:r>
        <w:t xml:space="preserve">2.01	SHEET METAL MATERIALS</w:t>
      </w:r>
    </w:p>
    <w:p>
      <w:pPr>
        <w:pStyle w:val="Level1"/>
      </w:pPr>
      <w:r>
        <w:t xml:space="preserve">A.	Galvanized Steel Sheet:</w:t>
      </w:r>
    </w:p>
    <w:p>
      <w:pPr>
        <w:pStyle w:val="Level2"/>
      </w:pPr>
      <w:r>
        <w:t xml:space="preserve">1.	Conform to ASTM A653/A653M.</w:t>
      </w:r>
    </w:p>
    <w:p>
      <w:pPr>
        <w:pStyle w:val="Level2"/>
      </w:pPr>
      <w:r>
        <w:t xml:space="preserve">2.	Coating designation: G90 minimum.</w:t>
      </w:r>
    </w:p>
    <w:p>
      <w:pPr>
        <w:pStyle w:val="Level2"/>
      </w:pPr>
      <w:r>
        <w:t xml:space="preserve">3.	Mill phosphatized finish for exposed ductwork to be painted.</w:t>
      </w:r>
    </w:p>
    <w:p>
      <w:pPr>
        <w:pStyle w:val="Level1"/>
      </w:pPr>
      <w:r>
        <w:t xml:space="preserve">B.	Aluminum Sheet:</w:t>
      </w:r>
    </w:p>
    <w:p>
      <w:pPr>
        <w:pStyle w:val="Level2"/>
      </w:pPr>
      <w:r>
        <w:t xml:space="preserve">1.	Conform to ASTM B209.</w:t>
      </w:r>
    </w:p>
    <w:p>
      <w:pPr>
        <w:pStyle w:val="Level2"/>
      </w:pPr>
      <w:r>
        <w:t xml:space="preserve">2.	Alloy 3003-H14 or 5052-H32.</w:t>
      </w:r>
    </w:p>
    <w:p>
      <w:pPr>
        <w:pStyle w:val="Level1"/>
      </w:pPr>
      <w:r>
        <w:t xml:space="preserve">C.	Stainless Steel Sheet:</w:t>
      </w:r>
    </w:p>
    <w:p>
      <w:pPr>
        <w:pStyle w:val="Level2"/>
      </w:pPr>
      <w:r>
        <w:t xml:space="preserve">1.	Conform to ASTM A240/A240M.</w:t>
      </w:r>
    </w:p>
    <w:p>
      <w:pPr>
        <w:pStyle w:val="Level2"/>
      </w:pPr>
      <w:r>
        <w:t xml:space="preserve">2.	Type 304 or 316 as indicated on Drawings.</w:t>
      </w:r>
    </w:p>
    <w:p>
      <w:pPr>
        <w:pStyle w:val="Level2"/>
      </w:pPr>
      <w:r>
        <w:t xml:space="preserve">3.	Finish: No. 2B, No. 3, or No. 4 as indicated.</w:t>
      </w:r>
    </w:p>
    <w:p>
      <w:pPr>
        <w:pStyle w:val="ArticleTitle"/>
      </w:pPr>
      <w:r>
        <w:t xml:space="preserve">2.02	RECTANGULAR DUCT FABRICATION</w:t>
      </w:r>
    </w:p>
    <w:p>
      <w:pPr>
        <w:pStyle w:val="Level1"/>
      </w:pPr>
      <w:r>
        <w:t xml:space="preserve">A.	General: Fabricate rectangular ducts in accordance with SMACNA HVAC Duct Construction Standards.</w:t>
      </w:r>
    </w:p>
    <w:p>
      <w:pPr>
        <w:pStyle w:val="Level1"/>
      </w:pPr>
      <w:r>
        <w:t xml:space="preserve">B.	Pressure Classification:</w:t>
      </w:r>
    </w:p>
    <w:p>
      <w:pPr>
        <w:pStyle w:val="Level2"/>
      </w:pPr>
      <w:r>
        <w:t xml:space="preserve">1.	Supply ducts: 2-inch water gauge (w.g.) positive pressure, unless otherwise indicated.</w:t>
      </w:r>
    </w:p>
    <w:p>
      <w:pPr>
        <w:pStyle w:val="Level2"/>
      </w:pPr>
      <w:r>
        <w:t xml:space="preserve">2.	Return and exhaust ducts: 2-inch w.g. negative pressure, unless otherwise indicated.</w:t>
      </w:r>
    </w:p>
    <w:p>
      <w:pPr>
        <w:pStyle w:val="Level2"/>
      </w:pPr>
      <w:r>
        <w:t xml:space="preserve">3.	High-pressure ducts: As indicated on Drawings.</w:t>
      </w:r>
    </w:p>
    <w:p>
      <w:pPr>
        <w:pStyle w:val="Level1"/>
      </w:pPr>
      <w:r>
        <w:t xml:space="preserve">C.	Sheet Metal Gauges: Per SMACNA standards based on duct size and pressure class.</w:t>
      </w:r>
    </w:p>
    <w:p>
      <w:pPr>
        <w:pStyle w:val="Level1"/>
      </w:pPr>
      <w:r>
        <w:t xml:space="preserve">D.	Seam and Joint Construction:</w:t>
      </w:r>
    </w:p>
    <w:p>
      <w:pPr>
        <w:pStyle w:val="Level2"/>
      </w:pPr>
      <w:r>
        <w:t xml:space="preserve">1.	Longitudinal seams: Pittsburgh lock or snap lock.</w:t>
      </w:r>
    </w:p>
    <w:p>
      <w:pPr>
        <w:pStyle w:val="Level2"/>
      </w:pPr>
      <w:r>
        <w:t xml:space="preserve">2.	Transverse joints: Standing drive slip, pocket lock, or flanged connections per SMACNA.</w:t>
      </w:r>
    </w:p>
    <w:p>
      <w:pPr>
        <w:pStyle w:val="Level2"/>
      </w:pPr>
      <w:r>
        <w:t xml:space="preserve">3.	Corner construction: As required by pressure class.</w:t>
      </w:r>
    </w:p>
    <w:p>
      <w:pPr>
        <w:pStyle w:val="Level1"/>
      </w:pPr>
      <w:r>
        <w:t xml:space="preserve">E.	Reinforcement and Bracing:</w:t>
      </w:r>
    </w:p>
    <w:p>
      <w:pPr>
        <w:pStyle w:val="Level2"/>
      </w:pPr>
      <w:r>
        <w:t xml:space="preserve">1.	Provide reinforcement per SMACNA standards.</w:t>
      </w:r>
    </w:p>
    <w:p>
      <w:pPr>
        <w:pStyle w:val="Level2"/>
      </w:pPr>
      <w:r>
        <w:t xml:space="preserve">2.	Tie rods: Galvanized steel, 3/8-inch diameter minimum.</w:t>
      </w:r>
    </w:p>
    <w:p>
      <w:pPr>
        <w:pStyle w:val="Level2"/>
      </w:pPr>
      <w:r>
        <w:t xml:space="preserve">3.	Angle reinforcement: Galvanized steel angle iron.</w:t>
      </w:r>
    </w:p>
    <w:p>
      <w:pPr>
        <w:pStyle w:val="ArticleTitle"/>
      </w:pPr>
      <w:r>
        <w:t xml:space="preserve">2.03	ROUND AND FLAT-OVAL DUCT FABRICATION</w:t>
      </w:r>
    </w:p>
    <w:p>
      <w:pPr>
        <w:pStyle w:val="Level1"/>
      </w:pPr>
      <w:r>
        <w:t xml:space="preserve">A.	General: Fabricate round and flat-oval ducts in accordance with SMACNA HVAC Duct Construction Standards.</w:t>
      </w:r>
    </w:p>
    <w:p>
      <w:pPr>
        <w:pStyle w:val="Level1"/>
      </w:pPr>
      <w:r>
        <w:t xml:space="preserve">B.	Spiral Duct:</w:t>
      </w:r>
    </w:p>
    <w:p>
      <w:pPr>
        <w:pStyle w:val="Level2"/>
      </w:pPr>
      <w:r>
        <w:t xml:space="preserve">1.	Lock seam or welded construction.</w:t>
      </w:r>
    </w:p>
    <w:p>
      <w:pPr>
        <w:pStyle w:val="Level2"/>
      </w:pPr>
      <w:r>
        <w:t xml:space="preserve">2.	Gauge per SMACNA standards based on diameter and pressure class.</w:t>
      </w:r>
    </w:p>
    <w:p>
      <w:pPr>
        <w:pStyle w:val="Level1"/>
      </w:pPr>
      <w:r>
        <w:t xml:space="preserve">C.	Longitudinal Seam Duct:</w:t>
      </w:r>
    </w:p>
    <w:p>
      <w:pPr>
        <w:pStyle w:val="Level2"/>
      </w:pPr>
      <w:r>
        <w:t xml:space="preserve">1.	Grooved seam, snap lock, or welded construction.</w:t>
      </w:r>
    </w:p>
    <w:p>
      <w:pPr>
        <w:pStyle w:val="Level2"/>
      </w:pPr>
      <w:r>
        <w:t xml:space="preserve">2.	Gauge per SMACNA standards.</w:t>
      </w:r>
    </w:p>
    <w:p>
      <w:pPr>
        <w:pStyle w:val="Level1"/>
      </w:pPr>
      <w:r>
        <w:t xml:space="preserve">D.	Joints:</w:t>
      </w:r>
    </w:p>
    <w:p>
      <w:pPr>
        <w:pStyle w:val="Level2"/>
      </w:pPr>
      <w:r>
        <w:t xml:space="preserve">1.	Beaded slip joint with draw band.</w:t>
      </w:r>
    </w:p>
    <w:p>
      <w:pPr>
        <w:pStyle w:val="Level2"/>
      </w:pPr>
      <w:r>
        <w:t xml:space="preserve">2.	Vanstone (flanged) connection.</w:t>
      </w:r>
    </w:p>
    <w:p>
      <w:pPr>
        <w:pStyle w:val="Level2"/>
      </w:pPr>
      <w:r>
        <w:t xml:space="preserve">3.	Raw edge connection with coupling.</w:t>
      </w:r>
    </w:p>
    <w:p>
      <w:pPr>
        <w:pStyle w:val="ArticleTitle"/>
      </w:pPr>
      <w:r>
        <w:t xml:space="preserve">2.04	DUCT FITTINGS</w:t>
      </w:r>
    </w:p>
    <w:p>
      <w:pPr>
        <w:pStyle w:val="Level1"/>
      </w:pPr>
      <w:r>
        <w:t xml:space="preserve">A.	Fabricate fittings in accordance with SMACNA HVAC Duct Construction Standards.</w:t>
      </w:r>
    </w:p>
    <w:p>
      <w:pPr>
        <w:pStyle w:val="Level1"/>
      </w:pPr>
      <w:r>
        <w:t xml:space="preserve">B.	Elbows:</w:t>
      </w:r>
    </w:p>
    <w:p>
      <w:pPr>
        <w:pStyle w:val="Level2"/>
      </w:pPr>
      <w:r>
        <w:t xml:space="preserve">1.	Rectangular: Radius type with radius equal to duct width, or square type with turning vanes.</w:t>
      </w:r>
    </w:p>
    <w:p>
      <w:pPr>
        <w:pStyle w:val="Level2"/>
      </w:pPr>
      <w:r>
        <w:t xml:space="preserve">2.	Round: 1.5 diameter centerline radius minimum, or gored construction.</w:t>
      </w:r>
    </w:p>
    <w:p>
      <w:pPr>
        <w:pStyle w:val="Level1"/>
      </w:pPr>
      <w:r>
        <w:t xml:space="preserve">C.	Transitions:</w:t>
      </w:r>
    </w:p>
    <w:p>
      <w:pPr>
        <w:pStyle w:val="Level2"/>
      </w:pPr>
      <w:r>
        <w:t xml:space="preserve">1.	Maximum 30-degree included angle for supply air.</w:t>
      </w:r>
    </w:p>
    <w:p>
      <w:pPr>
        <w:pStyle w:val="Level2"/>
      </w:pPr>
      <w:r>
        <w:t xml:space="preserve">2.	Maximum 45-degree included angle for return and exhaust air.</w:t>
      </w:r>
    </w:p>
    <w:p>
      <w:pPr>
        <w:pStyle w:val="Level1"/>
      </w:pPr>
      <w:r>
        <w:t xml:space="preserve">D.	Branch Connections:</w:t>
      </w:r>
    </w:p>
    <w:p>
      <w:pPr>
        <w:pStyle w:val="Level2"/>
      </w:pPr>
      <w:r>
        <w:t xml:space="preserve">1.	45-degree entry fittings where indicated.</w:t>
      </w:r>
    </w:p>
    <w:p>
      <w:pPr>
        <w:pStyle w:val="Level2"/>
      </w:pPr>
      <w:r>
        <w:t xml:space="preserve">2.	Conical taps for round duct branches.</w:t>
      </w:r>
    </w:p>
    <w:p>
      <w:pPr>
        <w:pStyle w:val="Level1"/>
      </w:pPr>
      <w:r>
        <w:t xml:space="preserve">E.	Turning Vanes:</w:t>
      </w:r>
    </w:p>
    <w:p>
      <w:pPr>
        <w:pStyle w:val="Level2"/>
      </w:pPr>
      <w:r>
        <w:t xml:space="preserve">1.	Single-blade type, 1-1/2-inch throat radius.</w:t>
      </w:r>
    </w:p>
    <w:p>
      <w:pPr>
        <w:pStyle w:val="Level2"/>
      </w:pPr>
      <w:r>
        <w:t xml:space="preserve">2.	Support rails at 3-inch spacing maximum.</w:t>
      </w:r>
    </w:p>
    <w:p>
      <w:pPr>
        <w:pStyle w:val="Level2"/>
      </w:pPr>
      <w:r>
        <w:t xml:space="preserve">3.	Manufacturers: Aero Dyne, Duro Dyne, or approved equal.</w:t>
      </w:r>
    </w:p>
    <w:p>
      <w:pPr>
        <w:pStyle w:val="ArticleTitle"/>
      </w:pPr>
      <w:r>
        <w:t xml:space="preserve">2.05	SEALANTS AND GASKETS</w:t>
      </w:r>
    </w:p>
    <w:p>
      <w:pPr>
        <w:pStyle w:val="Level1"/>
      </w:pPr>
      <w:r>
        <w:t xml:space="preserve">A.	Duct Sealant:</w:t>
      </w:r>
    </w:p>
    <w:p>
      <w:pPr>
        <w:pStyle w:val="Level2"/>
      </w:pPr>
      <w:r>
        <w:t xml:space="preserve">1.	Water-based, fiber-reinforced mastic.</w:t>
      </w:r>
    </w:p>
    <w:p>
      <w:pPr>
        <w:pStyle w:val="Level2"/>
      </w:pPr>
      <w:r>
        <w:t xml:space="preserve">2.	UL 181A or UL 181B listed.</w:t>
      </w:r>
    </w:p>
    <w:p>
      <w:pPr>
        <w:pStyle w:val="Level2"/>
      </w:pPr>
      <w:r>
        <w:t xml:space="preserve">3.	Manufacturers: Hardcast, RCD Corporation, or approved equal.</w:t>
      </w:r>
    </w:p>
    <w:p>
      <w:pPr>
        <w:pStyle w:val="Level1"/>
      </w:pPr>
      <w:r>
        <w:t xml:space="preserve">B.	Flange Gaskets:</w:t>
      </w:r>
    </w:p>
    <w:p>
      <w:pPr>
        <w:pStyle w:val="Level2"/>
      </w:pPr>
      <w:r>
        <w:t xml:space="preserve">1.	Neoprene or EPDM rubber, minimum 1/8-inch thick.</w:t>
      </w:r>
    </w:p>
    <w:p>
      <w:pPr>
        <w:pStyle w:val="Level2"/>
      </w:pPr>
      <w:r>
        <w:t xml:space="preserve">2.	Closed-cell construction.</w:t>
      </w:r>
    </w:p>
    <w:p>
      <w:pPr>
        <w:pStyle w:val="Level1"/>
      </w:pPr>
      <w:r>
        <w:t xml:space="preserve">C.	Tape Closure Systems:</w:t>
      </w:r>
    </w:p>
    <w:p>
      <w:pPr>
        <w:pStyle w:val="Level2"/>
      </w:pPr>
      <w:r>
        <w:t xml:space="preserve">1.	UL 181A or UL 181B listed pressure-sensitive tape.</w:t>
      </w:r>
    </w:p>
    <w:p>
      <w:pPr>
        <w:pStyle w:val="Level2"/>
      </w:pPr>
      <w:r>
        <w:t xml:space="preserve">2.	Aluminum foil or metalized film backing.</w:t>
      </w:r>
    </w:p>
    <w:p>
      <w:pPr>
        <w:pStyle w:val="ArticleTitle"/>
      </w:pPr>
      <w:r>
        <w:t xml:space="preserve">2.06	HANGERS AND SUPPORTS</w:t>
      </w:r>
    </w:p>
    <w:p>
      <w:pPr>
        <w:pStyle w:val="Level1"/>
      </w:pPr>
      <w:r>
        <w:t xml:space="preserve">A.	Trapeze Hangers:</w:t>
      </w:r>
    </w:p>
    <w:p>
      <w:pPr>
        <w:pStyle w:val="Level2"/>
      </w:pPr>
      <w:r>
        <w:t xml:space="preserve">1.	Galvanized steel angle or channel.</w:t>
      </w:r>
    </w:p>
    <w:p>
      <w:pPr>
        <w:pStyle w:val="Level2"/>
      </w:pPr>
      <w:r>
        <w:t xml:space="preserve">2.	Size per SMACNA standards.</w:t>
      </w:r>
    </w:p>
    <w:p>
      <w:pPr>
        <w:pStyle w:val="Level1"/>
      </w:pPr>
      <w:r>
        <w:t xml:space="preserve">B.	Hanger Rods:</w:t>
      </w:r>
    </w:p>
    <w:p>
      <w:pPr>
        <w:pStyle w:val="Level2"/>
      </w:pPr>
      <w:r>
        <w:t xml:space="preserve">1.	Galvanized steel, threaded.</w:t>
      </w:r>
    </w:p>
    <w:p>
      <w:pPr>
        <w:pStyle w:val="Level2"/>
      </w:pPr>
      <w:r>
        <w:t xml:space="preserve">2.	Minimum 3/8-inch diameter for ducts up to 24 inches wide.</w:t>
      </w:r>
    </w:p>
    <w:p>
      <w:pPr>
        <w:pStyle w:val="Level2"/>
      </w:pPr>
      <w:r>
        <w:t xml:space="preserve">3.	Minimum 1/2-inch diameter for ducts 25 to 48 inches wide.</w:t>
      </w:r>
    </w:p>
    <w:p>
      <w:pPr>
        <w:pStyle w:val="Level2"/>
      </w:pPr>
      <w:r>
        <w:t xml:space="preserve">4.	Minimum 5/8-inch diameter for ducts over 48 inches wide.</w:t>
      </w:r>
    </w:p>
    <w:p>
      <w:pPr>
        <w:pStyle w:val="Level1"/>
      </w:pPr>
      <w:r>
        <w:t xml:space="preserve">C.	Round Duct Hangers:</w:t>
      </w:r>
    </w:p>
    <w:p>
      <w:pPr>
        <w:pStyle w:val="Level2"/>
      </w:pPr>
      <w:r>
        <w:t xml:space="preserve">1.	Galvanized steel strap, minimum 1-inch wide, 18 gauge.</w:t>
      </w:r>
    </w:p>
    <w:p>
      <w:pPr>
        <w:pStyle w:val="Level2"/>
      </w:pPr>
      <w:r>
        <w:t xml:space="preserve">2.	Ring hangers for ducts 12 inches diameter and smaller.</w:t>
      </w:r>
    </w:p>
    <w:p>
      <w:pPr>
        <w:pStyle w:val="Level2"/>
      </w:pPr>
      <w:r>
        <w:t xml:space="preserve">3.	Trapeze hangers for ducts larger than 12 inches diameter.</w:t>
      </w:r>
    </w:p>
    <w:p>
      <w:pPr>
        <w:pStyle w:val="Level1"/>
      </w:pPr>
      <w:r>
        <w:t xml:space="preserve">D.	Seismic Bracing: Per Section 23 05 48 and California Building Code requirements.</w:t>
      </w:r>
    </w:p>
    <w:p>
      <w:pPr>
        <w:pStyle w:val="PartTitle"/>
      </w:pPr>
      <w:r>
        <w:t xml:space="preserve">PART 3 - EXECUTION</w:t>
      </w:r>
    </w:p>
    <w:p>
      <w:pPr>
        <w:pStyle w:val="ArticleTitle"/>
      </w:pPr>
      <w:r>
        <w:t xml:space="preserve">3.01	EXAMINATION</w:t>
      </w:r>
    </w:p>
    <w:p>
      <w:pPr>
        <w:pStyle w:val="Level1"/>
      </w:pPr>
      <w:r>
        <w:t xml:space="preserve">A.	Verify that building structure is ready to receive ductwork.</w:t>
      </w:r>
    </w:p>
    <w:p>
      <w:pPr>
        <w:pStyle w:val="Level1"/>
      </w:pPr>
      <w:r>
        <w:t xml:space="preserve">B.	Verify that required utilities for testing are available.</w:t>
      </w:r>
    </w:p>
    <w:p>
      <w:pPr>
        <w:pStyle w:val="Level1"/>
      </w:pPr>
      <w:r>
        <w:t xml:space="preserve">C.	Verify that penetrations through fire-rated assemblies are properly sized and located.</w:t>
      </w:r>
    </w:p>
    <w:p>
      <w:pPr>
        <w:pStyle w:val="Level1"/>
      </w:pPr>
      <w:r>
        <w:t xml:space="preserve">D.	Report unsatisfactory conditions in writing; do not proceed until conditions have been corrected.</w:t>
      </w:r>
    </w:p>
    <w:p>
      <w:pPr>
        <w:pStyle w:val="ArticleTitle"/>
      </w:pPr>
      <w:r>
        <w:t xml:space="preserve">3.02	INSTALLATION</w:t>
      </w:r>
    </w:p>
    <w:p>
      <w:pPr>
        <w:pStyle w:val="Level1"/>
      </w:pPr>
      <w:r>
        <w:t xml:space="preserve">A.	General:</w:t>
      </w:r>
    </w:p>
    <w:p>
      <w:pPr>
        <w:pStyle w:val="Level2"/>
      </w:pPr>
      <w:r>
        <w:t xml:space="preserve">1.	Install ductwork in accordance with SMACNA HVAC Duct Construction Standards.</w:t>
      </w:r>
    </w:p>
    <w:p>
      <w:pPr>
        <w:pStyle w:val="Level2"/>
      </w:pPr>
      <w:r>
        <w:t xml:space="preserve">2.	Install ductwork level and plumb, parallel with building lines where possible.</w:t>
      </w:r>
    </w:p>
    <w:p>
      <w:pPr>
        <w:pStyle w:val="Level2"/>
      </w:pPr>
      <w:r>
        <w:t xml:space="preserve">3.	Maintain minimum clearances for insulation and access.</w:t>
      </w:r>
    </w:p>
    <w:p>
      <w:pPr>
        <w:pStyle w:val="Level1"/>
      </w:pPr>
      <w:r>
        <w:t xml:space="preserve">B.	Duct Connections:</w:t>
      </w:r>
    </w:p>
    <w:p>
      <w:pPr>
        <w:pStyle w:val="Level2"/>
      </w:pPr>
      <w:r>
        <w:t xml:space="preserve">1.	Connect ducts to equipment using flexible connections.</w:t>
      </w:r>
    </w:p>
    <w:p>
      <w:pPr>
        <w:pStyle w:val="Level2"/>
      </w:pPr>
      <w:r>
        <w:t xml:space="preserve">2.	Align duct connections to avoid stress on equipment.</w:t>
      </w:r>
    </w:p>
    <w:p>
      <w:pPr>
        <w:pStyle w:val="Level2"/>
      </w:pPr>
      <w:r>
        <w:t xml:space="preserve">3.	Provide access doors at equipment connections.</w:t>
      </w:r>
    </w:p>
    <w:p>
      <w:pPr>
        <w:pStyle w:val="Level1"/>
      </w:pPr>
      <w:r>
        <w:t xml:space="preserve">C.	Sealing:</w:t>
      </w:r>
    </w:p>
    <w:p>
      <w:pPr>
        <w:pStyle w:val="Level2"/>
      </w:pPr>
      <w:r>
        <w:t xml:space="preserve">1.	Seal Class: Per SMACNA Seal Class A for supply ducts upstream of terminal units.</w:t>
      </w:r>
    </w:p>
    <w:p>
      <w:pPr>
        <w:pStyle w:val="Level2"/>
      </w:pPr>
      <w:r>
        <w:t xml:space="preserve">2.	Seal Class: Per SMACNA Seal Class B for supply ducts downstream of terminal units.</w:t>
      </w:r>
    </w:p>
    <w:p>
      <w:pPr>
        <w:pStyle w:val="Level2"/>
      </w:pPr>
      <w:r>
        <w:t xml:space="preserve">3.	Seal Class: Per SMACNA Seal Class C for return and exhaust ducts.</w:t>
      </w:r>
    </w:p>
    <w:p>
      <w:pPr>
        <w:pStyle w:val="Level2"/>
      </w:pPr>
      <w:r>
        <w:t xml:space="preserve">4.	Apply sealant to all transverse joints, longitudinal seams, and duct penetrations.</w:t>
      </w:r>
    </w:p>
    <w:p>
      <w:pPr>
        <w:pStyle w:val="Level1"/>
      </w:pPr>
      <w:r>
        <w:t xml:space="preserve">D.	Hanger and Support Spacing:</w:t>
      </w:r>
    </w:p>
    <w:p>
      <w:pPr>
        <w:pStyle w:val="Level2"/>
      </w:pPr>
      <w:r>
        <w:t xml:space="preserve">1.	Rectangular ducts: Maximum 10 feet on center, or as required by SMACNA.</w:t>
      </w:r>
    </w:p>
    <w:p>
      <w:pPr>
        <w:pStyle w:val="Level2"/>
      </w:pPr>
      <w:r>
        <w:t xml:space="preserve">2.	Round ducts: Maximum 12 feet on center for ducts 12 inches diameter and smaller.</w:t>
      </w:r>
    </w:p>
    <w:p>
      <w:pPr>
        <w:pStyle w:val="Level2"/>
      </w:pPr>
      <w:r>
        <w:t xml:space="preserve">3.	Provide support within 2 feet of each elbow and branch connection.</w:t>
      </w:r>
    </w:p>
    <w:p>
      <w:pPr>
        <w:pStyle w:val="Level1"/>
      </w:pPr>
      <w:r>
        <w:t xml:space="preserve">E.	Fire and Smoke Protection:</w:t>
      </w:r>
    </w:p>
    <w:p>
      <w:pPr>
        <w:pStyle w:val="Level2"/>
      </w:pPr>
      <w:r>
        <w:t xml:space="preserve">1.	Install fire dampers at penetrations through fire-rated assemblies.</w:t>
      </w:r>
    </w:p>
    <w:p>
      <w:pPr>
        <w:pStyle w:val="Level2"/>
      </w:pPr>
      <w:r>
        <w:t xml:space="preserve">2.	Install smoke dampers where indicated.</w:t>
      </w:r>
    </w:p>
    <w:p>
      <w:pPr>
        <w:pStyle w:val="Level2"/>
      </w:pPr>
      <w:r>
        <w:t xml:space="preserve">3.	Seal penetrations with approved firestopping systems.</w:t>
      </w:r>
    </w:p>
    <w:p>
      <w:pPr>
        <w:pStyle w:val="ArticleTitle"/>
      </w:pPr>
      <w:r>
        <w:t xml:space="preserve">3.03	DUCT LEAKAGE TESTING</w:t>
      </w:r>
    </w:p>
    <w:p>
      <w:pPr>
        <w:pStyle w:val="Level1"/>
      </w:pPr>
      <w:r>
        <w:t xml:space="preserve">A.	Test Procedure: Perform duct leakage testing in accordance with SMACNA HVAC Air Duct Leakage Test Manual.</w:t>
      </w:r>
    </w:p>
    <w:p>
      <w:pPr>
        <w:pStyle w:val="Level1"/>
      </w:pPr>
      <w:r>
        <w:t xml:space="preserve">B.	Leakage Class:</w:t>
      </w:r>
    </w:p>
    <w:p>
      <w:pPr>
        <w:pStyle w:val="Level2"/>
      </w:pPr>
      <w:r>
        <w:t xml:space="preserve">1.	Supply ducts: Leakage Class 6 maximum (CL 6).</w:t>
      </w:r>
    </w:p>
    <w:p>
      <w:pPr>
        <w:pStyle w:val="Level2"/>
      </w:pPr>
      <w:r>
        <w:t xml:space="preserve">2.	Return ducts: Leakage Class 12 maximum (CL 12).</w:t>
      </w:r>
    </w:p>
    <w:p>
      <w:pPr>
        <w:pStyle w:val="Level1"/>
      </w:pPr>
      <w:r>
        <w:t xml:space="preserve">C.	Test Pressure: 1.25 times the duct pressure class.</w:t>
      </w:r>
    </w:p>
    <w:p>
      <w:pPr>
        <w:pStyle w:val="Level1"/>
      </w:pPr>
      <w:r>
        <w:t xml:space="preserve">D.	Repair and Retest: Repair leaks and retest until acceptable leakage rates are achieved.</w:t>
      </w:r>
    </w:p>
    <w:p>
      <w:pPr>
        <w:pStyle w:val="Level1"/>
      </w:pPr>
      <w:r>
        <w:t xml:space="preserve">E.	Documentation: Submit test reports indicating duct sections tested, test pressure, measured leakage, and allowable leakage.</w:t>
      </w:r>
    </w:p>
    <w:p>
      <w:pPr>
        <w:pStyle w:val="ArticleTitle"/>
      </w:pPr>
      <w:r>
        <w:t xml:space="preserve">3.04	CLEANING</w:t>
      </w:r>
    </w:p>
    <w:p>
      <w:pPr>
        <w:pStyle w:val="Level1"/>
      </w:pPr>
      <w:r>
        <w:t xml:space="preserve">A.	Clean interior of ductwork of debris, dust, and foreign material.</w:t>
      </w:r>
    </w:p>
    <w:p>
      <w:pPr>
        <w:pStyle w:val="Level1"/>
      </w:pPr>
      <w:r>
        <w:t xml:space="preserve">B.	Protect ductwork openings with temporary covers during construction.</w:t>
      </w:r>
    </w:p>
    <w:p>
      <w:pPr>
        <w:pStyle w:val="Level1"/>
      </w:pPr>
      <w:r>
        <w:t xml:space="preserve">C.	Remove protective covers and perform final cleaning prior to system startup.</w:t>
      </w:r>
    </w:p>
    <w:p>
      <w:pPr>
        <w:pStyle w:val="Level1"/>
      </w:pPr>
      <w:r>
        <w:t xml:space="preserve">D.	Clean exposed exterior surfaces of installed ductwork.</w:t>
      </w:r>
    </w:p>
    <w:p>
      <w:pPr>
        <w:pStyle w:val="ArticleTitle"/>
      </w:pPr>
      <w:r>
        <w:t xml:space="preserve">3.05	FIELD QUALITY CONTROL</w:t>
      </w:r>
    </w:p>
    <w:p>
      <w:pPr>
        <w:pStyle w:val="Level1"/>
      </w:pPr>
      <w:r>
        <w:t xml:space="preserve">A.	Inspection: Inspect ductwork for compliance with contract documents before concealment.</w:t>
      </w:r>
    </w:p>
    <w:p>
      <w:pPr>
        <w:pStyle w:val="Level1"/>
      </w:pPr>
      <w:r>
        <w:t xml:space="preserve">B.	Testing: Witness duct leakage testing.</w:t>
      </w:r>
    </w:p>
    <w:p>
      <w:pPr>
        <w:pStyle w:val="Level1"/>
      </w:pPr>
      <w:r>
        <w:t xml:space="preserve">C.	Non-Conforming Work: Remove and replace non-conforming work at no additional cost to Owner.</w:t>
      </w:r>
    </w:p>
    <w:p>
      <w:pPr>
        <w:pStyle w:val="EndOfSection"/>
      </w:pPr>
      <w:r>
        <w:t xml:space="preserve">END OF SECTION 23 31 13</w:t>
      </w:r>
    </w:p>
    <w:sectPr>
      <w:head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center" w:pos="4513"/>
        <w:tab w:val="right" w:pos="9026"/>
      </w:tabs>
    </w:pPr>
    <w:r>
      <w:rPr>
        <w:rFonts w:ascii="Arial" w:cs="Arial" w:eastAsia="Arial" w:hAnsi="Arial"/>
        <w:sz w:val="20"/>
        <w:szCs w:val="20"/>
      </w:rPr>
      <w:t xml:space="preserve">SECTION 23 31 13</w:t>
    </w:r>
    <w:r>
      <w:rPr>
        <w:rFonts w:ascii="Arial" w:cs="Arial" w:eastAsia="Arial" w:hAnsi="Arial"/>
        <w:sz w:val="20"/>
        <w:szCs w:val="20"/>
      </w:rPr>
      <w:t xml:space="preserve">	METAL DUCTS	</w:t>
    </w:r>
    <w:r>
      <w:rPr>
        <w:rFonts w:ascii="Arial" w:cs="Arial" w:eastAsia="Arial" w:hAnsi="Arial"/>
        <w:sz w:val="20"/>
        <w:szCs w:val="20"/>
      </w:rPr>
      <w:t xml:space="preserve">Page </w:t>
    </w: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20"/>
        <w:szCs w:val="20"/>
      </w:rPr>
      <w:t xml:space="preserve"> of </w:t>
    </w:r>
    <w:r>
      <w:rPr>
        <w:rFonts w:ascii="Arial" w:cs="Arial" w:eastAsia="Arial" w:hAnsi="Arial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Title">
    <w:name w:val="Section Title"/>
    <w:basedOn w:val="Normal"/>
    <w:pPr>
      <w:spacing w:before="0" w:after="240"/>
      <w:jc w:val="center"/>
    </w:pPr>
    <w:rPr>
      <w:rFonts w:ascii="Arial" w:cs="Arial" w:eastAsia="Arial" w:hAnsi="Arial"/>
      <w:b/>
      <w:bCs/>
      <w:sz w:val="24"/>
      <w:szCs w:val="24"/>
    </w:rPr>
  </w:style>
  <w:style w:type="paragraph" w:styleId="PartTitle">
    <w:name w:val="Part Title"/>
    <w:basedOn w:val="Normal"/>
    <w:pPr>
      <w:spacing w:before="360" w:after="120"/>
    </w:pPr>
    <w:rPr>
      <w:rFonts w:ascii="Arial" w:cs="Arial" w:eastAsia="Arial" w:hAnsi="Arial"/>
      <w:b/>
      <w:bCs/>
      <w:sz w:val="22"/>
      <w:szCs w:val="22"/>
    </w:rPr>
  </w:style>
  <w:style w:type="paragraph" w:styleId="ArticleTitle">
    <w:name w:val="Article Title"/>
    <w:basedOn w:val="Normal"/>
    <w:pPr>
      <w:spacing w:before="240" w:after="120"/>
      <w:ind w:left="720"/>
    </w:pPr>
    <w:rPr>
      <w:rFonts w:ascii="Arial" w:cs="Arial" w:eastAsia="Arial" w:hAnsi="Arial"/>
      <w:b/>
      <w:bCs/>
      <w:sz w:val="22"/>
      <w:szCs w:val="22"/>
    </w:rPr>
  </w:style>
  <w:style w:type="paragraph" w:styleId="Level1">
    <w:name w:val="Level 1 Paragraph"/>
    <w:basedOn w:val="Normal"/>
    <w:pPr>
      <w:spacing w:before="60" w:after="60"/>
      <w:ind w:left="1440" w:hanging="720"/>
    </w:pPr>
    <w:rPr>
      <w:rFonts w:ascii="Arial" w:cs="Arial" w:eastAsia="Arial" w:hAnsi="Arial"/>
      <w:sz w:val="22"/>
      <w:szCs w:val="22"/>
    </w:rPr>
  </w:style>
  <w:style w:type="paragraph" w:styleId="Level2">
    <w:name w:val="Level 2 Paragraph"/>
    <w:basedOn w:val="Normal"/>
    <w:pPr>
      <w:spacing w:before="60" w:after="60"/>
      <w:ind w:left="2160" w:hanging="720"/>
    </w:pPr>
    <w:rPr>
      <w:rFonts w:ascii="Arial" w:cs="Arial" w:eastAsia="Arial" w:hAnsi="Arial"/>
      <w:sz w:val="22"/>
      <w:szCs w:val="22"/>
    </w:rPr>
  </w:style>
  <w:style w:type="paragraph" w:styleId="Level3">
    <w:name w:val="Level 3 Paragraph"/>
    <w:basedOn w:val="Normal"/>
    <w:pPr>
      <w:spacing w:before="60" w:after="60"/>
      <w:ind w:left="2880" w:hanging="720"/>
    </w:pPr>
    <w:rPr>
      <w:rFonts w:ascii="Arial" w:cs="Arial" w:eastAsia="Arial" w:hAnsi="Arial"/>
      <w:sz w:val="22"/>
      <w:szCs w:val="22"/>
    </w:rPr>
  </w:style>
  <w:style w:type="paragraph" w:styleId="Level4">
    <w:name w:val="Level 4 Paragraph"/>
    <w:basedOn w:val="Normal"/>
    <w:pPr>
      <w:spacing w:before="60" w:after="60"/>
      <w:ind w:left="3600" w:hanging="720"/>
    </w:pPr>
    <w:rPr>
      <w:rFonts w:ascii="Arial" w:cs="Arial" w:eastAsia="Arial" w:hAnsi="Arial"/>
      <w:sz w:val="22"/>
      <w:szCs w:val="22"/>
    </w:rPr>
  </w:style>
  <w:style w:type="paragraph" w:styleId="EndOfSection">
    <w:name w:val="End of Section"/>
    <w:basedOn w:val="Normal"/>
    <w:pPr>
      <w:spacing w:before="480"/>
      <w:jc w:val="center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2025-12-12T23:10:21.196Z</dcterms:created>
  <dcterms:modified xsi:type="dcterms:W3CDTF">2025-12-12T23:10:21.196Z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