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SI_SectionID__ARCH"/>
        <w:spacing w:after="120"/>
        <w:jc w:val="center"/>
      </w:pPr>
      <w:r>
        <w:rPr>
          <w:rFonts w:ascii="Arial" w:cs="Arial" w:eastAsia="Arial" w:hAnsi="Arial"/>
          <w:b/>
          <w:bCs/>
          <w:sz w:val="28"/>
          <w:szCs w:val="28"/>
        </w:rPr>
        <w:t xml:space="preserve">SECTION 23 31 13</w:t>
      </w:r>
    </w:p>
    <w:p>
      <w:pPr>
        <w:pStyle w:val="CSI_SectionName__ARCH"/>
        <w:spacing w:after="360"/>
        <w:jc w:val="center"/>
      </w:pPr>
      <w:r>
        <w:rPr>
          <w:rFonts w:ascii="Arial" w:cs="Arial" w:eastAsia="Arial" w:hAnsi="Arial"/>
          <w:b/>
          <w:bCs/>
          <w:sz w:val="28"/>
          <w:szCs w:val="28"/>
        </w:rPr>
        <w:t xml:space="preserve">METAL DUCTS</w:t>
      </w:r>
    </w:p>
    <w:p>
      <w:pPr>
        <w:pStyle w:val="SectionTitle"/>
      </w:pPr>
      <w:r>
        <w:t xml:space="preserve">PART 1 - GENERAL</w:t>
      </w:r>
    </w:p>
    <w:p>
      <w:pPr>
        <w:pStyle w:val="Article"/>
      </w:pPr>
      <w:r>
        <w:t xml:space="preserve">1.01	SUMMARY</w:t>
      </w:r>
    </w:p>
    <w:p>
      <w:pPr>
        <w:pStyle w:val="SpecParagraph"/>
      </w:pPr>
      <w:r>
        <w:t xml:space="preserve">A.	Section Includes:</w:t>
      </w:r>
    </w:p>
    <w:p>
      <w:pPr>
        <w:pStyle w:val="SubParagraph"/>
      </w:pPr>
      <w:r>
        <w:t xml:space="preserve">1.	Rectangular metal ducts.</w:t>
      </w:r>
    </w:p>
    <w:p>
      <w:pPr>
        <w:pStyle w:val="SubParagraph"/>
      </w:pPr>
      <w:r>
        <w:t xml:space="preserve">2.	Round and flat-oval metal ducts.</w:t>
      </w:r>
    </w:p>
    <w:p>
      <w:pPr>
        <w:pStyle w:val="SubParagraph"/>
      </w:pPr>
      <w:r>
        <w:t xml:space="preserve">3.	Duct fittings.</w:t>
      </w:r>
    </w:p>
    <w:p>
      <w:pPr>
        <w:pStyle w:val="SubParagraph"/>
      </w:pPr>
      <w:r>
        <w:t xml:space="preserve">4.	Duct sealing.</w:t>
      </w:r>
    </w:p>
    <w:p>
      <w:pPr>
        <w:pStyle w:val="SubParagraph"/>
      </w:pPr>
      <w:r>
        <w:t xml:space="preserve">5.	Hangers and supports for metal ductwork.</w:t>
      </w:r>
    </w:p>
    <w:p>
      <w:pPr>
        <w:pStyle w:val="SpecParagraph"/>
      </w:pPr>
      <w:r>
        <w:t xml:space="preserve">B.	Related Sections:</w:t>
      </w:r>
    </w:p>
    <w:p>
      <w:pPr>
        <w:pStyle w:val="SubParagraph"/>
      </w:pPr>
      <w:r>
        <w:t xml:space="preserve">1.	Section 23 05 29 - Hangers and Supports for HVAC Piping and Equipment.</w:t>
      </w:r>
    </w:p>
    <w:p>
      <w:pPr>
        <w:pStyle w:val="SubParagraph"/>
      </w:pPr>
      <w:r>
        <w:t xml:space="preserve">2.	Section 23 07 13 - Duct Insulation.</w:t>
      </w:r>
    </w:p>
    <w:p>
      <w:pPr>
        <w:pStyle w:val="SubParagraph"/>
      </w:pPr>
      <w:r>
        <w:t xml:space="preserve">3.	Section 23 33 00 - Air Duct Accessories.</w:t>
      </w:r>
    </w:p>
    <w:p>
      <w:pPr>
        <w:pStyle w:val="SubParagraph"/>
      </w:pPr>
      <w:r>
        <w:t xml:space="preserve">4.	Section 23 37 13 - Diffusers, Registers, and Grilles.</w:t>
      </w:r>
    </w:p>
    <w:p>
      <w:pPr>
        <w:pStyle w:val="Article"/>
      </w:pPr>
      <w:r>
        <w:t xml:space="preserve">1.02	REFERENCES</w:t>
      </w:r>
    </w:p>
    <w:p>
      <w:pPr>
        <w:pStyle w:val="SpecParagraph"/>
      </w:pPr>
      <w:r>
        <w:t xml:space="preserve">A.	American Society of Heating, Refrigerating and Air-Conditioning Engineers (ASHRAE):</w:t>
      </w:r>
    </w:p>
    <w:p>
      <w:pPr>
        <w:pStyle w:val="SubParagraph"/>
      </w:pPr>
      <w:r>
        <w:t xml:space="preserve">1.	ASHRAE Handbook - Fundamentals.</w:t>
      </w:r>
    </w:p>
    <w:p>
      <w:pPr>
        <w:pStyle w:val="SpecParagraph"/>
      </w:pPr>
      <w:r>
        <w:t xml:space="preserve">B.	National Fire Protection Association (NFPA):</w:t>
      </w:r>
    </w:p>
    <w:p>
      <w:pPr>
        <w:pStyle w:val="SubParagraph"/>
      </w:pPr>
      <w:r>
        <w:t xml:space="preserve">1.	NFPA 90A - Standard for the Installation of Air-Conditioning and Ventilating Systems.</w:t>
      </w:r>
    </w:p>
    <w:p>
      <w:pPr>
        <w:pStyle w:val="SubParagraph"/>
      </w:pPr>
      <w:r>
        <w:t xml:space="preserve">2.	NFPA 90B - Standard for the Installation of Warm Air Heating and Air-Conditioning Systems.</w:t>
      </w:r>
    </w:p>
    <w:p>
      <w:pPr>
        <w:pStyle w:val="SpecParagraph"/>
      </w:pPr>
      <w:r>
        <w:t xml:space="preserve">C.	Sheet Metal and Air Conditioning Contractors' National Association (SMACNA):</w:t>
      </w:r>
    </w:p>
    <w:p>
      <w:pPr>
        <w:pStyle w:val="SubParagraph"/>
      </w:pPr>
      <w:r>
        <w:t xml:space="preserve">1.	SMACNA - HVAC Duct Construction Standards - Metal and Flexible.</w:t>
      </w:r>
    </w:p>
    <w:p>
      <w:pPr>
        <w:pStyle w:val="SubParagraph"/>
      </w:pPr>
      <w:r>
        <w:t xml:space="preserve">2.	SMACNA - HVAC Air Duct Leakage Test Manual.</w:t>
      </w:r>
    </w:p>
    <w:p>
      <w:pPr>
        <w:pStyle w:val="SubParagraph"/>
      </w:pPr>
      <w:r>
        <w:t xml:space="preserve">3.	SMACNA - Seismic Restraint Manual: Guidelines for Mechanical Systems.</w:t>
      </w:r>
    </w:p>
    <w:p>
      <w:pPr>
        <w:pStyle w:val="SpecParagraph"/>
      </w:pPr>
      <w:r>
        <w:t xml:space="preserve">D.	Underwriters Laboratories (UL):</w:t>
      </w:r>
    </w:p>
    <w:p>
      <w:pPr>
        <w:pStyle w:val="SubParagraph"/>
      </w:pPr>
      <w:r>
        <w:t xml:space="preserve">1.	UL 181 - Standard for Factory-Made Air Ducts and Air Connectors.</w:t>
      </w:r>
    </w:p>
    <w:p>
      <w:pPr>
        <w:pStyle w:val="SubParagraph"/>
      </w:pPr>
      <w:r>
        <w:t xml:space="preserve">2.	UL 181A - Standard for Closure Systems for Use with Rigid Air Ducts.</w:t>
      </w:r>
    </w:p>
    <w:p>
      <w:pPr>
        <w:pStyle w:val="SubParagraph"/>
      </w:pPr>
      <w:r>
        <w:t xml:space="preserve">3.	UL 181B - Standard for Closure Systems for Use with Flexible Air Ducts and Air Connectors.</w:t>
      </w:r>
    </w:p>
    <w:p>
      <w:pPr>
        <w:pStyle w:val="Article"/>
      </w:pPr>
      <w:r>
        <w:t xml:space="preserve">1.03	DEFINITIONS</w:t>
      </w:r>
    </w:p>
    <w:p>
      <w:pPr>
        <w:pStyle w:val="SpecParagraph"/>
      </w:pPr>
      <w:r>
        <w:t xml:space="preserve">A.	Crossbreak or Cross Brake: A light crease or bead applied diagonally to duct surface to add rigidity to the surface.</w:t>
      </w:r>
    </w:p>
    <w:p>
      <w:pPr>
        <w:pStyle w:val="SpecParagraph"/>
      </w:pPr>
      <w:r>
        <w:t xml:space="preserve">B.	Sealing: Applying sealant, gaskets, or tape to joints, seams, and connections.</w:t>
      </w:r>
    </w:p>
    <w:p>
      <w:pPr>
        <w:pStyle w:val="SpecParagraph"/>
      </w:pPr>
      <w:r>
        <w:t xml:space="preserve">C.	Seal Class A: All transverse joints and seams, all longitudinal seams, and all duct wall penetrations.</w:t>
      </w:r>
    </w:p>
    <w:p>
      <w:pPr>
        <w:pStyle w:val="SpecParagraph"/>
      </w:pPr>
      <w:r>
        <w:t xml:space="preserve">D.	Seal Class B: All transverse joints and seams only.</w:t>
      </w:r>
    </w:p>
    <w:p>
      <w:pPr>
        <w:pStyle w:val="SpecParagraph"/>
      </w:pPr>
      <w:r>
        <w:t xml:space="preserve">E.	Seal Class C: Transverse joints only.</w:t>
      </w:r>
    </w:p>
    <w:p>
      <w:pPr>
        <w:pStyle w:val="Article"/>
      </w:pPr>
      <w:r>
        <w:t xml:space="preserve">1.04	ACTION SUBMITTALS</w:t>
      </w:r>
    </w:p>
    <w:p>
      <w:pPr>
        <w:pStyle w:val="SpecParagraph"/>
      </w:pPr>
      <w:r>
        <w:t xml:space="preserve">A.	Product Data: For each type of product indicated, include the following:</w:t>
      </w:r>
    </w:p>
    <w:p>
      <w:pPr>
        <w:pStyle w:val="SubParagraph"/>
      </w:pPr>
      <w:r>
        <w:t xml:space="preserve">1.	Duct fittings.</w:t>
      </w:r>
    </w:p>
    <w:p>
      <w:pPr>
        <w:pStyle w:val="SubParagraph"/>
      </w:pPr>
      <w:r>
        <w:t xml:space="preserve">2.	Sealants and gaskets.</w:t>
      </w:r>
    </w:p>
    <w:p>
      <w:pPr>
        <w:pStyle w:val="SubParagraph"/>
      </w:pPr>
      <w:r>
        <w:t xml:space="preserve">3.	Hangers and supports.</w:t>
      </w:r>
    </w:p>
    <w:p>
      <w:pPr>
        <w:pStyle w:val="SpecParagraph"/>
      </w:pPr>
      <w:r>
        <w:t xml:space="preserve">B.	Shop Drawings: For ductwork and fittings, include the following:</w:t>
      </w:r>
    </w:p>
    <w:p>
      <w:pPr>
        <w:pStyle w:val="SubParagraph"/>
      </w:pPr>
      <w:r>
        <w:t xml:space="preserve">1.	Fabrication, assembly, and installation details.</w:t>
      </w:r>
    </w:p>
    <w:p>
      <w:pPr>
        <w:pStyle w:val="SubParagraph"/>
      </w:pPr>
      <w:r>
        <w:t xml:space="preserve">2.	Duct layout, including plan and elevation views.</w:t>
      </w:r>
    </w:p>
    <w:p>
      <w:pPr>
        <w:pStyle w:val="SubParagraph"/>
      </w:pPr>
      <w:r>
        <w:t xml:space="preserve">3.	Fitting details.</w:t>
      </w:r>
    </w:p>
    <w:p>
      <w:pPr>
        <w:pStyle w:val="SubParagraph"/>
      </w:pPr>
      <w:r>
        <w:t xml:space="preserve">4.	Reinforcement and sealing details.</w:t>
      </w:r>
    </w:p>
    <w:p>
      <w:pPr>
        <w:pStyle w:val="SubParagraph"/>
      </w:pPr>
      <w:r>
        <w:t xml:space="preserve">5.	Hanger and support details.</w:t>
      </w:r>
    </w:p>
    <w:p>
      <w:pPr>
        <w:pStyle w:val="SubParagraph"/>
      </w:pPr>
      <w:r>
        <w:t xml:space="preserve">6.	Schedule and details of duct, fitting, and hanger materials, gauges, and weights.</w:t>
      </w:r>
    </w:p>
    <w:p>
      <w:pPr>
        <w:pStyle w:val="Article"/>
      </w:pPr>
      <w:r>
        <w:t xml:space="preserve">1.05	INFORMATIONAL SUBMITTALS</w:t>
      </w:r>
    </w:p>
    <w:p>
      <w:pPr>
        <w:pStyle w:val="SpecParagraph"/>
      </w:pPr>
      <w:r>
        <w:t xml:space="preserve">A.	Qualification Data: For Installer.</w:t>
      </w:r>
    </w:p>
    <w:p>
      <w:pPr>
        <w:pStyle w:val="SpecParagraph"/>
      </w:pPr>
      <w:r>
        <w:t xml:space="preserve">B.	Welding certificates.</w:t>
      </w:r>
    </w:p>
    <w:p>
      <w:pPr>
        <w:pStyle w:val="SpecParagraph"/>
      </w:pPr>
      <w:r>
        <w:t xml:space="preserve">C.	Field quality-control reports.</w:t>
      </w:r>
    </w:p>
    <w:p>
      <w:pPr>
        <w:pStyle w:val="Article"/>
      </w:pPr>
      <w:r>
        <w:t xml:space="preserve">1.06	QUALITY ASSURANCE</w:t>
      </w:r>
    </w:p>
    <w:p>
      <w:pPr>
        <w:pStyle w:val="SpecParagraph"/>
      </w:pPr>
      <w:r>
        <w:t xml:space="preserve">A.	Installer Qualifications: Engage an experienced Installer who has completed HVAC ductwork installations similar in material, design, and extent to that indicated for this Project.</w:t>
      </w:r>
    </w:p>
    <w:p>
      <w:pPr>
        <w:pStyle w:val="SpecParagraph"/>
      </w:pPr>
      <w:r>
        <w:t xml:space="preserve">B.	Welding Qualifications: Qualify procedures and personnel according to AWS D1.1/D1.1M, Structural Welding Code - Steel, for hangers and supports.</w:t>
      </w:r>
    </w:p>
    <w:p>
      <w:pPr>
        <w:pStyle w:val="SpecParagraph"/>
      </w:pPr>
      <w:r>
        <w:t xml:space="preserve">C.	ASHRAE Compliance: Comply with applicable requirements of ASHRAE 62.1, Ventilation for Acceptable Indoor Air Quality.</w:t>
      </w:r>
    </w:p>
    <w:p>
      <w:pPr>
        <w:pStyle w:val="SpecParagraph"/>
      </w:pPr>
      <w:r>
        <w:t xml:space="preserve">D.	ASHRAE/IESNA 90.1 Compliance: Comply with applicable requirements of ASHRAE/IESNA 90.1, Energy Standard for Buildings Except Low-Rise Residential Buildings.</w:t>
      </w:r>
    </w:p>
    <w:p>
      <w:pPr>
        <w:pStyle w:val="SpecParagraph"/>
      </w:pPr>
      <w:r>
        <w:t xml:space="preserve">E.	NFPA Compliance: Comply with NFPA 90A and NFPA 90B.</w:t>
      </w:r>
    </w:p>
    <w:p>
      <w:pPr>
        <w:pStyle w:val="Article"/>
      </w:pPr>
      <w:r>
        <w:t xml:space="preserve">1.07	DELIVERY, STORAGE, AND HANDLING</w:t>
      </w:r>
    </w:p>
    <w:p>
      <w:pPr>
        <w:pStyle w:val="SpecParagraph"/>
      </w:pPr>
      <w:r>
        <w:t xml:space="preserve">A.	Deliver sealant and firestopping materials to site in original unopened containers or bundles with labels indicating manufacturer, product name and designation, color, expiration period for use, pot life, and mixing instructions.</w:t>
      </w:r>
    </w:p>
    <w:p>
      <w:pPr>
        <w:pStyle w:val="SpecParagraph"/>
      </w:pPr>
      <w:r>
        <w:t xml:space="preserve">B.	Store and handle sealant and firestopping materials according to manufacturer's written recommendations.</w:t>
      </w:r>
    </w:p>
    <w:p>
      <w:pPr>
        <w:pStyle w:val="SpecParagraph"/>
      </w:pPr>
      <w:r>
        <w:t xml:space="preserve">C.	Protect stored duct materials from damage. Keep covered to keep clean.</w:t>
      </w:r>
    </w:p>
    <w:p>
      <w:pPr>
        <w:pStyle w:val="SectionTitle"/>
      </w:pPr>
      <w:r>
        <w:t xml:space="preserve">PART 2 - PRODUCTS</w:t>
      </w:r>
    </w:p>
    <w:p>
      <w:pPr>
        <w:pStyle w:val="Article"/>
      </w:pPr>
      <w:r>
        <w:t xml:space="preserve">2.01	MANUFACTURERS</w:t>
      </w:r>
    </w:p>
    <w:p>
      <w:pPr>
        <w:pStyle w:val="SpecParagraph"/>
      </w:pPr>
      <w:r>
        <w:t xml:space="preserve">A.	Manufacturers: Subject to compliance with requirements, provide products by one of the following:</w:t>
      </w:r>
    </w:p>
    <w:p>
      <w:pPr>
        <w:pStyle w:val="SubParagraph"/>
      </w:pPr>
      <w:r>
        <w:t xml:space="preserve">1.	Duct Fittings:</w:t>
      </w:r>
    </w:p>
    <w:p>
      <w:pPr>
        <w:pStyle w:val="SubSubParagraph"/>
      </w:pPr>
      <w:r>
        <w:t xml:space="preserve">a.	Centria.</w:t>
      </w:r>
    </w:p>
    <w:p>
      <w:pPr>
        <w:pStyle w:val="SubSubParagraph"/>
      </w:pPr>
      <w:r>
        <w:t xml:space="preserve">b.	Flexmaster U.S.A., Inc.</w:t>
      </w:r>
    </w:p>
    <w:p>
      <w:pPr>
        <w:pStyle w:val="SubSubParagraph"/>
      </w:pPr>
      <w:r>
        <w:t xml:space="preserve">c.	Lindab Inc.</w:t>
      </w:r>
    </w:p>
    <w:p>
      <w:pPr>
        <w:pStyle w:val="SubSubParagraph"/>
      </w:pPr>
      <w:r>
        <w:t xml:space="preserve">d.	McGill AirFlow LLC.</w:t>
      </w:r>
    </w:p>
    <w:p>
      <w:pPr>
        <w:pStyle w:val="SubSubParagraph"/>
      </w:pPr>
      <w:r>
        <w:t xml:space="preserve">e.	Spiral Manufacturing Co., Inc.</w:t>
      </w:r>
    </w:p>
    <w:p>
      <w:pPr>
        <w:pStyle w:val="SubParagraph"/>
      </w:pPr>
      <w:r>
        <w:t xml:space="preserve">2.	Sealants and Gaskets:</w:t>
      </w:r>
    </w:p>
    <w:p>
      <w:pPr>
        <w:pStyle w:val="SubSubParagraph"/>
      </w:pPr>
      <w:r>
        <w:t xml:space="preserve">a.	Duro Dyne Inc.</w:t>
      </w:r>
    </w:p>
    <w:p>
      <w:pPr>
        <w:pStyle w:val="SubSubParagraph"/>
      </w:pPr>
      <w:r>
        <w:t xml:space="preserve">b.	Hardcast, Inc.; a division of Carlisle HVAC Products.</w:t>
      </w:r>
    </w:p>
    <w:p>
      <w:pPr>
        <w:pStyle w:val="SubSubParagraph"/>
      </w:pPr>
      <w:r>
        <w:t xml:space="preserve">c.	McGill AirFlow LLC.</w:t>
      </w:r>
    </w:p>
    <w:p>
      <w:pPr>
        <w:pStyle w:val="Article"/>
      </w:pPr>
      <w:r>
        <w:t xml:space="preserve">2.02	MATERIALS</w:t>
      </w:r>
    </w:p>
    <w:p>
      <w:pPr>
        <w:pStyle w:val="SpecParagraph"/>
      </w:pPr>
      <w:r>
        <w:t xml:space="preserve">A.	Galvanized Sheet Steel: Comply with ASTM A653/A653M, G90 coating designation, mill-phosphatized finish.</w:t>
      </w:r>
    </w:p>
    <w:p>
      <w:pPr>
        <w:pStyle w:val="SpecParagraph"/>
      </w:pPr>
      <w:r>
        <w:t xml:space="preserve">B.	Carbon-Steel Sheets: Comply with ASTM A1008/A1008M, CS Type B, suitable for galvanizing after fabrication.</w:t>
      </w:r>
    </w:p>
    <w:p>
      <w:pPr>
        <w:pStyle w:val="SpecParagraph"/>
      </w:pPr>
      <w:r>
        <w:t xml:space="preserve">C.	Stainless-Steel Sheets: Comply with ASTM A240/A240M, Type 304 or 316.</w:t>
      </w:r>
    </w:p>
    <w:p>
      <w:pPr>
        <w:pStyle w:val="SpecParagraph"/>
      </w:pPr>
      <w:r>
        <w:t xml:space="preserve">D.	Aluminum Sheets: Comply with ASTM B209, alloy and temper as recommended by manufacturer for the ductwork application.</w:t>
      </w:r>
    </w:p>
    <w:p>
      <w:pPr>
        <w:pStyle w:val="SpecParagraph"/>
      </w:pPr>
      <w:r>
        <w:t xml:space="preserve">E.	Reinforcement Shapes and Plates: Galvanized-steel reinforcement where installed on galvanized sheet metal ducts; compatible materials for reinforcement installed on other duct materials.</w:t>
      </w:r>
    </w:p>
    <w:p>
      <w:pPr>
        <w:pStyle w:val="SpecParagraph"/>
      </w:pPr>
      <w:r>
        <w:t xml:space="preserve">F.	Tie Rods: Galvanized steel, 1/4-inch minimum diameter for 36-inch length or less; 3/8-inch minimum diameter for lengths greater than 36 inches.</w:t>
      </w:r>
    </w:p>
    <w:p>
      <w:pPr>
        <w:pStyle w:val="Article"/>
      </w:pPr>
      <w:r>
        <w:t xml:space="preserve">2.03	RECTANGULAR DUCT CONSTRUCTION</w:t>
      </w:r>
    </w:p>
    <w:p>
      <w:pPr>
        <w:pStyle w:val="SpecParagraph"/>
      </w:pPr>
      <w:r>
        <w:t xml:space="preserve">A.	General: Construct rectangular ducts in accordance with SMACNA's "HVAC Duct Construction Standards - Metal and Flexible" for the duct pressure class indicated.</w:t>
      </w:r>
    </w:p>
    <w:p>
      <w:pPr>
        <w:pStyle w:val="SpecParagraph"/>
      </w:pPr>
      <w:r>
        <w:t xml:space="preserve">B.	Pressure Class: Unless otherwise indicated, construct ducts as follows:</w:t>
      </w:r>
    </w:p>
    <w:p>
      <w:pPr>
        <w:pStyle w:val="SubParagraph"/>
      </w:pPr>
      <w:r>
        <w:t xml:space="preserve">1.	Supply Ducts: 2-inch w.g. positive pressure.</w:t>
      </w:r>
    </w:p>
    <w:p>
      <w:pPr>
        <w:pStyle w:val="SubParagraph"/>
      </w:pPr>
      <w:r>
        <w:t xml:space="preserve">2.	Return Ducts: 2-inch w.g. negative pressure.</w:t>
      </w:r>
    </w:p>
    <w:p>
      <w:pPr>
        <w:pStyle w:val="SubParagraph"/>
      </w:pPr>
      <w:r>
        <w:t xml:space="preserve">3.	Exhaust Ducts: 2-inch w.g. negative pressure.</w:t>
      </w:r>
    </w:p>
    <w:p>
      <w:pPr>
        <w:pStyle w:val="SpecParagraph"/>
      </w:pPr>
      <w:r>
        <w:t xml:space="preserve">C.	Cross Breaking or Beading: Cross break or bead duct sides 19 inches and larger and 0.0359-inch or less thick, with more than 10 square feet of unbraced panel area, unless ducts are lined or externally insulated.</w:t>
      </w:r>
    </w:p>
    <w:p>
      <w:pPr>
        <w:pStyle w:val="SpecParagraph"/>
      </w:pPr>
      <w:r>
        <w:t xml:space="preserve">D.	Joints, Seams, and Connections: Use one of the following joint types:</w:t>
      </w:r>
    </w:p>
    <w:p>
      <w:pPr>
        <w:pStyle w:val="SubParagraph"/>
      </w:pPr>
      <w:r>
        <w:t xml:space="preserve">1.	Standing seam.</w:t>
      </w:r>
    </w:p>
    <w:p>
      <w:pPr>
        <w:pStyle w:val="SubParagraph"/>
      </w:pPr>
      <w:r>
        <w:t xml:space="preserve">2.	Pittsburgh lock.</w:t>
      </w:r>
    </w:p>
    <w:p>
      <w:pPr>
        <w:pStyle w:val="SubParagraph"/>
      </w:pPr>
      <w:r>
        <w:t xml:space="preserve">3.	Snaplock seam.</w:t>
      </w:r>
    </w:p>
    <w:p>
      <w:pPr>
        <w:pStyle w:val="SubParagraph"/>
      </w:pPr>
      <w:r>
        <w:t xml:space="preserve">4.	Button punch snaplock seam.</w:t>
      </w:r>
    </w:p>
    <w:p>
      <w:pPr>
        <w:pStyle w:val="SpecParagraph"/>
      </w:pPr>
      <w:r>
        <w:t xml:space="preserve">E.	Transverse Joints: Select joint type complying with SMACNA's "HVAC Duct Construction Standards" for static-pressure class, as follows:</w:t>
      </w:r>
    </w:p>
    <w:p>
      <w:pPr>
        <w:pStyle w:val="SubParagraph"/>
      </w:pPr>
      <w:r>
        <w:t xml:space="preserve">1.	Slip joint with drive slip.</w:t>
      </w:r>
    </w:p>
    <w:p>
      <w:pPr>
        <w:pStyle w:val="SubParagraph"/>
      </w:pPr>
      <w:r>
        <w:t xml:space="preserve">2.	Standing drive slip.</w:t>
      </w:r>
    </w:p>
    <w:p>
      <w:pPr>
        <w:pStyle w:val="SubParagraph"/>
      </w:pPr>
      <w:r>
        <w:t xml:space="preserve">3.	Pocket slip.</w:t>
      </w:r>
    </w:p>
    <w:p>
      <w:pPr>
        <w:pStyle w:val="SubParagraph"/>
      </w:pPr>
      <w:r>
        <w:t xml:space="preserve">4.	Hemmed "S" slip.</w:t>
      </w:r>
    </w:p>
    <w:p>
      <w:pPr>
        <w:pStyle w:val="SubParagraph"/>
      </w:pPr>
      <w:r>
        <w:t xml:space="preserve">5.	Flange connection.</w:t>
      </w:r>
    </w:p>
    <w:p>
      <w:pPr>
        <w:pStyle w:val="Article"/>
      </w:pPr>
      <w:r>
        <w:t xml:space="preserve">2.04	ROUND AND FLAT-OVAL DUCT CONSTRUCTION</w:t>
      </w:r>
    </w:p>
    <w:p>
      <w:pPr>
        <w:pStyle w:val="SpecParagraph"/>
      </w:pPr>
      <w:r>
        <w:t xml:space="preserve">A.	General: Construct round and flat-oval ducts in accordance with SMACNA's "HVAC Duct Construction Standards - Metal and Flexible" for the duct pressure class indicated.</w:t>
      </w:r>
    </w:p>
    <w:p>
      <w:pPr>
        <w:pStyle w:val="SpecParagraph"/>
      </w:pPr>
      <w:r>
        <w:t xml:space="preserve">B.	Spiral Lock-Seam Ducts: Fabricate with continuous spiral lock seam meeting SMACNA standards.</w:t>
      </w:r>
    </w:p>
    <w:p>
      <w:pPr>
        <w:pStyle w:val="SpecParagraph"/>
      </w:pPr>
      <w:r>
        <w:t xml:space="preserve">C.	Longitudinal-Seam Ducts: Fabricate with continuous longitudinal seam.</w:t>
      </w:r>
    </w:p>
    <w:p>
      <w:pPr>
        <w:pStyle w:val="SpecParagraph"/>
      </w:pPr>
      <w:r>
        <w:t xml:space="preserve">D.	Transverse Joints:</w:t>
      </w:r>
    </w:p>
    <w:p>
      <w:pPr>
        <w:pStyle w:val="SubParagraph"/>
      </w:pPr>
      <w:r>
        <w:t xml:space="preserve">1.	Beaded slip joint with crimp.</w:t>
      </w:r>
    </w:p>
    <w:p>
      <w:pPr>
        <w:pStyle w:val="SubParagraph"/>
      </w:pPr>
      <w:r>
        <w:t xml:space="preserve">2.	Vanstone flanged joint.</w:t>
      </w:r>
    </w:p>
    <w:p>
      <w:pPr>
        <w:pStyle w:val="SubParagraph"/>
      </w:pPr>
      <w:r>
        <w:t xml:space="preserve">3.	Raw edge or hemmed sleeve joint.</w:t>
      </w:r>
    </w:p>
    <w:p>
      <w:pPr>
        <w:pStyle w:val="SpecParagraph"/>
      </w:pPr>
      <w:r>
        <w:t xml:space="preserve">E.	Flat-Oval Ducts: Construct flat-oval ducts with same transverse joints as used for round ducts.</w:t>
      </w:r>
    </w:p>
    <w:p>
      <w:pPr>
        <w:pStyle w:val="Article"/>
      </w:pPr>
      <w:r>
        <w:t xml:space="preserve">2.05	DUCT FITTINGS</w:t>
      </w:r>
    </w:p>
    <w:p>
      <w:pPr>
        <w:pStyle w:val="SpecParagraph"/>
      </w:pPr>
      <w:r>
        <w:t xml:space="preserve">A.	Rectangular Duct Fittings: Construct elbows, transitions, offsets, branch connections, and other fittings according to SMACNA's "HVAC Duct Construction Standards - Metal and Flexible."</w:t>
      </w:r>
    </w:p>
    <w:p>
      <w:pPr>
        <w:pStyle w:val="SpecParagraph"/>
      </w:pPr>
      <w:r>
        <w:t xml:space="preserve">B.	Elbows:</w:t>
      </w:r>
    </w:p>
    <w:p>
      <w:pPr>
        <w:pStyle w:val="SubParagraph"/>
      </w:pPr>
      <w:r>
        <w:t xml:space="preserve">1.	Smooth radius without vanes: Provide with centerline radius of 1.5 times duct width on inside of bend.</w:t>
      </w:r>
    </w:p>
    <w:p>
      <w:pPr>
        <w:pStyle w:val="SubParagraph"/>
      </w:pPr>
      <w:r>
        <w:t xml:space="preserve">2.	Smooth radius with vanes: Provide single-thickness turning vanes for rectangular ducts 12 inches and larger.</w:t>
      </w:r>
    </w:p>
    <w:p>
      <w:pPr>
        <w:pStyle w:val="SubParagraph"/>
      </w:pPr>
      <w:r>
        <w:t xml:space="preserve">3.	Square-throat elbows: Provide with double-thickness airfoil turning vanes.</w:t>
      </w:r>
    </w:p>
    <w:p>
      <w:pPr>
        <w:pStyle w:val="SpecParagraph"/>
      </w:pPr>
      <w:r>
        <w:t xml:space="preserve">C.	Round Duct Fittings: Construct round and flat-oval elbows, transitions, and other fittings according to SMACNA's "HVAC Duct Construction Standards - Metal and Flexible."</w:t>
      </w:r>
    </w:p>
    <w:p>
      <w:pPr>
        <w:pStyle w:val="SpecParagraph"/>
      </w:pPr>
      <w:r>
        <w:t xml:space="preserve">D.	Branch Connections:</w:t>
      </w:r>
    </w:p>
    <w:p>
      <w:pPr>
        <w:pStyle w:val="SubParagraph"/>
      </w:pPr>
      <w:r>
        <w:t xml:space="preserve">1.	Conical tee or lateral.</w:t>
      </w:r>
    </w:p>
    <w:p>
      <w:pPr>
        <w:pStyle w:val="SubParagraph"/>
      </w:pPr>
      <w:r>
        <w:t xml:space="preserve">2.	45-degree entry.</w:t>
      </w:r>
    </w:p>
    <w:p>
      <w:pPr>
        <w:pStyle w:val="SubParagraph"/>
      </w:pPr>
      <w:r>
        <w:t xml:space="preserve">3.	Spin-in with scoop.</w:t>
      </w:r>
    </w:p>
    <w:p>
      <w:pPr>
        <w:pStyle w:val="Article"/>
      </w:pPr>
      <w:r>
        <w:t xml:space="preserve">2.06	SEALANTS AND GASKETS</w:t>
      </w:r>
    </w:p>
    <w:p>
      <w:pPr>
        <w:pStyle w:val="SpecParagraph"/>
      </w:pPr>
      <w:r>
        <w:t xml:space="preserve">A.	General: Surface-applied or used in joints and seams; water based;ite in color; fire-resistant; UL listed and labeled.</w:t>
      </w:r>
    </w:p>
    <w:p>
      <w:pPr>
        <w:pStyle w:val="SpecParagraph"/>
      </w:pPr>
      <w:r>
        <w:t xml:space="preserve">B.	Joint and Seam Sealants: Comply with UL 181A, Class 1 requirements for duct sealants.</w:t>
      </w:r>
    </w:p>
    <w:p>
      <w:pPr>
        <w:pStyle w:val="SpecParagraph"/>
      </w:pPr>
      <w:r>
        <w:t xml:space="preserve">C.	Flanged Joint Mastics:iteite calciumiteite calcium silicateite calcium silicateite calcium silicateite calcium silicate calcium calcium silicate calcium silicate calcium silicate calcium silicate calcium calcium calcium silicate calcium silicate calcium silicate calcium calcium silicate calcium silicate calcium silicate calcium silicate calcium silicate calcium silicate calcium silicate calcium calcium calcium silicate.calcium silicate calcium silicate calcium silicate calcium silicate calcium silicate calcium silicate calcium silicate calcium silicate calcium silicate calcium silicate. water-basedite,UL181.</w:t>
      </w:r>
    </w:p>
    <w:p>
      <w:pPr>
        <w:pStyle w:val="SpecParagraph"/>
      </w:pPr>
      <w:r>
        <w:t xml:space="preserve">D.	Flange Gaskets: Butyl rubber, minimum 1/8-inch thick and 1-inch wide, neoprene or EPDM gaskets.</w:t>
      </w:r>
    </w:p>
    <w:p>
      <w:pPr>
        <w:pStyle w:val="SpecParagraph"/>
      </w:pPr>
      <w:r>
        <w:t xml:space="preserve">E.	Round Duct Joint O-Ring Seals: Provide with neoprene or EPDM O-ring seals.</w:t>
      </w:r>
    </w:p>
    <w:p>
      <w:pPr>
        <w:pStyle w:val="Article"/>
      </w:pPr>
      <w:r>
        <w:t xml:space="preserve">2.07	HANGERS AND SUPPORTS</w:t>
      </w:r>
    </w:p>
    <w:p>
      <w:pPr>
        <w:pStyle w:val="SpecParagraph"/>
      </w:pPr>
      <w:r>
        <w:t xml:space="preserve">A.	General: Provide hangers and supports in accordance with SMACNA's "HVAC Duct Construction Standards - Metal and Flexible."</w:t>
      </w:r>
    </w:p>
    <w:p>
      <w:pPr>
        <w:pStyle w:val="SpecParagraph"/>
      </w:pPr>
      <w:r>
        <w:t xml:space="preserve">B.	Material: Galvanized steel or zinc-coated, hot-dip galvanized after fabrication in accordance with ASTM A123/A123M.</w:t>
      </w:r>
    </w:p>
    <w:p>
      <w:pPr>
        <w:pStyle w:val="SpecParagraph"/>
      </w:pPr>
      <w:r>
        <w:t xml:space="preserve">C.	Trapeze Hangers: Steel angles or channels supporting ducts from building structure.</w:t>
      </w:r>
    </w:p>
    <w:p>
      <w:pPr>
        <w:pStyle w:val="SpecParagraph"/>
      </w:pPr>
      <w:r>
        <w:t xml:space="preserve">D.	Strap Hangers: Galvanized sheet steel, minimum thickness as follows:</w:t>
      </w:r>
    </w:p>
    <w:p>
      <w:pPr>
        <w:pStyle w:val="SubParagraph"/>
      </w:pPr>
      <w:r>
        <w:t xml:space="preserve">1.	Ducts 12 inches and smaller: 18 gauge.</w:t>
      </w:r>
    </w:p>
    <w:p>
      <w:pPr>
        <w:pStyle w:val="SubParagraph"/>
      </w:pPr>
      <w:r>
        <w:t xml:space="preserve">2.	Ducts 13 to 36 inches: 16 gauge.</w:t>
      </w:r>
    </w:p>
    <w:p>
      <w:pPr>
        <w:pStyle w:val="SubParagraph"/>
      </w:pPr>
      <w:r>
        <w:t xml:space="preserve">3.	Ducts 37 to 60 inches: 14 gauge.</w:t>
      </w:r>
    </w:p>
    <w:p>
      <w:pPr>
        <w:pStyle w:val="SpecParagraph"/>
      </w:pPr>
      <w:r>
        <w:t xml:space="preserve">E.	Hanger Rods: Galvanized steel threaded rod.</w:t>
      </w:r>
    </w:p>
    <w:p>
      <w:pPr>
        <w:pStyle w:val="SubParagraph"/>
      </w:pPr>
      <w:r>
        <w:t xml:space="preserve">1.	Ducts 48 inches and smaller: 3/8-inch diameter.</w:t>
      </w:r>
    </w:p>
    <w:p>
      <w:pPr>
        <w:pStyle w:val="SubParagraph"/>
      </w:pPr>
      <w:r>
        <w:t xml:space="preserve">2.	Ducts 49 to 72 inches: 1/2-inch diameter.</w:t>
      </w:r>
    </w:p>
    <w:p>
      <w:pPr>
        <w:pStyle w:val="SubParagraph"/>
      </w:pPr>
      <w:r>
        <w:t xml:space="preserve">3.	Ducts 73 inches and larger: 5/8-inch diameter.</w:t>
      </w:r>
    </w:p>
    <w:p>
      <w:pPr>
        <w:pStyle w:val="Article"/>
      </w:pPr>
      <w:r>
        <w:t xml:space="preserve">2.08	SEISMIC RESTRAINTS</w:t>
      </w:r>
    </w:p>
    <w:p>
      <w:pPr>
        <w:pStyle w:val="SpecParagraph"/>
      </w:pPr>
      <w:r>
        <w:t xml:space="preserve">A.	Provide seismic restraints complying with SMACNA's "Seismic Restraint Manual: Guidelines for Mechanical Systems" and California Building Code requirements.</w:t>
      </w:r>
    </w:p>
    <w:p>
      <w:pPr>
        <w:pStyle w:val="SpecParagraph"/>
      </w:pPr>
      <w:r>
        <w:t xml:space="preserve">B.	Design seismic restraints for forces calculated in accordance with CBC Chapter 16 and ASCE 7.</w:t>
      </w:r>
    </w:p>
    <w:p>
      <w:pPr>
        <w:pStyle w:val="SpecParagraph"/>
      </w:pPr>
      <w:r>
        <w:t xml:space="preserve">C.	Provide lateral and longitudinal bracing at intervals not exceeding 40 feet for rectangular ducts and 30 feet for round ducts.</w:t>
      </w:r>
    </w:p>
    <w:p>
      <w:pPr>
        <w:pStyle w:val="SectionTitle"/>
      </w:pPr>
      <w:r>
        <w:t xml:space="preserve">PART 3 - EXECUTION</w:t>
      </w:r>
    </w:p>
    <w:p>
      <w:pPr>
        <w:pStyle w:val="Article"/>
      </w:pPr>
      <w:r>
        <w:t xml:space="preserve">3.01	EXAMINATION</w:t>
      </w:r>
    </w:p>
    <w:p>
      <w:pPr>
        <w:pStyle w:val="SpecParagraph"/>
      </w:pPr>
      <w:r>
        <w:t xml:space="preserve">A.	Examine surfaces and conditions for compliance with requirements for installation tolerances and other conditions affecting performance of the Work.</w:t>
      </w:r>
    </w:p>
    <w:p>
      <w:pPr>
        <w:pStyle w:val="SpecParagraph"/>
      </w:pPr>
      <w:r>
        <w:t xml:space="preserve">B.	Verify that structural elements are in place and are able to accept loads from ductwork and accessories.</w:t>
      </w:r>
    </w:p>
    <w:p>
      <w:pPr>
        <w:pStyle w:val="SpecParagraph"/>
      </w:pPr>
      <w:r>
        <w:t xml:space="preserve">C.	Proceed with installation only after unsatisfactory conditions have been corrected.</w:t>
      </w:r>
    </w:p>
    <w:p>
      <w:pPr>
        <w:pStyle w:val="Article"/>
      </w:pPr>
      <w:r>
        <w:t xml:space="preserve">3.02	INSTALLATION</w:t>
      </w:r>
    </w:p>
    <w:p>
      <w:pPr>
        <w:pStyle w:val="SpecParagraph"/>
      </w:pPr>
      <w:r>
        <w:t xml:space="preserve">A.	General: Install ductwork according to SMACNA's "HVAC Duct Construction Standards - Metal and Flexible."</w:t>
      </w:r>
    </w:p>
    <w:p>
      <w:pPr>
        <w:pStyle w:val="SpecParagraph"/>
      </w:pPr>
      <w:r>
        <w:t xml:space="preserve">B.	Duct Installation:</w:t>
      </w:r>
    </w:p>
    <w:p>
      <w:pPr>
        <w:pStyle w:val="SubParagraph"/>
      </w:pPr>
      <w:r>
        <w:t xml:space="preserve">1.	Install ducts level and plumb.</w:t>
      </w:r>
    </w:p>
    <w:p>
      <w:pPr>
        <w:pStyle w:val="SubParagraph"/>
      </w:pPr>
      <w:r>
        <w:t xml:space="preserve">2.	Support ducts at intervals not exceeding 10 feet for horizontal runs.</w:t>
      </w:r>
    </w:p>
    <w:p>
      <w:pPr>
        <w:pStyle w:val="SubParagraph"/>
      </w:pPr>
      <w:r>
        <w:t xml:space="preserve">3.	Provide means for expansion and contraction.</w:t>
      </w:r>
    </w:p>
    <w:p>
      <w:pPr>
        <w:pStyle w:val="SubParagraph"/>
      </w:pPr>
      <w:r>
        <w:t xml:space="preserve">4.	Connect ducts to equipment with flexible connections.</w:t>
      </w:r>
    </w:p>
    <w:p>
      <w:pPr>
        <w:pStyle w:val="SpecParagraph"/>
      </w:pPr>
      <w:r>
        <w:t xml:space="preserve">C.	Hangers and Supports:</w:t>
      </w:r>
    </w:p>
    <w:p>
      <w:pPr>
        <w:pStyle w:val="SubParagraph"/>
      </w:pPr>
      <w:r>
        <w:t xml:space="preserve">1.	Install in accordance with SMACNA standards.</w:t>
      </w:r>
    </w:p>
    <w:p>
      <w:pPr>
        <w:pStyle w:val="SubParagraph"/>
      </w:pPr>
      <w:r>
        <w:t xml:space="preserve">2.	Locate near joints and at maximum spacing as indicated.</w:t>
      </w:r>
    </w:p>
    <w:p>
      <w:pPr>
        <w:pStyle w:val="SubParagraph"/>
      </w:pPr>
      <w:r>
        <w:t xml:space="preserve">3.	Do not support ducts from pipes, conduit, or other mechanical systems.</w:t>
      </w:r>
    </w:p>
    <w:p>
      <w:pPr>
        <w:pStyle w:val="SpecParagraph"/>
      </w:pPr>
      <w:r>
        <w:t xml:space="preserve">D.	Sealing:</w:t>
      </w:r>
    </w:p>
    <w:p>
      <w:pPr>
        <w:pStyle w:val="SubParagraph"/>
      </w:pPr>
      <w:r>
        <w:t xml:space="preserve">1.	Seal Class A: Medium-pressure supply ducts (2-inch to 3-inch w.g.).</w:t>
      </w:r>
    </w:p>
    <w:p>
      <w:pPr>
        <w:pStyle w:val="SubParagraph"/>
      </w:pPr>
      <w:r>
        <w:t xml:space="preserve">2.	Seal Class B: Medium-pressure return and exhaust ducts (2-inch to 3-inch w.g.).</w:t>
      </w:r>
    </w:p>
    <w:p>
      <w:pPr>
        <w:pStyle w:val="SubParagraph"/>
      </w:pPr>
      <w:r>
        <w:t xml:space="preserve">3.	Seal Class C: Low-pressure ducts (less than 2-inch w.g.).</w:t>
      </w:r>
    </w:p>
    <w:p>
      <w:pPr>
        <w:pStyle w:val="Article"/>
      </w:pPr>
      <w:r>
        <w:t xml:space="preserve">3.03	DUCT SYSTEM ROUTING</w:t>
      </w:r>
    </w:p>
    <w:p>
      <w:pPr>
        <w:pStyle w:val="SpecParagraph"/>
      </w:pPr>
      <w:r>
        <w:t xml:space="preserve">A.	Route ducts as indicated on Drawings.</w:t>
      </w:r>
    </w:p>
    <w:p>
      <w:pPr>
        <w:pStyle w:val="SpecParagraph"/>
      </w:pPr>
      <w:r>
        <w:t xml:space="preserve">B.	Where routing is not indicated, coordinate routing with other trades to avoid conflicts and to maintain accessibility.</w:t>
      </w:r>
    </w:p>
    <w:p>
      <w:pPr>
        <w:pStyle w:val="SpecParagraph"/>
      </w:pPr>
      <w:r>
        <w:t xml:space="preserve">C.	Maintain minimum clearances from building structure as follows:</w:t>
      </w:r>
    </w:p>
    <w:p>
      <w:pPr>
        <w:pStyle w:val="SubParagraph"/>
      </w:pPr>
      <w:r>
        <w:t xml:space="preserve">1.	1-inch minimum clearance from uninsulated ducts to structure.</w:t>
      </w:r>
    </w:p>
    <w:p>
      <w:pPr>
        <w:pStyle w:val="SubParagraph"/>
      </w:pPr>
      <w:r>
        <w:t xml:space="preserve">2.	2-inch minimum clearance from insulated ducts to structure.</w:t>
      </w:r>
    </w:p>
    <w:p>
      <w:pPr>
        <w:pStyle w:val="Article"/>
      </w:pPr>
      <w:r>
        <w:t xml:space="preserve">3.04	CONNECTIONS</w:t>
      </w:r>
    </w:p>
    <w:p>
      <w:pPr>
        <w:pStyle w:val="SpecParagraph"/>
      </w:pPr>
      <w:r>
        <w:t xml:space="preserve">A.	Equipment Connections: Connect ducts to equipment with flexible connections as specified in Section 23 33 00.</w:t>
      </w:r>
    </w:p>
    <w:p>
      <w:pPr>
        <w:pStyle w:val="SpecParagraph"/>
      </w:pPr>
      <w:r>
        <w:t xml:space="preserve">B.	Branch Connections: Make branch connections to main ducts using manufactured fittings.</w:t>
      </w:r>
    </w:p>
    <w:p>
      <w:pPr>
        <w:pStyle w:val="SpecParagraph"/>
      </w:pPr>
      <w:r>
        <w:t xml:space="preserve">C.	Diffuser, Register, and Grille Connections: Connect with sheet metal boots.</w:t>
      </w:r>
    </w:p>
    <w:p>
      <w:pPr>
        <w:pStyle w:val="Article"/>
      </w:pPr>
      <w:r>
        <w:t xml:space="preserve">3.05	FIELD QUALITY CONTROL</w:t>
      </w:r>
    </w:p>
    <w:p>
      <w:pPr>
        <w:pStyle w:val="SpecParagraph"/>
      </w:pPr>
      <w:r>
        <w:t xml:space="preserve">A.	Testing Agency: Owner will engage a qualified testing agency to perform field quality-control testing.</w:t>
      </w:r>
    </w:p>
    <w:p>
      <w:pPr>
        <w:pStyle w:val="SpecParagraph"/>
      </w:pPr>
      <w:r>
        <w:t xml:space="preserve">B.	Leakage Tests: Conduct duct leakage tests in accordance with SMACNA's "HVAC Air Duct Leakage Test Manual."</w:t>
      </w:r>
    </w:p>
    <w:p>
      <w:pPr>
        <w:pStyle w:val="SubParagraph"/>
      </w:pPr>
      <w:r>
        <w:t xml:space="preserve">1.	Test ducts operating at pressures greater than 2-inch w.g.</w:t>
      </w:r>
    </w:p>
    <w:p>
      <w:pPr>
        <w:pStyle w:val="SubParagraph"/>
      </w:pPr>
      <w:r>
        <w:t xml:space="preserve">2.	Maximum permitted leakage: Leakage Class CL 6 for Seal Class A; CL 12 for Seal Class B.</w:t>
      </w:r>
    </w:p>
    <w:p>
      <w:pPr>
        <w:pStyle w:val="SpecParagraph"/>
      </w:pPr>
      <w:r>
        <w:t xml:space="preserve">C.	Repair: Repair defective joints and retest until results are acceptable.</w:t>
      </w:r>
    </w:p>
    <w:p>
      <w:pPr>
        <w:pStyle w:val="Article"/>
      </w:pPr>
      <w:r>
        <w:t xml:space="preserve">3.06	CLEANING</w:t>
      </w:r>
    </w:p>
    <w:p>
      <w:pPr>
        <w:pStyle w:val="SpecParagraph"/>
      </w:pPr>
      <w:r>
        <w:t xml:space="preserve">A.	Clean duct interiors of dust, debris, and foreign materials.</w:t>
      </w:r>
    </w:p>
    <w:p>
      <w:pPr>
        <w:pStyle w:val="SpecParagraph"/>
      </w:pPr>
      <w:r>
        <w:t xml:space="preserve">B.	Cap open ends of ductwork with temporary covers during construction.</w:t>
      </w:r>
    </w:p>
    <w:p>
      <w:pPr>
        <w:pStyle w:val="SpecParagraph"/>
      </w:pPr>
      <w:r>
        <w:t xml:space="preserve">C.	Remove temporary covers prior to final testing and balancing.</w:t>
      </w:r>
    </w:p>
    <w:p>
      <w:pPr>
        <w:pStyle w:val="Article"/>
      </w:pPr>
      <w:r>
        <w:t xml:space="preserve">3.07	DUCT SCHEDULE</w:t>
      </w:r>
    </w:p>
    <w:p>
      <w:pPr>
        <w:pStyle w:val="SpecParagraph"/>
      </w:pPr>
      <w:r>
        <w:t xml:space="preserve">A.	Supply Ducts:</w:t>
      </w:r>
    </w:p>
    <w:p>
      <w:pPr>
        <w:pStyle w:val="SubParagraph"/>
      </w:pPr>
      <w:r>
        <w:t xml:space="preserve">1.	Pressure Class: 2-inch w.g.</w:t>
      </w:r>
    </w:p>
    <w:p>
      <w:pPr>
        <w:pStyle w:val="SubParagraph"/>
      </w:pPr>
      <w:r>
        <w:t xml:space="preserve">2.	Seal Class: A</w:t>
      </w:r>
    </w:p>
    <w:p>
      <w:pPr>
        <w:pStyle w:val="SubParagraph"/>
      </w:pPr>
      <w:r>
        <w:t xml:space="preserve">3.	Material: Galvanized steel</w:t>
      </w:r>
    </w:p>
    <w:p>
      <w:pPr>
        <w:pStyle w:val="SpecParagraph"/>
      </w:pPr>
      <w:r>
        <w:t xml:space="preserve">B.	Return Ducts:</w:t>
      </w:r>
    </w:p>
    <w:p>
      <w:pPr>
        <w:pStyle w:val="SubParagraph"/>
      </w:pPr>
      <w:r>
        <w:t xml:space="preserve">1.	Pressure Class: 2-inch w.g. negative</w:t>
      </w:r>
    </w:p>
    <w:p>
      <w:pPr>
        <w:pStyle w:val="SubParagraph"/>
      </w:pPr>
      <w:r>
        <w:t xml:space="preserve">2.	Seal Class: B</w:t>
      </w:r>
    </w:p>
    <w:p>
      <w:pPr>
        <w:pStyle w:val="SubParagraph"/>
      </w:pPr>
      <w:r>
        <w:t xml:space="preserve">3.	Material: Galvanized steel</w:t>
      </w:r>
    </w:p>
    <w:p>
      <w:pPr>
        <w:pStyle w:val="SpecParagraph"/>
      </w:pPr>
      <w:r>
        <w:t xml:space="preserve">C.	Exhaust Ducts:</w:t>
      </w:r>
    </w:p>
    <w:p>
      <w:pPr>
        <w:pStyle w:val="SubParagraph"/>
      </w:pPr>
      <w:r>
        <w:t xml:space="preserve">1.	Pressure Class: 2-inch w.g. negative</w:t>
      </w:r>
    </w:p>
    <w:p>
      <w:pPr>
        <w:pStyle w:val="SubParagraph"/>
      </w:pPr>
      <w:r>
        <w:t xml:space="preserve">2.	Seal Class: B</w:t>
      </w:r>
    </w:p>
    <w:p>
      <w:pPr>
        <w:pStyle w:val="SubParagraph"/>
      </w:pPr>
      <w:r>
        <w:t xml:space="preserve">3.	Material: Galvanized steel</w:t>
      </w:r>
    </w:p>
    <w:p>
      <w:pPr>
        <w:pStyle w:val="EndSection"/>
      </w:pPr>
      <w:r>
        <w:t xml:space="preserve">END OF SECTION 23 31 13</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tyle"/>
      <w:tabs>
        <w:tab w:val="center" w:pos="4680"/>
        <w:tab w:val="right" w:pos="9360"/>
      </w:tabs>
    </w:pPr>
    <w:r>
      <w:rPr>
        <w:rFonts w:ascii="Arial" w:cs="Arial" w:eastAsia="Arial" w:hAnsi="Arial"/>
        <w:sz w:val="18"/>
        <w:szCs w:val="18"/>
      </w:rPr>
      <w:t xml:space="preserve">23 31 13 -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sz w:val="20"/>
        <w:szCs w:val="20"/>
      </w:rPr>
      <w:t xml:space="preserve">SECTION 23 31 13</w:t>
    </w:r>
    <w:r>
      <w:rPr>
        <w:rFonts w:ascii="Arial" w:cs="Arial" w:eastAsia="Arial" w:hAnsi="Arial"/>
        <w:sz w:val="20"/>
        <w:szCs w:val="20"/>
      </w:rPr>
      <w:t xml:space="preserve">	METAL DUCTS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SectionTitle">
    <w:name w:val="Section Title"/>
    <w:basedOn w:val="Normal"/>
    <w:pPr>
      <w:spacing w:before="360" w:after="240"/>
    </w:pPr>
    <w:rPr>
      <w:rFonts w:ascii="Arial" w:cs="Arial" w:eastAsia="Arial" w:hAnsi="Arial"/>
      <w:b/>
      <w:bCs/>
      <w:caps/>
      <w:sz w:val="24"/>
      <w:szCs w:val="24"/>
    </w:rPr>
  </w:style>
  <w:style w:type="paragraph" w:styleId="Article">
    <w:name w:val="Article"/>
    <w:basedOn w:val="Normal"/>
    <w:pPr>
      <w:spacing w:before="240" w:after="120"/>
      <w:ind w:left="360"/>
    </w:pPr>
    <w:rPr>
      <w:rFonts w:ascii="Arial" w:cs="Arial" w:eastAsia="Arial" w:hAnsi="Arial"/>
      <w:b/>
      <w:bCs/>
      <w:sz w:val="22"/>
      <w:szCs w:val="22"/>
    </w:rPr>
  </w:style>
  <w:style w:type="paragraph" w:styleId="SpecParagraph">
    <w:name w:val="Spec Paragraph"/>
    <w:basedOn w:val="Normal"/>
    <w:pPr>
      <w:spacing w:before="120" w:after="60"/>
      <w:ind w:left="720"/>
    </w:pPr>
    <w:rPr>
      <w:rFonts w:ascii="Arial" w:cs="Arial" w:eastAsia="Arial" w:hAnsi="Arial"/>
      <w:sz w:val="22"/>
      <w:szCs w:val="22"/>
    </w:rPr>
  </w:style>
  <w:style w:type="paragraph" w:styleId="SubParagraph">
    <w:name w:val="Sub Paragraph"/>
    <w:basedOn w:val="Normal"/>
    <w:pPr>
      <w:spacing w:before="60" w:after="60"/>
      <w:ind w:left="1080"/>
    </w:pPr>
    <w:rPr>
      <w:rFonts w:ascii="Arial" w:cs="Arial" w:eastAsia="Arial" w:hAnsi="Arial"/>
      <w:sz w:val="22"/>
      <w:szCs w:val="22"/>
    </w:rPr>
  </w:style>
  <w:style w:type="paragraph" w:styleId="SubSubParagraph">
    <w:name w:val="Sub Sub Paragraph"/>
    <w:basedOn w:val="Normal"/>
    <w:pPr>
      <w:spacing w:before="60" w:after="60"/>
      <w:ind w:left="1440"/>
    </w:pPr>
    <w:rPr>
      <w:rFonts w:ascii="Arial" w:cs="Arial" w:eastAsia="Arial" w:hAnsi="Arial"/>
      <w:sz w:val="22"/>
      <w:szCs w:val="22"/>
    </w:rPr>
  </w:style>
  <w:style w:type="paragraph" w:styleId="HeaderInfo">
    <w:name w:val="Header Info"/>
    <w:basedOn w:val="Normal"/>
    <w:pPr>
      <w:spacing w:after="60"/>
    </w:pPr>
    <w:rPr>
      <w:rFonts w:ascii="Arial" w:cs="Arial" w:eastAsia="Arial" w:hAnsi="Arial"/>
      <w:sz w:val="20"/>
      <w:szCs w:val="20"/>
    </w:rPr>
  </w:style>
  <w:style w:type="paragraph" w:styleId="FooterStyle">
    <w:name w:val="Footer Style"/>
    <w:basedOn w:val="Normal"/>
    <w:pPr>
      <w:jc w:val="center"/>
    </w:pPr>
    <w:rPr>
      <w:rFonts w:ascii="Arial" w:cs="Arial" w:eastAsia="Arial" w:hAnsi="Arial"/>
      <w:sz w:val="18"/>
      <w:szCs w:val="18"/>
    </w:rPr>
  </w:style>
  <w:style w:type="paragraph" w:styleId="EndSection">
    <w:name w:val="End of Section"/>
    <w:basedOn w:val="Normal"/>
    <w:pPr>
      <w:spacing w:before="480"/>
      <w:jc w:val="center"/>
    </w:pPr>
    <w:rPr>
      <w:rFonts w:ascii="Arial" w:cs="Arial" w:eastAsia="Arial" w:hAnsi="Arial"/>
      <w:b/>
      <w:bCs/>
      <w:sz w:val="22"/>
      <w:szCs w:val="22"/>
    </w:rPr>
  </w:style>
  <w:style w:type="paragraph" w:styleId="CSI_SectionID__ARCH">
    <w:name w:val="CSI Section ID (Architect Template)"/>
    <w:qFormat/>
    <w:pPr>
      <w:spacing w:after="120"/>
      <w:jc w:val="center"/>
    </w:pPr>
    <w:rPr>
      <w:rFonts w:ascii="Arial" w:cs="Arial" w:eastAsia="Arial" w:hAnsi="Arial"/>
      <w:b/>
      <w:bCs/>
      <w:sz w:val="28"/>
      <w:szCs w:val="28"/>
    </w:rPr>
  </w:style>
  <w:style w:type="paragraph" w:styleId="CSI_SectionName__ARCH">
    <w:name w:val="CSI Section Name (Architect Template)"/>
    <w:qFormat/>
    <w:pPr>
      <w:spacing w:after="360"/>
      <w:jc w:val="center"/>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2025-12-13T21:03:45.718Z</dcterms:created>
  <dcterms:modified xsi:type="dcterms:W3CDTF">2025-12-13T21:03:45.719Z</dcterms:modified>
</cp:coreProperties>
</file>

<file path=docProps/custom.xml><?xml version="1.0" encoding="utf-8"?>
<Properties xmlns="http://schemas.openxmlformats.org/officeDocument/2006/custom-properties" xmlns:vt="http://schemas.openxmlformats.org/officeDocument/2006/docPropsVTypes"/>
</file>