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CDEB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Exclusively published and distributed by Architectural Computer Services, Inc. (ARCOM) for the AIA</w:t>
      </w:r>
    </w:p>
    <w:p w14:paraId="1D49C683" w14:textId="77777777" w:rsidR="007140AE" w:rsidRPr="009F7311" w:rsidRDefault="007140AE">
      <w:pPr>
        <w:pStyle w:val="SCT"/>
        <w:rPr>
          <w:rFonts w:ascii="ZapfHumnst BT" w:hAnsi="ZapfHumnst BT"/>
          <w:sz w:val="20"/>
        </w:rPr>
      </w:pPr>
      <w:r w:rsidRPr="009F7311">
        <w:rPr>
          <w:rFonts w:ascii="ZapfHumnst BT" w:hAnsi="ZapfHumnst BT"/>
          <w:sz w:val="20"/>
        </w:rPr>
        <w:t xml:space="preserve">SECTION </w:t>
      </w:r>
      <w:r w:rsidRPr="009F7311">
        <w:rPr>
          <w:rStyle w:val="NUM"/>
          <w:rFonts w:ascii="ZapfHumnst BT" w:hAnsi="ZapfHumnst BT"/>
          <w:sz w:val="20"/>
        </w:rPr>
        <w:t>238126</w:t>
      </w:r>
      <w:r w:rsidRPr="009F7311">
        <w:rPr>
          <w:rFonts w:ascii="ZapfHumnst BT" w:hAnsi="ZapfHumnst BT"/>
          <w:sz w:val="20"/>
        </w:rPr>
        <w:t xml:space="preserve"> - </w:t>
      </w:r>
      <w:r w:rsidRPr="009F7311">
        <w:rPr>
          <w:rStyle w:val="NAM"/>
          <w:rFonts w:ascii="ZapfHumnst BT" w:hAnsi="ZapfHumnst BT"/>
          <w:sz w:val="20"/>
        </w:rPr>
        <w:t>SPLIT-SYSTEM AIR-CONDITIONERS</w:t>
      </w:r>
    </w:p>
    <w:p w14:paraId="76B124D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Revise this Section by deleting and inserting text to meet Project-specific requirements.</w:t>
      </w:r>
    </w:p>
    <w:p w14:paraId="04E037A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This Section uses the term "Architect."  Change this term to match that used to identify the design professional as defined in the General and Supplementary Conditions.</w:t>
      </w:r>
    </w:p>
    <w:p w14:paraId="28C40E2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that Section titles referenced in this Section are correct for this Project's Specifications; Section titles may have changed.</w:t>
      </w:r>
    </w:p>
    <w:p w14:paraId="0460047A" w14:textId="77777777" w:rsidR="007140AE" w:rsidRPr="009F7311" w:rsidRDefault="007140AE">
      <w:pPr>
        <w:pStyle w:val="PRT"/>
        <w:rPr>
          <w:rFonts w:ascii="ZapfHumnst BT" w:hAnsi="ZapfHumnst BT"/>
          <w:sz w:val="20"/>
        </w:rPr>
      </w:pPr>
      <w:r w:rsidRPr="009F7311">
        <w:rPr>
          <w:rFonts w:ascii="ZapfHumnst BT" w:hAnsi="ZapfHumnst BT"/>
          <w:sz w:val="20"/>
        </w:rPr>
        <w:t>GENERAL</w:t>
      </w:r>
    </w:p>
    <w:p w14:paraId="72987E08" w14:textId="77777777" w:rsidR="007140AE" w:rsidRPr="009F7311" w:rsidRDefault="007140AE">
      <w:pPr>
        <w:pStyle w:val="ART"/>
        <w:rPr>
          <w:rFonts w:ascii="ZapfHumnst BT" w:hAnsi="ZapfHumnst BT"/>
          <w:sz w:val="20"/>
        </w:rPr>
      </w:pPr>
      <w:r w:rsidRPr="009F7311">
        <w:rPr>
          <w:rFonts w:ascii="ZapfHumnst BT" w:hAnsi="ZapfHumnst BT"/>
          <w:sz w:val="20"/>
        </w:rPr>
        <w:t>RELATED DOCUMENTS</w:t>
      </w:r>
    </w:p>
    <w:p w14:paraId="17848746" w14:textId="77777777" w:rsidR="007140AE" w:rsidRPr="009F7311" w:rsidRDefault="007140AE">
      <w:pPr>
        <w:pStyle w:val="PR1"/>
        <w:rPr>
          <w:rFonts w:ascii="ZapfHumnst BT" w:hAnsi="ZapfHumnst BT"/>
          <w:sz w:val="20"/>
        </w:rPr>
      </w:pPr>
      <w:r w:rsidRPr="009F7311">
        <w:rPr>
          <w:rFonts w:ascii="ZapfHumnst BT" w:hAnsi="ZapfHumnst BT"/>
          <w:sz w:val="20"/>
        </w:rPr>
        <w:t>Drawings and general provisions of the Contract, including General and Supplementary Conditions and Division 01 Specification Sections, apply to this Section.</w:t>
      </w:r>
    </w:p>
    <w:p w14:paraId="5246511C" w14:textId="77777777" w:rsidR="007140AE" w:rsidRPr="009F7311" w:rsidRDefault="007140AE">
      <w:pPr>
        <w:pStyle w:val="ART"/>
        <w:rPr>
          <w:rFonts w:ascii="ZapfHumnst BT" w:hAnsi="ZapfHumnst BT"/>
          <w:sz w:val="20"/>
        </w:rPr>
      </w:pPr>
      <w:r w:rsidRPr="009F7311">
        <w:rPr>
          <w:rFonts w:ascii="ZapfHumnst BT" w:hAnsi="ZapfHumnst BT"/>
          <w:sz w:val="20"/>
        </w:rPr>
        <w:t>SUMMARY</w:t>
      </w:r>
    </w:p>
    <w:p w14:paraId="6EA2805A" w14:textId="77777777" w:rsidR="007140AE" w:rsidRPr="009F7311" w:rsidRDefault="007140AE">
      <w:pPr>
        <w:pStyle w:val="PR1"/>
        <w:rPr>
          <w:rFonts w:ascii="ZapfHumnst BT" w:hAnsi="ZapfHumnst BT"/>
          <w:sz w:val="20"/>
        </w:rPr>
      </w:pPr>
      <w:r w:rsidRPr="009F7311">
        <w:rPr>
          <w:rFonts w:ascii="ZapfHumnst BT" w:hAnsi="ZapfHumnst BT"/>
          <w:sz w:val="20"/>
        </w:rPr>
        <w:t>Section includes split-system air-conditioning and heat-pump units consisting of separate evaporator-fan and compressor-condenser components.</w:t>
      </w:r>
    </w:p>
    <w:p w14:paraId="6B22ED16" w14:textId="77777777" w:rsidR="007140AE" w:rsidRPr="009F7311" w:rsidRDefault="007140AE">
      <w:pPr>
        <w:pStyle w:val="ART"/>
        <w:rPr>
          <w:rFonts w:ascii="ZapfHumnst BT" w:hAnsi="ZapfHumnst BT"/>
          <w:sz w:val="20"/>
        </w:rPr>
      </w:pPr>
      <w:r w:rsidRPr="009F7311">
        <w:rPr>
          <w:rFonts w:ascii="ZapfHumnst BT" w:hAnsi="ZapfHumnst BT"/>
          <w:sz w:val="20"/>
        </w:rPr>
        <w:t>ACTION SUBMITTALS</w:t>
      </w:r>
    </w:p>
    <w:p w14:paraId="35EE5084" w14:textId="77777777" w:rsidR="007140AE" w:rsidRPr="009F7311" w:rsidRDefault="007140AE">
      <w:pPr>
        <w:pStyle w:val="PR1"/>
        <w:rPr>
          <w:rFonts w:ascii="ZapfHumnst BT" w:hAnsi="ZapfHumnst BT"/>
          <w:sz w:val="20"/>
        </w:rPr>
      </w:pPr>
      <w:r w:rsidRPr="009F7311">
        <w:rPr>
          <w:rFonts w:ascii="ZapfHumnst BT" w:hAnsi="ZapfHumnst BT"/>
          <w:sz w:val="20"/>
        </w:rPr>
        <w:t>Product Data</w:t>
      </w:r>
      <w:proofErr w:type="gramStart"/>
      <w:r w:rsidRPr="009F7311">
        <w:rPr>
          <w:rFonts w:ascii="ZapfHumnst BT" w:hAnsi="ZapfHumnst BT"/>
          <w:sz w:val="20"/>
        </w:rPr>
        <w:t>:  For</w:t>
      </w:r>
      <w:proofErr w:type="gramEnd"/>
      <w:r w:rsidRPr="009F7311">
        <w:rPr>
          <w:rFonts w:ascii="ZapfHumnst BT" w:hAnsi="ZapfHumnst BT"/>
          <w:sz w:val="20"/>
        </w:rPr>
        <w:t xml:space="preserve">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14:paraId="1293A49C" w14:textId="77777777" w:rsidR="007140AE" w:rsidRPr="009F7311" w:rsidRDefault="007140AE">
      <w:pPr>
        <w:pStyle w:val="PR1"/>
        <w:rPr>
          <w:rFonts w:ascii="ZapfHumnst BT" w:hAnsi="ZapfHumnst BT"/>
          <w:sz w:val="20"/>
        </w:rPr>
      </w:pPr>
      <w:r w:rsidRPr="009F7311">
        <w:rPr>
          <w:rFonts w:ascii="ZapfHumnst BT" w:hAnsi="ZapfHumnst BT"/>
          <w:sz w:val="20"/>
        </w:rPr>
        <w:t>LEED Submittals:</w:t>
      </w:r>
    </w:p>
    <w:p w14:paraId="451EA12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Coordinate "Product Data for Credit EA 4" Subparagraph below with requirements for refrigerants.</w:t>
      </w:r>
    </w:p>
    <w:p w14:paraId="431A378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Product Data for Credit EA 4</w:t>
      </w:r>
      <w:proofErr w:type="gramStart"/>
      <w:r w:rsidRPr="009F7311">
        <w:rPr>
          <w:rFonts w:ascii="ZapfHumnst BT" w:hAnsi="ZapfHumnst BT"/>
          <w:sz w:val="20"/>
        </w:rPr>
        <w:t>:  Documentation</w:t>
      </w:r>
      <w:proofErr w:type="gramEnd"/>
      <w:r w:rsidRPr="009F7311">
        <w:rPr>
          <w:rFonts w:ascii="ZapfHumnst BT" w:hAnsi="ZapfHumnst BT"/>
          <w:sz w:val="20"/>
        </w:rPr>
        <w:t xml:space="preserve"> indicating that equipment and refrigerants comply.</w:t>
      </w:r>
    </w:p>
    <w:p w14:paraId="5FD028E0" w14:textId="77777777" w:rsidR="007140AE" w:rsidRPr="009F7311" w:rsidRDefault="007140AE">
      <w:pPr>
        <w:pStyle w:val="PR1"/>
        <w:rPr>
          <w:rFonts w:ascii="ZapfHumnst BT" w:hAnsi="ZapfHumnst BT"/>
          <w:sz w:val="20"/>
        </w:rPr>
      </w:pPr>
      <w:r w:rsidRPr="009F7311">
        <w:rPr>
          <w:rFonts w:ascii="ZapfHumnst BT" w:hAnsi="ZapfHumnst BT"/>
          <w:sz w:val="20"/>
        </w:rPr>
        <w:t>Shop Drawings</w:t>
      </w:r>
      <w:proofErr w:type="gramStart"/>
      <w:r w:rsidRPr="009F7311">
        <w:rPr>
          <w:rFonts w:ascii="ZapfHumnst BT" w:hAnsi="ZapfHumnst BT"/>
          <w:sz w:val="20"/>
        </w:rPr>
        <w:t>:  Include</w:t>
      </w:r>
      <w:proofErr w:type="gramEnd"/>
      <w:r w:rsidRPr="009F7311">
        <w:rPr>
          <w:rFonts w:ascii="ZapfHumnst BT" w:hAnsi="ZapfHumnst BT"/>
          <w:sz w:val="20"/>
        </w:rPr>
        <w:t xml:space="preserve"> plans, elevations, sections, details, and attachments to other work.</w:t>
      </w:r>
    </w:p>
    <w:p w14:paraId="4FBD117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Detail equipment assemblies and indicate dimensions, weights, loads, required clearances, method of field assembly, components, and location and size of each field connection.</w:t>
      </w:r>
    </w:p>
    <w:p w14:paraId="2354A26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if equipment includes wiring.</w:t>
      </w:r>
    </w:p>
    <w:p w14:paraId="00E739E4" w14:textId="77777777" w:rsidR="007140AE" w:rsidRPr="009F7311" w:rsidRDefault="007140AE">
      <w:pPr>
        <w:pStyle w:val="PR2"/>
        <w:rPr>
          <w:rFonts w:ascii="ZapfHumnst BT" w:hAnsi="ZapfHumnst BT"/>
          <w:sz w:val="20"/>
        </w:rPr>
      </w:pPr>
      <w:r w:rsidRPr="009F7311">
        <w:rPr>
          <w:rFonts w:ascii="ZapfHumnst BT" w:hAnsi="ZapfHumnst BT"/>
          <w:sz w:val="20"/>
        </w:rPr>
        <w:t>Wiring Diagrams</w:t>
      </w:r>
      <w:proofErr w:type="gramStart"/>
      <w:r w:rsidRPr="009F7311">
        <w:rPr>
          <w:rFonts w:ascii="ZapfHumnst BT" w:hAnsi="ZapfHumnst BT"/>
          <w:sz w:val="20"/>
        </w:rPr>
        <w:t>:  For</w:t>
      </w:r>
      <w:proofErr w:type="gramEnd"/>
      <w:r w:rsidRPr="009F7311">
        <w:rPr>
          <w:rFonts w:ascii="ZapfHumnst BT" w:hAnsi="ZapfHumnst BT"/>
          <w:sz w:val="20"/>
        </w:rPr>
        <w:t xml:space="preserve"> power, signal, and control wiring.</w:t>
      </w:r>
    </w:p>
    <w:p w14:paraId="41A48598"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INFORMATIONAL SUBMITTALS</w:t>
      </w:r>
    </w:p>
    <w:p w14:paraId="5FA5E0AD" w14:textId="77777777" w:rsidR="007140AE" w:rsidRPr="009F7311" w:rsidRDefault="007140AE">
      <w:pPr>
        <w:pStyle w:val="PR1"/>
        <w:rPr>
          <w:rFonts w:ascii="ZapfHumnst BT" w:hAnsi="ZapfHumnst BT"/>
          <w:sz w:val="20"/>
        </w:rPr>
      </w:pPr>
      <w:r w:rsidRPr="009F7311">
        <w:rPr>
          <w:rFonts w:ascii="ZapfHumnst BT" w:hAnsi="ZapfHumnst BT"/>
          <w:sz w:val="20"/>
        </w:rPr>
        <w:t>Field quality-control reports.</w:t>
      </w:r>
    </w:p>
    <w:p w14:paraId="79A92496" w14:textId="77777777" w:rsidR="007140AE" w:rsidRPr="009F7311" w:rsidRDefault="007140AE">
      <w:pPr>
        <w:pStyle w:val="PR1"/>
        <w:rPr>
          <w:rFonts w:ascii="ZapfHumnst BT" w:hAnsi="ZapfHumnst BT"/>
          <w:sz w:val="20"/>
        </w:rPr>
      </w:pPr>
      <w:r w:rsidRPr="009F7311">
        <w:rPr>
          <w:rFonts w:ascii="ZapfHumnst BT" w:hAnsi="ZapfHumnst BT"/>
          <w:sz w:val="20"/>
        </w:rPr>
        <w:t>Warranty</w:t>
      </w:r>
      <w:proofErr w:type="gramStart"/>
      <w:r w:rsidRPr="009F7311">
        <w:rPr>
          <w:rFonts w:ascii="ZapfHumnst BT" w:hAnsi="ZapfHumnst BT"/>
          <w:sz w:val="20"/>
        </w:rPr>
        <w:t>:  Sample of</w:t>
      </w:r>
      <w:proofErr w:type="gramEnd"/>
      <w:r w:rsidRPr="009F7311">
        <w:rPr>
          <w:rFonts w:ascii="ZapfHumnst BT" w:hAnsi="ZapfHumnst BT"/>
          <w:sz w:val="20"/>
        </w:rPr>
        <w:t xml:space="preserve"> special warranty.</w:t>
      </w:r>
    </w:p>
    <w:p w14:paraId="68ED833A" w14:textId="77777777" w:rsidR="007140AE" w:rsidRPr="009F7311" w:rsidRDefault="007140AE">
      <w:pPr>
        <w:pStyle w:val="ART"/>
        <w:rPr>
          <w:rFonts w:ascii="ZapfHumnst BT" w:hAnsi="ZapfHumnst BT"/>
          <w:sz w:val="20"/>
        </w:rPr>
      </w:pPr>
      <w:r w:rsidRPr="009F7311">
        <w:rPr>
          <w:rFonts w:ascii="ZapfHumnst BT" w:hAnsi="ZapfHumnst BT"/>
          <w:sz w:val="20"/>
        </w:rPr>
        <w:t>CLOSEOUT SUBMITTALS</w:t>
      </w:r>
    </w:p>
    <w:p w14:paraId="7AD04845" w14:textId="77777777" w:rsidR="007140AE" w:rsidRPr="009F7311" w:rsidRDefault="007140AE">
      <w:pPr>
        <w:pStyle w:val="PR1"/>
        <w:rPr>
          <w:rFonts w:ascii="ZapfHumnst BT" w:hAnsi="ZapfHumnst BT"/>
          <w:sz w:val="20"/>
        </w:rPr>
      </w:pPr>
      <w:r w:rsidRPr="009F7311">
        <w:rPr>
          <w:rFonts w:ascii="ZapfHumnst BT" w:hAnsi="ZapfHumnst BT"/>
          <w:sz w:val="20"/>
        </w:rPr>
        <w:t>Operation and Maintenance Data</w:t>
      </w:r>
      <w:proofErr w:type="gramStart"/>
      <w:r w:rsidRPr="009F7311">
        <w:rPr>
          <w:rFonts w:ascii="ZapfHumnst BT" w:hAnsi="ZapfHumnst BT"/>
          <w:sz w:val="20"/>
        </w:rPr>
        <w:t>:  For</w:t>
      </w:r>
      <w:proofErr w:type="gramEnd"/>
      <w:r w:rsidRPr="009F7311">
        <w:rPr>
          <w:rFonts w:ascii="ZapfHumnst BT" w:hAnsi="ZapfHumnst BT"/>
          <w:sz w:val="20"/>
        </w:rPr>
        <w:t xml:space="preserve"> split-system air-conditioning units to include in emergency, operation, and maintenance manuals.</w:t>
      </w:r>
    </w:p>
    <w:p w14:paraId="2371771B" w14:textId="77777777" w:rsidR="007140AE" w:rsidRPr="009F7311" w:rsidRDefault="007140AE">
      <w:pPr>
        <w:pStyle w:val="ART"/>
        <w:rPr>
          <w:rFonts w:ascii="ZapfHumnst BT" w:hAnsi="ZapfHumnst BT"/>
          <w:sz w:val="20"/>
        </w:rPr>
      </w:pPr>
      <w:r w:rsidRPr="009F7311">
        <w:rPr>
          <w:rFonts w:ascii="ZapfHumnst BT" w:hAnsi="ZapfHumnst BT"/>
          <w:sz w:val="20"/>
        </w:rPr>
        <w:t>MAINTENANCE MATERIAL SUBMITTALS</w:t>
      </w:r>
    </w:p>
    <w:p w14:paraId="52F2F9FC" w14:textId="77777777" w:rsidR="007140AE" w:rsidRPr="009F7311" w:rsidRDefault="007140AE">
      <w:pPr>
        <w:pStyle w:val="PR1"/>
        <w:rPr>
          <w:rFonts w:ascii="ZapfHumnst BT" w:hAnsi="ZapfHumnst BT"/>
          <w:sz w:val="20"/>
        </w:rPr>
      </w:pPr>
      <w:r w:rsidRPr="009F7311">
        <w:rPr>
          <w:rFonts w:ascii="ZapfHumnst BT" w:hAnsi="ZapfHumnst BT"/>
          <w:sz w:val="20"/>
        </w:rPr>
        <w:t>Furnish extra materials that match products installed and that are packaged with protective covering for storage and identified with labels describing contents.</w:t>
      </w:r>
    </w:p>
    <w:p w14:paraId="4E6D14B5" w14:textId="77777777" w:rsidR="007140AE" w:rsidRPr="009F7311" w:rsidRDefault="003D7A70">
      <w:pPr>
        <w:pStyle w:val="PR2"/>
        <w:spacing w:before="240"/>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xml:space="preserve">:  </w:t>
      </w:r>
      <w:r w:rsidR="007140AE" w:rsidRPr="009F7311">
        <w:rPr>
          <w:rFonts w:ascii="ZapfHumnst BT" w:hAnsi="ZapfHumnst BT"/>
          <w:sz w:val="20"/>
        </w:rPr>
        <w:t>One</w:t>
      </w:r>
      <w:proofErr w:type="gramEnd"/>
      <w:r w:rsidRPr="009F7311">
        <w:rPr>
          <w:rFonts w:ascii="ZapfHumnst BT" w:hAnsi="ZapfHumnst BT"/>
          <w:sz w:val="20"/>
        </w:rPr>
        <w:t xml:space="preserve"> </w:t>
      </w:r>
      <w:r w:rsidR="007140AE" w:rsidRPr="009F7311">
        <w:rPr>
          <w:rFonts w:ascii="ZapfHumnst BT" w:hAnsi="ZapfHumnst BT"/>
          <w:sz w:val="20"/>
        </w:rPr>
        <w:t>set</w:t>
      </w:r>
      <w:r w:rsidRPr="009F7311">
        <w:rPr>
          <w:rFonts w:ascii="ZapfHumnst BT" w:hAnsi="ZapfHumnst BT"/>
          <w:sz w:val="20"/>
        </w:rPr>
        <w:t xml:space="preserve"> </w:t>
      </w:r>
      <w:r w:rsidR="007140AE" w:rsidRPr="009F7311">
        <w:rPr>
          <w:rFonts w:ascii="ZapfHumnst BT" w:hAnsi="ZapfHumnst BT"/>
          <w:sz w:val="20"/>
        </w:rPr>
        <w:t>for each air-handling unit.</w:t>
      </w:r>
    </w:p>
    <w:p w14:paraId="49C04DA1" w14:textId="77777777" w:rsidR="007140AE" w:rsidRPr="009F7311" w:rsidRDefault="007140AE">
      <w:pPr>
        <w:pStyle w:val="PR2"/>
        <w:rPr>
          <w:rFonts w:ascii="ZapfHumnst BT" w:hAnsi="ZapfHumnst BT"/>
          <w:sz w:val="20"/>
        </w:rPr>
      </w:pPr>
      <w:r w:rsidRPr="009F7311">
        <w:rPr>
          <w:rFonts w:ascii="ZapfHumnst BT" w:hAnsi="ZapfHumnst BT"/>
          <w:sz w:val="20"/>
        </w:rPr>
        <w:t>Gaskets</w:t>
      </w:r>
      <w:proofErr w:type="gramStart"/>
      <w:r w:rsidRPr="009F7311">
        <w:rPr>
          <w:rFonts w:ascii="ZapfHumnst BT" w:hAnsi="ZapfHumnst BT"/>
          <w:sz w:val="20"/>
        </w:rPr>
        <w:t xml:space="preserve">:  </w:t>
      </w:r>
      <w:r w:rsidR="003D7A70" w:rsidRPr="009F7311">
        <w:rPr>
          <w:rFonts w:ascii="ZapfHumnst BT" w:hAnsi="ZapfHumnst BT"/>
          <w:sz w:val="20"/>
        </w:rPr>
        <w:t>One</w:t>
      </w:r>
      <w:proofErr w:type="gramEnd"/>
      <w:r w:rsidR="003D7A70" w:rsidRPr="009F7311">
        <w:rPr>
          <w:rFonts w:ascii="ZapfHumnst BT" w:hAnsi="ZapfHumnst BT"/>
          <w:sz w:val="20"/>
        </w:rPr>
        <w:t xml:space="preserve"> set </w:t>
      </w:r>
      <w:r w:rsidRPr="009F7311">
        <w:rPr>
          <w:rFonts w:ascii="ZapfHumnst BT" w:hAnsi="ZapfHumnst BT"/>
          <w:sz w:val="20"/>
        </w:rPr>
        <w:t>for each access door.</w:t>
      </w:r>
    </w:p>
    <w:p w14:paraId="716EE636" w14:textId="77777777" w:rsidR="007140AE" w:rsidRPr="009F7311" w:rsidRDefault="003D7A70">
      <w:pPr>
        <w:pStyle w:val="PR2"/>
        <w:rPr>
          <w:rFonts w:ascii="ZapfHumnst BT" w:hAnsi="ZapfHumnst BT"/>
          <w:sz w:val="20"/>
        </w:rPr>
      </w:pPr>
      <w:r w:rsidRPr="009F7311">
        <w:rPr>
          <w:rFonts w:ascii="ZapfHumnst BT" w:hAnsi="ZapfHumnst BT"/>
          <w:sz w:val="20"/>
        </w:rPr>
        <w:t>Fan Belts</w:t>
      </w:r>
      <w:proofErr w:type="gramStart"/>
      <w:r w:rsidRPr="009F7311">
        <w:rPr>
          <w:rFonts w:ascii="ZapfHumnst BT" w:hAnsi="ZapfHumnst BT"/>
          <w:sz w:val="20"/>
        </w:rPr>
        <w:t>:  One</w:t>
      </w:r>
      <w:proofErr w:type="gramEnd"/>
      <w:r w:rsidRPr="009F7311">
        <w:rPr>
          <w:rFonts w:ascii="ZapfHumnst BT" w:hAnsi="ZapfHumnst BT"/>
          <w:sz w:val="20"/>
        </w:rPr>
        <w:t xml:space="preserve"> set </w:t>
      </w:r>
      <w:r w:rsidR="007140AE" w:rsidRPr="009F7311">
        <w:rPr>
          <w:rFonts w:ascii="ZapfHumnst BT" w:hAnsi="ZapfHumnst BT"/>
          <w:sz w:val="20"/>
        </w:rPr>
        <w:t>for each air-handling unit fan.</w:t>
      </w:r>
    </w:p>
    <w:p w14:paraId="4682A5D2" w14:textId="77777777" w:rsidR="007140AE" w:rsidRPr="009F7311" w:rsidRDefault="007140AE">
      <w:pPr>
        <w:pStyle w:val="ART"/>
        <w:rPr>
          <w:rFonts w:ascii="ZapfHumnst BT" w:hAnsi="ZapfHumnst BT"/>
          <w:sz w:val="20"/>
        </w:rPr>
      </w:pPr>
      <w:r w:rsidRPr="009F7311">
        <w:rPr>
          <w:rFonts w:ascii="ZapfHumnst BT" w:hAnsi="ZapfHumnst BT"/>
          <w:sz w:val="20"/>
        </w:rPr>
        <w:t>QUALITY ASSURANCE</w:t>
      </w:r>
    </w:p>
    <w:p w14:paraId="1D203B0A" w14:textId="77777777" w:rsidR="007140AE" w:rsidRPr="009F7311" w:rsidRDefault="007140AE">
      <w:pPr>
        <w:pStyle w:val="PR1"/>
        <w:rPr>
          <w:rFonts w:ascii="ZapfHumnst BT" w:hAnsi="ZapfHumnst BT"/>
          <w:sz w:val="20"/>
        </w:rPr>
      </w:pPr>
      <w:r w:rsidRPr="009F7311">
        <w:rPr>
          <w:rFonts w:ascii="ZapfHumnst BT" w:hAnsi="ZapfHumnst BT"/>
          <w:sz w:val="20"/>
        </w:rPr>
        <w:t>Electrical Components, Devices, and Accessories</w:t>
      </w:r>
      <w:proofErr w:type="gramStart"/>
      <w:r w:rsidRPr="009F7311">
        <w:rPr>
          <w:rFonts w:ascii="ZapfHumnst BT" w:hAnsi="ZapfHumnst BT"/>
          <w:sz w:val="20"/>
        </w:rPr>
        <w:t>:  Listed</w:t>
      </w:r>
      <w:proofErr w:type="gramEnd"/>
      <w:r w:rsidRPr="009F7311">
        <w:rPr>
          <w:rFonts w:ascii="ZapfHumnst BT" w:hAnsi="ZapfHumnst BT"/>
          <w:sz w:val="20"/>
        </w:rPr>
        <w:t xml:space="preserve"> and labeled as defined in </w:t>
      </w:r>
      <w:r w:rsidR="00FA22AC" w:rsidRPr="009F7311">
        <w:rPr>
          <w:rFonts w:ascii="ZapfHumnst BT" w:hAnsi="ZapfHumnst BT"/>
          <w:sz w:val="20"/>
        </w:rPr>
        <w:t>CEC</w:t>
      </w:r>
      <w:r w:rsidRPr="009F7311">
        <w:rPr>
          <w:rFonts w:ascii="ZapfHumnst BT" w:hAnsi="ZapfHumnst BT"/>
          <w:sz w:val="20"/>
        </w:rPr>
        <w:t>, by a qualified testing agency, and marked for intended location and application.</w:t>
      </w:r>
    </w:p>
    <w:p w14:paraId="7885A8A0" w14:textId="77777777" w:rsidR="007140AE" w:rsidRPr="009F7311" w:rsidRDefault="007140AE">
      <w:pPr>
        <w:pStyle w:val="PR1"/>
        <w:rPr>
          <w:rFonts w:ascii="ZapfHumnst BT" w:hAnsi="ZapfHumnst BT"/>
          <w:sz w:val="20"/>
        </w:rPr>
      </w:pPr>
      <w:r w:rsidRPr="009F7311">
        <w:rPr>
          <w:rFonts w:ascii="ZapfHumnst BT" w:hAnsi="ZapfHumnst BT"/>
          <w:sz w:val="20"/>
        </w:rPr>
        <w:t>ASHRAE Compliance:</w:t>
      </w:r>
    </w:p>
    <w:p w14:paraId="3AA2F298" w14:textId="77777777" w:rsidR="007140AE" w:rsidRPr="009F7311" w:rsidRDefault="007140AE">
      <w:pPr>
        <w:pStyle w:val="PR2"/>
        <w:spacing w:before="240"/>
        <w:rPr>
          <w:rFonts w:ascii="ZapfHumnst BT" w:hAnsi="ZapfHumnst BT"/>
          <w:sz w:val="20"/>
        </w:rPr>
      </w:pPr>
      <w:r w:rsidRPr="009F7311">
        <w:rPr>
          <w:rFonts w:ascii="ZapfHumnst BT" w:hAnsi="ZapfHumnst BT"/>
          <w:sz w:val="20"/>
        </w:rPr>
        <w:t>Fabricate and label refrigeration system to comply with ASHRAE 15, "Safety Standard for Refrigeration Systems."</w:t>
      </w:r>
    </w:p>
    <w:p w14:paraId="18417D6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Subparagraph below may be required to comply with Project requirements or authorities having jurisdiction.  LEED Prerequisite IEQ 1 requires compliance with requirements in ASHRAE 62.1.  In addition to establishing minimum ventilation rates, ASHRAE 62.1 includes requirements for controls, surfaces in contact with the airstream, particulate and gaseous filtration, humidification and dehumidification, drain-pan construction and connection, finned-tube coil selection and cleaning, and equipment access.  See "LEED Rating System" Article in the Evaluations for discussion on this prerequisite.  Verify, with manufacturers, availability of units with components and features that comply with these requirements.</w:t>
      </w:r>
    </w:p>
    <w:p w14:paraId="237567A9" w14:textId="77777777" w:rsidR="007140AE" w:rsidRPr="009F7311" w:rsidRDefault="007140AE">
      <w:pPr>
        <w:pStyle w:val="PR2"/>
        <w:rPr>
          <w:rFonts w:ascii="ZapfHumnst BT" w:hAnsi="ZapfHumnst BT"/>
          <w:sz w:val="20"/>
        </w:rPr>
      </w:pPr>
      <w:r w:rsidRPr="009F7311">
        <w:rPr>
          <w:rFonts w:ascii="ZapfHumnst BT" w:hAnsi="ZapfHumnst BT"/>
          <w:sz w:val="20"/>
        </w:rPr>
        <w:t>ASHRAE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 62.1</w:t>
      </w:r>
      <w:proofErr w:type="gramStart"/>
      <w:r w:rsidRPr="009F7311">
        <w:rPr>
          <w:rFonts w:ascii="ZapfHumnst BT" w:hAnsi="ZapfHumnst BT"/>
          <w:sz w:val="20"/>
        </w:rPr>
        <w:t>,  Section</w:t>
      </w:r>
      <w:proofErr w:type="gramEnd"/>
      <w:r w:rsidRPr="009F7311">
        <w:rPr>
          <w:rFonts w:ascii="ZapfHumnst BT" w:hAnsi="ZapfHumnst BT"/>
          <w:sz w:val="20"/>
        </w:rPr>
        <w:t> 4 - "Outdoor Air Quality," Section 5 - "Systems and Equipment," Section 6 - " Procedures," and Section 7 - "Construction and System Start-up."</w:t>
      </w:r>
    </w:p>
    <w:p w14:paraId="6A16868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"ASHRAE/IESNA" Compliance Paragraph below may be required to comply with Project requirements or authorities having jurisdiction.  LEED Prerequisite EA 2 requires minimum efficiency equal to requirements in ASHRAE/IESNA 90.1.  See "LEED Rating System" Article in the Evaluations for discussion on this prerequisite.</w:t>
      </w:r>
    </w:p>
    <w:p w14:paraId="7D34A5FC" w14:textId="77777777" w:rsidR="007140AE" w:rsidRPr="009F7311" w:rsidRDefault="007140AE">
      <w:pPr>
        <w:pStyle w:val="PR1"/>
        <w:rPr>
          <w:rFonts w:ascii="ZapfHumnst BT" w:hAnsi="ZapfHumnst BT"/>
          <w:sz w:val="20"/>
        </w:rPr>
      </w:pPr>
      <w:r w:rsidRPr="009F7311">
        <w:rPr>
          <w:rFonts w:ascii="ZapfHumnst BT" w:hAnsi="ZapfHumnst BT"/>
          <w:sz w:val="20"/>
        </w:rPr>
        <w:t>ASHRAE/IESNA Compliance</w:t>
      </w:r>
      <w:proofErr w:type="gramStart"/>
      <w:r w:rsidRPr="009F7311">
        <w:rPr>
          <w:rFonts w:ascii="ZapfHumnst BT" w:hAnsi="ZapfHumnst BT"/>
          <w:sz w:val="20"/>
        </w:rPr>
        <w:t>:  Applicable</w:t>
      </w:r>
      <w:proofErr w:type="gramEnd"/>
      <w:r w:rsidRPr="009F7311">
        <w:rPr>
          <w:rFonts w:ascii="ZapfHumnst BT" w:hAnsi="ZapfHumnst BT"/>
          <w:sz w:val="20"/>
        </w:rPr>
        <w:t xml:space="preserve"> requirements in ASHRAE/IESNA 90.1.</w:t>
      </w:r>
    </w:p>
    <w:p w14:paraId="67D0C1C9"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COORDINATION</w:t>
      </w:r>
    </w:p>
    <w:p w14:paraId="4EA724F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if remote condensing units are located on grade; retain second paragraph if they are located on roof.</w:t>
      </w:r>
    </w:p>
    <w:p w14:paraId="7D431077"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concrete bases with actual equipment provided.  Cast anchor-bolt inserts into bases.  Concrete, reinforcement, and formwork are specified in Section 033000 "Cast-in-Place Concrete."</w:t>
      </w:r>
    </w:p>
    <w:p w14:paraId="10DBB086" w14:textId="77777777" w:rsidR="007140AE" w:rsidRPr="009F7311" w:rsidRDefault="007140AE">
      <w:pPr>
        <w:pStyle w:val="PR1"/>
        <w:rPr>
          <w:rFonts w:ascii="ZapfHumnst BT" w:hAnsi="ZapfHumnst BT"/>
          <w:sz w:val="20"/>
        </w:rPr>
      </w:pPr>
      <w:r w:rsidRPr="009F7311">
        <w:rPr>
          <w:rFonts w:ascii="ZapfHumnst BT" w:hAnsi="ZapfHumnst BT"/>
          <w:sz w:val="20"/>
        </w:rPr>
        <w:t>Coordinate sizes and locations of roof curbs, equipment supports, and roof penetrations with actual equipment provided.</w:t>
      </w:r>
    </w:p>
    <w:p w14:paraId="570FD1EE" w14:textId="77777777" w:rsidR="007140AE" w:rsidRPr="009F7311" w:rsidRDefault="007140AE">
      <w:pPr>
        <w:pStyle w:val="ART"/>
        <w:rPr>
          <w:rFonts w:ascii="ZapfHumnst BT" w:hAnsi="ZapfHumnst BT"/>
          <w:sz w:val="20"/>
        </w:rPr>
      </w:pPr>
      <w:r w:rsidRPr="009F7311">
        <w:rPr>
          <w:rFonts w:ascii="ZapfHumnst BT" w:hAnsi="ZapfHumnst BT"/>
          <w:sz w:val="20"/>
        </w:rPr>
        <w:t>WARRANTY</w:t>
      </w:r>
    </w:p>
    <w:p w14:paraId="14F57BB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When warranties are required, verify with Owner's counsel that special warranties stated in this article are not less than remedies available to Owner under prevailing local laws.  Coordinate with Section 016000 "Product Requirements."</w:t>
      </w:r>
    </w:p>
    <w:p w14:paraId="2897F6AC" w14:textId="77777777" w:rsidR="007140AE" w:rsidRPr="009F7311" w:rsidRDefault="007140AE">
      <w:pPr>
        <w:pStyle w:val="PR1"/>
        <w:rPr>
          <w:rFonts w:ascii="ZapfHumnst BT" w:hAnsi="ZapfHumnst BT"/>
          <w:sz w:val="20"/>
        </w:rPr>
      </w:pPr>
      <w:r w:rsidRPr="009F7311">
        <w:rPr>
          <w:rFonts w:ascii="ZapfHumnst BT" w:hAnsi="ZapfHumnst BT"/>
          <w:sz w:val="20"/>
        </w:rPr>
        <w:t>Special Warranty</w:t>
      </w:r>
      <w:proofErr w:type="gramStart"/>
      <w:r w:rsidRPr="009F7311">
        <w:rPr>
          <w:rFonts w:ascii="ZapfHumnst BT" w:hAnsi="ZapfHumnst BT"/>
          <w:sz w:val="20"/>
        </w:rPr>
        <w:t>:  Manufacturer's</w:t>
      </w:r>
      <w:proofErr w:type="gramEnd"/>
      <w:r w:rsidRPr="009F7311">
        <w:rPr>
          <w:rFonts w:ascii="ZapfHumnst BT" w:hAnsi="ZapfHumnst BT"/>
          <w:sz w:val="20"/>
        </w:rPr>
        <w:t xml:space="preserve"> standard form in which manufacturer agrees to repair or replace components of split-system air-conditioning units that fail in materials or workmanship within specified warranty period.</w:t>
      </w:r>
    </w:p>
    <w:p w14:paraId="68DEDA22"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available warranties and warranty periods for units and components with manufacturers listed in Part 2.</w:t>
      </w:r>
    </w:p>
    <w:p w14:paraId="4863264A" w14:textId="77777777" w:rsidR="007140AE" w:rsidRPr="009F7311" w:rsidRDefault="007140AE">
      <w:pPr>
        <w:pStyle w:val="PR2"/>
        <w:spacing w:before="240"/>
        <w:rPr>
          <w:rFonts w:ascii="ZapfHumnst BT" w:hAnsi="ZapfHumnst BT"/>
          <w:sz w:val="20"/>
        </w:rPr>
      </w:pPr>
      <w:r w:rsidRPr="009F7311">
        <w:rPr>
          <w:rFonts w:ascii="ZapfHumnst BT" w:hAnsi="ZapfHumnst BT"/>
          <w:sz w:val="20"/>
        </w:rPr>
        <w:t>Warranty Period:</w:t>
      </w:r>
    </w:p>
    <w:p w14:paraId="1EC0B9DB"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For Compressor: </w:t>
      </w:r>
      <w:r w:rsidR="007140AE" w:rsidRPr="009F7311">
        <w:rPr>
          <w:rFonts w:ascii="ZapfHumnst BT" w:hAnsi="ZapfHumnst BT"/>
          <w:sz w:val="20"/>
        </w:rPr>
        <w:t>Five</w:t>
      </w:r>
      <w:r w:rsidRPr="009F7311">
        <w:rPr>
          <w:rFonts w:ascii="ZapfHumnst BT" w:hAnsi="ZapfHumnst BT"/>
          <w:sz w:val="20"/>
        </w:rPr>
        <w:t xml:space="preserve"> </w:t>
      </w:r>
      <w:r w:rsidR="007140AE" w:rsidRPr="009F7311">
        <w:rPr>
          <w:rFonts w:ascii="ZapfHumnst BT" w:hAnsi="ZapfHumnst BT"/>
          <w:sz w:val="20"/>
        </w:rPr>
        <w:t>year(s) from date of Substantial Completion.</w:t>
      </w:r>
    </w:p>
    <w:p w14:paraId="62A6B949" w14:textId="77777777" w:rsidR="007140AE" w:rsidRPr="009F7311" w:rsidRDefault="000A6B99">
      <w:pPr>
        <w:pStyle w:val="PR3"/>
        <w:rPr>
          <w:rFonts w:ascii="ZapfHumnst BT" w:hAnsi="ZapfHumnst BT"/>
          <w:sz w:val="20"/>
        </w:rPr>
      </w:pPr>
      <w:r w:rsidRPr="009F7311">
        <w:rPr>
          <w:rFonts w:ascii="ZapfHumnst BT" w:hAnsi="ZapfHumnst BT"/>
          <w:sz w:val="20"/>
        </w:rPr>
        <w:t xml:space="preserve">For Parts: </w:t>
      </w:r>
      <w:r w:rsidR="007140AE" w:rsidRPr="009F7311">
        <w:rPr>
          <w:rFonts w:ascii="ZapfHumnst BT" w:hAnsi="ZapfHumnst BT"/>
          <w:sz w:val="20"/>
        </w:rPr>
        <w:t>One</w:t>
      </w:r>
      <w:r w:rsidRPr="009F7311">
        <w:rPr>
          <w:rFonts w:ascii="ZapfHumnst BT" w:hAnsi="ZapfHumnst BT"/>
          <w:sz w:val="20"/>
        </w:rPr>
        <w:t xml:space="preserve"> year</w:t>
      </w:r>
      <w:r w:rsidR="007140AE" w:rsidRPr="009F7311">
        <w:rPr>
          <w:rFonts w:ascii="ZapfHumnst BT" w:hAnsi="ZapfHumnst BT"/>
          <w:sz w:val="20"/>
        </w:rPr>
        <w:t xml:space="preserve"> from date of Substantial Completion.</w:t>
      </w:r>
    </w:p>
    <w:p w14:paraId="311EFE3C" w14:textId="77777777" w:rsidR="007140AE" w:rsidRPr="009F7311" w:rsidRDefault="007140AE">
      <w:pPr>
        <w:pStyle w:val="PR3"/>
        <w:rPr>
          <w:rFonts w:ascii="ZapfHumnst BT" w:hAnsi="ZapfHumnst BT"/>
          <w:sz w:val="20"/>
        </w:rPr>
      </w:pPr>
      <w:r w:rsidRPr="009F7311">
        <w:rPr>
          <w:rFonts w:ascii="ZapfHumnst BT" w:hAnsi="ZapfHumnst BT"/>
          <w:sz w:val="20"/>
        </w:rPr>
        <w:t>For Labor:</w:t>
      </w:r>
      <w:r w:rsidR="000A6B99" w:rsidRPr="009F7311">
        <w:rPr>
          <w:rFonts w:ascii="ZapfHumnst BT" w:hAnsi="ZapfHumnst BT"/>
          <w:sz w:val="20"/>
        </w:rPr>
        <w:t xml:space="preserve"> One</w:t>
      </w:r>
      <w:r w:rsidRPr="009F7311">
        <w:rPr>
          <w:rFonts w:ascii="ZapfHumnst BT" w:hAnsi="ZapfHumnst BT"/>
          <w:sz w:val="20"/>
        </w:rPr>
        <w:t xml:space="preserve"> year from date of Substantial Completion.</w:t>
      </w:r>
    </w:p>
    <w:p w14:paraId="0D0C2009" w14:textId="77777777" w:rsidR="007140AE" w:rsidRPr="009F7311" w:rsidRDefault="007140AE">
      <w:pPr>
        <w:pStyle w:val="PRT"/>
        <w:rPr>
          <w:rFonts w:ascii="ZapfHumnst BT" w:hAnsi="ZapfHumnst BT"/>
          <w:sz w:val="20"/>
        </w:rPr>
      </w:pPr>
      <w:r w:rsidRPr="009F7311">
        <w:rPr>
          <w:rFonts w:ascii="ZapfHumnst BT" w:hAnsi="ZapfHumnst BT"/>
          <w:sz w:val="20"/>
        </w:rPr>
        <w:t>PRODUCTS</w:t>
      </w:r>
    </w:p>
    <w:p w14:paraId="2535C3C0" w14:textId="77777777" w:rsidR="007140AE" w:rsidRPr="009F7311" w:rsidRDefault="007140AE">
      <w:pPr>
        <w:pStyle w:val="ART"/>
        <w:rPr>
          <w:rFonts w:ascii="ZapfHumnst BT" w:hAnsi="ZapfHumnst BT"/>
          <w:sz w:val="20"/>
        </w:rPr>
      </w:pPr>
      <w:r w:rsidRPr="009F7311">
        <w:rPr>
          <w:rFonts w:ascii="ZapfHumnst BT" w:hAnsi="ZapfHumnst BT"/>
          <w:sz w:val="20"/>
        </w:rPr>
        <w:t>MANUFACTURERS</w:t>
      </w:r>
    </w:p>
    <w:p w14:paraId="1AA3655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See Editing Instruction No. 1 in the Evaluations for cautions about naming manufacturers.  Retain one of two paragraphs and list of manufacturers below.  See Section 016000 "Product Requirements."</w:t>
      </w:r>
    </w:p>
    <w:p w14:paraId="09742E47" w14:textId="77777777" w:rsidR="007140AE" w:rsidRPr="009F7311" w:rsidRDefault="007140AE" w:rsidP="000A6B99">
      <w:pPr>
        <w:pStyle w:val="PR1"/>
        <w:rPr>
          <w:rFonts w:ascii="ZapfHumnst BT" w:hAnsi="ZapfHumnst BT"/>
          <w:sz w:val="20"/>
        </w:rPr>
      </w:pPr>
      <w:r w:rsidRPr="009F7311">
        <w:rPr>
          <w:rFonts w:ascii="ZapfHumnst BT" w:hAnsi="ZapfHumnst BT"/>
          <w:sz w:val="20"/>
        </w:rPr>
        <w:t>Manufacturers</w:t>
      </w:r>
      <w:proofErr w:type="gramStart"/>
      <w:r w:rsidRPr="009F7311">
        <w:rPr>
          <w:rFonts w:ascii="ZapfHumnst BT" w:hAnsi="ZapfHumnst BT"/>
          <w:sz w:val="20"/>
        </w:rPr>
        <w:t>:  Subject</w:t>
      </w:r>
      <w:proofErr w:type="gramEnd"/>
      <w:r w:rsidRPr="009F7311">
        <w:rPr>
          <w:rFonts w:ascii="ZapfHumnst BT" w:hAnsi="ZapfHumnst BT"/>
          <w:sz w:val="20"/>
        </w:rPr>
        <w:t xml:space="preserve"> to</w:t>
      </w:r>
      <w:r w:rsidR="000A6B99" w:rsidRPr="009F7311">
        <w:rPr>
          <w:rFonts w:ascii="ZapfHumnst BT" w:hAnsi="ZapfHumnst BT"/>
          <w:sz w:val="20"/>
        </w:rPr>
        <w:t xml:space="preserve"> compliance with requirements, </w:t>
      </w:r>
      <w:r w:rsidRPr="009F7311">
        <w:rPr>
          <w:rFonts w:ascii="ZapfHumnst BT" w:hAnsi="ZapfHumnst BT"/>
          <w:sz w:val="20"/>
        </w:rPr>
        <w:t>provide products by one of the following</w:t>
      </w:r>
      <w:r w:rsidR="000A6B99" w:rsidRPr="009F7311">
        <w:rPr>
          <w:rFonts w:ascii="ZapfHumnst BT" w:hAnsi="ZapfHumnst BT"/>
          <w:sz w:val="20"/>
        </w:rPr>
        <w:t>:</w:t>
      </w:r>
    </w:p>
    <w:p w14:paraId="49200194"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Verify that manufacturers retained in the list below make combination of unit components retained.</w:t>
      </w:r>
    </w:p>
    <w:p w14:paraId="6BE975E9" w14:textId="77777777" w:rsidR="007140AE" w:rsidRPr="009F7311" w:rsidRDefault="00256509">
      <w:pPr>
        <w:pStyle w:val="PR2"/>
        <w:spacing w:before="240"/>
        <w:rPr>
          <w:rFonts w:ascii="ZapfHumnst BT" w:hAnsi="ZapfHumnst BT"/>
          <w:sz w:val="20"/>
        </w:rPr>
      </w:pPr>
      <w:hyperlink r:id="rId7" w:history="1">
        <w:r w:rsidRPr="009F7311">
          <w:rPr>
            <w:rStyle w:val="SAhyperlink"/>
            <w:rFonts w:ascii="ZapfHumnst BT" w:hAnsi="ZapfHumnst BT"/>
            <w:color w:val="auto"/>
            <w:sz w:val="20"/>
            <w:u w:val="none"/>
          </w:rPr>
          <w:t>Carrier Corporation; Home Comfort and HVAC Building &amp; Industrial Systems</w:t>
        </w:r>
      </w:hyperlink>
      <w:r w:rsidR="007140AE" w:rsidRPr="009F7311">
        <w:rPr>
          <w:rFonts w:ascii="ZapfHumnst BT" w:hAnsi="ZapfHumnst BT"/>
          <w:sz w:val="20"/>
        </w:rPr>
        <w:t>.</w:t>
      </w:r>
    </w:p>
    <w:p w14:paraId="765D621A" w14:textId="77777777" w:rsidR="007140AE" w:rsidRPr="009F7311" w:rsidRDefault="00256509">
      <w:pPr>
        <w:pStyle w:val="PR2"/>
        <w:rPr>
          <w:rFonts w:ascii="ZapfHumnst BT" w:hAnsi="ZapfHumnst BT"/>
          <w:sz w:val="20"/>
        </w:rPr>
      </w:pPr>
      <w:hyperlink r:id="rId8" w:history="1">
        <w:r w:rsidRPr="009F7311">
          <w:rPr>
            <w:rStyle w:val="SAhyperlink"/>
            <w:rFonts w:ascii="ZapfHumnst BT" w:hAnsi="ZapfHumnst BT"/>
            <w:color w:val="auto"/>
            <w:sz w:val="20"/>
            <w:u w:val="none"/>
          </w:rPr>
          <w:t>Mitsubishi Electric &amp; Electronics USA, Inc.; HVAC Advanced Products Division</w:t>
        </w:r>
      </w:hyperlink>
      <w:r w:rsidR="007140AE" w:rsidRPr="009F7311">
        <w:rPr>
          <w:rFonts w:ascii="ZapfHumnst BT" w:hAnsi="ZapfHumnst BT"/>
          <w:sz w:val="20"/>
        </w:rPr>
        <w:t>.</w:t>
      </w:r>
    </w:p>
    <w:p w14:paraId="77898663" w14:textId="77777777" w:rsidR="007140AE" w:rsidRPr="009F7311" w:rsidRDefault="00256509">
      <w:pPr>
        <w:pStyle w:val="PR2"/>
        <w:rPr>
          <w:rFonts w:ascii="ZapfHumnst BT" w:hAnsi="ZapfHumnst BT"/>
          <w:sz w:val="20"/>
        </w:rPr>
      </w:pPr>
      <w:hyperlink r:id="rId9" w:history="1">
        <w:r w:rsidRPr="009F7311">
          <w:rPr>
            <w:rStyle w:val="SAhyperlink"/>
            <w:rFonts w:ascii="ZapfHumnst BT" w:hAnsi="ZapfHumnst BT"/>
            <w:color w:val="auto"/>
            <w:sz w:val="20"/>
            <w:u w:val="none"/>
          </w:rPr>
          <w:t>Trane; a business of American Standard companies</w:t>
        </w:r>
      </w:hyperlink>
      <w:r w:rsidR="007140AE" w:rsidRPr="009F7311">
        <w:rPr>
          <w:rFonts w:ascii="ZapfHumnst BT" w:hAnsi="ZapfHumnst BT"/>
          <w:sz w:val="20"/>
        </w:rPr>
        <w:t>.</w:t>
      </w:r>
    </w:p>
    <w:p w14:paraId="71F58969" w14:textId="77777777" w:rsidR="007140AE" w:rsidRPr="009F7311" w:rsidRDefault="00256509">
      <w:pPr>
        <w:pStyle w:val="PR2"/>
        <w:rPr>
          <w:rFonts w:ascii="ZapfHumnst BT" w:hAnsi="ZapfHumnst BT"/>
          <w:sz w:val="20"/>
        </w:rPr>
      </w:pPr>
      <w:hyperlink r:id="rId10" w:history="1">
        <w:r w:rsidRPr="009F7311">
          <w:rPr>
            <w:rStyle w:val="SAhyperlink"/>
            <w:rFonts w:ascii="ZapfHumnst BT" w:hAnsi="ZapfHumnst BT"/>
            <w:color w:val="auto"/>
            <w:sz w:val="20"/>
            <w:u w:val="none"/>
          </w:rPr>
          <w:t>YORK; a Johnson Controls company</w:t>
        </w:r>
      </w:hyperlink>
      <w:r w:rsidR="007140AE" w:rsidRPr="009F7311">
        <w:rPr>
          <w:rFonts w:ascii="ZapfHumnst BT" w:hAnsi="ZapfHumnst BT"/>
          <w:sz w:val="20"/>
        </w:rPr>
        <w:t>.</w:t>
      </w:r>
    </w:p>
    <w:p w14:paraId="73A56E50"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INDOOR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2C85E5EE" w14:textId="77777777" w:rsidR="007140AE" w:rsidRPr="009F7311" w:rsidRDefault="007140AE">
      <w:pPr>
        <w:pStyle w:val="PR1"/>
        <w:rPr>
          <w:rFonts w:ascii="ZapfHumnst BT" w:hAnsi="ZapfHumnst BT"/>
          <w:sz w:val="20"/>
        </w:rPr>
      </w:pPr>
      <w:r w:rsidRPr="009F7311">
        <w:rPr>
          <w:rFonts w:ascii="ZapfHumnst BT" w:hAnsi="ZapfHumnst BT"/>
          <w:sz w:val="20"/>
        </w:rPr>
        <w:t>Concealed Evaporator-Fan Components:</w:t>
      </w:r>
    </w:p>
    <w:p w14:paraId="27D2A079"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Chassis</w:t>
      </w:r>
      <w:proofErr w:type="gramStart"/>
      <w:r w:rsidRPr="009F7311">
        <w:rPr>
          <w:rFonts w:ascii="ZapfHumnst BT" w:hAnsi="ZapfHumnst BT"/>
          <w:sz w:val="20"/>
        </w:rPr>
        <w:t>:  Galvanized</w:t>
      </w:r>
      <w:proofErr w:type="gramEnd"/>
      <w:r w:rsidRPr="009F7311">
        <w:rPr>
          <w:rFonts w:ascii="ZapfHumnst BT" w:hAnsi="ZapfHumnst BT"/>
          <w:sz w:val="20"/>
        </w:rPr>
        <w:t xml:space="preserve"> steel with flanged edges, removable panels for servicing, and insulation on back of panel.</w:t>
      </w:r>
    </w:p>
    <w:p w14:paraId="56630099" w14:textId="77777777" w:rsidR="007140AE" w:rsidRPr="009F7311" w:rsidRDefault="007140AE">
      <w:pPr>
        <w:pStyle w:val="PR2"/>
        <w:rPr>
          <w:rFonts w:ascii="ZapfHumnst BT" w:hAnsi="ZapfHumnst BT"/>
          <w:sz w:val="20"/>
        </w:rPr>
      </w:pPr>
      <w:r w:rsidRPr="009F7311">
        <w:rPr>
          <w:rFonts w:ascii="ZapfHumnst BT" w:hAnsi="ZapfHumnst BT"/>
          <w:sz w:val="20"/>
        </w:rPr>
        <w:t>Insulation</w:t>
      </w:r>
      <w:proofErr w:type="gramStart"/>
      <w:r w:rsidRPr="009F7311">
        <w:rPr>
          <w:rFonts w:ascii="ZapfHumnst BT" w:hAnsi="ZapfHumnst BT"/>
          <w:sz w:val="20"/>
        </w:rPr>
        <w:t>:  Faced</w:t>
      </w:r>
      <w:proofErr w:type="gramEnd"/>
      <w:r w:rsidRPr="009F7311">
        <w:rPr>
          <w:rFonts w:ascii="ZapfHumnst BT" w:hAnsi="ZapfHumnst BT"/>
          <w:sz w:val="20"/>
        </w:rPr>
        <w:t>, glass-fiber duct liner.</w:t>
      </w:r>
    </w:p>
    <w:p w14:paraId="2F1AC1BA"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3086D5B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 if heating coil is required.</w:t>
      </w:r>
    </w:p>
    <w:p w14:paraId="3FC26CFB"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Forward</w:t>
      </w:r>
      <w:proofErr w:type="gramEnd"/>
      <w:r w:rsidRPr="009F7311">
        <w:rPr>
          <w:rFonts w:ascii="ZapfHumnst BT" w:hAnsi="ZapfHumnst BT"/>
          <w:sz w:val="20"/>
        </w:rPr>
        <w:t>-curved, double-width wheel of galvanized steel; directly connected to motor.</w:t>
      </w:r>
    </w:p>
    <w:p w14:paraId="20DBB14D"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272DA1D4"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1CA6071A"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286B360E" w14:textId="77777777" w:rsidR="007140AE" w:rsidRPr="009F7311" w:rsidRDefault="007140AE">
      <w:pPr>
        <w:pStyle w:val="PR3"/>
        <w:rPr>
          <w:rFonts w:ascii="ZapfHumnst BT" w:hAnsi="ZapfHumnst BT"/>
          <w:sz w:val="20"/>
        </w:rPr>
      </w:pPr>
      <w:r w:rsidRPr="009F7311">
        <w:rPr>
          <w:rFonts w:ascii="ZapfHumnst BT" w:hAnsi="ZapfHumnst BT"/>
          <w:sz w:val="20"/>
        </w:rPr>
        <w:t>Wiring Terminations</w:t>
      </w:r>
      <w:proofErr w:type="gramStart"/>
      <w:r w:rsidRPr="009F7311">
        <w:rPr>
          <w:rFonts w:ascii="ZapfHumnst BT" w:hAnsi="ZapfHumnst BT"/>
          <w:sz w:val="20"/>
        </w:rPr>
        <w:t>:  Connect</w:t>
      </w:r>
      <w:proofErr w:type="gramEnd"/>
      <w:r w:rsidRPr="009F7311">
        <w:rPr>
          <w:rFonts w:ascii="ZapfHumnst BT" w:hAnsi="ZapfHumnst BT"/>
          <w:sz w:val="20"/>
        </w:rPr>
        <w:t xml:space="preserve"> motor to chassis wiring with plug connection.</w:t>
      </w:r>
    </w:p>
    <w:p w14:paraId="3405871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in "Airstream Surfaces" Subparagraph below may be required to comply with Project requirements or authorities having jurisdiction.  Retain first subparagraph below to comply with LEED Prerequisite IEQ 1.</w:t>
      </w:r>
    </w:p>
    <w:p w14:paraId="531D16B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1DFD2048" w14:textId="77777777" w:rsidR="007140AE" w:rsidRPr="009F7311" w:rsidRDefault="007140AE">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12CC2DAB"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3E00C5D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First option in first subparagraph below is minimum slope in ASHRAE 62.1.</w:t>
      </w:r>
    </w:p>
    <w:p w14:paraId="3EB2EFAC"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sz w:val="20"/>
        </w:rPr>
        <w:t>one</w:t>
      </w:r>
      <w:r w:rsidRPr="009F7311">
        <w:rPr>
          <w:rFonts w:ascii="ZapfHumnst BT" w:hAnsi="ZapfHumnst BT"/>
          <w:sz w:val="20"/>
        </w:rPr>
        <w:t xml:space="preserve"> </w:t>
      </w:r>
      <w:r w:rsidR="007140AE" w:rsidRPr="009F7311">
        <w:rPr>
          <w:rFonts w:ascii="ZapfHumnst BT" w:hAnsi="ZapfHumnst BT"/>
          <w:sz w:val="20"/>
        </w:rPr>
        <w:t>percent slope in at least two planes to collect condensate from cooling coils (including coil piping connections, coil headers, and return bends) and humidifiers, and to direct water toward drain connection.</w:t>
      </w:r>
    </w:p>
    <w:p w14:paraId="71A16B27"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option in "Length" Subparagraph below may be required to comply with Project requirements or authorities having jurisdiction.  Retain option in first subparagraph to comply with LEED Prerequisite IEQ 1; otherwise, insert distance.</w:t>
      </w:r>
    </w:p>
    <w:p w14:paraId="5898B6EB" w14:textId="77777777" w:rsidR="007140AE" w:rsidRPr="009F7311" w:rsidRDefault="007140AE">
      <w:pPr>
        <w:pStyle w:val="PR4"/>
        <w:spacing w:before="240"/>
        <w:rPr>
          <w:rFonts w:ascii="ZapfHumnst BT" w:hAnsi="ZapfHumnst BT"/>
          <w:sz w:val="20"/>
        </w:rPr>
      </w:pPr>
      <w:r w:rsidRPr="009F7311">
        <w:rPr>
          <w:rFonts w:ascii="ZapfHumnst BT" w:hAnsi="ZapfHumnst BT"/>
          <w:sz w:val="20"/>
        </w:rPr>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p>
    <w:p w14:paraId="75AE4A08"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2 inches</w:t>
      </w:r>
      <w:r w:rsidRPr="009F7311">
        <w:rPr>
          <w:rFonts w:ascii="ZapfHumnst BT" w:hAnsi="ZapfHumnst BT"/>
          <w:sz w:val="20"/>
        </w:rPr>
        <w:t xml:space="preserve"> deep.</w:t>
      </w:r>
    </w:p>
    <w:p w14:paraId="3A5B0DF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  Retain second subparagraph if drain-pan temperature is expected to fall below surrounding dew point temperature.</w:t>
      </w:r>
    </w:p>
    <w:p w14:paraId="52349121"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w:t>
      </w:r>
      <w:r w:rsidRPr="009F7311">
        <w:rPr>
          <w:rFonts w:ascii="ZapfHumnst BT" w:hAnsi="ZapfHumnst BT"/>
          <w:sz w:val="20"/>
        </w:rPr>
        <w:t>-</w:t>
      </w:r>
      <w:r w:rsidR="007140AE" w:rsidRPr="009F7311">
        <w:rPr>
          <w:rFonts w:ascii="ZapfHumnst BT" w:hAnsi="ZapfHumnst BT"/>
          <w:sz w:val="20"/>
        </w:rPr>
        <w:t>steel sheet.</w:t>
      </w:r>
    </w:p>
    <w:p w14:paraId="45B0803F"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w:t>
      </w:r>
      <w:r w:rsidR="000A6B99" w:rsidRPr="009F7311">
        <w:rPr>
          <w:rFonts w:ascii="ZapfHumnst BT" w:hAnsi="ZapfHumnst BT"/>
          <w:sz w:val="20"/>
        </w:rPr>
        <w:t xml:space="preserve">h threaded nipple on </w:t>
      </w:r>
      <w:r w:rsidRPr="009F7311">
        <w:rPr>
          <w:rFonts w:ascii="ZapfHumnst BT" w:hAnsi="ZapfHumnst BT"/>
          <w:sz w:val="20"/>
        </w:rPr>
        <w:t>one end</w:t>
      </w:r>
      <w:r w:rsidR="000A6B99" w:rsidRPr="009F7311">
        <w:rPr>
          <w:rFonts w:ascii="ZapfHumnst BT" w:hAnsi="ZapfHumnst BT"/>
          <w:sz w:val="20"/>
        </w:rPr>
        <w:t xml:space="preserve"> </w:t>
      </w:r>
      <w:r w:rsidRPr="009F7311">
        <w:rPr>
          <w:rFonts w:ascii="ZapfHumnst BT" w:hAnsi="ZapfHumnst BT"/>
          <w:sz w:val="20"/>
        </w:rPr>
        <w:t>of pan.</w:t>
      </w:r>
    </w:p>
    <w:p w14:paraId="1F34C1E3"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45FEE281"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lastRenderedPageBreak/>
        <w:t>Retain first subparagraph below for galvanized-steel drain pans; delete for stainless-steel drain pans.</w:t>
      </w:r>
    </w:p>
    <w:p w14:paraId="5E443BD0"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7AB7894E" w14:textId="77777777" w:rsidR="007140AE" w:rsidRPr="009F7311" w:rsidRDefault="007140AE">
      <w:pPr>
        <w:pStyle w:val="PR3"/>
        <w:rPr>
          <w:rFonts w:ascii="ZapfHumnst BT" w:hAnsi="ZapfHumnst BT"/>
          <w:sz w:val="20"/>
        </w:rPr>
      </w:pPr>
      <w:r w:rsidRPr="009F7311">
        <w:rPr>
          <w:rFonts w:ascii="ZapfHumnst BT" w:hAnsi="ZapfHumnst BT"/>
          <w:sz w:val="20"/>
        </w:rPr>
        <w:t>Units with stacked coils shall have an intermediate drain pan to collect condensate from top coil.</w:t>
      </w:r>
    </w:p>
    <w:p w14:paraId="6E1B6101" w14:textId="77777777" w:rsidR="007140AE" w:rsidRPr="009F7311" w:rsidRDefault="007140AE">
      <w:pPr>
        <w:pStyle w:val="PR1"/>
        <w:rPr>
          <w:rFonts w:ascii="ZapfHumnst BT" w:hAnsi="ZapfHumnst BT"/>
          <w:sz w:val="20"/>
        </w:rPr>
      </w:pPr>
      <w:r w:rsidRPr="009F7311">
        <w:rPr>
          <w:rFonts w:ascii="ZapfHumnst BT" w:hAnsi="ZapfHumnst BT"/>
          <w:sz w:val="20"/>
        </w:rPr>
        <w:t>Wall-Mounted, Evaporator-Fan Components:</w:t>
      </w:r>
    </w:p>
    <w:p w14:paraId="2B656451"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Cabinet</w:t>
      </w:r>
      <w:proofErr w:type="gramStart"/>
      <w:r w:rsidRPr="009F7311">
        <w:rPr>
          <w:rFonts w:ascii="ZapfHumnst BT" w:hAnsi="ZapfHumnst BT"/>
          <w:sz w:val="20"/>
        </w:rPr>
        <w:t>:  Enameled</w:t>
      </w:r>
      <w:proofErr w:type="gramEnd"/>
      <w:r w:rsidRPr="009F7311">
        <w:rPr>
          <w:rFonts w:ascii="ZapfHumnst BT" w:hAnsi="ZapfHumnst BT"/>
          <w:sz w:val="20"/>
        </w:rPr>
        <w:t xml:space="preserve"> steel with removable panels on front and ends in color selected by Architect, and discharge drain pans with drain connection.</w:t>
      </w:r>
    </w:p>
    <w:p w14:paraId="6BC64220" w14:textId="77777777" w:rsidR="007140AE" w:rsidRPr="009F7311" w:rsidRDefault="007140AE">
      <w:pPr>
        <w:pStyle w:val="PR2"/>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thermal-expansion valve.  Comply with ARI 206/110.</w:t>
      </w:r>
    </w:p>
    <w:p w14:paraId="2FE3C980"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"Electric Coil" Subparagraph below for heat-pump units and supplemental electric heat.</w:t>
      </w:r>
    </w:p>
    <w:p w14:paraId="50B6015A"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Direct</w:t>
      </w:r>
      <w:proofErr w:type="gramEnd"/>
      <w:r w:rsidRPr="009F7311">
        <w:rPr>
          <w:rFonts w:ascii="ZapfHumnst BT" w:hAnsi="ZapfHumnst BT"/>
          <w:sz w:val="20"/>
        </w:rPr>
        <w:t xml:space="preserve"> drive, centrifugal.</w:t>
      </w:r>
    </w:p>
    <w:p w14:paraId="715EA8F7" w14:textId="77777777" w:rsidR="007140AE" w:rsidRPr="009F7311" w:rsidRDefault="007140AE">
      <w:pPr>
        <w:pStyle w:val="PR2"/>
        <w:rPr>
          <w:rFonts w:ascii="ZapfHumnst BT" w:hAnsi="ZapfHumnst BT"/>
          <w:sz w:val="20"/>
        </w:rPr>
      </w:pPr>
      <w:r w:rsidRPr="009F7311">
        <w:rPr>
          <w:rFonts w:ascii="ZapfHumnst BT" w:hAnsi="ZapfHumnst BT"/>
          <w:sz w:val="20"/>
        </w:rPr>
        <w:t>Fan Motors:</w:t>
      </w:r>
    </w:p>
    <w:p w14:paraId="578512AD"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Comply with NEMA designation, temperature rating, service factor, enclosure type, and efficiency requirements specified in Section 230513 "Common Motor Requirements for HVAC Equipment."</w:t>
      </w:r>
    </w:p>
    <w:p w14:paraId="272A55EF" w14:textId="77777777" w:rsidR="007140AE" w:rsidRPr="009F7311" w:rsidRDefault="007140AE">
      <w:pPr>
        <w:pStyle w:val="PR3"/>
        <w:rPr>
          <w:rFonts w:ascii="ZapfHumnst BT" w:hAnsi="ZapfHumnst BT"/>
          <w:sz w:val="20"/>
        </w:rPr>
      </w:pPr>
      <w:proofErr w:type="spellStart"/>
      <w:r w:rsidRPr="009F7311">
        <w:rPr>
          <w:rFonts w:ascii="ZapfHumnst BT" w:hAnsi="ZapfHumnst BT"/>
          <w:sz w:val="20"/>
        </w:rPr>
        <w:t>Multitapped</w:t>
      </w:r>
      <w:proofErr w:type="spellEnd"/>
      <w:r w:rsidRPr="009F7311">
        <w:rPr>
          <w:rFonts w:ascii="ZapfHumnst BT" w:hAnsi="ZapfHumnst BT"/>
          <w:sz w:val="20"/>
        </w:rPr>
        <w:t>, multispeed with internal thermal protection and permanent lubrication.</w:t>
      </w:r>
    </w:p>
    <w:p w14:paraId="1E2F788F"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if enclosure is not open-dripproof type.  Retain second subparagraph for premium efficiency.</w:t>
      </w:r>
    </w:p>
    <w:p w14:paraId="1E30CB69" w14:textId="77777777" w:rsidR="007140AE" w:rsidRPr="009F7311" w:rsidRDefault="007140AE">
      <w:pPr>
        <w:pStyle w:val="PR3"/>
        <w:rPr>
          <w:rFonts w:ascii="ZapfHumnst BT" w:hAnsi="ZapfHumnst BT"/>
          <w:sz w:val="20"/>
        </w:rPr>
      </w:pPr>
      <w:r w:rsidRPr="009F7311">
        <w:rPr>
          <w:rFonts w:ascii="ZapfHumnst BT" w:hAnsi="ZapfHumnst BT"/>
          <w:sz w:val="20"/>
        </w:rPr>
        <w:t>Enclosure Type</w:t>
      </w:r>
      <w:proofErr w:type="gramStart"/>
      <w:r w:rsidRPr="009F7311">
        <w:rPr>
          <w:rFonts w:ascii="ZapfHumnst BT" w:hAnsi="ZapfHumnst BT"/>
          <w:sz w:val="20"/>
        </w:rPr>
        <w:t>:  Totally</w:t>
      </w:r>
      <w:proofErr w:type="gramEnd"/>
      <w:r w:rsidRPr="009F7311">
        <w:rPr>
          <w:rFonts w:ascii="ZapfHumnst BT" w:hAnsi="ZapfHumnst BT"/>
          <w:sz w:val="20"/>
        </w:rPr>
        <w:t xml:space="preserve"> enclosed, fan cooled.</w:t>
      </w:r>
    </w:p>
    <w:p w14:paraId="50F83D3B" w14:textId="77777777" w:rsidR="007140AE" w:rsidRPr="009F7311" w:rsidRDefault="007140AE">
      <w:pPr>
        <w:pStyle w:val="PR3"/>
        <w:rPr>
          <w:rFonts w:ascii="ZapfHumnst BT" w:hAnsi="ZapfHumnst BT"/>
          <w:sz w:val="20"/>
        </w:rPr>
      </w:pPr>
      <w:r w:rsidRPr="009F7311">
        <w:rPr>
          <w:rFonts w:ascii="ZapfHumnst BT" w:hAnsi="ZapfHumnst BT"/>
          <w:sz w:val="20"/>
        </w:rPr>
        <w:t>NEMA Premium (TM) efficient motors as defined in NEMA MG 1.</w:t>
      </w:r>
    </w:p>
    <w:p w14:paraId="5E51E237" w14:textId="77777777" w:rsidR="007140AE" w:rsidRPr="009F7311" w:rsidRDefault="007140AE">
      <w:pPr>
        <w:pStyle w:val="PR3"/>
        <w:rPr>
          <w:rFonts w:ascii="ZapfHumnst BT" w:hAnsi="ZapfHumnst BT"/>
          <w:sz w:val="20"/>
        </w:rPr>
      </w:pPr>
      <w:r w:rsidRPr="009F7311">
        <w:rPr>
          <w:rFonts w:ascii="ZapfHumnst BT" w:hAnsi="ZapfHumnst BT"/>
          <w:sz w:val="20"/>
        </w:rPr>
        <w:t>Controllers, Electrical Devices, and Wiring</w:t>
      </w:r>
      <w:proofErr w:type="gramStart"/>
      <w:r w:rsidRPr="009F7311">
        <w:rPr>
          <w:rFonts w:ascii="ZapfHumnst BT" w:hAnsi="ZapfHumnst BT"/>
          <w:sz w:val="20"/>
        </w:rPr>
        <w:t>:  Comply</w:t>
      </w:r>
      <w:proofErr w:type="gramEnd"/>
      <w:r w:rsidRPr="009F7311">
        <w:rPr>
          <w:rFonts w:ascii="ZapfHumnst BT" w:hAnsi="ZapfHumnst BT"/>
          <w:sz w:val="20"/>
        </w:rPr>
        <w:t xml:space="preserve"> with requirements for electrical devices and connections specified in electrical Sections.</w:t>
      </w:r>
    </w:p>
    <w:p w14:paraId="0660336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to require that disconnect switches be supplied with unit.</w:t>
      </w:r>
    </w:p>
    <w:p w14:paraId="33A0743F" w14:textId="77777777" w:rsidR="007140AE" w:rsidRPr="009F7311" w:rsidRDefault="007140AE">
      <w:pPr>
        <w:pStyle w:val="PR3"/>
        <w:rPr>
          <w:rFonts w:ascii="ZapfHumnst BT" w:hAnsi="ZapfHumnst BT"/>
          <w:sz w:val="20"/>
        </w:rPr>
      </w:pPr>
      <w:r w:rsidRPr="009F7311">
        <w:rPr>
          <w:rFonts w:ascii="ZapfHumnst BT" w:hAnsi="ZapfHumnst BT"/>
          <w:sz w:val="20"/>
        </w:rPr>
        <w:t>Mount unit-mounted disconnect switches on exterior</w:t>
      </w:r>
      <w:r w:rsidR="000A6B99" w:rsidRPr="009F7311">
        <w:rPr>
          <w:rFonts w:ascii="ZapfHumnst BT" w:hAnsi="ZapfHumnst BT"/>
          <w:sz w:val="20"/>
        </w:rPr>
        <w:t xml:space="preserve"> </w:t>
      </w:r>
      <w:r w:rsidRPr="009F7311">
        <w:rPr>
          <w:rFonts w:ascii="ZapfHumnst BT" w:hAnsi="ZapfHumnst BT"/>
          <w:sz w:val="20"/>
        </w:rPr>
        <w:t>of unit.</w:t>
      </w:r>
    </w:p>
    <w:p w14:paraId="2D98647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If unique characteristics are required for motors in this Section, insert subparagraphs below.</w:t>
      </w:r>
    </w:p>
    <w:p w14:paraId="4A52D8F6"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in "Airstream Surfaces" Subparagraph below may be required to comply with Project requirements or authorities having jurisdiction.  Retain first subparagraph to comply with LEED Prerequisite IEQ 1.</w:t>
      </w:r>
    </w:p>
    <w:p w14:paraId="675A23E4" w14:textId="77777777" w:rsidR="007140AE" w:rsidRPr="009F7311" w:rsidRDefault="007140AE">
      <w:pPr>
        <w:pStyle w:val="PR2"/>
        <w:spacing w:before="240"/>
        <w:rPr>
          <w:rFonts w:ascii="ZapfHumnst BT" w:hAnsi="ZapfHumnst BT"/>
          <w:sz w:val="20"/>
        </w:rPr>
      </w:pPr>
      <w:r w:rsidRPr="009F7311">
        <w:rPr>
          <w:rFonts w:ascii="ZapfHumnst BT" w:hAnsi="ZapfHumnst BT"/>
          <w:sz w:val="20"/>
        </w:rPr>
        <w:t>Airstream Surfaces</w:t>
      </w:r>
      <w:proofErr w:type="gramStart"/>
      <w:r w:rsidRPr="009F7311">
        <w:rPr>
          <w:rFonts w:ascii="ZapfHumnst BT" w:hAnsi="ZapfHumnst BT"/>
          <w:sz w:val="20"/>
        </w:rPr>
        <w:t>:  Surfaces</w:t>
      </w:r>
      <w:proofErr w:type="gramEnd"/>
      <w:r w:rsidRPr="009F7311">
        <w:rPr>
          <w:rFonts w:ascii="ZapfHumnst BT" w:hAnsi="ZapfHumnst BT"/>
          <w:sz w:val="20"/>
        </w:rPr>
        <w:t xml:space="preserve"> in contact with the airstream shall comply with requirements in ASHRAE 62.1.</w:t>
      </w:r>
    </w:p>
    <w:p w14:paraId="081FC975" w14:textId="77777777" w:rsidR="000A6B99" w:rsidRPr="009F7311" w:rsidRDefault="000A6B99" w:rsidP="000A6B99">
      <w:pPr>
        <w:pStyle w:val="PR2"/>
        <w:rPr>
          <w:rFonts w:ascii="ZapfHumnst BT" w:hAnsi="ZapfHumnst BT"/>
          <w:sz w:val="20"/>
        </w:rPr>
      </w:pPr>
      <w:r w:rsidRPr="009F7311">
        <w:rPr>
          <w:rFonts w:ascii="ZapfHumnst BT" w:hAnsi="ZapfHumnst BT"/>
          <w:sz w:val="20"/>
        </w:rPr>
        <w:t>Filters</w:t>
      </w:r>
      <w:proofErr w:type="gramStart"/>
      <w:r w:rsidRPr="009F7311">
        <w:rPr>
          <w:rFonts w:ascii="ZapfHumnst BT" w:hAnsi="ZapfHumnst BT"/>
          <w:sz w:val="20"/>
        </w:rPr>
        <w:t>:  Permanent</w:t>
      </w:r>
      <w:proofErr w:type="gramEnd"/>
      <w:r w:rsidRPr="009F7311">
        <w:rPr>
          <w:rFonts w:ascii="ZapfHumnst BT" w:hAnsi="ZapfHumnst BT"/>
          <w:sz w:val="20"/>
        </w:rPr>
        <w:t>, cleanable.</w:t>
      </w:r>
    </w:p>
    <w:p w14:paraId="468048FF" w14:textId="77777777" w:rsidR="007140AE" w:rsidRPr="009F7311" w:rsidRDefault="007140AE">
      <w:pPr>
        <w:pStyle w:val="PR2"/>
        <w:rPr>
          <w:rFonts w:ascii="ZapfHumnst BT" w:hAnsi="ZapfHumnst BT"/>
          <w:sz w:val="20"/>
        </w:rPr>
      </w:pPr>
      <w:r w:rsidRPr="009F7311">
        <w:rPr>
          <w:rFonts w:ascii="ZapfHumnst BT" w:hAnsi="ZapfHumnst BT"/>
          <w:sz w:val="20"/>
        </w:rPr>
        <w:t>Condensate Drain Pans:</w:t>
      </w:r>
    </w:p>
    <w:p w14:paraId="427D410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First option in first subparagraph below is minimum slope in ASHRAE 62.1.</w:t>
      </w:r>
    </w:p>
    <w:p w14:paraId="5A34233F"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Fabricated with </w:t>
      </w:r>
      <w:r w:rsidR="007140AE" w:rsidRPr="009F7311">
        <w:rPr>
          <w:rFonts w:ascii="ZapfHumnst BT" w:hAnsi="ZapfHumnst BT"/>
          <w:b/>
          <w:sz w:val="20"/>
        </w:rPr>
        <w:t>one</w:t>
      </w:r>
      <w:r w:rsidR="007140AE" w:rsidRPr="009F7311">
        <w:rPr>
          <w:rFonts w:ascii="ZapfHumnst BT" w:hAnsi="ZapfHumnst BT"/>
          <w:sz w:val="20"/>
        </w:rPr>
        <w:t xml:space="preserve"> percent slope in at least two planes to collect condensate from cooling coils (including coil piping connections, coil headers, and return bends) and humidifiers, and to direct water toward drain connection.</w:t>
      </w:r>
    </w:p>
    <w:p w14:paraId="1D391E33"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ASHRAE compliance option in "Length" Subparagraph below may be required to comply with Project requirements or authorities having jurisdiction.  Retain option in first subparagraph to comply with LEED Prerequisite IEQ 1; otherwise, insert distance.</w:t>
      </w:r>
    </w:p>
    <w:p w14:paraId="33485D19" w14:textId="77777777" w:rsidR="007140AE" w:rsidRPr="009F7311" w:rsidRDefault="007140AE">
      <w:pPr>
        <w:pStyle w:val="PR4"/>
        <w:spacing w:before="240"/>
        <w:rPr>
          <w:rFonts w:ascii="ZapfHumnst BT" w:hAnsi="ZapfHumnst BT"/>
          <w:sz w:val="20"/>
        </w:rPr>
      </w:pPr>
      <w:r w:rsidRPr="009F7311">
        <w:rPr>
          <w:rFonts w:ascii="ZapfHumnst BT" w:hAnsi="ZapfHumnst BT"/>
          <w:sz w:val="20"/>
        </w:rPr>
        <w:lastRenderedPageBreak/>
        <w:t>Length</w:t>
      </w:r>
      <w:proofErr w:type="gramStart"/>
      <w:r w:rsidRPr="009F7311">
        <w:rPr>
          <w:rFonts w:ascii="ZapfHumnst BT" w:hAnsi="ZapfHumnst BT"/>
          <w:sz w:val="20"/>
        </w:rPr>
        <w:t>:  Extend</w:t>
      </w:r>
      <w:proofErr w:type="gramEnd"/>
      <w:r w:rsidRPr="009F7311">
        <w:rPr>
          <w:rFonts w:ascii="ZapfHumnst BT" w:hAnsi="ZapfHumnst BT"/>
          <w:sz w:val="20"/>
        </w:rPr>
        <w:t xml:space="preserve"> drain pa</w:t>
      </w:r>
      <w:r w:rsidR="000A6B99" w:rsidRPr="009F7311">
        <w:rPr>
          <w:rFonts w:ascii="ZapfHumnst BT" w:hAnsi="ZapfHumnst BT"/>
          <w:sz w:val="20"/>
        </w:rPr>
        <w:t xml:space="preserve">n downstream from leaving face </w:t>
      </w:r>
      <w:r w:rsidRPr="009F7311">
        <w:rPr>
          <w:rFonts w:ascii="ZapfHumnst BT" w:hAnsi="ZapfHumnst BT"/>
          <w:sz w:val="20"/>
        </w:rPr>
        <w:t>to comply with ASHRAE 62.1</w:t>
      </w:r>
      <w:r w:rsidR="000A6B99" w:rsidRPr="009F7311">
        <w:rPr>
          <w:rFonts w:ascii="ZapfHumnst BT" w:hAnsi="ZapfHumnst BT"/>
          <w:sz w:val="20"/>
        </w:rPr>
        <w:t>.</w:t>
      </w:r>
    </w:p>
    <w:p w14:paraId="7A28685D" w14:textId="77777777" w:rsidR="007140AE" w:rsidRPr="009F7311" w:rsidRDefault="007140AE">
      <w:pPr>
        <w:pStyle w:val="PR4"/>
        <w:rPr>
          <w:rFonts w:ascii="ZapfHumnst BT" w:hAnsi="ZapfHumnst BT"/>
          <w:sz w:val="20"/>
        </w:rPr>
      </w:pPr>
      <w:r w:rsidRPr="009F7311">
        <w:rPr>
          <w:rFonts w:ascii="ZapfHumnst BT" w:hAnsi="ZapfHumnst BT"/>
          <w:sz w:val="20"/>
        </w:rPr>
        <w:t>Depth</w:t>
      </w:r>
      <w:proofErr w:type="gramStart"/>
      <w:r w:rsidRPr="009F7311">
        <w:rPr>
          <w:rFonts w:ascii="ZapfHumnst BT" w:hAnsi="ZapfHumnst BT"/>
          <w:sz w:val="20"/>
        </w:rPr>
        <w:t>:  A</w:t>
      </w:r>
      <w:proofErr w:type="gramEnd"/>
      <w:r w:rsidRPr="009F7311">
        <w:rPr>
          <w:rFonts w:ascii="ZapfHumnst BT" w:hAnsi="ZapfHumnst BT"/>
          <w:sz w:val="20"/>
        </w:rPr>
        <w:t xml:space="preserve"> minimum of </w:t>
      </w:r>
      <w:r w:rsidRPr="009F7311">
        <w:rPr>
          <w:rStyle w:val="IP"/>
          <w:rFonts w:ascii="ZapfHumnst BT" w:hAnsi="ZapfHumnst BT"/>
          <w:color w:val="auto"/>
          <w:sz w:val="20"/>
        </w:rPr>
        <w:t>1 inch</w:t>
      </w:r>
      <w:r w:rsidRPr="009F7311">
        <w:rPr>
          <w:rFonts w:ascii="ZapfHumnst BT" w:hAnsi="ZapfHumnst BT"/>
          <w:sz w:val="20"/>
        </w:rPr>
        <w:t xml:space="preserve"> deep.</w:t>
      </w:r>
    </w:p>
    <w:p w14:paraId="7B38A14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two subparagraphs below.</w:t>
      </w:r>
    </w:p>
    <w:p w14:paraId="46903DC5" w14:textId="77777777" w:rsidR="007140AE" w:rsidRPr="009F7311" w:rsidRDefault="000A6B99">
      <w:pPr>
        <w:pStyle w:val="PR3"/>
        <w:spacing w:before="240"/>
        <w:rPr>
          <w:rFonts w:ascii="ZapfHumnst BT" w:hAnsi="ZapfHumnst BT"/>
          <w:sz w:val="20"/>
        </w:rPr>
      </w:pPr>
      <w:r w:rsidRPr="009F7311">
        <w:rPr>
          <w:rFonts w:ascii="ZapfHumnst BT" w:hAnsi="ZapfHumnst BT"/>
          <w:sz w:val="20"/>
        </w:rPr>
        <w:t xml:space="preserve">Single-wall, </w:t>
      </w:r>
      <w:r w:rsidR="007140AE" w:rsidRPr="009F7311">
        <w:rPr>
          <w:rFonts w:ascii="ZapfHumnst BT" w:hAnsi="ZapfHumnst BT"/>
          <w:sz w:val="20"/>
        </w:rPr>
        <w:t>galvanized-steel sheet.</w:t>
      </w:r>
    </w:p>
    <w:p w14:paraId="269E76B9" w14:textId="77777777" w:rsidR="007140AE" w:rsidRPr="009F7311" w:rsidRDefault="007140AE">
      <w:pPr>
        <w:pStyle w:val="PR3"/>
        <w:rPr>
          <w:rFonts w:ascii="ZapfHumnst BT" w:hAnsi="ZapfHumnst BT"/>
          <w:sz w:val="20"/>
        </w:rPr>
      </w:pPr>
      <w:r w:rsidRPr="009F7311">
        <w:rPr>
          <w:rFonts w:ascii="ZapfHumnst BT" w:hAnsi="ZapfHumnst BT"/>
          <w:sz w:val="20"/>
        </w:rPr>
        <w:t>Drain Connection</w:t>
      </w:r>
      <w:proofErr w:type="gramStart"/>
      <w:r w:rsidRPr="009F7311">
        <w:rPr>
          <w:rFonts w:ascii="ZapfHumnst BT" w:hAnsi="ZapfHumnst BT"/>
          <w:sz w:val="20"/>
        </w:rPr>
        <w:t>:  Located</w:t>
      </w:r>
      <w:proofErr w:type="gramEnd"/>
      <w:r w:rsidRPr="009F7311">
        <w:rPr>
          <w:rFonts w:ascii="ZapfHumnst BT" w:hAnsi="ZapfHumnst BT"/>
          <w:sz w:val="20"/>
        </w:rPr>
        <w:t xml:space="preserve"> at lowest point of pan and sized to prevent overflow.  Terminate with threaded nipple on one end</w:t>
      </w:r>
      <w:r w:rsidR="000A6B99" w:rsidRPr="009F7311">
        <w:rPr>
          <w:rFonts w:ascii="ZapfHumnst BT" w:hAnsi="ZapfHumnst BT"/>
          <w:sz w:val="20"/>
        </w:rPr>
        <w:t xml:space="preserve"> </w:t>
      </w:r>
      <w:r w:rsidRPr="009F7311">
        <w:rPr>
          <w:rFonts w:ascii="ZapfHumnst BT" w:hAnsi="ZapfHumnst BT"/>
          <w:sz w:val="20"/>
        </w:rPr>
        <w:t>of pan.</w:t>
      </w:r>
    </w:p>
    <w:p w14:paraId="283D6DFA" w14:textId="77777777" w:rsidR="007140AE" w:rsidRPr="009F7311" w:rsidRDefault="007140AE">
      <w:pPr>
        <w:pStyle w:val="PR4"/>
        <w:spacing w:before="240"/>
        <w:rPr>
          <w:rFonts w:ascii="ZapfHumnst BT" w:hAnsi="ZapfHumnst BT"/>
          <w:sz w:val="20"/>
        </w:rPr>
      </w:pPr>
      <w:r w:rsidRPr="009F7311">
        <w:rPr>
          <w:rFonts w:ascii="ZapfHumnst BT" w:hAnsi="ZapfHumnst BT"/>
          <w:sz w:val="20"/>
        </w:rPr>
        <w:t>Minimum Connection Size</w:t>
      </w:r>
      <w:proofErr w:type="gramStart"/>
      <w:r w:rsidRPr="009F7311">
        <w:rPr>
          <w:rFonts w:ascii="ZapfHumnst BT" w:hAnsi="ZapfHumnst BT"/>
          <w:sz w:val="20"/>
        </w:rPr>
        <w:t xml:space="preserve">:  </w:t>
      </w:r>
      <w:r w:rsidRPr="009F7311">
        <w:rPr>
          <w:rStyle w:val="IP"/>
          <w:rFonts w:ascii="ZapfHumnst BT" w:hAnsi="ZapfHumnst BT"/>
          <w:color w:val="auto"/>
          <w:sz w:val="20"/>
        </w:rPr>
        <w:t>NPS</w:t>
      </w:r>
      <w:proofErr w:type="gramEnd"/>
      <w:r w:rsidRPr="009F7311">
        <w:rPr>
          <w:rStyle w:val="IP"/>
          <w:rFonts w:ascii="ZapfHumnst BT" w:hAnsi="ZapfHumnst BT"/>
          <w:color w:val="auto"/>
          <w:sz w:val="20"/>
        </w:rPr>
        <w:t> 1</w:t>
      </w:r>
      <w:r w:rsidRPr="009F7311">
        <w:rPr>
          <w:rFonts w:ascii="ZapfHumnst BT" w:hAnsi="ZapfHumnst BT"/>
          <w:sz w:val="20"/>
        </w:rPr>
        <w:t>.</w:t>
      </w:r>
    </w:p>
    <w:p w14:paraId="57B0D05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galvanized-steel drain pans; delete for stainless-steel drain pans.</w:t>
      </w:r>
    </w:p>
    <w:p w14:paraId="353535C8" w14:textId="77777777" w:rsidR="007140AE" w:rsidRPr="009F7311" w:rsidRDefault="007140AE">
      <w:pPr>
        <w:pStyle w:val="PR3"/>
        <w:spacing w:before="240"/>
        <w:rPr>
          <w:rFonts w:ascii="ZapfHumnst BT" w:hAnsi="ZapfHumnst BT"/>
          <w:sz w:val="20"/>
        </w:rPr>
      </w:pPr>
      <w:r w:rsidRPr="009F7311">
        <w:rPr>
          <w:rFonts w:ascii="ZapfHumnst BT" w:hAnsi="ZapfHumnst BT"/>
          <w:sz w:val="20"/>
        </w:rPr>
        <w:t>Pan-Top Surface Coating</w:t>
      </w:r>
      <w:proofErr w:type="gramStart"/>
      <w:r w:rsidRPr="009F7311">
        <w:rPr>
          <w:rFonts w:ascii="ZapfHumnst BT" w:hAnsi="ZapfHumnst BT"/>
          <w:sz w:val="20"/>
        </w:rPr>
        <w:t>:  Asphaltic</w:t>
      </w:r>
      <w:proofErr w:type="gramEnd"/>
      <w:r w:rsidRPr="009F7311">
        <w:rPr>
          <w:rFonts w:ascii="ZapfHumnst BT" w:hAnsi="ZapfHumnst BT"/>
          <w:sz w:val="20"/>
        </w:rPr>
        <w:t xml:space="preserve"> waterproofing compound.</w:t>
      </w:r>
    </w:p>
    <w:p w14:paraId="555CF885"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Paragraph below is an example of variable-frequency controllers.  Retain features and attributes to suit Project, and verify their availability with listed manufacturers.</w:t>
      </w:r>
    </w:p>
    <w:p w14:paraId="6AB6EF5D" w14:textId="77777777" w:rsidR="007140AE" w:rsidRPr="009F7311" w:rsidRDefault="007140AE">
      <w:pPr>
        <w:pStyle w:val="ART"/>
        <w:rPr>
          <w:rFonts w:ascii="ZapfHumnst BT" w:hAnsi="ZapfHumnst BT"/>
          <w:sz w:val="20"/>
        </w:rPr>
      </w:pPr>
      <w:r w:rsidRPr="009F7311">
        <w:rPr>
          <w:rFonts w:ascii="ZapfHumnst BT" w:hAnsi="ZapfHumnst BT"/>
          <w:sz w:val="20"/>
        </w:rPr>
        <w:t>OUTDOOR UNITS (</w:t>
      </w:r>
      <w:r w:rsidRPr="009F7311">
        <w:rPr>
          <w:rStyle w:val="IP"/>
          <w:rFonts w:ascii="ZapfHumnst BT" w:hAnsi="ZapfHumnst BT"/>
          <w:color w:val="auto"/>
          <w:sz w:val="20"/>
        </w:rPr>
        <w:t>5 TONS</w:t>
      </w:r>
      <w:r w:rsidRPr="009F7311">
        <w:rPr>
          <w:rFonts w:ascii="ZapfHumnst BT" w:hAnsi="ZapfHumnst BT"/>
          <w:sz w:val="20"/>
        </w:rPr>
        <w:t xml:space="preserve"> OR LESS)</w:t>
      </w:r>
    </w:p>
    <w:p w14:paraId="0709B5F4" w14:textId="77777777" w:rsidR="007140AE" w:rsidRPr="009F7311" w:rsidRDefault="007140AE">
      <w:pPr>
        <w:pStyle w:val="PR1"/>
        <w:rPr>
          <w:rFonts w:ascii="ZapfHumnst BT" w:hAnsi="ZapfHumnst BT"/>
          <w:sz w:val="20"/>
        </w:rPr>
      </w:pPr>
      <w:r w:rsidRPr="009F7311">
        <w:rPr>
          <w:rFonts w:ascii="ZapfHumnst BT" w:hAnsi="ZapfHumnst BT"/>
          <w:sz w:val="20"/>
        </w:rPr>
        <w:t>Air-Cooled, Compressor-Condenser Components:</w:t>
      </w:r>
    </w:p>
    <w:p w14:paraId="1A960C1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Casing</w:t>
      </w:r>
      <w:proofErr w:type="gramStart"/>
      <w:r w:rsidRPr="009F7311">
        <w:rPr>
          <w:rFonts w:ascii="ZapfHumnst BT" w:hAnsi="ZapfHumnst BT"/>
          <w:sz w:val="20"/>
        </w:rPr>
        <w:t>:  Steel</w:t>
      </w:r>
      <w:proofErr w:type="gramEnd"/>
      <w:r w:rsidRPr="009F7311">
        <w:rPr>
          <w:rFonts w:ascii="ZapfHumnst BT" w:hAnsi="ZapfHumnst BT"/>
          <w:sz w:val="20"/>
        </w:rPr>
        <w:t>, finished with baked enamel in color selected by Architect, with removable panels for access to controls, weep holes for water drainage, and mounting holes in base.  Provide brass service valves, fittings, and gage ports on exterior of casing.</w:t>
      </w:r>
    </w:p>
    <w:p w14:paraId="095A758C" w14:textId="77777777" w:rsidR="007140AE" w:rsidRPr="009F7311" w:rsidRDefault="007140AE">
      <w:pPr>
        <w:pStyle w:val="PR2"/>
        <w:rPr>
          <w:rFonts w:ascii="ZapfHumnst BT" w:hAnsi="ZapfHumnst BT"/>
          <w:sz w:val="20"/>
        </w:rPr>
      </w:pPr>
      <w:r w:rsidRPr="009F7311">
        <w:rPr>
          <w:rFonts w:ascii="ZapfHumnst BT" w:hAnsi="ZapfHumnst BT"/>
          <w:sz w:val="20"/>
        </w:rPr>
        <w:t>Compressor</w:t>
      </w:r>
      <w:proofErr w:type="gramStart"/>
      <w:r w:rsidRPr="009F7311">
        <w:rPr>
          <w:rFonts w:ascii="ZapfHumnst BT" w:hAnsi="ZapfHumnst BT"/>
          <w:sz w:val="20"/>
        </w:rPr>
        <w:t>:  Hermetically</w:t>
      </w:r>
      <w:proofErr w:type="gramEnd"/>
      <w:r w:rsidRPr="009F7311">
        <w:rPr>
          <w:rFonts w:ascii="ZapfHumnst BT" w:hAnsi="ZapfHumnst BT"/>
          <w:sz w:val="20"/>
        </w:rPr>
        <w:t xml:space="preserve"> sealed with crankcase heater and mounted on vibration isolation device.  Compressor </w:t>
      </w:r>
      <w:proofErr w:type="gramStart"/>
      <w:r w:rsidRPr="009F7311">
        <w:rPr>
          <w:rFonts w:ascii="ZapfHumnst BT" w:hAnsi="ZapfHumnst BT"/>
          <w:sz w:val="20"/>
        </w:rPr>
        <w:t>motor shall</w:t>
      </w:r>
      <w:proofErr w:type="gramEnd"/>
      <w:r w:rsidRPr="009F7311">
        <w:rPr>
          <w:rFonts w:ascii="ZapfHumnst BT" w:hAnsi="ZapfHumnst BT"/>
          <w:sz w:val="20"/>
        </w:rPr>
        <w:t xml:space="preserve"> have thermal- and current-sensitive overload devices, start capacitor, relay, and contactor.</w:t>
      </w:r>
    </w:p>
    <w:p w14:paraId="6E5C2F42" w14:textId="77777777" w:rsidR="007140AE" w:rsidRPr="009F7311" w:rsidRDefault="007140AE">
      <w:pPr>
        <w:pStyle w:val="PR3"/>
        <w:spacing w:before="240"/>
        <w:rPr>
          <w:rFonts w:ascii="ZapfHumnst BT" w:hAnsi="ZapfHumnst BT"/>
          <w:sz w:val="20"/>
        </w:rPr>
      </w:pPr>
      <w:r w:rsidRPr="009F7311">
        <w:rPr>
          <w:rFonts w:ascii="ZapfHumnst BT" w:hAnsi="ZapfHumnst BT"/>
          <w:sz w:val="20"/>
        </w:rPr>
        <w:t>Compressor Type</w:t>
      </w:r>
      <w:proofErr w:type="gramStart"/>
      <w:r w:rsidRPr="009F7311">
        <w:rPr>
          <w:rFonts w:ascii="ZapfHumnst BT" w:hAnsi="ZapfHumnst BT"/>
          <w:sz w:val="20"/>
        </w:rPr>
        <w:t>:  Scroll</w:t>
      </w:r>
      <w:proofErr w:type="gramEnd"/>
      <w:r w:rsidRPr="009F7311">
        <w:rPr>
          <w:rFonts w:ascii="ZapfHumnst BT" w:hAnsi="ZapfHumnst BT"/>
          <w:sz w:val="20"/>
        </w:rPr>
        <w:t>.</w:t>
      </w:r>
    </w:p>
    <w:p w14:paraId="618DE80B"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Feature in first subparagraph below is not available from all manufacturers.</w:t>
      </w:r>
    </w:p>
    <w:p w14:paraId="1C0BCB96" w14:textId="77777777" w:rsidR="007140AE" w:rsidRPr="009F7311" w:rsidRDefault="007140AE">
      <w:pPr>
        <w:pStyle w:val="PR3"/>
        <w:rPr>
          <w:rFonts w:ascii="ZapfHumnst BT" w:hAnsi="ZapfHumnst BT"/>
          <w:sz w:val="20"/>
        </w:rPr>
      </w:pPr>
      <w:r w:rsidRPr="009F7311">
        <w:rPr>
          <w:rFonts w:ascii="ZapfHumnst BT" w:hAnsi="ZapfHumnst BT"/>
          <w:sz w:val="20"/>
        </w:rPr>
        <w:t>Two-speed compressor motor with manual-reset high-pressure switch and automatic-reset low-pressure switch.</w:t>
      </w:r>
    </w:p>
    <w:p w14:paraId="0B8DE7F4"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LEED Credit EA 4 awards a single point if all HVAC&amp;R equipment has HCFC-free refrigerants.  R-407C and R-410A are HCFC-free refrigerants.</w:t>
      </w:r>
    </w:p>
    <w:p w14:paraId="5E08206E" w14:textId="77777777" w:rsidR="007140AE" w:rsidRPr="009F7311" w:rsidRDefault="007140AE">
      <w:pPr>
        <w:pStyle w:val="PR3"/>
        <w:rPr>
          <w:rFonts w:ascii="ZapfHumnst BT" w:hAnsi="ZapfHumnst BT"/>
          <w:sz w:val="20"/>
        </w:rPr>
      </w:pPr>
      <w:r w:rsidRPr="009F7311">
        <w:rPr>
          <w:rFonts w:ascii="ZapfHumnst BT" w:hAnsi="ZapfHumnst BT"/>
          <w:sz w:val="20"/>
        </w:rPr>
        <w:t>Refrigerant Charge</w:t>
      </w:r>
      <w:r w:rsidR="000A6B99" w:rsidRPr="009F7311">
        <w:rPr>
          <w:rFonts w:ascii="ZapfHumnst BT" w:hAnsi="ZapfHumnst BT"/>
          <w:sz w:val="20"/>
        </w:rPr>
        <w:t xml:space="preserve">: </w:t>
      </w:r>
      <w:r w:rsidRPr="009F7311">
        <w:rPr>
          <w:rFonts w:ascii="ZapfHumnst BT" w:hAnsi="ZapfHumnst BT"/>
          <w:sz w:val="20"/>
        </w:rPr>
        <w:t>R-410A.</w:t>
      </w:r>
    </w:p>
    <w:p w14:paraId="78D0FCEA" w14:textId="77777777" w:rsidR="007140AE" w:rsidRPr="009F7311" w:rsidRDefault="007140AE">
      <w:pPr>
        <w:pStyle w:val="PR3"/>
        <w:rPr>
          <w:rFonts w:ascii="ZapfHumnst BT" w:hAnsi="ZapfHumnst BT"/>
          <w:sz w:val="20"/>
        </w:rPr>
      </w:pPr>
      <w:r w:rsidRPr="009F7311">
        <w:rPr>
          <w:rFonts w:ascii="ZapfHumnst BT" w:hAnsi="ZapfHumnst BT"/>
          <w:sz w:val="20"/>
        </w:rPr>
        <w:t>Refrigerant Coil</w:t>
      </w:r>
      <w:proofErr w:type="gramStart"/>
      <w:r w:rsidRPr="009F7311">
        <w:rPr>
          <w:rFonts w:ascii="ZapfHumnst BT" w:hAnsi="ZapfHumnst BT"/>
          <w:sz w:val="20"/>
        </w:rPr>
        <w:t>:  Copper</w:t>
      </w:r>
      <w:proofErr w:type="gramEnd"/>
      <w:r w:rsidRPr="009F7311">
        <w:rPr>
          <w:rFonts w:ascii="ZapfHumnst BT" w:hAnsi="ZapfHumnst BT"/>
          <w:sz w:val="20"/>
        </w:rPr>
        <w:t xml:space="preserve"> tube, with mechanically bonded aluminum fins and liquid </w:t>
      </w:r>
      <w:proofErr w:type="spellStart"/>
      <w:r w:rsidRPr="009F7311">
        <w:rPr>
          <w:rFonts w:ascii="ZapfHumnst BT" w:hAnsi="ZapfHumnst BT"/>
          <w:sz w:val="20"/>
        </w:rPr>
        <w:t>subcooler</w:t>
      </w:r>
      <w:proofErr w:type="spellEnd"/>
      <w:r w:rsidRPr="009F7311">
        <w:rPr>
          <w:rFonts w:ascii="ZapfHumnst BT" w:hAnsi="ZapfHumnst BT"/>
          <w:sz w:val="20"/>
        </w:rPr>
        <w:t>.  Comply with ARI 206/110.</w:t>
      </w:r>
    </w:p>
    <w:p w14:paraId="04839EDD"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heat-pump units.</w:t>
      </w:r>
    </w:p>
    <w:p w14:paraId="48722F85" w14:textId="77777777" w:rsidR="007140AE" w:rsidRPr="009F7311" w:rsidRDefault="007140AE">
      <w:pPr>
        <w:pStyle w:val="PR2"/>
        <w:spacing w:before="240"/>
        <w:rPr>
          <w:rFonts w:ascii="ZapfHumnst BT" w:hAnsi="ZapfHumnst BT"/>
          <w:sz w:val="20"/>
        </w:rPr>
      </w:pPr>
      <w:r w:rsidRPr="009F7311">
        <w:rPr>
          <w:rFonts w:ascii="ZapfHumnst BT" w:hAnsi="ZapfHumnst BT"/>
          <w:sz w:val="20"/>
        </w:rPr>
        <w:t>Heat-Pump Components</w:t>
      </w:r>
      <w:proofErr w:type="gramStart"/>
      <w:r w:rsidRPr="009F7311">
        <w:rPr>
          <w:rFonts w:ascii="ZapfHumnst BT" w:hAnsi="ZapfHumnst BT"/>
          <w:sz w:val="20"/>
        </w:rPr>
        <w:t>:  Reversing</w:t>
      </w:r>
      <w:proofErr w:type="gramEnd"/>
      <w:r w:rsidRPr="009F7311">
        <w:rPr>
          <w:rFonts w:ascii="ZapfHumnst BT" w:hAnsi="ZapfHumnst BT"/>
          <w:sz w:val="20"/>
        </w:rPr>
        <w:t xml:space="preserve"> valve and low-temperature-air cutoff thermostat.</w:t>
      </w:r>
    </w:p>
    <w:p w14:paraId="5F95D3BC" w14:textId="77777777" w:rsidR="007140AE" w:rsidRPr="009F7311" w:rsidRDefault="007140AE">
      <w:pPr>
        <w:pStyle w:val="PR2"/>
        <w:rPr>
          <w:rFonts w:ascii="ZapfHumnst BT" w:hAnsi="ZapfHumnst BT"/>
          <w:sz w:val="20"/>
        </w:rPr>
      </w:pPr>
      <w:r w:rsidRPr="009F7311">
        <w:rPr>
          <w:rFonts w:ascii="ZapfHumnst BT" w:hAnsi="ZapfHumnst BT"/>
          <w:sz w:val="20"/>
        </w:rPr>
        <w:t>Fan</w:t>
      </w:r>
      <w:proofErr w:type="gramStart"/>
      <w:r w:rsidRPr="009F7311">
        <w:rPr>
          <w:rFonts w:ascii="ZapfHumnst BT" w:hAnsi="ZapfHumnst BT"/>
          <w:sz w:val="20"/>
        </w:rPr>
        <w:t>:  Aluminum</w:t>
      </w:r>
      <w:proofErr w:type="gramEnd"/>
      <w:r w:rsidRPr="009F7311">
        <w:rPr>
          <w:rFonts w:ascii="ZapfHumnst BT" w:hAnsi="ZapfHumnst BT"/>
          <w:sz w:val="20"/>
        </w:rPr>
        <w:t>-propeller type, directly connected to motor.</w:t>
      </w:r>
    </w:p>
    <w:p w14:paraId="11E8CC02" w14:textId="77777777" w:rsidR="007140AE" w:rsidRPr="009F7311" w:rsidRDefault="007140AE">
      <w:pPr>
        <w:pStyle w:val="PR2"/>
        <w:rPr>
          <w:rFonts w:ascii="ZapfHumnst BT" w:hAnsi="ZapfHumnst BT"/>
          <w:sz w:val="20"/>
        </w:rPr>
      </w:pPr>
      <w:r w:rsidRPr="009F7311">
        <w:rPr>
          <w:rFonts w:ascii="ZapfHumnst BT" w:hAnsi="ZapfHumnst BT"/>
          <w:sz w:val="20"/>
        </w:rPr>
        <w:t>Motor</w:t>
      </w:r>
      <w:proofErr w:type="gramStart"/>
      <w:r w:rsidRPr="009F7311">
        <w:rPr>
          <w:rFonts w:ascii="ZapfHumnst BT" w:hAnsi="ZapfHumnst BT"/>
          <w:sz w:val="20"/>
        </w:rPr>
        <w:t>:  Permanently</w:t>
      </w:r>
      <w:proofErr w:type="gramEnd"/>
      <w:r w:rsidRPr="009F7311">
        <w:rPr>
          <w:rFonts w:ascii="ZapfHumnst BT" w:hAnsi="ZapfHumnst BT"/>
          <w:sz w:val="20"/>
        </w:rPr>
        <w:t xml:space="preserve"> lubricated, with integral thermal-overload protection.</w:t>
      </w:r>
    </w:p>
    <w:p w14:paraId="2AE7341B" w14:textId="77777777" w:rsidR="007140AE" w:rsidRPr="009F7311" w:rsidRDefault="007140AE">
      <w:pPr>
        <w:pStyle w:val="PR2"/>
        <w:rPr>
          <w:rFonts w:ascii="ZapfHumnst BT" w:hAnsi="ZapfHumnst BT"/>
          <w:sz w:val="20"/>
        </w:rPr>
      </w:pPr>
      <w:r w:rsidRPr="009F7311">
        <w:rPr>
          <w:rFonts w:ascii="ZapfHumnst BT" w:hAnsi="ZapfHumnst BT"/>
          <w:sz w:val="20"/>
        </w:rPr>
        <w:t>Low Ambient Kit</w:t>
      </w:r>
      <w:proofErr w:type="gramStart"/>
      <w:r w:rsidRPr="009F7311">
        <w:rPr>
          <w:rFonts w:ascii="ZapfHumnst BT" w:hAnsi="ZapfHumnst BT"/>
          <w:sz w:val="20"/>
        </w:rPr>
        <w:t>:  Permits</w:t>
      </w:r>
      <w:proofErr w:type="gramEnd"/>
      <w:r w:rsidRPr="009F7311">
        <w:rPr>
          <w:rFonts w:ascii="ZapfHumnst BT" w:hAnsi="ZapfHumnst BT"/>
          <w:sz w:val="20"/>
        </w:rPr>
        <w:t xml:space="preserve"> operation down to </w:t>
      </w:r>
      <w:r w:rsidRPr="009F7311">
        <w:rPr>
          <w:rStyle w:val="IP"/>
          <w:rFonts w:ascii="ZapfHumnst BT" w:hAnsi="ZapfHumnst BT"/>
          <w:color w:val="auto"/>
          <w:sz w:val="20"/>
        </w:rPr>
        <w:t>45 deg F</w:t>
      </w:r>
      <w:r w:rsidRPr="009F7311">
        <w:rPr>
          <w:rFonts w:ascii="ZapfHumnst BT" w:hAnsi="ZapfHumnst BT"/>
          <w:sz w:val="20"/>
        </w:rPr>
        <w:t>.</w:t>
      </w:r>
    </w:p>
    <w:p w14:paraId="02C6BF50" w14:textId="77777777" w:rsidR="007140AE" w:rsidRPr="009F7311" w:rsidRDefault="007140AE">
      <w:pPr>
        <w:pStyle w:val="PR2"/>
        <w:rPr>
          <w:rFonts w:ascii="ZapfHumnst BT" w:hAnsi="ZapfHumnst BT"/>
          <w:sz w:val="20"/>
        </w:rPr>
      </w:pPr>
      <w:r w:rsidRPr="009F7311">
        <w:rPr>
          <w:rFonts w:ascii="ZapfHumnst BT" w:hAnsi="ZapfHumnst BT"/>
          <w:sz w:val="20"/>
        </w:rPr>
        <w:t>Mounting Base</w:t>
      </w:r>
      <w:proofErr w:type="gramStart"/>
      <w:r w:rsidRPr="009F7311">
        <w:rPr>
          <w:rFonts w:ascii="ZapfHumnst BT" w:hAnsi="ZapfHumnst BT"/>
          <w:sz w:val="20"/>
        </w:rPr>
        <w:t>:  Polyethylene</w:t>
      </w:r>
      <w:proofErr w:type="gramEnd"/>
      <w:r w:rsidRPr="009F7311">
        <w:rPr>
          <w:rFonts w:ascii="ZapfHumnst BT" w:hAnsi="ZapfHumnst BT"/>
          <w:sz w:val="20"/>
        </w:rPr>
        <w:t>.</w:t>
      </w:r>
    </w:p>
    <w:p w14:paraId="1DA608D3" w14:textId="77777777" w:rsidR="007140AE" w:rsidRPr="009F7311" w:rsidRDefault="007140AE">
      <w:pPr>
        <w:pStyle w:val="ART"/>
        <w:rPr>
          <w:rFonts w:ascii="ZapfHumnst BT" w:hAnsi="ZapfHumnst BT"/>
          <w:sz w:val="20"/>
        </w:rPr>
      </w:pPr>
      <w:r w:rsidRPr="009F7311">
        <w:rPr>
          <w:rFonts w:ascii="ZapfHumnst BT" w:hAnsi="ZapfHumnst BT"/>
          <w:sz w:val="20"/>
        </w:rPr>
        <w:lastRenderedPageBreak/>
        <w:t>ACCESSORIES</w:t>
      </w:r>
    </w:p>
    <w:p w14:paraId="05AD594E"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first three paragraphs below.  Retain first paragraph if controls are part of overall temperature control system.</w:t>
      </w:r>
    </w:p>
    <w:p w14:paraId="6647B6DD" w14:textId="77777777" w:rsidR="007140AE" w:rsidRPr="009F7311" w:rsidRDefault="007140AE">
      <w:pPr>
        <w:pStyle w:val="PR1"/>
        <w:rPr>
          <w:rFonts w:ascii="ZapfHumnst BT" w:hAnsi="ZapfHumnst BT"/>
          <w:sz w:val="20"/>
        </w:rPr>
      </w:pPr>
      <w:r w:rsidRPr="009F7311">
        <w:rPr>
          <w:rFonts w:ascii="ZapfHumnst BT" w:hAnsi="ZapfHumnst BT"/>
          <w:sz w:val="20"/>
        </w:rPr>
        <w:t>Control equipment and sequence of operation are specified in Section 230900 "Instrumentation and Control for HVAC" and Section 230993 "Sequence and Operations for HVAC Controls."</w:t>
      </w:r>
    </w:p>
    <w:p w14:paraId="683F1898" w14:textId="77777777" w:rsidR="007140AE" w:rsidRPr="009F7311" w:rsidRDefault="007140AE">
      <w:pPr>
        <w:pStyle w:val="PR1"/>
        <w:rPr>
          <w:rFonts w:ascii="ZapfHumnst BT" w:hAnsi="ZapfHumnst BT"/>
          <w:sz w:val="20"/>
        </w:rPr>
      </w:pPr>
      <w:r w:rsidRPr="009F7311">
        <w:rPr>
          <w:rFonts w:ascii="ZapfHumnst BT" w:hAnsi="ZapfHumnst BT"/>
          <w:sz w:val="20"/>
        </w:rPr>
        <w:t>Thermostat</w:t>
      </w:r>
      <w:proofErr w:type="gramStart"/>
      <w:r w:rsidRPr="009F7311">
        <w:rPr>
          <w:rFonts w:ascii="ZapfHumnst BT" w:hAnsi="ZapfHumnst BT"/>
          <w:sz w:val="20"/>
        </w:rPr>
        <w:t>:  Wireless</w:t>
      </w:r>
      <w:proofErr w:type="gramEnd"/>
      <w:r w:rsidRPr="009F7311">
        <w:rPr>
          <w:rFonts w:ascii="ZapfHumnst BT" w:hAnsi="ZapfHumnst BT"/>
          <w:sz w:val="20"/>
        </w:rPr>
        <w:t xml:space="preserve"> infrared functioning to remotely control compressor and evaporator fan, with the following features:</w:t>
      </w:r>
    </w:p>
    <w:p w14:paraId="579F7707" w14:textId="77777777" w:rsidR="007140AE" w:rsidRPr="009F7311" w:rsidRDefault="007140AE">
      <w:pPr>
        <w:pStyle w:val="PR2"/>
        <w:spacing w:before="240"/>
        <w:rPr>
          <w:rFonts w:ascii="ZapfHumnst BT" w:hAnsi="ZapfHumnst BT"/>
          <w:sz w:val="20"/>
        </w:rPr>
      </w:pPr>
      <w:r w:rsidRPr="009F7311">
        <w:rPr>
          <w:rFonts w:ascii="ZapfHumnst BT" w:hAnsi="ZapfHumnst BT"/>
          <w:sz w:val="20"/>
        </w:rPr>
        <w:t>Compressor time delay.</w:t>
      </w:r>
    </w:p>
    <w:p w14:paraId="1BA63265" w14:textId="77777777" w:rsidR="007140AE" w:rsidRPr="009F7311" w:rsidRDefault="007140AE">
      <w:pPr>
        <w:pStyle w:val="PR2"/>
        <w:rPr>
          <w:rFonts w:ascii="ZapfHumnst BT" w:hAnsi="ZapfHumnst BT"/>
          <w:sz w:val="20"/>
        </w:rPr>
      </w:pPr>
      <w:r w:rsidRPr="009F7311">
        <w:rPr>
          <w:rFonts w:ascii="ZapfHumnst BT" w:hAnsi="ZapfHumnst BT"/>
          <w:sz w:val="20"/>
        </w:rPr>
        <w:t>24-hour time control of system stop and start.</w:t>
      </w:r>
    </w:p>
    <w:p w14:paraId="51E800EA" w14:textId="77777777" w:rsidR="007140AE" w:rsidRPr="009F7311" w:rsidRDefault="007140AE">
      <w:pPr>
        <w:pStyle w:val="PR2"/>
        <w:rPr>
          <w:rFonts w:ascii="ZapfHumnst BT" w:hAnsi="ZapfHumnst BT"/>
          <w:sz w:val="20"/>
        </w:rPr>
      </w:pPr>
      <w:r w:rsidRPr="009F7311">
        <w:rPr>
          <w:rFonts w:ascii="ZapfHumnst BT" w:hAnsi="ZapfHumnst BT"/>
          <w:sz w:val="20"/>
        </w:rPr>
        <w:t>Liquid-crystal display indicating temperature, set-point temperature, time setting, operating mode, and fan speed.</w:t>
      </w:r>
    </w:p>
    <w:p w14:paraId="4C780200" w14:textId="77777777" w:rsidR="007140AE" w:rsidRPr="009F7311" w:rsidRDefault="007140AE">
      <w:pPr>
        <w:pStyle w:val="PR2"/>
        <w:rPr>
          <w:rFonts w:ascii="ZapfHumnst BT" w:hAnsi="ZapfHumnst BT"/>
          <w:sz w:val="20"/>
        </w:rPr>
      </w:pPr>
      <w:r w:rsidRPr="009F7311">
        <w:rPr>
          <w:rFonts w:ascii="ZapfHumnst BT" w:hAnsi="ZapfHumnst BT"/>
          <w:sz w:val="20"/>
        </w:rPr>
        <w:t xml:space="preserve">Fan-speed selection </w:t>
      </w:r>
      <w:proofErr w:type="gramStart"/>
      <w:r w:rsidRPr="009F7311">
        <w:rPr>
          <w:rFonts w:ascii="ZapfHumnst BT" w:hAnsi="ZapfHumnst BT"/>
          <w:sz w:val="20"/>
        </w:rPr>
        <w:t>including</w:t>
      </w:r>
      <w:proofErr w:type="gramEnd"/>
      <w:r w:rsidRPr="009F7311">
        <w:rPr>
          <w:rFonts w:ascii="ZapfHumnst BT" w:hAnsi="ZapfHumnst BT"/>
          <w:sz w:val="20"/>
        </w:rPr>
        <w:t xml:space="preserve"> auto setting.</w:t>
      </w:r>
    </w:p>
    <w:p w14:paraId="32F1908B" w14:textId="77777777" w:rsidR="007140AE" w:rsidRPr="009F7311" w:rsidRDefault="007140AE">
      <w:pPr>
        <w:pStyle w:val="PR1"/>
        <w:rPr>
          <w:rFonts w:ascii="ZapfHumnst BT" w:hAnsi="ZapfHumnst BT"/>
          <w:sz w:val="20"/>
        </w:rPr>
      </w:pPr>
      <w:r w:rsidRPr="009F7311">
        <w:rPr>
          <w:rFonts w:ascii="ZapfHumnst BT" w:hAnsi="ZapfHumnst BT"/>
          <w:sz w:val="20"/>
        </w:rPr>
        <w:t xml:space="preserve">Automatic-reset timer to prevent rapid cycling of </w:t>
      </w:r>
      <w:proofErr w:type="gramStart"/>
      <w:r w:rsidRPr="009F7311">
        <w:rPr>
          <w:rFonts w:ascii="ZapfHumnst BT" w:hAnsi="ZapfHumnst BT"/>
          <w:sz w:val="20"/>
        </w:rPr>
        <w:t>compressor</w:t>
      </w:r>
      <w:proofErr w:type="gramEnd"/>
      <w:r w:rsidRPr="009F7311">
        <w:rPr>
          <w:rFonts w:ascii="ZapfHumnst BT" w:hAnsi="ZapfHumnst BT"/>
          <w:sz w:val="20"/>
        </w:rPr>
        <w:t>.</w:t>
      </w:r>
    </w:p>
    <w:p w14:paraId="7842F677" w14:textId="77777777" w:rsidR="007140AE" w:rsidRPr="009F7311" w:rsidRDefault="007140AE">
      <w:pPr>
        <w:pStyle w:val="PR1"/>
        <w:rPr>
          <w:rFonts w:ascii="ZapfHumnst BT" w:hAnsi="ZapfHumnst BT"/>
          <w:sz w:val="20"/>
        </w:rPr>
      </w:pPr>
      <w:r w:rsidRPr="009F7311">
        <w:rPr>
          <w:rFonts w:ascii="ZapfHumnst BT" w:hAnsi="ZapfHumnst BT"/>
          <w:sz w:val="20"/>
        </w:rPr>
        <w:t>Refrigerant Line Kits</w:t>
      </w:r>
      <w:proofErr w:type="gramStart"/>
      <w:r w:rsidRPr="009F7311">
        <w:rPr>
          <w:rFonts w:ascii="ZapfHumnst BT" w:hAnsi="ZapfHumnst BT"/>
          <w:sz w:val="20"/>
        </w:rPr>
        <w:t>:  Soft</w:t>
      </w:r>
      <w:proofErr w:type="gramEnd"/>
      <w:r w:rsidRPr="009F7311">
        <w:rPr>
          <w:rFonts w:ascii="ZapfHumnst BT" w:hAnsi="ZapfHumnst BT"/>
          <w:sz w:val="20"/>
        </w:rPr>
        <w:t>-annealed copper suction and liquid lines factory cleaned, dried, pressurized, and sealed; factory-insulated suction line with flared fittings at both ends.</w:t>
      </w:r>
    </w:p>
    <w:p w14:paraId="3BF6287E" w14:textId="77777777" w:rsidR="007140AE" w:rsidRPr="009F7311" w:rsidRDefault="007140AE">
      <w:pPr>
        <w:pStyle w:val="PR1"/>
        <w:rPr>
          <w:rFonts w:ascii="ZapfHumnst BT" w:hAnsi="ZapfHumnst BT"/>
          <w:sz w:val="20"/>
        </w:rPr>
      </w:pPr>
      <w:r w:rsidRPr="009F7311">
        <w:rPr>
          <w:rFonts w:ascii="ZapfHumnst BT" w:hAnsi="ZapfHumnst BT"/>
          <w:sz w:val="20"/>
        </w:rPr>
        <w:t>Drain Hose</w:t>
      </w:r>
      <w:proofErr w:type="gramStart"/>
      <w:r w:rsidRPr="009F7311">
        <w:rPr>
          <w:rFonts w:ascii="ZapfHumnst BT" w:hAnsi="ZapfHumnst BT"/>
          <w:sz w:val="20"/>
        </w:rPr>
        <w:t>:  For</w:t>
      </w:r>
      <w:proofErr w:type="gramEnd"/>
      <w:r w:rsidRPr="009F7311">
        <w:rPr>
          <w:rFonts w:ascii="ZapfHumnst BT" w:hAnsi="ZapfHumnst BT"/>
          <w:sz w:val="20"/>
        </w:rPr>
        <w:t xml:space="preserve"> condensate.</w:t>
      </w:r>
    </w:p>
    <w:p w14:paraId="6D7C4DF3"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LEED-NC and LEED for Schools Credit EA 5, LEED-CI Credit EA 3, and LEED-CS Credit EA 5.1 require continuous metering equipment for monitoring building energy consumption performance over time.  Retain paragraph below if required to comply with requirements for this credit.  Verify availability of control features with unit manufacturers or if required by Project requirements or authorities having jurisdiction.</w:t>
      </w:r>
    </w:p>
    <w:p w14:paraId="54C75DDC" w14:textId="77777777" w:rsidR="007140AE" w:rsidRPr="009F7311" w:rsidRDefault="007140AE">
      <w:pPr>
        <w:pStyle w:val="PR1"/>
        <w:rPr>
          <w:rFonts w:ascii="ZapfHumnst BT" w:hAnsi="ZapfHumnst BT"/>
          <w:sz w:val="20"/>
        </w:rPr>
      </w:pPr>
      <w:r w:rsidRPr="009F7311">
        <w:rPr>
          <w:rFonts w:ascii="ZapfHumnst BT" w:hAnsi="ZapfHumnst BT"/>
          <w:sz w:val="20"/>
        </w:rPr>
        <w:t>Additional Monitoring:</w:t>
      </w:r>
    </w:p>
    <w:p w14:paraId="7F68A10D"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Monitor constant and variable motor loads.</w:t>
      </w:r>
    </w:p>
    <w:p w14:paraId="6BF771A5" w14:textId="77777777" w:rsidR="007140AE" w:rsidRPr="009F7311" w:rsidRDefault="007140AE">
      <w:pPr>
        <w:pStyle w:val="PR2"/>
        <w:rPr>
          <w:rFonts w:ascii="ZapfHumnst BT" w:hAnsi="ZapfHumnst BT"/>
          <w:sz w:val="20"/>
        </w:rPr>
      </w:pPr>
      <w:r w:rsidRPr="009F7311">
        <w:rPr>
          <w:rFonts w:ascii="ZapfHumnst BT" w:hAnsi="ZapfHumnst BT"/>
          <w:sz w:val="20"/>
        </w:rPr>
        <w:t>Monitor variable-frequency-drive operation.</w:t>
      </w:r>
    </w:p>
    <w:p w14:paraId="0ECFC5F3" w14:textId="77777777" w:rsidR="007140AE" w:rsidRPr="009F7311" w:rsidRDefault="007140AE">
      <w:pPr>
        <w:pStyle w:val="PR2"/>
        <w:rPr>
          <w:rFonts w:ascii="ZapfHumnst BT" w:hAnsi="ZapfHumnst BT"/>
          <w:sz w:val="20"/>
        </w:rPr>
      </w:pPr>
      <w:r w:rsidRPr="009F7311">
        <w:rPr>
          <w:rFonts w:ascii="ZapfHumnst BT" w:hAnsi="ZapfHumnst BT"/>
          <w:sz w:val="20"/>
        </w:rPr>
        <w:t>Monitor economizer cycle.</w:t>
      </w:r>
    </w:p>
    <w:p w14:paraId="53E9AA42" w14:textId="77777777" w:rsidR="007140AE" w:rsidRPr="009F7311" w:rsidRDefault="007140AE">
      <w:pPr>
        <w:pStyle w:val="PR2"/>
        <w:rPr>
          <w:rFonts w:ascii="ZapfHumnst BT" w:hAnsi="ZapfHumnst BT"/>
          <w:sz w:val="20"/>
        </w:rPr>
      </w:pPr>
      <w:r w:rsidRPr="009F7311">
        <w:rPr>
          <w:rFonts w:ascii="ZapfHumnst BT" w:hAnsi="ZapfHumnst BT"/>
          <w:sz w:val="20"/>
        </w:rPr>
        <w:t>Monitor cooling load.</w:t>
      </w:r>
    </w:p>
    <w:p w14:paraId="46357B8B" w14:textId="77777777" w:rsidR="007140AE" w:rsidRPr="009F7311" w:rsidRDefault="007140AE">
      <w:pPr>
        <w:pStyle w:val="PR2"/>
        <w:rPr>
          <w:rFonts w:ascii="ZapfHumnst BT" w:hAnsi="ZapfHumnst BT"/>
          <w:sz w:val="20"/>
        </w:rPr>
      </w:pPr>
      <w:r w:rsidRPr="009F7311">
        <w:rPr>
          <w:rFonts w:ascii="ZapfHumnst BT" w:hAnsi="ZapfHumnst BT"/>
          <w:sz w:val="20"/>
        </w:rPr>
        <w:t>Monitor air distribution static pressure and ventilation air volumes.</w:t>
      </w:r>
    </w:p>
    <w:p w14:paraId="0CD16DF9" w14:textId="77777777" w:rsidR="007140AE" w:rsidRPr="009F7311" w:rsidRDefault="007140AE">
      <w:pPr>
        <w:pStyle w:val="PRT"/>
        <w:rPr>
          <w:rFonts w:ascii="ZapfHumnst BT" w:hAnsi="ZapfHumnst BT"/>
          <w:sz w:val="20"/>
        </w:rPr>
      </w:pPr>
      <w:r w:rsidRPr="009F7311">
        <w:rPr>
          <w:rFonts w:ascii="ZapfHumnst BT" w:hAnsi="ZapfHumnst BT"/>
          <w:sz w:val="20"/>
        </w:rPr>
        <w:t>EXECUTION</w:t>
      </w:r>
    </w:p>
    <w:p w14:paraId="5974A134" w14:textId="77777777" w:rsidR="007140AE" w:rsidRPr="009F7311" w:rsidRDefault="007140AE">
      <w:pPr>
        <w:pStyle w:val="ART"/>
        <w:rPr>
          <w:rFonts w:ascii="ZapfHumnst BT" w:hAnsi="ZapfHumnst BT"/>
          <w:sz w:val="20"/>
        </w:rPr>
      </w:pPr>
      <w:r w:rsidRPr="009F7311">
        <w:rPr>
          <w:rFonts w:ascii="ZapfHumnst BT" w:hAnsi="ZapfHumnst BT"/>
          <w:sz w:val="20"/>
        </w:rPr>
        <w:t>INSTALLATION</w:t>
      </w:r>
    </w:p>
    <w:p w14:paraId="6A59271F"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w:t>
      </w:r>
      <w:proofErr w:type="gramStart"/>
      <w:r w:rsidRPr="009F7311">
        <w:rPr>
          <w:rFonts w:ascii="ZapfHumnst BT" w:hAnsi="ZapfHumnst BT"/>
          <w:sz w:val="20"/>
        </w:rPr>
        <w:t>units</w:t>
      </w:r>
      <w:proofErr w:type="gramEnd"/>
      <w:r w:rsidRPr="009F7311">
        <w:rPr>
          <w:rFonts w:ascii="ZapfHumnst BT" w:hAnsi="ZapfHumnst BT"/>
          <w:sz w:val="20"/>
        </w:rPr>
        <w:t xml:space="preserve"> level and plumb.</w:t>
      </w:r>
    </w:p>
    <w:p w14:paraId="793ECB4A" w14:textId="77777777" w:rsidR="007140AE" w:rsidRPr="009F7311" w:rsidRDefault="007140AE">
      <w:pPr>
        <w:pStyle w:val="PR1"/>
        <w:rPr>
          <w:rFonts w:ascii="ZapfHumnst BT" w:hAnsi="ZapfHumnst BT"/>
          <w:sz w:val="20"/>
        </w:rPr>
      </w:pPr>
      <w:r w:rsidRPr="009F7311">
        <w:rPr>
          <w:rFonts w:ascii="ZapfHumnst BT" w:hAnsi="ZapfHumnst BT"/>
          <w:sz w:val="20"/>
        </w:rPr>
        <w:t>Install evaporator-fan components using manufacturer's standard mounting devices securely fastened to building structure.</w:t>
      </w:r>
    </w:p>
    <w:p w14:paraId="7909DFD3" w14:textId="77777777" w:rsidR="007140AE" w:rsidRPr="009F7311" w:rsidRDefault="007140AE">
      <w:pPr>
        <w:pStyle w:val="PR1"/>
        <w:rPr>
          <w:rFonts w:ascii="ZapfHumnst BT" w:hAnsi="ZapfHumnst BT"/>
          <w:sz w:val="20"/>
        </w:rPr>
      </w:pPr>
      <w:r w:rsidRPr="009F7311">
        <w:rPr>
          <w:rFonts w:ascii="ZapfHumnst BT" w:hAnsi="ZapfHumnst BT"/>
          <w:sz w:val="20"/>
        </w:rPr>
        <w:t>Install roof-</w:t>
      </w:r>
      <w:proofErr w:type="gramStart"/>
      <w:r w:rsidRPr="009F7311">
        <w:rPr>
          <w:rFonts w:ascii="ZapfHumnst BT" w:hAnsi="ZapfHumnst BT"/>
          <w:sz w:val="20"/>
        </w:rPr>
        <w:t>mounted,</w:t>
      </w:r>
      <w:proofErr w:type="gramEnd"/>
      <w:r w:rsidRPr="009F7311">
        <w:rPr>
          <w:rFonts w:ascii="ZapfHumnst BT" w:hAnsi="ZapfHumnst BT"/>
          <w:sz w:val="20"/>
        </w:rPr>
        <w:t xml:space="preserve"> compressor-condenser components on equipment supports specified in Section 077200 "Roof Accessories." Anchor units to </w:t>
      </w:r>
      <w:proofErr w:type="gramStart"/>
      <w:r w:rsidRPr="009F7311">
        <w:rPr>
          <w:rFonts w:ascii="ZapfHumnst BT" w:hAnsi="ZapfHumnst BT"/>
          <w:sz w:val="20"/>
        </w:rPr>
        <w:t>supports with</w:t>
      </w:r>
      <w:proofErr w:type="gramEnd"/>
      <w:r w:rsidRPr="009F7311">
        <w:rPr>
          <w:rFonts w:ascii="ZapfHumnst BT" w:hAnsi="ZapfHumnst BT"/>
          <w:sz w:val="20"/>
        </w:rPr>
        <w:t xml:space="preserve"> removable, cadmium-plated fasteners.</w:t>
      </w:r>
    </w:p>
    <w:p w14:paraId="0ADC8AEE" w14:textId="77777777" w:rsidR="007140AE" w:rsidRPr="009F7311" w:rsidRDefault="007140AE">
      <w:pPr>
        <w:pStyle w:val="PR1"/>
        <w:rPr>
          <w:rFonts w:ascii="ZapfHumnst BT" w:hAnsi="ZapfHumnst BT"/>
          <w:sz w:val="20"/>
        </w:rPr>
      </w:pPr>
      <w:r w:rsidRPr="009F7311">
        <w:rPr>
          <w:rFonts w:ascii="ZapfHumnst BT" w:hAnsi="ZapfHumnst BT"/>
          <w:sz w:val="20"/>
        </w:rPr>
        <w:lastRenderedPageBreak/>
        <w:t>Equipment Mounting:</w:t>
      </w:r>
    </w:p>
    <w:p w14:paraId="49CA87E1"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to require ground-mounted units to be installed on cast-in-place concrete equipment bases.</w:t>
      </w:r>
    </w:p>
    <w:p w14:paraId="79CB9E2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Install ground-mounted, compressor-condenser components on cast-in-place concrete equipment base(s).  Comply with requirements for equipment bases and foundations specified in </w:t>
      </w:r>
      <w:r w:rsidR="000A6B99" w:rsidRPr="009F7311">
        <w:rPr>
          <w:rFonts w:ascii="ZapfHumnst BT" w:hAnsi="ZapfHumnst BT"/>
          <w:sz w:val="20"/>
        </w:rPr>
        <w:t>other sections.</w:t>
      </w:r>
    </w:p>
    <w:p w14:paraId="137F08BA" w14:textId="77777777" w:rsidR="007140AE" w:rsidRPr="009F7311" w:rsidRDefault="007140AE">
      <w:pPr>
        <w:pStyle w:val="PR2"/>
        <w:rPr>
          <w:rFonts w:ascii="ZapfHumnst BT" w:hAnsi="ZapfHumnst BT"/>
          <w:sz w:val="20"/>
        </w:rPr>
      </w:pPr>
      <w:r w:rsidRPr="009F7311">
        <w:rPr>
          <w:rFonts w:ascii="ZapfHumnst BT" w:hAnsi="ZapfHumnst BT"/>
          <w:sz w:val="20"/>
        </w:rPr>
        <w:t>Install ground-mounted, compressor-condenser components on polyethylene mounting base.</w:t>
      </w:r>
    </w:p>
    <w:p w14:paraId="0B7E70D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one of two subparagraphs below.  Retain first for projects in seismic areas; retain second for projects not in seismic areas.  Indicate vibration isolation and seismic-control device type and minimum deflection in supported equipment schedule on Drawings.</w:t>
      </w:r>
    </w:p>
    <w:p w14:paraId="0CBC5E9F"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and seismic control devices specified in Section 230548 "Vibration and Seismic Controls for HVAC."</w:t>
      </w:r>
    </w:p>
    <w:p w14:paraId="3186C42B" w14:textId="77777777" w:rsidR="007140AE" w:rsidRPr="009F7311" w:rsidRDefault="007140AE">
      <w:pPr>
        <w:pStyle w:val="PR2"/>
        <w:rPr>
          <w:rFonts w:ascii="ZapfHumnst BT" w:hAnsi="ZapfHumnst BT"/>
          <w:sz w:val="20"/>
        </w:rPr>
      </w:pPr>
      <w:r w:rsidRPr="009F7311">
        <w:rPr>
          <w:rFonts w:ascii="ZapfHumnst BT" w:hAnsi="ZapfHumnst BT"/>
          <w:sz w:val="20"/>
        </w:rPr>
        <w:t>Comply with requirements for vibration isolation devices specified in Section 230548.13 "Vibration Controls for HVAC."</w:t>
      </w:r>
    </w:p>
    <w:p w14:paraId="1A206743" w14:textId="77777777" w:rsidR="007140AE" w:rsidRPr="009F7311" w:rsidRDefault="007140AE">
      <w:pPr>
        <w:pStyle w:val="PR1"/>
        <w:rPr>
          <w:rFonts w:ascii="ZapfHumnst BT" w:hAnsi="ZapfHumnst BT"/>
          <w:sz w:val="20"/>
        </w:rPr>
      </w:pPr>
      <w:r w:rsidRPr="009F7311">
        <w:rPr>
          <w:rFonts w:ascii="ZapfHumnst BT" w:hAnsi="ZapfHumnst BT"/>
          <w:sz w:val="20"/>
        </w:rPr>
        <w:t xml:space="preserve">Install and connect </w:t>
      </w:r>
      <w:proofErr w:type="spellStart"/>
      <w:r w:rsidRPr="009F7311">
        <w:rPr>
          <w:rFonts w:ascii="ZapfHumnst BT" w:hAnsi="ZapfHumnst BT"/>
          <w:sz w:val="20"/>
        </w:rPr>
        <w:t>precharged</w:t>
      </w:r>
      <w:proofErr w:type="spellEnd"/>
      <w:r w:rsidRPr="009F7311">
        <w:rPr>
          <w:rFonts w:ascii="ZapfHumnst BT" w:hAnsi="ZapfHumnst BT"/>
          <w:sz w:val="20"/>
        </w:rPr>
        <w:t xml:space="preserve"> refrigerant tubing to component's quick-connect fittings.  Install tubing to allow access to unit.</w:t>
      </w:r>
    </w:p>
    <w:p w14:paraId="68262D4F" w14:textId="77777777" w:rsidR="007140AE" w:rsidRPr="009F7311" w:rsidRDefault="007140AE">
      <w:pPr>
        <w:pStyle w:val="ART"/>
        <w:rPr>
          <w:rFonts w:ascii="ZapfHumnst BT" w:hAnsi="ZapfHumnst BT"/>
          <w:sz w:val="20"/>
        </w:rPr>
      </w:pPr>
      <w:r w:rsidRPr="009F7311">
        <w:rPr>
          <w:rFonts w:ascii="ZapfHumnst BT" w:hAnsi="ZapfHumnst BT"/>
          <w:sz w:val="20"/>
        </w:rPr>
        <w:t>CONNECTIONS</w:t>
      </w:r>
    </w:p>
    <w:p w14:paraId="1BA523D7"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Coordinate piping installations and specialty arrangements with schematics on Drawings and with requirements specified in piping systems.  If Drawings are explicit enough, these requirements may be reduced or omitted.</w:t>
      </w:r>
    </w:p>
    <w:p w14:paraId="295CB76A" w14:textId="77777777" w:rsidR="007140AE" w:rsidRPr="009F7311" w:rsidRDefault="007140AE">
      <w:pPr>
        <w:pStyle w:val="PR1"/>
        <w:rPr>
          <w:rFonts w:ascii="ZapfHumnst BT" w:hAnsi="ZapfHumnst BT"/>
          <w:sz w:val="20"/>
        </w:rPr>
      </w:pPr>
      <w:r w:rsidRPr="009F7311">
        <w:rPr>
          <w:rFonts w:ascii="ZapfHumnst BT" w:hAnsi="ZapfHumnst BT"/>
          <w:sz w:val="20"/>
        </w:rPr>
        <w:t>Piping installation requirements are specified in other Sections.  Drawings indicate general arrangement of piping, fittings, and specialties.</w:t>
      </w:r>
    </w:p>
    <w:p w14:paraId="64F51BD9"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subparagraph below for units with hot-water coils.</w:t>
      </w:r>
    </w:p>
    <w:p w14:paraId="2A3A3278"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for units with remote water-cooled condenser.</w:t>
      </w:r>
    </w:p>
    <w:p w14:paraId="15AEE8E2" w14:textId="77777777" w:rsidR="007140AE" w:rsidRPr="009F7311" w:rsidRDefault="007140AE">
      <w:pPr>
        <w:pStyle w:val="PR1"/>
        <w:rPr>
          <w:rFonts w:ascii="ZapfHumnst BT" w:hAnsi="ZapfHumnst BT"/>
          <w:sz w:val="20"/>
        </w:rPr>
      </w:pPr>
      <w:r w:rsidRPr="009F7311">
        <w:rPr>
          <w:rFonts w:ascii="ZapfHumnst BT" w:hAnsi="ZapfHumnst BT"/>
          <w:sz w:val="20"/>
        </w:rPr>
        <w:t>Where piping is installed adjacent to unit, allow space for service and maintenance of unit.</w:t>
      </w:r>
    </w:p>
    <w:p w14:paraId="7228DDEC"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paragraph below for units connected to ducts.  Coordinate duct installation requirements with schematics on Drawings and with requirements specified for duct systems.  If Drawings are explicit enough, these requirements may be reduced or omitted.</w:t>
      </w:r>
    </w:p>
    <w:p w14:paraId="24D68CF0" w14:textId="77777777" w:rsidR="007140AE" w:rsidRPr="009F7311" w:rsidRDefault="007140AE">
      <w:pPr>
        <w:pStyle w:val="PR1"/>
        <w:rPr>
          <w:rFonts w:ascii="ZapfHumnst BT" w:hAnsi="ZapfHumnst BT"/>
          <w:sz w:val="20"/>
        </w:rPr>
      </w:pPr>
      <w:r w:rsidRPr="009F7311">
        <w:rPr>
          <w:rFonts w:ascii="ZapfHumnst BT" w:hAnsi="ZapfHumnst BT"/>
          <w:sz w:val="20"/>
        </w:rPr>
        <w:t>Duct Connections</w:t>
      </w:r>
      <w:proofErr w:type="gramStart"/>
      <w:r w:rsidRPr="009F7311">
        <w:rPr>
          <w:rFonts w:ascii="ZapfHumnst BT" w:hAnsi="ZapfHumnst BT"/>
          <w:sz w:val="20"/>
        </w:rPr>
        <w:t>:  Duct</w:t>
      </w:r>
      <w:proofErr w:type="gramEnd"/>
      <w:r w:rsidRPr="009F7311">
        <w:rPr>
          <w:rFonts w:ascii="ZapfHumnst BT" w:hAnsi="ZapfHumnst BT"/>
          <w:sz w:val="20"/>
        </w:rPr>
        <w:t xml:space="preserve"> installation requirements are specified in Section 233113 "Metal Ducts." Drawings indicate the general arrangement of ducts.  Connect supply</w:t>
      </w:r>
      <w:r w:rsidR="000A6B99" w:rsidRPr="009F7311">
        <w:rPr>
          <w:rFonts w:ascii="ZapfHumnst BT" w:hAnsi="ZapfHumnst BT"/>
          <w:sz w:val="20"/>
        </w:rPr>
        <w:t xml:space="preserve"> </w:t>
      </w:r>
      <w:r w:rsidRPr="009F7311">
        <w:rPr>
          <w:rFonts w:ascii="ZapfHumnst BT" w:hAnsi="ZapfHumnst BT"/>
          <w:sz w:val="20"/>
        </w:rPr>
        <w:t>and return ducts to split-system air-conditioning units with flexible duct connectors.  Flexible duct connectors are specified in Section 233300 "Air Duct Accessories."</w:t>
      </w:r>
    </w:p>
    <w:p w14:paraId="55E9A3BC" w14:textId="77777777" w:rsidR="007140AE" w:rsidRPr="009F7311" w:rsidRDefault="007140AE">
      <w:pPr>
        <w:pStyle w:val="ART"/>
        <w:rPr>
          <w:rFonts w:ascii="ZapfHumnst BT" w:hAnsi="ZapfHumnst BT"/>
          <w:sz w:val="20"/>
        </w:rPr>
      </w:pPr>
      <w:r w:rsidRPr="009F7311">
        <w:rPr>
          <w:rFonts w:ascii="ZapfHumnst BT" w:hAnsi="ZapfHumnst BT"/>
          <w:sz w:val="20"/>
        </w:rPr>
        <w:t>FIELD QUALITY CONTROL</w:t>
      </w:r>
    </w:p>
    <w:p w14:paraId="7F3B473F"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to require a factory-authorized service representative to perform inspections, tests, and adjustments.</w:t>
      </w:r>
    </w:p>
    <w:p w14:paraId="202947EE" w14:textId="77777777" w:rsidR="007140AE" w:rsidRPr="009F7311" w:rsidRDefault="007140AE">
      <w:pPr>
        <w:pStyle w:val="PR1"/>
        <w:rPr>
          <w:rFonts w:ascii="ZapfHumnst BT" w:hAnsi="ZapfHumnst BT"/>
          <w:sz w:val="20"/>
        </w:rPr>
      </w:pPr>
      <w:r w:rsidRPr="009F7311">
        <w:rPr>
          <w:rFonts w:ascii="ZapfHumnst BT" w:hAnsi="ZapfHumnst BT"/>
          <w:sz w:val="20"/>
        </w:rPr>
        <w:lastRenderedPageBreak/>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test, and adjust components, assemblies, and equipment installations, including connections.</w:t>
      </w:r>
    </w:p>
    <w:p w14:paraId="6AB93BAB"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to require Contractor to perform tests and inspections.</w:t>
      </w:r>
    </w:p>
    <w:p w14:paraId="5F32F087" w14:textId="77777777" w:rsidR="007140AE" w:rsidRPr="009F7311" w:rsidRDefault="007140AE">
      <w:pPr>
        <w:pStyle w:val="PR1"/>
        <w:rPr>
          <w:rFonts w:ascii="ZapfHumnst BT" w:hAnsi="ZapfHumnst BT"/>
          <w:sz w:val="20"/>
        </w:rPr>
      </w:pPr>
      <w:r w:rsidRPr="009F7311">
        <w:rPr>
          <w:rFonts w:ascii="ZapfHumnst BT" w:hAnsi="ZapfHumnst BT"/>
          <w:sz w:val="20"/>
        </w:rPr>
        <w:t>Perform tests and inspections.</w:t>
      </w:r>
    </w:p>
    <w:p w14:paraId="404249FA"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subparagraph below to require a factory-authorized service representative to assist Contractor with inspections, tests, and adjustments.</w:t>
      </w:r>
    </w:p>
    <w:p w14:paraId="4A1CDAFB" w14:textId="77777777" w:rsidR="007140AE" w:rsidRPr="009F7311" w:rsidRDefault="007140AE">
      <w:pPr>
        <w:pStyle w:val="PR2"/>
        <w:spacing w:before="240"/>
        <w:rPr>
          <w:rFonts w:ascii="ZapfHumnst BT" w:hAnsi="ZapfHumnst BT"/>
          <w:sz w:val="20"/>
        </w:rPr>
      </w:pPr>
      <w:r w:rsidRPr="009F7311">
        <w:rPr>
          <w:rFonts w:ascii="ZapfHumnst BT" w:hAnsi="ZapfHumnst BT"/>
          <w:sz w:val="20"/>
        </w:rPr>
        <w:t>Manufacturer's Field Service</w:t>
      </w:r>
      <w:proofErr w:type="gramStart"/>
      <w:r w:rsidRPr="009F7311">
        <w:rPr>
          <w:rFonts w:ascii="ZapfHumnst BT" w:hAnsi="ZapfHumnst BT"/>
          <w:sz w:val="20"/>
        </w:rPr>
        <w:t>:  Engage</w:t>
      </w:r>
      <w:proofErr w:type="gramEnd"/>
      <w:r w:rsidRPr="009F7311">
        <w:rPr>
          <w:rFonts w:ascii="ZapfHumnst BT" w:hAnsi="ZapfHumnst BT"/>
          <w:sz w:val="20"/>
        </w:rPr>
        <w:t xml:space="preserve"> a factory-authorized service representative to inspect components, assemblies, and equipment installations, including connections, and to assist in testing.</w:t>
      </w:r>
    </w:p>
    <w:p w14:paraId="50099CE2" w14:textId="77777777" w:rsidR="007140AE" w:rsidRPr="009F7311" w:rsidRDefault="007140AE">
      <w:pPr>
        <w:pStyle w:val="CMT"/>
        <w:rPr>
          <w:rFonts w:ascii="ZapfHumnst BT" w:hAnsi="ZapfHumnst BT"/>
          <w:color w:val="auto"/>
          <w:sz w:val="20"/>
        </w:rPr>
      </w:pPr>
      <w:r w:rsidRPr="009F7311">
        <w:rPr>
          <w:rFonts w:ascii="ZapfHumnst BT" w:hAnsi="ZapfHumnst BT"/>
          <w:color w:val="auto"/>
          <w:sz w:val="20"/>
        </w:rPr>
        <w:t>Retain first paragraph below to describe tests and inspections to be performed.</w:t>
      </w:r>
    </w:p>
    <w:p w14:paraId="1BD471CE" w14:textId="77777777" w:rsidR="007140AE" w:rsidRPr="009F7311" w:rsidRDefault="007140AE">
      <w:pPr>
        <w:pStyle w:val="PR1"/>
        <w:rPr>
          <w:rFonts w:ascii="ZapfHumnst BT" w:hAnsi="ZapfHumnst BT"/>
          <w:sz w:val="20"/>
        </w:rPr>
      </w:pPr>
      <w:r w:rsidRPr="009F7311">
        <w:rPr>
          <w:rFonts w:ascii="ZapfHumnst BT" w:hAnsi="ZapfHumnst BT"/>
          <w:sz w:val="20"/>
        </w:rPr>
        <w:t>Tests and Inspections:</w:t>
      </w:r>
    </w:p>
    <w:p w14:paraId="401EAE4C" w14:textId="77777777" w:rsidR="007140AE" w:rsidRPr="009F7311" w:rsidRDefault="007140AE">
      <w:pPr>
        <w:pStyle w:val="PR2"/>
        <w:spacing w:before="240"/>
        <w:rPr>
          <w:rFonts w:ascii="ZapfHumnst BT" w:hAnsi="ZapfHumnst BT"/>
          <w:sz w:val="20"/>
        </w:rPr>
      </w:pPr>
      <w:r w:rsidRPr="009F7311">
        <w:rPr>
          <w:rFonts w:ascii="ZapfHumnst BT" w:hAnsi="ZapfHumnst BT"/>
          <w:sz w:val="20"/>
        </w:rPr>
        <w:t>Leak Test</w:t>
      </w:r>
      <w:proofErr w:type="gramStart"/>
      <w:r w:rsidRPr="009F7311">
        <w:rPr>
          <w:rFonts w:ascii="ZapfHumnst BT" w:hAnsi="ZapfHumnst BT"/>
          <w:sz w:val="20"/>
        </w:rPr>
        <w:t>:  After</w:t>
      </w:r>
      <w:proofErr w:type="gramEnd"/>
      <w:r w:rsidRPr="009F7311">
        <w:rPr>
          <w:rFonts w:ascii="ZapfHumnst BT" w:hAnsi="ZapfHumnst BT"/>
          <w:sz w:val="20"/>
        </w:rPr>
        <w:t xml:space="preserve"> installation, charge system and test for leaks.  Repair leaks and retest until no leaks exist.</w:t>
      </w:r>
    </w:p>
    <w:p w14:paraId="741177DE" w14:textId="77777777" w:rsidR="007140AE" w:rsidRPr="009F7311" w:rsidRDefault="007140AE">
      <w:pPr>
        <w:pStyle w:val="PR2"/>
        <w:rPr>
          <w:rFonts w:ascii="ZapfHumnst BT" w:hAnsi="ZapfHumnst BT"/>
          <w:sz w:val="20"/>
        </w:rPr>
      </w:pPr>
      <w:r w:rsidRPr="009F7311">
        <w:rPr>
          <w:rFonts w:ascii="ZapfHumnst BT" w:hAnsi="ZapfHumnst BT"/>
          <w:sz w:val="20"/>
        </w:rPr>
        <w:t>Operational Test</w:t>
      </w:r>
      <w:proofErr w:type="gramStart"/>
      <w:r w:rsidRPr="009F7311">
        <w:rPr>
          <w:rFonts w:ascii="ZapfHumnst BT" w:hAnsi="ZapfHumnst BT"/>
          <w:sz w:val="20"/>
        </w:rPr>
        <w:t>:  After</w:t>
      </w:r>
      <w:proofErr w:type="gramEnd"/>
      <w:r w:rsidRPr="009F7311">
        <w:rPr>
          <w:rFonts w:ascii="ZapfHumnst BT" w:hAnsi="ZapfHumnst BT"/>
          <w:sz w:val="20"/>
        </w:rPr>
        <w:t xml:space="preserve"> electrical circuitry has been energized, start units to confirm proper motor rotation and unit operation.</w:t>
      </w:r>
    </w:p>
    <w:p w14:paraId="5D306CD1" w14:textId="77777777" w:rsidR="007140AE" w:rsidRPr="009F7311" w:rsidRDefault="007140AE">
      <w:pPr>
        <w:pStyle w:val="PR2"/>
        <w:rPr>
          <w:rFonts w:ascii="ZapfHumnst BT" w:hAnsi="ZapfHumnst BT"/>
          <w:sz w:val="20"/>
        </w:rPr>
      </w:pPr>
      <w:r w:rsidRPr="009F7311">
        <w:rPr>
          <w:rFonts w:ascii="ZapfHumnst BT" w:hAnsi="ZapfHumnst BT"/>
          <w:sz w:val="20"/>
        </w:rPr>
        <w:t xml:space="preserve">Test and adjust controls and </w:t>
      </w:r>
      <w:proofErr w:type="gramStart"/>
      <w:r w:rsidRPr="009F7311">
        <w:rPr>
          <w:rFonts w:ascii="ZapfHumnst BT" w:hAnsi="ZapfHumnst BT"/>
          <w:sz w:val="20"/>
        </w:rPr>
        <w:t>safeties</w:t>
      </w:r>
      <w:proofErr w:type="gramEnd"/>
      <w:r w:rsidRPr="009F7311">
        <w:rPr>
          <w:rFonts w:ascii="ZapfHumnst BT" w:hAnsi="ZapfHumnst BT"/>
          <w:sz w:val="20"/>
        </w:rPr>
        <w:t xml:space="preserve">.  Replace </w:t>
      </w:r>
      <w:proofErr w:type="gramStart"/>
      <w:r w:rsidRPr="009F7311">
        <w:rPr>
          <w:rFonts w:ascii="ZapfHumnst BT" w:hAnsi="ZapfHumnst BT"/>
          <w:sz w:val="20"/>
        </w:rPr>
        <w:t>damaged</w:t>
      </w:r>
      <w:proofErr w:type="gramEnd"/>
      <w:r w:rsidRPr="009F7311">
        <w:rPr>
          <w:rFonts w:ascii="ZapfHumnst BT" w:hAnsi="ZapfHumnst BT"/>
          <w:sz w:val="20"/>
        </w:rPr>
        <w:t xml:space="preserve"> and malfunctioning controls and equipment.</w:t>
      </w:r>
    </w:p>
    <w:p w14:paraId="25CB80CB" w14:textId="77777777" w:rsidR="007140AE" w:rsidRPr="009F7311" w:rsidRDefault="007140AE">
      <w:pPr>
        <w:pStyle w:val="PR1"/>
        <w:rPr>
          <w:rFonts w:ascii="ZapfHumnst BT" w:hAnsi="ZapfHumnst BT"/>
          <w:sz w:val="20"/>
        </w:rPr>
      </w:pPr>
      <w:r w:rsidRPr="009F7311">
        <w:rPr>
          <w:rFonts w:ascii="ZapfHumnst BT" w:hAnsi="ZapfHumnst BT"/>
          <w:sz w:val="20"/>
        </w:rPr>
        <w:t>Remove and replace malfunctioning units and retest as specified above.</w:t>
      </w:r>
    </w:p>
    <w:p w14:paraId="0B18B0AF" w14:textId="77777777" w:rsidR="007140AE" w:rsidRPr="009F7311" w:rsidRDefault="007140AE">
      <w:pPr>
        <w:pStyle w:val="PR1"/>
        <w:rPr>
          <w:rFonts w:ascii="ZapfHumnst BT" w:hAnsi="ZapfHumnst BT"/>
          <w:sz w:val="20"/>
        </w:rPr>
      </w:pPr>
      <w:r w:rsidRPr="009F7311">
        <w:rPr>
          <w:rFonts w:ascii="ZapfHumnst BT" w:hAnsi="ZapfHumnst BT"/>
          <w:sz w:val="20"/>
        </w:rPr>
        <w:t>Prepare test and inspection reports.</w:t>
      </w:r>
    </w:p>
    <w:p w14:paraId="4D3EE13F" w14:textId="77777777" w:rsidR="007140AE" w:rsidRPr="009F7311" w:rsidRDefault="007140AE">
      <w:pPr>
        <w:pStyle w:val="ART"/>
        <w:rPr>
          <w:rFonts w:ascii="ZapfHumnst BT" w:hAnsi="ZapfHumnst BT"/>
          <w:sz w:val="20"/>
        </w:rPr>
      </w:pPr>
      <w:r w:rsidRPr="009F7311">
        <w:rPr>
          <w:rFonts w:ascii="ZapfHumnst BT" w:hAnsi="ZapfHumnst BT"/>
          <w:sz w:val="20"/>
        </w:rPr>
        <w:t>STARTUP SERVICE</w:t>
      </w:r>
    </w:p>
    <w:p w14:paraId="00540628"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perform</w:t>
      </w:r>
      <w:r w:rsidR="000A6B99" w:rsidRPr="009F7311">
        <w:rPr>
          <w:rFonts w:ascii="ZapfHumnst BT" w:hAnsi="ZapfHumnst BT"/>
          <w:sz w:val="20"/>
        </w:rPr>
        <w:t xml:space="preserve"> </w:t>
      </w:r>
      <w:r w:rsidRPr="009F7311">
        <w:rPr>
          <w:rFonts w:ascii="ZapfHumnst BT" w:hAnsi="ZapfHumnst BT"/>
          <w:sz w:val="20"/>
        </w:rPr>
        <w:t>startup service.</w:t>
      </w:r>
    </w:p>
    <w:p w14:paraId="327CDEF6" w14:textId="77777777" w:rsidR="007140AE" w:rsidRPr="009F7311" w:rsidRDefault="007140AE">
      <w:pPr>
        <w:pStyle w:val="PR2"/>
        <w:spacing w:before="240"/>
        <w:rPr>
          <w:rFonts w:ascii="ZapfHumnst BT" w:hAnsi="ZapfHumnst BT"/>
          <w:sz w:val="20"/>
        </w:rPr>
      </w:pPr>
      <w:r w:rsidRPr="009F7311">
        <w:rPr>
          <w:rFonts w:ascii="ZapfHumnst BT" w:hAnsi="ZapfHumnst BT"/>
          <w:sz w:val="20"/>
        </w:rPr>
        <w:t xml:space="preserve">Complete installation and startup </w:t>
      </w:r>
      <w:proofErr w:type="gramStart"/>
      <w:r w:rsidRPr="009F7311">
        <w:rPr>
          <w:rFonts w:ascii="ZapfHumnst BT" w:hAnsi="ZapfHumnst BT"/>
          <w:sz w:val="20"/>
        </w:rPr>
        <w:t>checks</w:t>
      </w:r>
      <w:proofErr w:type="gramEnd"/>
      <w:r w:rsidRPr="009F7311">
        <w:rPr>
          <w:rFonts w:ascii="ZapfHumnst BT" w:hAnsi="ZapfHumnst BT"/>
          <w:sz w:val="20"/>
        </w:rPr>
        <w:t xml:space="preserve"> according to manufacturer's written instructions.</w:t>
      </w:r>
    </w:p>
    <w:p w14:paraId="7B824035" w14:textId="77777777" w:rsidR="007140AE" w:rsidRPr="009F7311" w:rsidRDefault="007140AE">
      <w:pPr>
        <w:pStyle w:val="ART"/>
        <w:rPr>
          <w:rFonts w:ascii="ZapfHumnst BT" w:hAnsi="ZapfHumnst BT"/>
          <w:sz w:val="20"/>
        </w:rPr>
      </w:pPr>
      <w:r w:rsidRPr="009F7311">
        <w:rPr>
          <w:rFonts w:ascii="ZapfHumnst BT" w:hAnsi="ZapfHumnst BT"/>
          <w:sz w:val="20"/>
        </w:rPr>
        <w:t>DEMONSTRATION</w:t>
      </w:r>
    </w:p>
    <w:p w14:paraId="4EE62C5C" w14:textId="77777777" w:rsidR="007140AE" w:rsidRPr="009F7311" w:rsidRDefault="007140AE">
      <w:pPr>
        <w:pStyle w:val="PR1"/>
        <w:rPr>
          <w:rFonts w:ascii="ZapfHumnst BT" w:hAnsi="ZapfHumnst BT"/>
          <w:sz w:val="20"/>
        </w:rPr>
      </w:pPr>
      <w:r w:rsidRPr="009F7311">
        <w:rPr>
          <w:rFonts w:ascii="ZapfHumnst BT" w:hAnsi="ZapfHumnst BT"/>
          <w:sz w:val="20"/>
        </w:rPr>
        <w:t>Engage a factory-authorized service representative to train Owner's maintenance personnel to adjust, operate, and maintain units.</w:t>
      </w:r>
    </w:p>
    <w:p w14:paraId="6F40B00B" w14:textId="77777777" w:rsidR="007140AE" w:rsidRPr="009F7311" w:rsidRDefault="007140AE">
      <w:pPr>
        <w:pStyle w:val="EOS"/>
        <w:rPr>
          <w:rFonts w:ascii="ZapfHumnst BT" w:hAnsi="ZapfHumnst BT"/>
          <w:sz w:val="20"/>
        </w:rPr>
      </w:pPr>
      <w:r w:rsidRPr="009F7311">
        <w:rPr>
          <w:rFonts w:ascii="ZapfHumnst BT" w:hAnsi="ZapfHumnst BT"/>
          <w:sz w:val="20"/>
        </w:rPr>
        <w:t>END OF SECTION 238126</w:t>
      </w:r>
    </w:p>
    <w:sectPr w:rsidR="007140AE" w:rsidRPr="009F7311" w:rsidSect="00F54C28">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4F94" w14:textId="77777777" w:rsidR="00965F20" w:rsidRDefault="00965F20">
      <w:r>
        <w:separator/>
      </w:r>
    </w:p>
  </w:endnote>
  <w:endnote w:type="continuationSeparator" w:id="0">
    <w:p w14:paraId="3BBBCFC1" w14:textId="77777777" w:rsidR="00965F20" w:rsidRDefault="00965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ZapfHumnst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A572"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p>
  <w:p w14:paraId="26C2F5FC" w14:textId="77777777" w:rsidR="00B25BC0" w:rsidRPr="00F14293" w:rsidRDefault="00A10F8C" w:rsidP="00A53340">
    <w:pPr>
      <w:pStyle w:val="Heading1"/>
      <w:keepNext w:val="0"/>
      <w:numPr>
        <w:ilvl w:val="0"/>
        <w:numId w:val="0"/>
      </w:numPr>
      <w:pBdr>
        <w:top w:val="single" w:sz="4" w:space="1" w:color="auto"/>
      </w:pBdr>
      <w:spacing w:line="250" w:lineRule="exact"/>
      <w:rPr>
        <w:rFonts w:ascii="ZapfHumnst BT" w:hAnsi="ZapfHumnst BT"/>
        <w:u w:val="none"/>
      </w:rPr>
    </w:pPr>
    <w:r w:rsidRPr="00A10F8C">
      <w:rPr>
        <w:rFonts w:ascii="ZapfHumnst BT" w:hAnsi="ZapfHumnst BT"/>
        <w:u w:val="none"/>
      </w:rPr>
      <w:t>SPLIT-SYSTEM AIR-CONDITIONERS</w:t>
    </w:r>
    <w:r w:rsidR="00B25BC0" w:rsidRPr="00F14293">
      <w:rPr>
        <w:rStyle w:val="NUM"/>
        <w:rFonts w:ascii="ZapfHumnst BT" w:hAnsi="ZapfHumnst BT"/>
        <w:u w:val="none"/>
      </w:rPr>
      <w:tab/>
      <w:t>RANCHO STARBUCK PAC/GYM</w:t>
    </w:r>
    <w:r w:rsidR="00B25BC0" w:rsidRPr="00F14293">
      <w:rPr>
        <w:rFonts w:ascii="ZapfHumnst BT" w:hAnsi="ZapfHumnst BT"/>
        <w:u w:val="none"/>
      </w:rPr>
      <w:tab/>
    </w:r>
  </w:p>
  <w:p w14:paraId="206389C8" w14:textId="77777777" w:rsidR="00B25BC0" w:rsidRPr="00F14293" w:rsidRDefault="00B25BC0" w:rsidP="00A53340">
    <w:pPr>
      <w:pStyle w:val="Heading1"/>
      <w:keepNext w:val="0"/>
      <w:numPr>
        <w:ilvl w:val="0"/>
        <w:numId w:val="0"/>
      </w:numPr>
      <w:spacing w:line="250" w:lineRule="exact"/>
      <w:rPr>
        <w:rFonts w:ascii="ZapfHumnst BT" w:hAnsi="ZapfHumnst BT"/>
        <w:u w:val="none"/>
      </w:rPr>
    </w:pPr>
    <w:r w:rsidRPr="00F14293">
      <w:rPr>
        <w:rFonts w:ascii="ZapfHumnst BT" w:hAnsi="ZapfHumnst BT"/>
        <w:u w:val="none"/>
      </w:rPr>
      <w:t>THEATRICAL AND DANCE</w:t>
    </w:r>
    <w:r w:rsidRPr="00F14293">
      <w:rPr>
        <w:rFonts w:ascii="ZapfHumnst BT" w:hAnsi="ZapfHumnst BT"/>
        <w:caps/>
        <w:u w:val="none"/>
      </w:rPr>
      <w:t xml:space="preserve"> </w:t>
    </w:r>
    <w:r w:rsidRPr="00F14293">
      <w:rPr>
        <w:rFonts w:ascii="ZapfHumnst BT" w:hAnsi="ZapfHumnst BT"/>
        <w:caps/>
        <w:u w:val="none"/>
      </w:rPr>
      <w:tab/>
      <w:t>LOWELL JOINT SCHOOL DISTRICT</w:t>
    </w:r>
    <w:r w:rsidRPr="00F14293">
      <w:rPr>
        <w:rFonts w:ascii="ZapfHumnst BT" w:hAnsi="ZapfHumnst BT"/>
        <w:u w:val="none"/>
      </w:rPr>
      <w:tab/>
    </w:r>
  </w:p>
  <w:p w14:paraId="25A99134" w14:textId="77777777" w:rsidR="009F7311" w:rsidRPr="00B25BC0" w:rsidRDefault="00A10F8C" w:rsidP="00B25BC0">
    <w:pPr>
      <w:tabs>
        <w:tab w:val="right" w:pos="9360"/>
      </w:tabs>
      <w:suppressAutoHyphens/>
      <w:spacing w:line="250" w:lineRule="exact"/>
      <w:jc w:val="both"/>
      <w:rPr>
        <w:rFonts w:ascii="ZapfHumnst BT" w:hAnsi="ZapfHumnst BT"/>
      </w:rPr>
    </w:pPr>
    <w:r>
      <w:rPr>
        <w:rFonts w:ascii="ZapfHumnst BT" w:hAnsi="ZapfHumnst BT"/>
        <w:sz w:val="20"/>
      </w:rPr>
      <w:t>23 81 26</w:t>
    </w:r>
    <w:r w:rsidR="00B25BC0" w:rsidRPr="00F14293">
      <w:rPr>
        <w:rFonts w:ascii="ZapfHumnst BT" w:hAnsi="ZapfHumnst BT"/>
        <w:sz w:val="20"/>
      </w:rPr>
      <w:t>-</w:t>
    </w:r>
    <w:r w:rsidR="00B25BC0" w:rsidRPr="00F14293">
      <w:rPr>
        <w:rFonts w:ascii="ZapfHumnst BT" w:hAnsi="ZapfHumnst BT"/>
        <w:sz w:val="20"/>
      </w:rPr>
      <w:fldChar w:fldCharType="begin"/>
    </w:r>
    <w:r w:rsidR="00B25BC0" w:rsidRPr="00F14293">
      <w:rPr>
        <w:rFonts w:ascii="ZapfHumnst BT" w:hAnsi="ZapfHumnst BT"/>
        <w:sz w:val="20"/>
      </w:rPr>
      <w:instrText>page \* arabic</w:instrText>
    </w:r>
    <w:r w:rsidR="00B25BC0" w:rsidRPr="00F14293">
      <w:rPr>
        <w:rFonts w:ascii="ZapfHumnst BT" w:hAnsi="ZapfHumnst BT"/>
        <w:sz w:val="20"/>
      </w:rPr>
      <w:fldChar w:fldCharType="separate"/>
    </w:r>
    <w:r w:rsidR="00B25BC0" w:rsidRPr="00F14293">
      <w:rPr>
        <w:rFonts w:ascii="ZapfHumnst BT" w:hAnsi="ZapfHumnst BT"/>
        <w:sz w:val="20"/>
      </w:rPr>
      <w:t>2</w:t>
    </w:r>
    <w:r w:rsidR="00B25BC0" w:rsidRPr="00F14293">
      <w:rPr>
        <w:rFonts w:ascii="ZapfHumnst BT" w:hAnsi="ZapfHumnst BT"/>
        <w:sz w:val="20"/>
      </w:rPr>
      <w:fldChar w:fldCharType="end"/>
    </w:r>
    <w:r w:rsidR="00B25BC0" w:rsidRPr="00F14293">
      <w:rPr>
        <w:rFonts w:ascii="ZapfHumnst BT" w:hAnsi="ZapfHumnst BT"/>
      </w:rPr>
      <w:tab/>
    </w:r>
    <w:r w:rsidR="00B25BC0" w:rsidRPr="00F14293">
      <w:rPr>
        <w:rFonts w:ascii="ZapfHumnst BT" w:hAnsi="ZapfHumnst BT"/>
        <w:sz w:val="20"/>
      </w:rPr>
      <w:t>OCTOBER 31, 2024</w:t>
    </w:r>
    <w:r w:rsidR="00B25BC0" w:rsidRPr="00F14293">
      <w:rPr>
        <w:rFonts w:ascii="ZapfHumnst BT" w:hAnsi="ZapfHumnst B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83C5" w14:textId="77777777" w:rsidR="00B25BC0" w:rsidRPr="00F14293" w:rsidRDefault="00B25BC0" w:rsidP="00A53340">
    <w:pPr>
      <w:pStyle w:val="Heading1"/>
      <w:keepNext w:val="0"/>
      <w:numPr>
        <w:ilvl w:val="0"/>
        <w:numId w:val="0"/>
      </w:numPr>
      <w:tabs>
        <w:tab w:val="clear" w:pos="9360"/>
        <w:tab w:val="right" w:pos="9780"/>
      </w:tabs>
      <w:spacing w:line="250" w:lineRule="exact"/>
      <w:rPr>
        <w:rStyle w:val="NUM"/>
        <w:rFonts w:ascii="ZapfHumnst BT" w:hAnsi="ZapfHumnst BT"/>
        <w:u w:val="none"/>
      </w:rPr>
    </w:pPr>
    <w:bookmarkStart w:id="0" w:name="_Hlk164699034"/>
  </w:p>
  <w:bookmarkEnd w:id="0"/>
  <w:p w14:paraId="4D7B181F" w14:textId="77777777" w:rsidR="00B25BC0" w:rsidRPr="00F14293" w:rsidRDefault="00B25BC0" w:rsidP="00A53340">
    <w:pPr>
      <w:pStyle w:val="Heading1"/>
      <w:keepNext w:val="0"/>
      <w:numPr>
        <w:ilvl w:val="0"/>
        <w:numId w:val="0"/>
      </w:numPr>
      <w:pBdr>
        <w:top w:val="single" w:sz="4" w:space="1" w:color="auto"/>
      </w:pBdr>
      <w:tabs>
        <w:tab w:val="clear" w:pos="9360"/>
        <w:tab w:val="right" w:pos="9780"/>
      </w:tabs>
      <w:spacing w:line="250" w:lineRule="exact"/>
      <w:rPr>
        <w:rFonts w:ascii="ZapfHumnst BT" w:hAnsi="ZapfHumnst BT"/>
        <w:u w:val="none"/>
      </w:rPr>
    </w:pPr>
    <w:r w:rsidRPr="00F14293">
      <w:rPr>
        <w:rStyle w:val="NUM"/>
        <w:rFonts w:ascii="ZapfHumnst BT" w:hAnsi="ZapfHumnst BT"/>
        <w:u w:val="none"/>
      </w:rPr>
      <w:t>RANCHO STARBUCK PAC/GYM</w:t>
    </w:r>
    <w:r w:rsidRPr="00F14293">
      <w:rPr>
        <w:rFonts w:ascii="ZapfHumnst BT" w:hAnsi="ZapfHumnst BT"/>
        <w:u w:val="none"/>
      </w:rPr>
      <w:tab/>
    </w:r>
    <w:r w:rsidR="00A10F8C" w:rsidRPr="00A10F8C">
      <w:rPr>
        <w:rFonts w:ascii="ZapfHumnst BT" w:hAnsi="ZapfHumnst BT"/>
        <w:u w:val="none"/>
      </w:rPr>
      <w:t>SPLIT-SYSTEM AIR-CONDITIONERS</w:t>
    </w:r>
  </w:p>
  <w:p w14:paraId="06594B56" w14:textId="77777777" w:rsidR="00B25BC0" w:rsidRPr="00F14293" w:rsidRDefault="00B25BC0" w:rsidP="00A53340">
    <w:pPr>
      <w:pStyle w:val="Heading1"/>
      <w:keepNext w:val="0"/>
      <w:numPr>
        <w:ilvl w:val="0"/>
        <w:numId w:val="0"/>
      </w:numPr>
      <w:tabs>
        <w:tab w:val="clear" w:pos="9360"/>
        <w:tab w:val="right" w:pos="9780"/>
      </w:tabs>
      <w:spacing w:line="250" w:lineRule="exact"/>
      <w:rPr>
        <w:rFonts w:ascii="ZapfHumnst BT" w:hAnsi="ZapfHumnst BT"/>
        <w:u w:val="none"/>
      </w:rPr>
    </w:pPr>
    <w:bookmarkStart w:id="1" w:name="_Hlk165302092"/>
    <w:r w:rsidRPr="00F14293">
      <w:rPr>
        <w:rFonts w:ascii="ZapfHumnst BT" w:hAnsi="ZapfHumnst BT"/>
        <w:caps/>
        <w:u w:val="none"/>
      </w:rPr>
      <w:t>LOWELL JOINT SCHOOL DISTRICT</w:t>
    </w:r>
    <w:bookmarkEnd w:id="1"/>
    <w:r w:rsidRPr="00F14293">
      <w:rPr>
        <w:rFonts w:ascii="ZapfHumnst BT" w:hAnsi="ZapfHumnst BT"/>
        <w:u w:val="none"/>
      </w:rPr>
      <w:tab/>
      <w:t>THEATRICAL AND DANCE</w:t>
    </w:r>
  </w:p>
  <w:p w14:paraId="2AABCF33" w14:textId="77777777" w:rsidR="009F7311" w:rsidRPr="00B25BC0" w:rsidRDefault="00B25BC0" w:rsidP="00B25BC0">
    <w:pPr>
      <w:tabs>
        <w:tab w:val="right" w:pos="9780"/>
      </w:tabs>
      <w:suppressAutoHyphens/>
      <w:spacing w:line="250" w:lineRule="exact"/>
      <w:jc w:val="both"/>
      <w:rPr>
        <w:rFonts w:ascii="ZapfHumnst BT" w:hAnsi="ZapfHumnst BT"/>
      </w:rPr>
    </w:pPr>
    <w:r w:rsidRPr="00F14293">
      <w:rPr>
        <w:rFonts w:ascii="ZapfHumnst BT" w:hAnsi="ZapfHumnst BT"/>
        <w:sz w:val="20"/>
      </w:rPr>
      <w:t xml:space="preserve">OCTOBER 31, </w:t>
    </w:r>
    <w:proofErr w:type="gramStart"/>
    <w:r w:rsidRPr="00F14293">
      <w:rPr>
        <w:rFonts w:ascii="ZapfHumnst BT" w:hAnsi="ZapfHumnst BT"/>
        <w:sz w:val="20"/>
      </w:rPr>
      <w:t>2024</w:t>
    </w:r>
    <w:proofErr w:type="gramEnd"/>
    <w:r w:rsidRPr="00F14293">
      <w:rPr>
        <w:rFonts w:ascii="ZapfHumnst BT" w:hAnsi="ZapfHumnst BT"/>
      </w:rPr>
      <w:tab/>
    </w:r>
    <w:r w:rsidR="00A10F8C">
      <w:rPr>
        <w:rFonts w:ascii="ZapfHumnst BT" w:hAnsi="ZapfHumnst BT"/>
        <w:sz w:val="20"/>
      </w:rPr>
      <w:t>23 81 26</w:t>
    </w:r>
    <w:r w:rsidRPr="00F14293">
      <w:rPr>
        <w:rFonts w:ascii="ZapfHumnst BT" w:hAnsi="ZapfHumnst BT"/>
        <w:sz w:val="20"/>
      </w:rPr>
      <w:t>-</w:t>
    </w:r>
    <w:r w:rsidRPr="00F14293">
      <w:rPr>
        <w:rFonts w:ascii="ZapfHumnst BT" w:hAnsi="ZapfHumnst BT"/>
        <w:sz w:val="20"/>
      </w:rPr>
      <w:fldChar w:fldCharType="begin"/>
    </w:r>
    <w:r w:rsidRPr="00F14293">
      <w:rPr>
        <w:rFonts w:ascii="ZapfHumnst BT" w:hAnsi="ZapfHumnst BT"/>
        <w:sz w:val="20"/>
      </w:rPr>
      <w:instrText>page \* arabic</w:instrText>
    </w:r>
    <w:r w:rsidRPr="00F14293">
      <w:rPr>
        <w:rFonts w:ascii="ZapfHumnst BT" w:hAnsi="ZapfHumnst BT"/>
        <w:sz w:val="20"/>
      </w:rPr>
      <w:fldChar w:fldCharType="separate"/>
    </w:r>
    <w:r w:rsidRPr="00F14293">
      <w:rPr>
        <w:rFonts w:ascii="ZapfHumnst BT" w:hAnsi="ZapfHumnst BT"/>
        <w:noProof/>
        <w:sz w:val="20"/>
      </w:rPr>
      <w:t>5</w:t>
    </w:r>
    <w:r w:rsidRPr="00F14293">
      <w:rPr>
        <w:rFonts w:ascii="ZapfHumnst BT" w:hAnsi="ZapfHumnst BT"/>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1A0D1" w14:textId="77777777" w:rsidR="00B25BC0" w:rsidRDefault="00B25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C559" w14:textId="77777777" w:rsidR="00965F20" w:rsidRDefault="00965F20">
      <w:r>
        <w:separator/>
      </w:r>
    </w:p>
  </w:footnote>
  <w:footnote w:type="continuationSeparator" w:id="0">
    <w:p w14:paraId="44D96678" w14:textId="77777777" w:rsidR="00965F20" w:rsidRDefault="00965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39D62" w14:textId="77777777" w:rsidR="00B25BC0" w:rsidRDefault="00B25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1B88" w14:textId="77777777" w:rsidR="00B25BC0" w:rsidRDefault="00B25B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235DB" w14:textId="77777777" w:rsidR="00B25BC0" w:rsidRDefault="00B25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1233676E"/>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369691918">
    <w:abstractNumId w:val="0"/>
  </w:num>
  <w:num w:numId="2" w16cid:durableId="1925264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9/01/11"/>
    <w:docVar w:name="Format" w:val="1"/>
    <w:docVar w:name="MF04" w:val="238126"/>
    <w:docVar w:name="MF95" w:val="15738"/>
    <w:docVar w:name="SectionID" w:val="541"/>
    <w:docVar w:name="SpecType" w:val="MasterSpec"/>
    <w:docVar w:name="Version" w:val="4329"/>
  </w:docVars>
  <w:rsids>
    <w:rsidRoot w:val="00256509"/>
    <w:rsid w:val="000A6B99"/>
    <w:rsid w:val="000F4BD7"/>
    <w:rsid w:val="00146B5F"/>
    <w:rsid w:val="001B07E5"/>
    <w:rsid w:val="00256509"/>
    <w:rsid w:val="002628F9"/>
    <w:rsid w:val="003D7A70"/>
    <w:rsid w:val="00485C7C"/>
    <w:rsid w:val="00563835"/>
    <w:rsid w:val="006E3A32"/>
    <w:rsid w:val="007140AE"/>
    <w:rsid w:val="00743ECC"/>
    <w:rsid w:val="00797219"/>
    <w:rsid w:val="007D45DF"/>
    <w:rsid w:val="008D47C8"/>
    <w:rsid w:val="0094268C"/>
    <w:rsid w:val="00965F20"/>
    <w:rsid w:val="009D77AE"/>
    <w:rsid w:val="009F7311"/>
    <w:rsid w:val="00A10F8C"/>
    <w:rsid w:val="00A53340"/>
    <w:rsid w:val="00A93A17"/>
    <w:rsid w:val="00B25BC0"/>
    <w:rsid w:val="00B763CA"/>
    <w:rsid w:val="00BA531B"/>
    <w:rsid w:val="00C0554C"/>
    <w:rsid w:val="00C65500"/>
    <w:rsid w:val="00E941DE"/>
    <w:rsid w:val="00EA7E6A"/>
    <w:rsid w:val="00F54C28"/>
    <w:rsid w:val="00FA22AC"/>
    <w:rsid w:val="00FB7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B147A"/>
  <w15:chartTrackingRefBased/>
  <w15:docId w15:val="{295A0CE6-5196-4A50-8A43-6669DB8B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aliases w:val="SECTION"/>
    <w:basedOn w:val="Normal"/>
    <w:next w:val="Normal"/>
    <w:link w:val="Heading1Char"/>
    <w:qFormat/>
    <w:rsid w:val="00B25BC0"/>
    <w:pPr>
      <w:keepNext/>
      <w:widowControl w:val="0"/>
      <w:numPr>
        <w:numId w:val="2"/>
      </w:numPr>
      <w:tabs>
        <w:tab w:val="right" w:pos="9360"/>
      </w:tabs>
      <w:suppressAutoHyphens/>
      <w:autoSpaceDE w:val="0"/>
      <w:autoSpaceDN w:val="0"/>
      <w:adjustRightInd w:val="0"/>
      <w:spacing w:line="240" w:lineRule="atLeast"/>
      <w:jc w:val="both"/>
      <w:outlineLvl w:val="0"/>
    </w:pPr>
    <w:rPr>
      <w:rFonts w:ascii="Arial" w:hAnsi="Arial" w:cs="Arial"/>
      <w:spacing w:val="-2"/>
      <w:sz w:val="20"/>
      <w:u w:val="single"/>
    </w:rPr>
  </w:style>
  <w:style w:type="paragraph" w:styleId="Heading2">
    <w:name w:val="heading 2"/>
    <w:aliases w:val="PART"/>
    <w:basedOn w:val="Normal"/>
    <w:next w:val="Normal"/>
    <w:link w:val="Heading2Char"/>
    <w:qFormat/>
    <w:rsid w:val="00B25BC0"/>
    <w:pPr>
      <w:keepNext/>
      <w:widowControl w:val="0"/>
      <w:numPr>
        <w:ilvl w:val="1"/>
        <w:numId w:val="2"/>
      </w:numPr>
      <w:suppressAutoHyphens/>
      <w:autoSpaceDE w:val="0"/>
      <w:autoSpaceDN w:val="0"/>
      <w:adjustRightInd w:val="0"/>
      <w:spacing w:after="120"/>
      <w:jc w:val="center"/>
      <w:outlineLvl w:val="1"/>
    </w:pPr>
    <w:rPr>
      <w:rFonts w:ascii="Arial" w:hAnsi="Arial" w:cs="Arial"/>
      <w:b/>
      <w:bCs/>
      <w:spacing w:val="-2"/>
      <w:sz w:val="18"/>
    </w:rPr>
  </w:style>
  <w:style w:type="paragraph" w:styleId="Heading3">
    <w:name w:val="heading 3"/>
    <w:basedOn w:val="Normal"/>
    <w:next w:val="Normal"/>
    <w:link w:val="Heading3Char"/>
    <w:qFormat/>
    <w:rsid w:val="00B25BC0"/>
    <w:pPr>
      <w:keepNext/>
      <w:widowControl w:val="0"/>
      <w:numPr>
        <w:ilvl w:val="2"/>
        <w:numId w:val="2"/>
      </w:numPr>
      <w:autoSpaceDE w:val="0"/>
      <w:autoSpaceDN w:val="0"/>
      <w:adjustRightInd w:val="0"/>
      <w:spacing w:before="240" w:after="60"/>
      <w:outlineLvl w:val="2"/>
    </w:pPr>
    <w:rPr>
      <w:rFonts w:ascii="Arial" w:hAnsi="Arial" w:cs="Courier New"/>
      <w:b/>
      <w:bCs/>
      <w:sz w:val="26"/>
      <w:szCs w:val="26"/>
    </w:rPr>
  </w:style>
  <w:style w:type="paragraph" w:styleId="Heading4">
    <w:name w:val="heading 4"/>
    <w:aliases w:val="B,C,A"/>
    <w:basedOn w:val="Normal"/>
    <w:next w:val="Normal"/>
    <w:link w:val="Heading4Char"/>
    <w:qFormat/>
    <w:rsid w:val="00B25BC0"/>
    <w:pPr>
      <w:keepNext/>
      <w:widowControl w:val="0"/>
      <w:numPr>
        <w:ilvl w:val="3"/>
        <w:numId w:val="2"/>
      </w:numPr>
      <w:autoSpaceDE w:val="0"/>
      <w:autoSpaceDN w:val="0"/>
      <w:adjustRightInd w:val="0"/>
      <w:spacing w:before="240" w:after="60"/>
      <w:outlineLvl w:val="3"/>
    </w:pPr>
    <w:rPr>
      <w:b/>
      <w:bCs/>
      <w:sz w:val="28"/>
      <w:szCs w:val="28"/>
    </w:rPr>
  </w:style>
  <w:style w:type="paragraph" w:styleId="Heading5">
    <w:name w:val="heading 5"/>
    <w:aliases w:val="1,A."/>
    <w:basedOn w:val="Normal"/>
    <w:next w:val="Normal"/>
    <w:link w:val="Heading5Char"/>
    <w:qFormat/>
    <w:rsid w:val="00B25BC0"/>
    <w:pPr>
      <w:widowControl w:val="0"/>
      <w:numPr>
        <w:ilvl w:val="4"/>
        <w:numId w:val="2"/>
      </w:numPr>
      <w:autoSpaceDE w:val="0"/>
      <w:autoSpaceDN w:val="0"/>
      <w:adjustRightInd w:val="0"/>
      <w:spacing w:before="240" w:after="60"/>
      <w:outlineLvl w:val="4"/>
    </w:pPr>
    <w:rPr>
      <w:rFonts w:ascii="Courier New" w:hAnsi="Courier New" w:cs="Courier New"/>
      <w:b/>
      <w:bCs/>
      <w:i/>
      <w:iCs/>
      <w:sz w:val="26"/>
      <w:szCs w:val="26"/>
    </w:rPr>
  </w:style>
  <w:style w:type="paragraph" w:styleId="Heading6">
    <w:name w:val="heading 6"/>
    <w:aliases w:val="2,3,4,1."/>
    <w:basedOn w:val="Normal"/>
    <w:link w:val="Heading6Char"/>
    <w:qFormat/>
    <w:rsid w:val="00B25BC0"/>
    <w:pPr>
      <w:numPr>
        <w:ilvl w:val="5"/>
        <w:numId w:val="2"/>
      </w:numPr>
      <w:tabs>
        <w:tab w:val="left" w:pos="1350"/>
      </w:tabs>
      <w:jc w:val="both"/>
      <w:outlineLvl w:val="5"/>
    </w:pPr>
    <w:rPr>
      <w:rFonts w:ascii="Arial" w:hAnsi="Arial"/>
      <w:sz w:val="20"/>
    </w:rPr>
  </w:style>
  <w:style w:type="paragraph" w:styleId="Heading7">
    <w:name w:val="heading 7"/>
    <w:basedOn w:val="Normal"/>
    <w:next w:val="Normal"/>
    <w:link w:val="Heading7Char"/>
    <w:qFormat/>
    <w:rsid w:val="00B25BC0"/>
    <w:pPr>
      <w:widowControl w:val="0"/>
      <w:numPr>
        <w:ilvl w:val="6"/>
        <w:numId w:val="2"/>
      </w:numPr>
      <w:autoSpaceDE w:val="0"/>
      <w:autoSpaceDN w:val="0"/>
      <w:adjustRightInd w:val="0"/>
      <w:spacing w:before="240" w:after="60"/>
      <w:outlineLvl w:val="6"/>
    </w:pPr>
    <w:rPr>
      <w:sz w:val="24"/>
      <w:szCs w:val="24"/>
    </w:rPr>
  </w:style>
  <w:style w:type="paragraph" w:styleId="Heading8">
    <w:name w:val="heading 8"/>
    <w:basedOn w:val="Normal"/>
    <w:next w:val="Normal"/>
    <w:link w:val="Heading8Char"/>
    <w:qFormat/>
    <w:rsid w:val="00B25BC0"/>
    <w:pPr>
      <w:widowControl w:val="0"/>
      <w:numPr>
        <w:ilvl w:val="7"/>
        <w:numId w:val="2"/>
      </w:numPr>
      <w:autoSpaceDE w:val="0"/>
      <w:autoSpaceDN w:val="0"/>
      <w:adjustRightInd w:val="0"/>
      <w:spacing w:before="240" w:after="60"/>
      <w:outlineLvl w:val="7"/>
    </w:pPr>
    <w:rPr>
      <w:i/>
      <w:iCs/>
      <w:sz w:val="24"/>
      <w:szCs w:val="24"/>
    </w:rPr>
  </w:style>
  <w:style w:type="paragraph" w:styleId="Heading9">
    <w:name w:val="heading 9"/>
    <w:basedOn w:val="Normal"/>
    <w:next w:val="Normal"/>
    <w:link w:val="Heading9Char"/>
    <w:qFormat/>
    <w:rsid w:val="00B25BC0"/>
    <w:pPr>
      <w:widowControl w:val="0"/>
      <w:numPr>
        <w:ilvl w:val="8"/>
        <w:numId w:val="2"/>
      </w:numPr>
      <w:autoSpaceDE w:val="0"/>
      <w:autoSpaceDN w:val="0"/>
      <w:adjustRightInd w:val="0"/>
      <w:spacing w:before="240" w:after="60"/>
      <w:outlineLvl w:val="8"/>
    </w:pPr>
    <w:rPr>
      <w:rFonts w:ascii="Arial" w:hAnsi="Arial" w:cs="Courier New"/>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character" w:customStyle="1" w:styleId="SAhyperlink">
    <w:name w:val="SAhyperlink"/>
    <w:uiPriority w:val="1"/>
    <w:qFormat/>
    <w:rsid w:val="00256509"/>
    <w:rPr>
      <w:color w:val="E36C0A"/>
      <w:u w:val="single"/>
    </w:rPr>
  </w:style>
  <w:style w:type="character" w:styleId="Hyperlink">
    <w:name w:val="Hyperlink"/>
    <w:uiPriority w:val="99"/>
    <w:unhideWhenUsed/>
    <w:rsid w:val="00256509"/>
    <w:rPr>
      <w:color w:val="0000FF"/>
      <w:u w:val="single"/>
    </w:rPr>
  </w:style>
  <w:style w:type="paragraph" w:styleId="Header">
    <w:name w:val="header"/>
    <w:basedOn w:val="Normal"/>
    <w:link w:val="HeaderChar"/>
    <w:unhideWhenUsed/>
    <w:rsid w:val="00A93A17"/>
    <w:pPr>
      <w:tabs>
        <w:tab w:val="center" w:pos="4680"/>
        <w:tab w:val="right" w:pos="9360"/>
      </w:tabs>
    </w:pPr>
  </w:style>
  <w:style w:type="character" w:customStyle="1" w:styleId="HeaderChar">
    <w:name w:val="Header Char"/>
    <w:basedOn w:val="DefaultParagraphFont"/>
    <w:link w:val="Header"/>
    <w:rsid w:val="00A93A17"/>
  </w:style>
  <w:style w:type="paragraph" w:styleId="Footer">
    <w:name w:val="footer"/>
    <w:basedOn w:val="Normal"/>
    <w:link w:val="FooterChar"/>
    <w:uiPriority w:val="99"/>
    <w:unhideWhenUsed/>
    <w:rsid w:val="00A93A17"/>
    <w:pPr>
      <w:tabs>
        <w:tab w:val="center" w:pos="4680"/>
        <w:tab w:val="right" w:pos="9360"/>
      </w:tabs>
    </w:pPr>
  </w:style>
  <w:style w:type="character" w:customStyle="1" w:styleId="FooterChar">
    <w:name w:val="Footer Char"/>
    <w:basedOn w:val="DefaultParagraphFont"/>
    <w:link w:val="Footer"/>
    <w:uiPriority w:val="99"/>
    <w:rsid w:val="00A93A17"/>
  </w:style>
  <w:style w:type="character" w:customStyle="1" w:styleId="Heading1Char">
    <w:name w:val="Heading 1 Char"/>
    <w:aliases w:val="SECTION Char"/>
    <w:link w:val="Heading1"/>
    <w:rsid w:val="00B25BC0"/>
    <w:rPr>
      <w:rFonts w:ascii="Arial" w:hAnsi="Arial" w:cs="Arial"/>
      <w:spacing w:val="-2"/>
      <w:u w:val="single"/>
    </w:rPr>
  </w:style>
  <w:style w:type="character" w:customStyle="1" w:styleId="Heading2Char">
    <w:name w:val="Heading 2 Char"/>
    <w:aliases w:val="PART Char"/>
    <w:link w:val="Heading2"/>
    <w:rsid w:val="00B25BC0"/>
    <w:rPr>
      <w:rFonts w:ascii="Arial" w:hAnsi="Arial" w:cs="Arial"/>
      <w:b/>
      <w:bCs/>
      <w:spacing w:val="-2"/>
      <w:sz w:val="18"/>
    </w:rPr>
  </w:style>
  <w:style w:type="character" w:customStyle="1" w:styleId="Heading3Char">
    <w:name w:val="Heading 3 Char"/>
    <w:link w:val="Heading3"/>
    <w:rsid w:val="00B25BC0"/>
    <w:rPr>
      <w:rFonts w:ascii="Arial" w:hAnsi="Arial" w:cs="Courier New"/>
      <w:b/>
      <w:bCs/>
      <w:sz w:val="26"/>
      <w:szCs w:val="26"/>
    </w:rPr>
  </w:style>
  <w:style w:type="character" w:customStyle="1" w:styleId="Heading4Char">
    <w:name w:val="Heading 4 Char"/>
    <w:aliases w:val="B Char,C Char,A Char"/>
    <w:link w:val="Heading4"/>
    <w:rsid w:val="00B25BC0"/>
    <w:rPr>
      <w:b/>
      <w:bCs/>
      <w:sz w:val="28"/>
      <w:szCs w:val="28"/>
    </w:rPr>
  </w:style>
  <w:style w:type="character" w:customStyle="1" w:styleId="Heading5Char">
    <w:name w:val="Heading 5 Char"/>
    <w:aliases w:val="1 Char,A. Char"/>
    <w:link w:val="Heading5"/>
    <w:rsid w:val="00B25BC0"/>
    <w:rPr>
      <w:rFonts w:ascii="Courier New" w:hAnsi="Courier New" w:cs="Courier New"/>
      <w:b/>
      <w:bCs/>
      <w:i/>
      <w:iCs/>
      <w:sz w:val="26"/>
      <w:szCs w:val="26"/>
    </w:rPr>
  </w:style>
  <w:style w:type="character" w:customStyle="1" w:styleId="Heading6Char">
    <w:name w:val="Heading 6 Char"/>
    <w:aliases w:val="2 Char,3 Char,4 Char,1. Char"/>
    <w:link w:val="Heading6"/>
    <w:rsid w:val="00B25BC0"/>
    <w:rPr>
      <w:rFonts w:ascii="Arial" w:hAnsi="Arial"/>
    </w:rPr>
  </w:style>
  <w:style w:type="character" w:customStyle="1" w:styleId="Heading7Char">
    <w:name w:val="Heading 7 Char"/>
    <w:link w:val="Heading7"/>
    <w:rsid w:val="00B25BC0"/>
    <w:rPr>
      <w:sz w:val="24"/>
      <w:szCs w:val="24"/>
    </w:rPr>
  </w:style>
  <w:style w:type="character" w:customStyle="1" w:styleId="Heading8Char">
    <w:name w:val="Heading 8 Char"/>
    <w:link w:val="Heading8"/>
    <w:rsid w:val="00B25BC0"/>
    <w:rPr>
      <w:i/>
      <w:iCs/>
      <w:sz w:val="24"/>
      <w:szCs w:val="24"/>
    </w:rPr>
  </w:style>
  <w:style w:type="character" w:customStyle="1" w:styleId="Heading9Char">
    <w:name w:val="Heading 9 Char"/>
    <w:link w:val="Heading9"/>
    <w:rsid w:val="00B25BC0"/>
    <w:rPr>
      <w:rFonts w:ascii="Arial" w:hAnsi="Arial"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988">
      <w:bodyDiv w:val="1"/>
      <w:marLeft w:val="0"/>
      <w:marRight w:val="0"/>
      <w:marTop w:val="0"/>
      <w:marBottom w:val="0"/>
      <w:divBdr>
        <w:top w:val="none" w:sz="0" w:space="0" w:color="auto"/>
        <w:left w:val="none" w:sz="0" w:space="0" w:color="auto"/>
        <w:bottom w:val="none" w:sz="0" w:space="0" w:color="auto"/>
        <w:right w:val="none" w:sz="0" w:space="0" w:color="auto"/>
      </w:divBdr>
    </w:div>
    <w:div w:id="1538394228">
      <w:bodyDiv w:val="1"/>
      <w:marLeft w:val="0"/>
      <w:marRight w:val="0"/>
      <w:marTop w:val="0"/>
      <w:marBottom w:val="0"/>
      <w:divBdr>
        <w:top w:val="none" w:sz="0" w:space="0" w:color="auto"/>
        <w:left w:val="none" w:sz="0" w:space="0" w:color="auto"/>
        <w:bottom w:val="none" w:sz="0" w:space="0" w:color="auto"/>
        <w:right w:val="none" w:sz="0" w:space="0" w:color="auto"/>
      </w:divBdr>
    </w:div>
    <w:div w:id="178357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22246&amp;mf=04&amp;src=w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pecagent.com/LookUp/?uid=123456822240&amp;mf=04&amp;src=w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specagent.com/LookUp/?uid=123456822252&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250&amp;mf=04&amp;src=w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2623</Words>
  <Characters>16475</Characters>
  <Application>Microsoft Office Word</Application>
  <DocSecurity>0</DocSecurity>
  <Lines>336</Lines>
  <Paragraphs>293</Paragraphs>
  <ScaleCrop>false</ScaleCrop>
  <HeadingPairs>
    <vt:vector size="2" baseType="variant">
      <vt:variant>
        <vt:lpstr>Title</vt:lpstr>
      </vt:variant>
      <vt:variant>
        <vt:i4>1</vt:i4>
      </vt:variant>
    </vt:vector>
  </HeadingPairs>
  <TitlesOfParts>
    <vt:vector size="1" baseType="lpstr">
      <vt:lpstr>SECTION 238126 - SPLIT-SYSTEM AIR-CONDITIONERS</vt:lpstr>
    </vt:vector>
  </TitlesOfParts>
  <Company/>
  <LinksUpToDate>false</LinksUpToDate>
  <CharactersWithSpaces>18805</CharactersWithSpaces>
  <SharedDoc>false</SharedDoc>
  <HLinks>
    <vt:vector size="24" baseType="variant">
      <vt:variant>
        <vt:i4>8257594</vt:i4>
      </vt:variant>
      <vt:variant>
        <vt:i4>9</vt:i4>
      </vt:variant>
      <vt:variant>
        <vt:i4>0</vt:i4>
      </vt:variant>
      <vt:variant>
        <vt:i4>5</vt:i4>
      </vt:variant>
      <vt:variant>
        <vt:lpwstr>http://www.specagent.com/LookUp/?uid=123456822252&amp;mf=04&amp;src=wd</vt:lpwstr>
      </vt:variant>
      <vt:variant>
        <vt:lpwstr/>
      </vt:variant>
      <vt:variant>
        <vt:i4>8257592</vt:i4>
      </vt:variant>
      <vt:variant>
        <vt:i4>6</vt:i4>
      </vt:variant>
      <vt:variant>
        <vt:i4>0</vt:i4>
      </vt:variant>
      <vt:variant>
        <vt:i4>5</vt:i4>
      </vt:variant>
      <vt:variant>
        <vt:lpwstr>http://www.specagent.com/LookUp/?uid=123456822250&amp;mf=04&amp;src=wd</vt:lpwstr>
      </vt:variant>
      <vt:variant>
        <vt:lpwstr/>
      </vt:variant>
      <vt:variant>
        <vt:i4>8323134</vt:i4>
      </vt:variant>
      <vt:variant>
        <vt:i4>3</vt:i4>
      </vt:variant>
      <vt:variant>
        <vt:i4>0</vt:i4>
      </vt:variant>
      <vt:variant>
        <vt:i4>5</vt:i4>
      </vt:variant>
      <vt:variant>
        <vt:lpwstr>http://www.specagent.com/LookUp/?uid=123456822246&amp;mf=04&amp;src=wd</vt:lpwstr>
      </vt:variant>
      <vt:variant>
        <vt:lpwstr/>
      </vt:variant>
      <vt:variant>
        <vt:i4>8323128</vt:i4>
      </vt:variant>
      <vt:variant>
        <vt:i4>0</vt:i4>
      </vt:variant>
      <vt:variant>
        <vt:i4>0</vt:i4>
      </vt:variant>
      <vt:variant>
        <vt:i4>5</vt:i4>
      </vt:variant>
      <vt:variant>
        <vt:lpwstr>http://www.specagent.com/LookUp/?uid=123456822240&amp;mf=04&amp;src=wd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238126 - SPLIT-SYSTEM AIR-CONDITIONERS</dc:title>
  <dc:subject>SPLIT-SYSTEM AIR-CONDITIONERS</dc:subject>
  <dc:creator>ARCOM, Inc.</dc:creator>
  <cp:keywords>BAS-12345-MS80</cp:keywords>
  <cp:lastModifiedBy>Abraham Borg</cp:lastModifiedBy>
  <cp:revision>3</cp:revision>
  <dcterms:created xsi:type="dcterms:W3CDTF">2025-12-19T01:23:00Z</dcterms:created>
  <dcterms:modified xsi:type="dcterms:W3CDTF">2025-12-19T01:25:00Z</dcterms:modified>
</cp:coreProperties>
</file>