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0000FF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0000FF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0000FF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FF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0000FF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0000FF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0000FF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0000FF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0000FF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0000FF"/>
          <w:spacing w:val="0"/>
          <w:position w:val="0"/>
          <w:sz w:val="36"/>
          <w:shd w:fill="auto" w:val="clear"/>
        </w:rPr>
        <w:t xml:space="preserve">Blue Team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Team Members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Abraham Caban Rios - </w:t>
      </w: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https://github.com/AbeCaban/csd-310.git</w:t>
        </w:r>
      </w:hyperlink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Isaac Frett - </w:t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https://github.com/isaacfrett/csd-310.git</w:t>
        </w:r>
      </w:hyperlink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Oscar Acheampong - </w:t>
      </w:r>
      <w:hyperlink xmlns:r="http://schemas.openxmlformats.org/officeDocument/2006/relationships" r:id="docRId2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https://github.com/dboat10/csd-310</w:t>
        </w:r>
      </w:hyperlink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Bethany Mehring -</w:t>
      </w:r>
      <w:hyperlink xmlns:r="http://schemas.openxmlformats.org/officeDocument/2006/relationships" r:id="docRId3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https://github.com/mehringb/csd-310.git</w:t>
        </w:r>
      </w:hyperlink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Ryan Hoover- </w:t>
      </w:r>
      <w:hyperlink xmlns:r="http://schemas.openxmlformats.org/officeDocument/2006/relationships" r:id="docRId4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https://github.com/RHoover13/csd-310</w:t>
        </w:r>
      </w:hyperlink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object w:dxaOrig="2069" w:dyaOrig="810">
          <v:rect xmlns:o="urn:schemas-microsoft-com:office:office" xmlns:v="urn:schemas-microsoft-com:vml" id="rectole0000000000" style="width:103.450000pt;height:40.5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Package" DrawAspect="Content" ObjectID="0000000000" ShapeID="rectole0000000000" r:id="docRId5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Reports and the Descriptions.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Report 1: Allows us to see how many customers have purchased equipment.​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</w:t>
      </w:r>
      <w:r>
        <w:object w:dxaOrig="5162" w:dyaOrig="5063">
          <v:rect xmlns:o="urn:schemas-microsoft-com:office:office" xmlns:v="urn:schemas-microsoft-com:vml" id="rectole0000000001" style="width:258.100000pt;height:253.1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7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</w:t>
      </w:r>
      <w:r>
        <w:object w:dxaOrig="6245" w:dyaOrig="4994">
          <v:rect xmlns:o="urn:schemas-microsoft-com:office:office" xmlns:v="urn:schemas-microsoft-com:vml" id="rectole0000000002" style="width:312.250000pt;height:249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9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Report 2: Allows us to view how many trips have been booked to each continent within the last 90 days. </w:t>
      </w:r>
      <w:r>
        <w:object w:dxaOrig="8985" w:dyaOrig="4396">
          <v:rect xmlns:o="urn:schemas-microsoft-com:office:office" xmlns:v="urn:schemas-microsoft-com:vml" id="rectole0000000003" style="width:449.250000pt;height:219.8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1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Report 3: Allow us to view the equipment with an acquisition date older than 5 years from today’s date.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7790" w:dyaOrig="3859">
          <v:rect xmlns:o="urn:schemas-microsoft-com:office:office" xmlns:v="urn:schemas-microsoft-com:vml" id="rectole0000000004" style="width:389.500000pt;height:192.9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3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7" Type="http://schemas.openxmlformats.org/officeDocument/2006/relationships/oleObject" /><Relationship Target="media/image2.wmf" Id="docRId10" Type="http://schemas.openxmlformats.org/officeDocument/2006/relationships/image" /><Relationship Target="media/image4.wmf" Id="docRId14" Type="http://schemas.openxmlformats.org/officeDocument/2006/relationships/image" /><Relationship TargetMode="External" Target="https://github.com/dboat10/csd-310" Id="docRId2" Type="http://schemas.openxmlformats.org/officeDocument/2006/relationships/hyperlink" /><Relationship Target="media/image0.wmf" Id="docRId6" Type="http://schemas.openxmlformats.org/officeDocument/2006/relationships/image" /><Relationship TargetMode="External" Target="https://github.com/isaacfrett/csd-310.git" Id="docRId1" Type="http://schemas.openxmlformats.org/officeDocument/2006/relationships/hyperlink" /><Relationship Target="embeddings/oleObject3.bin" Id="docRId11" Type="http://schemas.openxmlformats.org/officeDocument/2006/relationships/oleObject" /><Relationship Target="numbering.xml" Id="docRId15" Type="http://schemas.openxmlformats.org/officeDocument/2006/relationships/numbering" /><Relationship Target="embeddings/oleObject0.bin" Id="docRId5" Type="http://schemas.openxmlformats.org/officeDocument/2006/relationships/oleObject" /><Relationship Target="embeddings/oleObject2.bin" Id="docRId9" Type="http://schemas.openxmlformats.org/officeDocument/2006/relationships/oleObject" /><Relationship TargetMode="External" Target="https://github.com/AbeCaban/csd-310.git" Id="docRId0" Type="http://schemas.openxmlformats.org/officeDocument/2006/relationships/hyperlink" /><Relationship Target="media/image3.wmf" Id="docRId12" Type="http://schemas.openxmlformats.org/officeDocument/2006/relationships/image" /><Relationship Target="styles.xml" Id="docRId16" Type="http://schemas.openxmlformats.org/officeDocument/2006/relationships/styles" /><Relationship TargetMode="External" Target="https://github.com/RHoover13/csd-310" Id="docRId4" Type="http://schemas.openxmlformats.org/officeDocument/2006/relationships/hyperlink" /><Relationship Target="media/image1.wmf" Id="docRId8" Type="http://schemas.openxmlformats.org/officeDocument/2006/relationships/image" /><Relationship Target="embeddings/oleObject4.bin" Id="docRId13" Type="http://schemas.openxmlformats.org/officeDocument/2006/relationships/oleObject" /><Relationship TargetMode="External" Target="https://github.com/mehringb/csd-310.git" Id="docRId3" Type="http://schemas.openxmlformats.org/officeDocument/2006/relationships/hyperlink" /></Relationships>
</file>