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Variable Distributions:</w:t>
      </w:r>
    </w:p>
    <w:p w:rsidR="00000000" w:rsidDel="00000000" w:rsidP="00000000" w:rsidRDefault="00000000" w:rsidRPr="00000000" w14:paraId="0000000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1.1:</w:t>
      </w:r>
    </w:p>
    <w:p w:rsidR="00000000" w:rsidDel="00000000" w:rsidP="00000000" w:rsidRDefault="00000000" w:rsidRPr="00000000" w14:paraId="0000000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120062</wp:posOffset>
            </wp:positionV>
            <wp:extent cx="2947988" cy="4141975"/>
            <wp:effectExtent b="0" l="0" r="0" t="0"/>
            <wp:wrapSquare wrapText="bothSides" distB="114300" distT="114300" distL="114300" distR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414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3295650</wp:posOffset>
            </wp:positionH>
            <wp:positionV relativeFrom="paragraph">
              <wp:posOffset>238125</wp:posOffset>
            </wp:positionV>
            <wp:extent cx="2790825" cy="3911638"/>
            <wp:effectExtent b="0" l="0" r="0" t="0"/>
            <wp:wrapNone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911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142875</wp:posOffset>
            </wp:positionV>
            <wp:extent cx="2395538" cy="3373089"/>
            <wp:effectExtent b="0" l="0" r="0" t="0"/>
            <wp:wrapNone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33730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200025</wp:posOffset>
            </wp:positionV>
            <wp:extent cx="2181225" cy="3083801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838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1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1.2:</w:t>
      </w:r>
    </w:p>
    <w:p w:rsidR="00000000" w:rsidDel="00000000" w:rsidP="00000000" w:rsidRDefault="00000000" w:rsidRPr="00000000" w14:paraId="00000030">
      <w:pPr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53243" cy="402431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243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</w:t>
      </w:r>
    </w:p>
    <w:p w:rsidR="00000000" w:rsidDel="00000000" w:rsidP="00000000" w:rsidRDefault="00000000" w:rsidRPr="00000000" w14:paraId="0000003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2.1:</w:t>
      </w:r>
    </w:p>
    <w:p w:rsidR="00000000" w:rsidDel="00000000" w:rsidP="00000000" w:rsidRDefault="00000000" w:rsidRPr="00000000" w14:paraId="0000003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GTI vs GDP Model</w:t>
      </w:r>
    </w:p>
    <w:p w:rsidR="00000000" w:rsidDel="00000000" w:rsidP="00000000" w:rsidRDefault="00000000" w:rsidRPr="00000000" w14:paraId="00000036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Call:</w:t>
      </w:r>
    </w:p>
    <w:p w:rsidR="00000000" w:rsidDel="00000000" w:rsidP="00000000" w:rsidRDefault="00000000" w:rsidRPr="00000000" w14:paraId="00000038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lm(formula = GTI.new ~ gdp, data = Data)</w:t>
      </w:r>
    </w:p>
    <w:p w:rsidR="00000000" w:rsidDel="00000000" w:rsidP="00000000" w:rsidRDefault="00000000" w:rsidRPr="00000000" w14:paraId="00000039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Residuals:</w:t>
      </w:r>
    </w:p>
    <w:p w:rsidR="00000000" w:rsidDel="00000000" w:rsidP="00000000" w:rsidRDefault="00000000" w:rsidRPr="00000000" w14:paraId="0000003B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3C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-36.204  -5.547   1.632   7.911  35.694 </w:t>
      </w:r>
    </w:p>
    <w:p w:rsidR="00000000" w:rsidDel="00000000" w:rsidP="00000000" w:rsidRDefault="00000000" w:rsidRPr="00000000" w14:paraId="0000003D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Coefficients:</w:t>
      </w:r>
    </w:p>
    <w:p w:rsidR="00000000" w:rsidDel="00000000" w:rsidP="00000000" w:rsidRDefault="00000000" w:rsidRPr="00000000" w14:paraId="0000003F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Estimate Std. Error t value Pr(&gt;|t|)    </w:t>
      </w:r>
    </w:p>
    <w:p w:rsidR="00000000" w:rsidDel="00000000" w:rsidP="00000000" w:rsidRDefault="00000000" w:rsidRPr="00000000" w14:paraId="00000040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(Intercept) 3.129e+01  1.312e+00  23.851  &lt; 2e-16 ***</w:t>
      </w:r>
    </w:p>
    <w:p w:rsidR="00000000" w:rsidDel="00000000" w:rsidP="00000000" w:rsidRDefault="00000000" w:rsidRPr="00000000" w14:paraId="00000041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gdp         2.399e-04  3.064e-05   7.827 4.39e-13 ***</w:t>
      </w:r>
    </w:p>
    <w:p w:rsidR="00000000" w:rsidDel="00000000" w:rsidP="00000000" w:rsidRDefault="00000000" w:rsidRPr="00000000" w14:paraId="00000042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43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44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Residual standard error: 12.42 on 177 degrees of freedom</w:t>
      </w:r>
    </w:p>
    <w:p w:rsidR="00000000" w:rsidDel="00000000" w:rsidP="00000000" w:rsidRDefault="00000000" w:rsidRPr="00000000" w14:paraId="00000046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(1 observation deleted due to missingness)</w:t>
      </w:r>
    </w:p>
    <w:p w:rsidR="00000000" w:rsidDel="00000000" w:rsidP="00000000" w:rsidRDefault="00000000" w:rsidRPr="00000000" w14:paraId="00000047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Multiple R-squared:  0.2571,    Adjusted R-squared:  0.2529 </w:t>
      </w:r>
    </w:p>
    <w:p w:rsidR="00000000" w:rsidDel="00000000" w:rsidP="00000000" w:rsidRDefault="00000000" w:rsidRPr="00000000" w14:paraId="00000048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F-statistic: 61.26 on 1 and 177 DF,  p-value: 4.389e-13</w:t>
      </w:r>
    </w:p>
    <w:p w:rsidR="00000000" w:rsidDel="00000000" w:rsidP="00000000" w:rsidRDefault="00000000" w:rsidRPr="00000000" w14:paraId="00000049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sz w:val="14"/>
          <w:szCs w:val="14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GTI vs Population Model</w:t>
      </w:r>
      <w:r w:rsidDel="00000000" w:rsidR="00000000" w:rsidRPr="00000000">
        <w:rPr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04F">
      <w:pPr>
        <w:ind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Call:</w:t>
      </w:r>
    </w:p>
    <w:p w:rsidR="00000000" w:rsidDel="00000000" w:rsidP="00000000" w:rsidRDefault="00000000" w:rsidRPr="00000000" w14:paraId="00000051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lm(formula = GTI.new ~ population, data = Data)</w:t>
      </w:r>
    </w:p>
    <w:p w:rsidR="00000000" w:rsidDel="00000000" w:rsidP="00000000" w:rsidRDefault="00000000" w:rsidRPr="00000000" w14:paraId="00000052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Residuals:</w:t>
      </w:r>
    </w:p>
    <w:p w:rsidR="00000000" w:rsidDel="00000000" w:rsidP="00000000" w:rsidRDefault="00000000" w:rsidRPr="00000000" w14:paraId="00000054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55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-38.841  -8.373   0.742   9.209  40.050 </w:t>
      </w:r>
    </w:p>
    <w:p w:rsidR="00000000" w:rsidDel="00000000" w:rsidP="00000000" w:rsidRDefault="00000000" w:rsidRPr="00000000" w14:paraId="00000056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Coefficients:</w:t>
      </w:r>
    </w:p>
    <w:p w:rsidR="00000000" w:rsidDel="00000000" w:rsidP="00000000" w:rsidRDefault="00000000" w:rsidRPr="00000000" w14:paraId="00000058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Estimate Std. Error t value Pr(&gt;|t|)    </w:t>
      </w:r>
    </w:p>
    <w:p w:rsidR="00000000" w:rsidDel="00000000" w:rsidP="00000000" w:rsidRDefault="00000000" w:rsidRPr="00000000" w14:paraId="00000059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(Intercept)  3.886e+01  1.125e+00  34.544   &lt;2e-16 ***</w:t>
      </w:r>
    </w:p>
    <w:p w:rsidR="00000000" w:rsidDel="00000000" w:rsidP="00000000" w:rsidRDefault="00000000" w:rsidRPr="00000000" w14:paraId="0000005A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population  -4.287e-09  6.941e-09  -0.618    0.538    </w:t>
      </w:r>
    </w:p>
    <w:p w:rsidR="00000000" w:rsidDel="00000000" w:rsidP="00000000" w:rsidRDefault="00000000" w:rsidRPr="00000000" w14:paraId="0000005B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5C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5D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Residual standard error: 14.47 on 177 degrees of freedom</w:t>
      </w:r>
    </w:p>
    <w:p w:rsidR="00000000" w:rsidDel="00000000" w:rsidP="00000000" w:rsidRDefault="00000000" w:rsidRPr="00000000" w14:paraId="0000005F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(1 observation deleted due to missingness)</w:t>
      </w:r>
    </w:p>
    <w:p w:rsidR="00000000" w:rsidDel="00000000" w:rsidP="00000000" w:rsidRDefault="00000000" w:rsidRPr="00000000" w14:paraId="00000060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Multiple R-squared:  0.00215,    Adjusted R-squared:  -0.003488 </w:t>
      </w:r>
    </w:p>
    <w:p w:rsidR="00000000" w:rsidDel="00000000" w:rsidP="00000000" w:rsidRDefault="00000000" w:rsidRPr="00000000" w14:paraId="00000061">
      <w:pPr>
        <w:ind w:left="14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F-statistic: 0.3814 on 1 and 177 DF,  p-value: 0.5377</w:t>
      </w:r>
    </w:p>
    <w:p w:rsidR="00000000" w:rsidDel="00000000" w:rsidP="00000000" w:rsidRDefault="00000000" w:rsidRPr="00000000" w14:paraId="00000062">
      <w:pPr>
        <w:ind w:left="144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GDP is the better predictor</w:t>
      </w:r>
    </w:p>
    <w:p w:rsidR="00000000" w:rsidDel="00000000" w:rsidP="00000000" w:rsidRDefault="00000000" w:rsidRPr="00000000" w14:paraId="0000006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3057525</wp:posOffset>
            </wp:positionH>
            <wp:positionV relativeFrom="paragraph">
              <wp:posOffset>114300</wp:posOffset>
            </wp:positionV>
            <wp:extent cx="1985963" cy="3847802"/>
            <wp:effectExtent b="0" l="0" r="0" t="0"/>
            <wp:wrapNone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3847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2274923" cy="4395788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4923" cy="4395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2.2:</w:t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rtl w:val="0"/>
        </w:rPr>
        <w:t xml:space="preserve">GTI vs GDP (Log)</w:t>
      </w:r>
    </w:p>
    <w:p w:rsidR="00000000" w:rsidDel="00000000" w:rsidP="00000000" w:rsidRDefault="00000000" w:rsidRPr="00000000" w14:paraId="0000008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Call:</w:t>
      </w:r>
    </w:p>
    <w:p w:rsidR="00000000" w:rsidDel="00000000" w:rsidP="00000000" w:rsidRDefault="00000000" w:rsidRPr="00000000" w14:paraId="0000008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lm(formula = GTI.new ~ log(gdp), data = Data)</w:t>
      </w:r>
    </w:p>
    <w:p w:rsidR="00000000" w:rsidDel="00000000" w:rsidP="00000000" w:rsidRDefault="00000000" w:rsidRPr="00000000" w14:paraId="0000008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Residuals:</w:t>
      </w:r>
    </w:p>
    <w:p w:rsidR="00000000" w:rsidDel="00000000" w:rsidP="00000000" w:rsidRDefault="00000000" w:rsidRPr="00000000" w14:paraId="0000008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8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-39.846  -6.131   1.394   6.678  36.333 </w:t>
      </w:r>
    </w:p>
    <w:p w:rsidR="00000000" w:rsidDel="00000000" w:rsidP="00000000" w:rsidRDefault="00000000" w:rsidRPr="00000000" w14:paraId="0000008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Coefficients:</w:t>
      </w:r>
    </w:p>
    <w:p w:rsidR="00000000" w:rsidDel="00000000" w:rsidP="00000000" w:rsidRDefault="00000000" w:rsidRPr="00000000" w14:paraId="0000008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(Intercept) -30.7403     7.3042  -4.209 4.08e-05 ***</w:t>
      </w:r>
    </w:p>
    <w:p w:rsidR="00000000" w:rsidDel="00000000" w:rsidP="00000000" w:rsidRDefault="00000000" w:rsidRPr="00000000" w14:paraId="0000008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log(gdp)      7.1093     0.7442   9.553  &lt; 2e-16 ***</w:t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9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Signif. codes:  </w:t>
      </w:r>
    </w:p>
    <w:p w:rsidR="00000000" w:rsidDel="00000000" w:rsidP="00000000" w:rsidRDefault="00000000" w:rsidRPr="00000000" w14:paraId="0000009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‘***’ 0.001 ‘**’ 0.01 ‘*’ 0.05 ‘.’ 0.1 ‘ ’ 1</w:t>
      </w:r>
    </w:p>
    <w:p w:rsidR="00000000" w:rsidDel="00000000" w:rsidP="00000000" w:rsidRDefault="00000000" w:rsidRPr="00000000" w14:paraId="0000009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 standard error: 11.71 on 177 degrees of freedom</w:t>
      </w:r>
    </w:p>
    <w:p w:rsidR="00000000" w:rsidDel="00000000" w:rsidP="00000000" w:rsidRDefault="00000000" w:rsidRPr="00000000" w14:paraId="0000009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(1 observation deleted due to missingness)</w:t>
      </w:r>
    </w:p>
    <w:p w:rsidR="00000000" w:rsidDel="00000000" w:rsidP="00000000" w:rsidRDefault="00000000" w:rsidRPr="00000000" w14:paraId="0000009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 R-squared:  0.3402,    Adjusted R-squared:  0.3365 </w:t>
      </w:r>
    </w:p>
    <w:p w:rsidR="00000000" w:rsidDel="00000000" w:rsidP="00000000" w:rsidRDefault="00000000" w:rsidRPr="00000000" w14:paraId="0000009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F-statistic: 91.27 on 1 and 177 DF,  p-value: &lt; 2.2e-16</w:t>
      </w:r>
    </w:p>
    <w:p w:rsidR="00000000" w:rsidDel="00000000" w:rsidP="00000000" w:rsidRDefault="00000000" w:rsidRPr="00000000" w14:paraId="0000009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GTI vs Population (Log)</w:t>
      </w:r>
    </w:p>
    <w:p w:rsidR="00000000" w:rsidDel="00000000" w:rsidP="00000000" w:rsidRDefault="00000000" w:rsidRPr="00000000" w14:paraId="0000009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Call:</w:t>
      </w:r>
    </w:p>
    <w:p w:rsidR="00000000" w:rsidDel="00000000" w:rsidP="00000000" w:rsidRDefault="00000000" w:rsidRPr="00000000" w14:paraId="0000009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lm(formula = GTI.new ~ log(population), data = Data)</w:t>
      </w:r>
    </w:p>
    <w:p w:rsidR="00000000" w:rsidDel="00000000" w:rsidP="00000000" w:rsidRDefault="00000000" w:rsidRPr="00000000" w14:paraId="0000009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Residuals:</w:t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-39.171  -8.186   0.890   8.878  39.187 </w:t>
      </w:r>
    </w:p>
    <w:p w:rsidR="00000000" w:rsidDel="00000000" w:rsidP="00000000" w:rsidRDefault="00000000" w:rsidRPr="00000000" w14:paraId="000000A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Coefficients:</w:t>
      </w:r>
    </w:p>
    <w:p w:rsidR="00000000" w:rsidDel="00000000" w:rsidP="00000000" w:rsidRDefault="00000000" w:rsidRPr="00000000" w14:paraId="000000A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Estimate Std. Error t value Pr(&gt;|t|)    </w:t>
      </w:r>
    </w:p>
    <w:p w:rsidR="00000000" w:rsidDel="00000000" w:rsidP="00000000" w:rsidRDefault="00000000" w:rsidRPr="00000000" w14:paraId="000000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(Intercept)      48.0307     8.7514   5.488 1.39e-07 ***</w:t>
      </w:r>
    </w:p>
    <w:p w:rsidR="00000000" w:rsidDel="00000000" w:rsidP="00000000" w:rsidRDefault="00000000" w:rsidRPr="00000000" w14:paraId="000000A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log(population)  -0.5887     0.5460  -1.078    0.282    </w:t>
      </w:r>
    </w:p>
    <w:p w:rsidR="00000000" w:rsidDel="00000000" w:rsidP="00000000" w:rsidRDefault="00000000" w:rsidRPr="00000000" w14:paraId="000000A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A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Signif. codes:  </w:t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‘***’ 0.001 ‘**’ 0.01 ‘*’ 0.05 ‘.’ 0.1 ‘ ’ 1</w:t>
      </w:r>
    </w:p>
    <w:p w:rsidR="00000000" w:rsidDel="00000000" w:rsidP="00000000" w:rsidRDefault="00000000" w:rsidRPr="00000000" w14:paraId="000000A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Residual standard error: 14.44 on 177 degrees of freedom</w:t>
      </w:r>
    </w:p>
    <w:p w:rsidR="00000000" w:rsidDel="00000000" w:rsidP="00000000" w:rsidRDefault="00000000" w:rsidRPr="00000000" w14:paraId="000000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(1 observation deleted due to missingness)</w:t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Multiple R-squared:  0.006526,    Adjusted R-squared:  0.0009136 </w:t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F-statistic: 1.163 on 1 and 177 DF,  p-value: 0.2824</w:t>
      </w:r>
    </w:p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28963" cy="248211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482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76105" cy="27574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105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log transformation is better than the original model. This is because p remained highly significant while decreasing residual standard error.</w:t>
      </w:r>
    </w:p>
    <w:p w:rsidR="00000000" w:rsidDel="00000000" w:rsidP="00000000" w:rsidRDefault="00000000" w:rsidRPr="00000000" w14:paraId="000000B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</w:t>
      </w:r>
    </w:p>
    <w:p w:rsidR="00000000" w:rsidDel="00000000" w:rsidP="00000000" w:rsidRDefault="00000000" w:rsidRPr="00000000" w14:paraId="000000C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3.1:</w:t>
      </w:r>
    </w:p>
    <w:p w:rsidR="00000000" w:rsidDel="00000000" w:rsidP="00000000" w:rsidRDefault="00000000" w:rsidRPr="00000000" w14:paraId="000000C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k=5</w:t>
      </w:r>
    </w:p>
    <w:p w:rsidR="00000000" w:rsidDel="00000000" w:rsidP="00000000" w:rsidRDefault="00000000" w:rsidRPr="00000000" w14:paraId="000000C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Confusion Matrix:</w:t>
      </w:r>
    </w:p>
    <w:p w:rsidR="00000000" w:rsidDel="00000000" w:rsidP="00000000" w:rsidRDefault="00000000" w:rsidRPr="00000000" w14:paraId="000000C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43238" cy="99490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994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Accuracy:</w:t>
      </w:r>
    </w:p>
    <w:p w:rsidR="00000000" w:rsidDel="00000000" w:rsidP="00000000" w:rsidRDefault="00000000" w:rsidRPr="00000000" w14:paraId="000000C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79666" cy="219611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9666" cy="21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3.2:</w:t>
      </w:r>
    </w:p>
    <w:p w:rsidR="00000000" w:rsidDel="00000000" w:rsidP="00000000" w:rsidRDefault="00000000" w:rsidRPr="00000000" w14:paraId="000000C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Confusion Matrix:</w:t>
      </w:r>
    </w:p>
    <w:p w:rsidR="00000000" w:rsidDel="00000000" w:rsidP="00000000" w:rsidRDefault="00000000" w:rsidRPr="00000000" w14:paraId="000000D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5494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Accuracy:</w:t>
      </w:r>
    </w:p>
    <w:p w:rsidR="00000000" w:rsidDel="00000000" w:rsidP="00000000" w:rsidRDefault="00000000" w:rsidRPr="00000000" w14:paraId="000000D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14763" cy="2747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7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2 is a better model as it achieved ~70% accuracy where as the first reached ~59%. Model 2 also was more correct across more regions.</w:t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  <w:t xml:space="preserve">Abedalah Safi</w:t>
      <w:tab/>
      <w:tab/>
      <w:tab/>
      <w:tab/>
      <w:tab/>
      <w:tab/>
      <w:tab/>
      <w:tab/>
      <w:tab/>
      <w:tab/>
      <w:t xml:space="preserve">10/14/2025</w:t>
    </w:r>
  </w:p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