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104B0" w14:textId="77777777" w:rsidR="005E4873" w:rsidRPr="00D5515F" w:rsidRDefault="005E4873" w:rsidP="5AAD9591">
      <w:pPr>
        <w:jc w:val="center"/>
        <w:rPr>
          <w:rFonts w:cs="Times New Roman"/>
          <w:b/>
          <w:bCs/>
        </w:rPr>
      </w:pPr>
    </w:p>
    <w:p w14:paraId="239348FD" w14:textId="3E4492DF" w:rsidR="0073505E" w:rsidRPr="00D5515F" w:rsidRDefault="00387B6F" w:rsidP="5AAD9591">
      <w:pPr>
        <w:jc w:val="center"/>
        <w:rPr>
          <w:rFonts w:cs="Times New Roman"/>
          <w:b/>
          <w:bCs/>
          <w:sz w:val="24"/>
          <w:szCs w:val="24"/>
        </w:rPr>
      </w:pPr>
      <w:r w:rsidRPr="00D5515F">
        <w:rPr>
          <w:rFonts w:cs="Times New Roman"/>
          <w:b/>
          <w:bCs/>
          <w:sz w:val="24"/>
          <w:szCs w:val="24"/>
        </w:rPr>
        <w:t>U</w:t>
      </w:r>
      <w:r w:rsidR="00D11E5E" w:rsidRPr="00D5515F">
        <w:rPr>
          <w:rFonts w:cs="Times New Roman"/>
          <w:b/>
          <w:bCs/>
          <w:sz w:val="24"/>
          <w:szCs w:val="24"/>
        </w:rPr>
        <w:t>niversitatea</w:t>
      </w:r>
      <w:r w:rsidRPr="00D5515F">
        <w:rPr>
          <w:rFonts w:cs="Times New Roman"/>
          <w:b/>
          <w:bCs/>
          <w:sz w:val="24"/>
          <w:szCs w:val="24"/>
        </w:rPr>
        <w:t xml:space="preserve"> </w:t>
      </w:r>
      <w:r w:rsidR="00D11E5E" w:rsidRPr="00D5515F">
        <w:rPr>
          <w:rFonts w:cs="Times New Roman"/>
          <w:b/>
          <w:bCs/>
          <w:sz w:val="24"/>
          <w:szCs w:val="24"/>
        </w:rPr>
        <w:t>“</w:t>
      </w:r>
      <w:r w:rsidRPr="00D5515F">
        <w:rPr>
          <w:rFonts w:cs="Times New Roman"/>
          <w:b/>
          <w:bCs/>
          <w:sz w:val="24"/>
          <w:szCs w:val="24"/>
        </w:rPr>
        <w:t>DUNĂREA DE</w:t>
      </w:r>
      <w:r w:rsidR="44FC1A65" w:rsidRPr="00D5515F">
        <w:rPr>
          <w:rFonts w:cs="Times New Roman"/>
          <w:b/>
          <w:bCs/>
          <w:sz w:val="24"/>
          <w:szCs w:val="24"/>
        </w:rPr>
        <w:t xml:space="preserve"> </w:t>
      </w:r>
      <w:r w:rsidRPr="00D5515F">
        <w:rPr>
          <w:rFonts w:cs="Times New Roman"/>
          <w:b/>
          <w:bCs/>
          <w:sz w:val="24"/>
          <w:szCs w:val="24"/>
        </w:rPr>
        <w:t>JOS</w:t>
      </w:r>
      <w:r w:rsidR="002919EC" w:rsidRPr="00D5515F">
        <w:rPr>
          <w:rFonts w:cs="Times New Roman"/>
          <w:b/>
          <w:bCs/>
          <w:sz w:val="24"/>
          <w:szCs w:val="24"/>
        </w:rPr>
        <w:t xml:space="preserve">” </w:t>
      </w:r>
      <w:r w:rsidR="00DB13BE" w:rsidRPr="00D5515F">
        <w:rPr>
          <w:rFonts w:cs="Times New Roman"/>
          <w:b/>
          <w:bCs/>
          <w:sz w:val="24"/>
          <w:szCs w:val="24"/>
        </w:rPr>
        <w:t>Galați</w:t>
      </w:r>
    </w:p>
    <w:p w14:paraId="6C007EA9" w14:textId="4A787595" w:rsidR="00387B6F" w:rsidRPr="00D5515F" w:rsidRDefault="00387B6F" w:rsidP="00720EE7">
      <w:pPr>
        <w:jc w:val="center"/>
        <w:rPr>
          <w:rFonts w:cs="Times New Roman"/>
          <w:sz w:val="24"/>
          <w:szCs w:val="24"/>
        </w:rPr>
      </w:pPr>
      <w:r w:rsidRPr="00D5515F">
        <w:rPr>
          <w:rFonts w:cs="Times New Roman"/>
          <w:sz w:val="24"/>
          <w:szCs w:val="24"/>
        </w:rPr>
        <w:t>F</w:t>
      </w:r>
      <w:r w:rsidR="00D11E5E" w:rsidRPr="00D5515F">
        <w:rPr>
          <w:rFonts w:cs="Times New Roman"/>
          <w:sz w:val="24"/>
          <w:szCs w:val="24"/>
        </w:rPr>
        <w:t>acultatea de</w:t>
      </w:r>
      <w:r w:rsidRPr="00D5515F">
        <w:rPr>
          <w:rFonts w:cs="Times New Roman"/>
          <w:sz w:val="24"/>
          <w:szCs w:val="24"/>
        </w:rPr>
        <w:t xml:space="preserve"> A</w:t>
      </w:r>
      <w:r w:rsidR="00D11E5E" w:rsidRPr="00D5515F">
        <w:rPr>
          <w:rFonts w:cs="Times New Roman"/>
          <w:sz w:val="24"/>
          <w:szCs w:val="24"/>
        </w:rPr>
        <w:t>utomatică</w:t>
      </w:r>
      <w:r w:rsidRPr="00D5515F">
        <w:rPr>
          <w:rFonts w:cs="Times New Roman"/>
          <w:sz w:val="24"/>
          <w:szCs w:val="24"/>
        </w:rPr>
        <w:t>, C</w:t>
      </w:r>
      <w:r w:rsidR="00D11E5E" w:rsidRPr="00D5515F">
        <w:rPr>
          <w:rFonts w:cs="Times New Roman"/>
          <w:sz w:val="24"/>
          <w:szCs w:val="24"/>
        </w:rPr>
        <w:t>alculatoare</w:t>
      </w:r>
      <w:r w:rsidRPr="00D5515F">
        <w:rPr>
          <w:rFonts w:cs="Times New Roman"/>
          <w:sz w:val="24"/>
          <w:szCs w:val="24"/>
        </w:rPr>
        <w:t>, I</w:t>
      </w:r>
      <w:r w:rsidR="00D11E5E" w:rsidRPr="00D5515F">
        <w:rPr>
          <w:rFonts w:cs="Times New Roman"/>
          <w:sz w:val="24"/>
          <w:szCs w:val="24"/>
        </w:rPr>
        <w:t>nginerie</w:t>
      </w:r>
      <w:r w:rsidRPr="00D5515F">
        <w:rPr>
          <w:rFonts w:cs="Times New Roman"/>
          <w:sz w:val="24"/>
          <w:szCs w:val="24"/>
        </w:rPr>
        <w:t xml:space="preserve"> E</w:t>
      </w:r>
      <w:r w:rsidR="00D11E5E" w:rsidRPr="00D5515F">
        <w:rPr>
          <w:rFonts w:cs="Times New Roman"/>
          <w:sz w:val="24"/>
          <w:szCs w:val="24"/>
        </w:rPr>
        <w:t xml:space="preserve">lectrica </w:t>
      </w:r>
      <w:r w:rsidR="00DB13BE" w:rsidRPr="00D5515F">
        <w:rPr>
          <w:rFonts w:cs="Times New Roman"/>
          <w:sz w:val="24"/>
          <w:szCs w:val="24"/>
        </w:rPr>
        <w:t>și</w:t>
      </w:r>
      <w:r w:rsidRPr="00D5515F">
        <w:rPr>
          <w:rFonts w:cs="Times New Roman"/>
          <w:sz w:val="24"/>
          <w:szCs w:val="24"/>
        </w:rPr>
        <w:t xml:space="preserve"> E</w:t>
      </w:r>
      <w:r w:rsidR="00D11E5E" w:rsidRPr="00D5515F">
        <w:rPr>
          <w:rFonts w:cs="Times New Roman"/>
          <w:sz w:val="24"/>
          <w:szCs w:val="24"/>
        </w:rPr>
        <w:t>lectronică</w:t>
      </w:r>
      <w:r w:rsidRPr="00D5515F">
        <w:rPr>
          <w:rFonts w:cs="Times New Roman"/>
          <w:sz w:val="24"/>
          <w:szCs w:val="24"/>
        </w:rPr>
        <w:t>,</w:t>
      </w:r>
    </w:p>
    <w:p w14:paraId="16D20E89" w14:textId="77777777" w:rsidR="00387B6F" w:rsidRPr="00D5515F" w:rsidRDefault="00387B6F" w:rsidP="00720EE7">
      <w:pPr>
        <w:jc w:val="center"/>
        <w:rPr>
          <w:rFonts w:cs="Times New Roman"/>
          <w:sz w:val="24"/>
          <w:szCs w:val="24"/>
        </w:rPr>
      </w:pPr>
      <w:r w:rsidRPr="00D5515F">
        <w:rPr>
          <w:rFonts w:cs="Times New Roman"/>
          <w:sz w:val="24"/>
          <w:szCs w:val="24"/>
        </w:rPr>
        <w:t>S</w:t>
      </w:r>
      <w:r w:rsidR="00D11E5E" w:rsidRPr="00D5515F">
        <w:rPr>
          <w:rFonts w:cs="Times New Roman"/>
          <w:sz w:val="24"/>
          <w:szCs w:val="24"/>
        </w:rPr>
        <w:t>pecializarea</w:t>
      </w:r>
      <w:r w:rsidRPr="00D5515F">
        <w:rPr>
          <w:rFonts w:cs="Times New Roman"/>
          <w:sz w:val="24"/>
          <w:szCs w:val="24"/>
        </w:rPr>
        <w:t xml:space="preserve"> C</w:t>
      </w:r>
      <w:r w:rsidR="00D11E5E" w:rsidRPr="00D5515F">
        <w:rPr>
          <w:rFonts w:cs="Times New Roman"/>
          <w:sz w:val="24"/>
          <w:szCs w:val="24"/>
        </w:rPr>
        <w:t>alculatoare</w:t>
      </w:r>
    </w:p>
    <w:p w14:paraId="672A6659" w14:textId="77777777" w:rsidR="00387B6F" w:rsidRPr="00D5515F" w:rsidRDefault="00387B6F" w:rsidP="00720EE7">
      <w:pPr>
        <w:jc w:val="center"/>
        <w:rPr>
          <w:rFonts w:cs="Times New Roman"/>
          <w:sz w:val="24"/>
          <w:szCs w:val="24"/>
        </w:rPr>
      </w:pPr>
    </w:p>
    <w:p w14:paraId="0A37501D" w14:textId="77777777" w:rsidR="00387B6F" w:rsidRPr="00D5515F" w:rsidRDefault="00387B6F" w:rsidP="00720EE7">
      <w:pPr>
        <w:jc w:val="center"/>
        <w:rPr>
          <w:rFonts w:cs="Times New Roman"/>
        </w:rPr>
      </w:pPr>
    </w:p>
    <w:p w14:paraId="5DAB6C7B" w14:textId="77777777" w:rsidR="00387B6F" w:rsidRPr="00D5515F" w:rsidRDefault="00387B6F" w:rsidP="00720EE7">
      <w:pPr>
        <w:jc w:val="center"/>
        <w:rPr>
          <w:rFonts w:cs="Times New Roman"/>
        </w:rPr>
      </w:pPr>
    </w:p>
    <w:p w14:paraId="02EB378F" w14:textId="77777777" w:rsidR="00387B6F" w:rsidRPr="00D5515F" w:rsidRDefault="00387B6F" w:rsidP="00720EE7">
      <w:pPr>
        <w:jc w:val="center"/>
        <w:rPr>
          <w:rFonts w:cs="Times New Roman"/>
        </w:rPr>
      </w:pPr>
    </w:p>
    <w:p w14:paraId="6A05A809" w14:textId="77777777" w:rsidR="00387B6F" w:rsidRPr="00D5515F" w:rsidRDefault="00387B6F" w:rsidP="00720EE7">
      <w:pPr>
        <w:jc w:val="center"/>
        <w:rPr>
          <w:rFonts w:cs="Times New Roman"/>
        </w:rPr>
      </w:pPr>
    </w:p>
    <w:p w14:paraId="5A39BBE3" w14:textId="77777777" w:rsidR="00387B6F" w:rsidRPr="00D5515F" w:rsidRDefault="00387B6F" w:rsidP="00720EE7">
      <w:pPr>
        <w:jc w:val="center"/>
        <w:rPr>
          <w:rFonts w:cs="Times New Roman"/>
        </w:rPr>
      </w:pPr>
    </w:p>
    <w:p w14:paraId="41C8F396" w14:textId="77777777" w:rsidR="002919EC" w:rsidRPr="00D5515F" w:rsidRDefault="002919EC" w:rsidP="00720EE7">
      <w:pPr>
        <w:jc w:val="center"/>
        <w:rPr>
          <w:rFonts w:cs="Times New Roman"/>
        </w:rPr>
      </w:pPr>
    </w:p>
    <w:p w14:paraId="72A3D3EC" w14:textId="77777777" w:rsidR="002919EC" w:rsidRPr="00D5515F" w:rsidRDefault="002919EC" w:rsidP="00720EE7">
      <w:pPr>
        <w:jc w:val="center"/>
        <w:rPr>
          <w:rFonts w:cs="Times New Roman"/>
        </w:rPr>
      </w:pPr>
    </w:p>
    <w:p w14:paraId="0D0B940D" w14:textId="77777777" w:rsidR="002919EC" w:rsidRPr="00D5515F" w:rsidRDefault="002919EC" w:rsidP="00720EE7">
      <w:pPr>
        <w:jc w:val="center"/>
        <w:rPr>
          <w:rFonts w:cs="Times New Roman"/>
        </w:rPr>
      </w:pPr>
    </w:p>
    <w:p w14:paraId="0E27B00A" w14:textId="77777777" w:rsidR="002919EC" w:rsidRPr="00D5515F" w:rsidRDefault="002919EC" w:rsidP="00720EE7">
      <w:pPr>
        <w:jc w:val="center"/>
        <w:rPr>
          <w:rFonts w:cs="Times New Roman"/>
        </w:rPr>
      </w:pPr>
    </w:p>
    <w:p w14:paraId="60061E4C" w14:textId="77777777" w:rsidR="002919EC" w:rsidRPr="00D5515F" w:rsidRDefault="002919EC" w:rsidP="00720EE7">
      <w:pPr>
        <w:jc w:val="center"/>
        <w:rPr>
          <w:rFonts w:cs="Times New Roman"/>
        </w:rPr>
      </w:pPr>
    </w:p>
    <w:p w14:paraId="44EAFD9C" w14:textId="77777777" w:rsidR="002919EC" w:rsidRPr="00D5515F" w:rsidRDefault="002919EC" w:rsidP="00720EE7">
      <w:pPr>
        <w:jc w:val="center"/>
        <w:rPr>
          <w:rFonts w:cs="Times New Roman"/>
          <w:sz w:val="36"/>
          <w:szCs w:val="36"/>
        </w:rPr>
      </w:pPr>
    </w:p>
    <w:p w14:paraId="3656B9AB" w14:textId="77777777" w:rsidR="002919EC" w:rsidRPr="00D5515F" w:rsidRDefault="002919EC" w:rsidP="00BB2310">
      <w:pPr>
        <w:rPr>
          <w:rFonts w:cs="Times New Roman"/>
          <w:sz w:val="36"/>
          <w:szCs w:val="36"/>
        </w:rPr>
      </w:pPr>
    </w:p>
    <w:p w14:paraId="45FB0818" w14:textId="77777777" w:rsidR="002919EC" w:rsidRPr="00D5515F" w:rsidRDefault="002919EC" w:rsidP="00720EE7">
      <w:pPr>
        <w:jc w:val="center"/>
        <w:rPr>
          <w:rFonts w:cs="Times New Roman"/>
          <w:sz w:val="36"/>
          <w:szCs w:val="36"/>
        </w:rPr>
      </w:pPr>
    </w:p>
    <w:p w14:paraId="049F31CB" w14:textId="77777777" w:rsidR="002919EC" w:rsidRPr="00D5515F" w:rsidRDefault="002919EC" w:rsidP="00652F9C">
      <w:pPr>
        <w:jc w:val="center"/>
        <w:rPr>
          <w:rFonts w:cs="Times New Roman"/>
          <w:sz w:val="36"/>
          <w:szCs w:val="36"/>
        </w:rPr>
      </w:pPr>
    </w:p>
    <w:p w14:paraId="142C353B" w14:textId="3248A837" w:rsidR="00387B6F" w:rsidRPr="00D5515F" w:rsidRDefault="00826EB9" w:rsidP="00652F9C">
      <w:pPr>
        <w:jc w:val="center"/>
        <w:rPr>
          <w:rFonts w:cs="Times New Roman"/>
          <w:b/>
          <w:bCs/>
          <w:sz w:val="36"/>
          <w:szCs w:val="36"/>
        </w:rPr>
      </w:pPr>
      <w:r w:rsidRPr="00D5515F">
        <w:rPr>
          <w:rFonts w:cs="Times New Roman"/>
          <w:b/>
          <w:bCs/>
          <w:sz w:val="36"/>
          <w:szCs w:val="36"/>
        </w:rPr>
        <w:t xml:space="preserve">Tema </w:t>
      </w:r>
      <w:r w:rsidR="0010379D">
        <w:rPr>
          <w:rFonts w:cs="Times New Roman"/>
          <w:b/>
          <w:bCs/>
          <w:sz w:val="36"/>
          <w:szCs w:val="36"/>
        </w:rPr>
        <w:t>2</w:t>
      </w:r>
    </w:p>
    <w:p w14:paraId="0529A943" w14:textId="77777777" w:rsidR="008C7373" w:rsidRPr="00D5515F" w:rsidRDefault="008C7373" w:rsidP="00652F9C">
      <w:pPr>
        <w:jc w:val="center"/>
        <w:rPr>
          <w:rFonts w:cs="Times New Roman"/>
          <w:b/>
          <w:sz w:val="36"/>
          <w:szCs w:val="36"/>
        </w:rPr>
      </w:pPr>
    </w:p>
    <w:p w14:paraId="53128261" w14:textId="4926CA30" w:rsidR="00387B6F" w:rsidRPr="00D5515F" w:rsidRDefault="0010379D" w:rsidP="00652F9C">
      <w:pPr>
        <w:jc w:val="center"/>
        <w:rPr>
          <w:rFonts w:cs="Times New Roman"/>
        </w:rPr>
      </w:pPr>
      <w:r>
        <w:rPr>
          <w:rFonts w:eastAsia="Calibri" w:cs="Times New Roman"/>
          <w:b/>
          <w:bCs/>
          <w:sz w:val="36"/>
          <w:szCs w:val="36"/>
        </w:rPr>
        <w:t>Lasso Regression</w:t>
      </w:r>
    </w:p>
    <w:p w14:paraId="62486C05" w14:textId="77777777" w:rsidR="00387B6F" w:rsidRPr="00D5515F" w:rsidRDefault="00387B6F" w:rsidP="00652F9C">
      <w:pPr>
        <w:rPr>
          <w:rFonts w:cs="Times New Roman"/>
        </w:rPr>
      </w:pPr>
    </w:p>
    <w:p w14:paraId="4101652C" w14:textId="77777777" w:rsidR="00387B6F" w:rsidRPr="00D5515F" w:rsidRDefault="00387B6F" w:rsidP="00652F9C">
      <w:pPr>
        <w:jc w:val="center"/>
        <w:rPr>
          <w:rFonts w:cs="Times New Roman"/>
        </w:rPr>
      </w:pPr>
    </w:p>
    <w:p w14:paraId="4B99056E" w14:textId="77777777" w:rsidR="00387B6F" w:rsidRPr="00D5515F" w:rsidRDefault="00387B6F" w:rsidP="00393D77">
      <w:pPr>
        <w:rPr>
          <w:rFonts w:cs="Times New Roman"/>
        </w:rPr>
      </w:pPr>
    </w:p>
    <w:p w14:paraId="1299C43A" w14:textId="77777777" w:rsidR="00387B6F" w:rsidRPr="00D5515F" w:rsidRDefault="00387B6F" w:rsidP="00393D77">
      <w:pPr>
        <w:rPr>
          <w:rFonts w:cs="Times New Roman"/>
        </w:rPr>
      </w:pPr>
    </w:p>
    <w:p w14:paraId="4DDBEF00" w14:textId="77777777" w:rsidR="00D11E5E" w:rsidRPr="00D5515F" w:rsidRDefault="00D11E5E" w:rsidP="00393D77">
      <w:pPr>
        <w:rPr>
          <w:rFonts w:cs="Times New Roman"/>
        </w:rPr>
      </w:pPr>
    </w:p>
    <w:p w14:paraId="3461D779" w14:textId="77777777" w:rsidR="002919EC" w:rsidRPr="00D5515F" w:rsidRDefault="002919EC" w:rsidP="00393D77">
      <w:pPr>
        <w:rPr>
          <w:rFonts w:cs="Times New Roman"/>
        </w:rPr>
      </w:pPr>
    </w:p>
    <w:p w14:paraId="34CE0A41" w14:textId="77777777" w:rsidR="002919EC" w:rsidRPr="00D5515F" w:rsidRDefault="002919EC" w:rsidP="00393D77">
      <w:pPr>
        <w:rPr>
          <w:rFonts w:cs="Times New Roman"/>
        </w:rPr>
      </w:pPr>
    </w:p>
    <w:p w14:paraId="62EBF3C5" w14:textId="77777777" w:rsidR="002919EC" w:rsidRPr="00D5515F" w:rsidRDefault="002919EC" w:rsidP="00393D77">
      <w:pPr>
        <w:rPr>
          <w:rFonts w:cs="Times New Roman"/>
        </w:rPr>
      </w:pPr>
    </w:p>
    <w:p w14:paraId="6D98A12B" w14:textId="77777777" w:rsidR="002919EC" w:rsidRPr="00D5515F" w:rsidRDefault="002919EC" w:rsidP="00393D77">
      <w:pPr>
        <w:rPr>
          <w:rFonts w:cs="Times New Roman"/>
        </w:rPr>
      </w:pPr>
    </w:p>
    <w:p w14:paraId="5997CC1D" w14:textId="77777777" w:rsidR="002919EC" w:rsidRPr="00D5515F" w:rsidRDefault="002919EC" w:rsidP="00393D77">
      <w:pPr>
        <w:rPr>
          <w:rFonts w:cs="Times New Roman"/>
        </w:rPr>
      </w:pPr>
    </w:p>
    <w:p w14:paraId="1314FC1D" w14:textId="77777777" w:rsidR="00C04FA2" w:rsidRPr="00D5515F" w:rsidRDefault="00C04FA2" w:rsidP="00393D77">
      <w:pPr>
        <w:rPr>
          <w:rFonts w:cs="Times New Roman"/>
        </w:rPr>
      </w:pPr>
    </w:p>
    <w:p w14:paraId="779D64F6" w14:textId="77777777" w:rsidR="00C04FA2" w:rsidRPr="00D5515F" w:rsidRDefault="00C04FA2" w:rsidP="00393D77">
      <w:pPr>
        <w:rPr>
          <w:rFonts w:cs="Times New Roman"/>
          <w:sz w:val="24"/>
          <w:szCs w:val="24"/>
        </w:rPr>
      </w:pPr>
    </w:p>
    <w:p w14:paraId="1DBD310C" w14:textId="77777777" w:rsidR="00C04FA2" w:rsidRPr="00D5515F" w:rsidRDefault="00C04FA2" w:rsidP="00393D77">
      <w:pPr>
        <w:rPr>
          <w:rFonts w:cs="Times New Roman"/>
          <w:sz w:val="24"/>
          <w:szCs w:val="24"/>
        </w:rPr>
      </w:pPr>
    </w:p>
    <w:p w14:paraId="5372B99F" w14:textId="77777777" w:rsidR="00042103" w:rsidRPr="00D5515F" w:rsidRDefault="00042103" w:rsidP="00393D77">
      <w:pPr>
        <w:rPr>
          <w:rFonts w:cs="Times New Roman"/>
          <w:sz w:val="24"/>
          <w:szCs w:val="24"/>
        </w:rPr>
      </w:pPr>
    </w:p>
    <w:p w14:paraId="4BA9B130" w14:textId="3D510943" w:rsidR="00042103" w:rsidRPr="00D5515F" w:rsidRDefault="004D0122" w:rsidP="00393D77">
      <w:pPr>
        <w:rPr>
          <w:rFonts w:cs="Times New Roman"/>
          <w:sz w:val="24"/>
          <w:szCs w:val="24"/>
        </w:rPr>
      </w:pPr>
      <w:r w:rsidRPr="00D5515F">
        <w:rPr>
          <w:rFonts w:cs="Times New Roman"/>
          <w:color w:val="000000" w:themeColor="text1"/>
          <w:shd w:val="clear" w:color="auto" w:fill="FFFFFF"/>
        </w:rPr>
        <w:t>S.l.dr.inf.</w:t>
      </w:r>
      <w:r w:rsidR="00042103" w:rsidRPr="00D5515F">
        <w:rPr>
          <w:rFonts w:cs="Times New Roman"/>
          <w:sz w:val="24"/>
          <w:szCs w:val="24"/>
        </w:rPr>
        <w:tab/>
      </w:r>
      <w:r w:rsidR="00042103" w:rsidRPr="00D5515F">
        <w:rPr>
          <w:rFonts w:cs="Times New Roman"/>
          <w:sz w:val="24"/>
          <w:szCs w:val="24"/>
        </w:rPr>
        <w:tab/>
      </w:r>
      <w:r w:rsidR="00042103" w:rsidRPr="00D5515F">
        <w:rPr>
          <w:rFonts w:cs="Times New Roman"/>
          <w:sz w:val="24"/>
          <w:szCs w:val="24"/>
        </w:rPr>
        <w:tab/>
      </w:r>
      <w:r w:rsidR="00042103" w:rsidRPr="00D5515F">
        <w:rPr>
          <w:rFonts w:cs="Times New Roman"/>
          <w:sz w:val="24"/>
          <w:szCs w:val="24"/>
        </w:rPr>
        <w:tab/>
      </w:r>
      <w:r w:rsidR="00042103" w:rsidRPr="00D5515F">
        <w:rPr>
          <w:rFonts w:cs="Times New Roman"/>
          <w:sz w:val="24"/>
          <w:szCs w:val="24"/>
        </w:rPr>
        <w:tab/>
        <w:t xml:space="preserve">                </w:t>
      </w:r>
      <w:r w:rsidRPr="00D5515F">
        <w:rPr>
          <w:rFonts w:cs="Times New Roman"/>
          <w:sz w:val="24"/>
          <w:szCs w:val="24"/>
        </w:rPr>
        <w:t xml:space="preserve">                        </w:t>
      </w:r>
      <w:r w:rsidR="00042103" w:rsidRPr="00D5515F">
        <w:rPr>
          <w:rFonts w:cs="Times New Roman"/>
          <w:sz w:val="24"/>
          <w:szCs w:val="24"/>
        </w:rPr>
        <w:t xml:space="preserve">Student:                                                                                                          </w:t>
      </w:r>
    </w:p>
    <w:p w14:paraId="2D4AD545" w14:textId="7017FD45" w:rsidR="00387B6F" w:rsidRPr="00D5515F" w:rsidRDefault="00042103" w:rsidP="780AE6C2">
      <w:pPr>
        <w:rPr>
          <w:rFonts w:cs="Times New Roman"/>
          <w:sz w:val="24"/>
          <w:szCs w:val="24"/>
        </w:rPr>
      </w:pPr>
      <w:r w:rsidRPr="00D5515F">
        <w:rPr>
          <w:rFonts w:cs="Times New Roman"/>
          <w:sz w:val="24"/>
          <w:szCs w:val="24"/>
        </w:rPr>
        <w:t xml:space="preserve">Crăciun </w:t>
      </w:r>
      <w:r w:rsidR="00E00EF4" w:rsidRPr="00D5515F">
        <w:rPr>
          <w:rFonts w:cs="Times New Roman"/>
          <w:sz w:val="24"/>
          <w:szCs w:val="24"/>
        </w:rPr>
        <w:t xml:space="preserve">Viorel </w:t>
      </w:r>
      <w:r w:rsidRPr="00D5515F">
        <w:rPr>
          <w:rFonts w:cs="Times New Roman"/>
          <w:sz w:val="24"/>
          <w:szCs w:val="24"/>
        </w:rPr>
        <w:t xml:space="preserve">Marian                                                                              </w:t>
      </w:r>
      <w:r w:rsidR="00772263" w:rsidRPr="00D5515F">
        <w:rPr>
          <w:rFonts w:cs="Times New Roman"/>
          <w:sz w:val="24"/>
          <w:szCs w:val="24"/>
        </w:rPr>
        <w:t>Abeaboeru Alexandru Cristian</w:t>
      </w:r>
    </w:p>
    <w:p w14:paraId="299AED11" w14:textId="77777777" w:rsidR="00652F9C" w:rsidRPr="00D5515F" w:rsidRDefault="00652F9C" w:rsidP="780AE6C2">
      <w:pPr>
        <w:rPr>
          <w:rFonts w:cs="Times New Roman"/>
          <w:sz w:val="24"/>
          <w:szCs w:val="24"/>
        </w:rPr>
      </w:pPr>
    </w:p>
    <w:p w14:paraId="13CEB783" w14:textId="77777777" w:rsidR="00652F9C" w:rsidRPr="00D5515F" w:rsidRDefault="00652F9C" w:rsidP="780AE6C2">
      <w:pPr>
        <w:rPr>
          <w:rFonts w:cs="Times New Roman"/>
          <w:sz w:val="24"/>
          <w:szCs w:val="24"/>
        </w:rPr>
      </w:pPr>
    </w:p>
    <w:sdt>
      <w:sdtPr>
        <w:rPr>
          <w:rFonts w:ascii="Times New Roman" w:eastAsiaTheme="minorHAnsi" w:hAnsi="Times New Roman" w:cs="Times New Roman"/>
          <w:b w:val="0"/>
          <w:bCs w:val="0"/>
          <w:color w:val="auto"/>
          <w:sz w:val="22"/>
          <w:szCs w:val="22"/>
          <w:lang w:val="ro-RO" w:eastAsia="en-US"/>
        </w:rPr>
        <w:id w:val="332135055"/>
        <w:docPartObj>
          <w:docPartGallery w:val="Table of Contents"/>
          <w:docPartUnique/>
        </w:docPartObj>
      </w:sdtPr>
      <w:sdtContent>
        <w:p w14:paraId="4180EB0E" w14:textId="77777777" w:rsidR="00083A1E" w:rsidRPr="00D5515F" w:rsidRDefault="000C6DAE" w:rsidP="005C4B26">
          <w:pPr>
            <w:pStyle w:val="TOCHeading"/>
            <w:ind w:left="3600" w:firstLine="720"/>
            <w:rPr>
              <w:rFonts w:ascii="Times New Roman" w:hAnsi="Times New Roman" w:cs="Times New Roman"/>
              <w:sz w:val="36"/>
              <w:szCs w:val="36"/>
              <w:lang w:val="ro-RO"/>
            </w:rPr>
          </w:pPr>
          <w:r w:rsidRPr="00D5515F">
            <w:rPr>
              <w:rFonts w:ascii="Times New Roman" w:hAnsi="Times New Roman" w:cs="Times New Roman"/>
              <w:sz w:val="36"/>
              <w:szCs w:val="36"/>
              <w:lang w:val="ro-RO"/>
            </w:rPr>
            <w:t>Cuprins</w:t>
          </w:r>
        </w:p>
        <w:p w14:paraId="6A17C4CF" w14:textId="348D6D60" w:rsidR="003D269D" w:rsidRDefault="008F67B4">
          <w:pPr>
            <w:pStyle w:val="TOC1"/>
            <w:tabs>
              <w:tab w:val="right" w:leader="dot" w:pos="9627"/>
            </w:tabs>
            <w:rPr>
              <w:rFonts w:asciiTheme="minorHAnsi" w:eastAsiaTheme="minorEastAsia" w:hAnsiTheme="minorHAnsi"/>
              <w:noProof/>
              <w:kern w:val="2"/>
              <w:lang w:val="en-US"/>
              <w14:ligatures w14:val="standardContextual"/>
            </w:rPr>
          </w:pPr>
          <w:r w:rsidRPr="00D5515F">
            <w:rPr>
              <w:rFonts w:cs="Times New Roman"/>
            </w:rPr>
            <w:fldChar w:fldCharType="begin"/>
          </w:r>
          <w:r w:rsidR="00083A1E" w:rsidRPr="00D5515F">
            <w:rPr>
              <w:rFonts w:cs="Times New Roman"/>
            </w:rPr>
            <w:instrText>TOC \o "1-3" \h \z \u</w:instrText>
          </w:r>
          <w:r w:rsidRPr="00D5515F">
            <w:rPr>
              <w:rFonts w:cs="Times New Roman"/>
            </w:rPr>
            <w:fldChar w:fldCharType="separate"/>
          </w:r>
          <w:hyperlink w:anchor="_Toc153143652" w:history="1">
            <w:r w:rsidR="003D269D" w:rsidRPr="00400C6A">
              <w:rPr>
                <w:rStyle w:val="Hyperlink"/>
                <w:rFonts w:cs="Times New Roman"/>
                <w:noProof/>
              </w:rPr>
              <w:t>Introducere</w:t>
            </w:r>
            <w:r w:rsidR="003D269D">
              <w:rPr>
                <w:noProof/>
                <w:webHidden/>
              </w:rPr>
              <w:tab/>
            </w:r>
            <w:r w:rsidR="003D269D">
              <w:rPr>
                <w:noProof/>
                <w:webHidden/>
              </w:rPr>
              <w:fldChar w:fldCharType="begin"/>
            </w:r>
            <w:r w:rsidR="003D269D">
              <w:rPr>
                <w:noProof/>
                <w:webHidden/>
              </w:rPr>
              <w:instrText xml:space="preserve"> PAGEREF _Toc153143652 \h </w:instrText>
            </w:r>
            <w:r w:rsidR="003D269D">
              <w:rPr>
                <w:noProof/>
                <w:webHidden/>
              </w:rPr>
            </w:r>
            <w:r w:rsidR="003D269D">
              <w:rPr>
                <w:noProof/>
                <w:webHidden/>
              </w:rPr>
              <w:fldChar w:fldCharType="separate"/>
            </w:r>
            <w:r w:rsidR="0081737B">
              <w:rPr>
                <w:noProof/>
                <w:webHidden/>
              </w:rPr>
              <w:t>3</w:t>
            </w:r>
            <w:r w:rsidR="003D269D">
              <w:rPr>
                <w:noProof/>
                <w:webHidden/>
              </w:rPr>
              <w:fldChar w:fldCharType="end"/>
            </w:r>
          </w:hyperlink>
        </w:p>
        <w:p w14:paraId="2CE633B5" w14:textId="390E3952" w:rsidR="003D269D" w:rsidRDefault="00000000">
          <w:pPr>
            <w:pStyle w:val="TOC1"/>
            <w:tabs>
              <w:tab w:val="right" w:leader="dot" w:pos="9627"/>
            </w:tabs>
            <w:rPr>
              <w:rFonts w:asciiTheme="minorHAnsi" w:eastAsiaTheme="minorEastAsia" w:hAnsiTheme="minorHAnsi"/>
              <w:noProof/>
              <w:kern w:val="2"/>
              <w:lang w:val="en-US"/>
              <w14:ligatures w14:val="standardContextual"/>
            </w:rPr>
          </w:pPr>
          <w:hyperlink w:anchor="_Toc153143653" w:history="1">
            <w:r w:rsidR="003D269D" w:rsidRPr="00400C6A">
              <w:rPr>
                <w:rStyle w:val="Hyperlink"/>
                <w:rFonts w:cs="Times New Roman"/>
                <w:noProof/>
              </w:rPr>
              <w:t>Rezultate și analiză</w:t>
            </w:r>
            <w:r w:rsidR="003D269D">
              <w:rPr>
                <w:noProof/>
                <w:webHidden/>
              </w:rPr>
              <w:tab/>
            </w:r>
            <w:r w:rsidR="003D269D">
              <w:rPr>
                <w:noProof/>
                <w:webHidden/>
              </w:rPr>
              <w:fldChar w:fldCharType="begin"/>
            </w:r>
            <w:r w:rsidR="003D269D">
              <w:rPr>
                <w:noProof/>
                <w:webHidden/>
              </w:rPr>
              <w:instrText xml:space="preserve"> PAGEREF _Toc153143653 \h </w:instrText>
            </w:r>
            <w:r w:rsidR="003D269D">
              <w:rPr>
                <w:noProof/>
                <w:webHidden/>
              </w:rPr>
            </w:r>
            <w:r w:rsidR="003D269D">
              <w:rPr>
                <w:noProof/>
                <w:webHidden/>
              </w:rPr>
              <w:fldChar w:fldCharType="separate"/>
            </w:r>
            <w:r w:rsidR="0081737B">
              <w:rPr>
                <w:noProof/>
                <w:webHidden/>
              </w:rPr>
              <w:t>5</w:t>
            </w:r>
            <w:r w:rsidR="003D269D">
              <w:rPr>
                <w:noProof/>
                <w:webHidden/>
              </w:rPr>
              <w:fldChar w:fldCharType="end"/>
            </w:r>
          </w:hyperlink>
        </w:p>
        <w:p w14:paraId="165A7FEC" w14:textId="26343480" w:rsidR="003D269D" w:rsidRDefault="00000000">
          <w:pPr>
            <w:pStyle w:val="TOC1"/>
            <w:tabs>
              <w:tab w:val="right" w:leader="dot" w:pos="9627"/>
            </w:tabs>
            <w:rPr>
              <w:rFonts w:asciiTheme="minorHAnsi" w:eastAsiaTheme="minorEastAsia" w:hAnsiTheme="minorHAnsi"/>
              <w:noProof/>
              <w:kern w:val="2"/>
              <w:lang w:val="en-US"/>
              <w14:ligatures w14:val="standardContextual"/>
            </w:rPr>
          </w:pPr>
          <w:hyperlink w:anchor="_Toc153143654" w:history="1">
            <w:r w:rsidR="003D269D" w:rsidRPr="00400C6A">
              <w:rPr>
                <w:rStyle w:val="Hyperlink"/>
                <w:rFonts w:cs="Times New Roman"/>
                <w:noProof/>
              </w:rPr>
              <w:t>Concluzie</w:t>
            </w:r>
            <w:r w:rsidR="003D269D">
              <w:rPr>
                <w:noProof/>
                <w:webHidden/>
              </w:rPr>
              <w:tab/>
            </w:r>
            <w:r w:rsidR="003D269D">
              <w:rPr>
                <w:noProof/>
                <w:webHidden/>
              </w:rPr>
              <w:fldChar w:fldCharType="begin"/>
            </w:r>
            <w:r w:rsidR="003D269D">
              <w:rPr>
                <w:noProof/>
                <w:webHidden/>
              </w:rPr>
              <w:instrText xml:space="preserve"> PAGEREF _Toc153143654 \h </w:instrText>
            </w:r>
            <w:r w:rsidR="003D269D">
              <w:rPr>
                <w:noProof/>
                <w:webHidden/>
              </w:rPr>
            </w:r>
            <w:r w:rsidR="003D269D">
              <w:rPr>
                <w:noProof/>
                <w:webHidden/>
              </w:rPr>
              <w:fldChar w:fldCharType="separate"/>
            </w:r>
            <w:r w:rsidR="0081737B">
              <w:rPr>
                <w:noProof/>
                <w:webHidden/>
              </w:rPr>
              <w:t>6</w:t>
            </w:r>
            <w:r w:rsidR="003D269D">
              <w:rPr>
                <w:noProof/>
                <w:webHidden/>
              </w:rPr>
              <w:fldChar w:fldCharType="end"/>
            </w:r>
          </w:hyperlink>
        </w:p>
        <w:p w14:paraId="28EA3A0E" w14:textId="4D492F29" w:rsidR="003D269D" w:rsidRDefault="00000000">
          <w:pPr>
            <w:pStyle w:val="TOC1"/>
            <w:tabs>
              <w:tab w:val="right" w:leader="dot" w:pos="9627"/>
            </w:tabs>
            <w:rPr>
              <w:rFonts w:asciiTheme="minorHAnsi" w:eastAsiaTheme="minorEastAsia" w:hAnsiTheme="minorHAnsi"/>
              <w:noProof/>
              <w:kern w:val="2"/>
              <w:lang w:val="en-US"/>
              <w14:ligatures w14:val="standardContextual"/>
            </w:rPr>
          </w:pPr>
          <w:hyperlink w:anchor="_Toc153143655" w:history="1">
            <w:r w:rsidR="003D269D" w:rsidRPr="00400C6A">
              <w:rPr>
                <w:rStyle w:val="Hyperlink"/>
                <w:rFonts w:cs="Times New Roman"/>
                <w:noProof/>
              </w:rPr>
              <w:t>Bibliografie:</w:t>
            </w:r>
            <w:r w:rsidR="003D269D">
              <w:rPr>
                <w:noProof/>
                <w:webHidden/>
              </w:rPr>
              <w:tab/>
            </w:r>
            <w:r w:rsidR="003D269D">
              <w:rPr>
                <w:noProof/>
                <w:webHidden/>
              </w:rPr>
              <w:fldChar w:fldCharType="begin"/>
            </w:r>
            <w:r w:rsidR="003D269D">
              <w:rPr>
                <w:noProof/>
                <w:webHidden/>
              </w:rPr>
              <w:instrText xml:space="preserve"> PAGEREF _Toc153143655 \h </w:instrText>
            </w:r>
            <w:r w:rsidR="003D269D">
              <w:rPr>
                <w:noProof/>
                <w:webHidden/>
              </w:rPr>
            </w:r>
            <w:r w:rsidR="003D269D">
              <w:rPr>
                <w:noProof/>
                <w:webHidden/>
              </w:rPr>
              <w:fldChar w:fldCharType="separate"/>
            </w:r>
            <w:r w:rsidR="0081737B">
              <w:rPr>
                <w:noProof/>
                <w:webHidden/>
              </w:rPr>
              <w:t>7</w:t>
            </w:r>
            <w:r w:rsidR="003D269D">
              <w:rPr>
                <w:noProof/>
                <w:webHidden/>
              </w:rPr>
              <w:fldChar w:fldCharType="end"/>
            </w:r>
          </w:hyperlink>
        </w:p>
        <w:p w14:paraId="5D300C94" w14:textId="3CC20334" w:rsidR="00803ADC" w:rsidRPr="00D5515F" w:rsidRDefault="008F67B4" w:rsidP="780AE6C2">
          <w:pPr>
            <w:pStyle w:val="TOC1"/>
            <w:tabs>
              <w:tab w:val="right" w:leader="dot" w:pos="9630"/>
            </w:tabs>
            <w:rPr>
              <w:rFonts w:eastAsia="Calibri" w:cs="Times New Roman"/>
              <w:noProof/>
              <w:lang w:eastAsia="ro-RO"/>
            </w:rPr>
          </w:pPr>
          <w:r w:rsidRPr="00D5515F">
            <w:rPr>
              <w:rFonts w:cs="Times New Roman"/>
            </w:rPr>
            <w:fldChar w:fldCharType="end"/>
          </w:r>
        </w:p>
      </w:sdtContent>
    </w:sdt>
    <w:p w14:paraId="1F72F646" w14:textId="4584F48D" w:rsidR="00083A1E" w:rsidRPr="00D5515F" w:rsidRDefault="00083A1E" w:rsidP="780AE6C2">
      <w:pPr>
        <w:rPr>
          <w:rFonts w:cs="Times New Roman"/>
        </w:rPr>
      </w:pPr>
    </w:p>
    <w:p w14:paraId="08CE6F91" w14:textId="77777777" w:rsidR="00572ACA" w:rsidRPr="00D5515F" w:rsidRDefault="00572ACA" w:rsidP="00393D77">
      <w:pPr>
        <w:rPr>
          <w:rFonts w:cs="Times New Roman"/>
          <w:b/>
        </w:rPr>
      </w:pPr>
    </w:p>
    <w:p w14:paraId="61CDCEAD" w14:textId="77777777" w:rsidR="00572ACA" w:rsidRPr="00D5515F" w:rsidRDefault="00572ACA" w:rsidP="00393D77">
      <w:pPr>
        <w:rPr>
          <w:rFonts w:cs="Times New Roman"/>
          <w:b/>
        </w:rPr>
      </w:pPr>
    </w:p>
    <w:p w14:paraId="6BB9E253" w14:textId="77777777" w:rsidR="00572ACA" w:rsidRPr="00D5515F" w:rsidRDefault="00572ACA" w:rsidP="00393D77">
      <w:pPr>
        <w:rPr>
          <w:rFonts w:cs="Times New Roman"/>
          <w:b/>
        </w:rPr>
      </w:pPr>
    </w:p>
    <w:p w14:paraId="23DE523C" w14:textId="77777777" w:rsidR="00572ACA" w:rsidRPr="00D5515F" w:rsidRDefault="00572ACA" w:rsidP="00393D77">
      <w:pPr>
        <w:rPr>
          <w:rFonts w:cs="Times New Roman"/>
        </w:rPr>
      </w:pPr>
    </w:p>
    <w:p w14:paraId="52E56223" w14:textId="4B9364C1" w:rsidR="00524C75" w:rsidRPr="00D5515F" w:rsidRDefault="00524C75">
      <w:pPr>
        <w:spacing w:after="200"/>
        <w:jc w:val="left"/>
        <w:rPr>
          <w:rFonts w:cs="Times New Roman"/>
        </w:rPr>
      </w:pPr>
    </w:p>
    <w:p w14:paraId="7C590690" w14:textId="77777777" w:rsidR="00826EB9" w:rsidRPr="00D5515F" w:rsidRDefault="00826EB9">
      <w:pPr>
        <w:spacing w:after="200"/>
        <w:jc w:val="left"/>
        <w:rPr>
          <w:rFonts w:cs="Times New Roman"/>
        </w:rPr>
      </w:pPr>
    </w:p>
    <w:p w14:paraId="6BC00D5C" w14:textId="77777777" w:rsidR="00826EB9" w:rsidRPr="00D5515F" w:rsidRDefault="00826EB9">
      <w:pPr>
        <w:spacing w:after="200"/>
        <w:jc w:val="left"/>
        <w:rPr>
          <w:rFonts w:cs="Times New Roman"/>
        </w:rPr>
      </w:pPr>
    </w:p>
    <w:p w14:paraId="0075AFC7" w14:textId="77777777" w:rsidR="00826EB9" w:rsidRPr="00D5515F" w:rsidRDefault="00826EB9">
      <w:pPr>
        <w:spacing w:after="200"/>
        <w:jc w:val="left"/>
        <w:rPr>
          <w:rFonts w:cs="Times New Roman"/>
        </w:rPr>
      </w:pPr>
    </w:p>
    <w:p w14:paraId="18CEB0EC" w14:textId="77777777" w:rsidR="00826EB9" w:rsidRPr="00D5515F" w:rsidRDefault="00826EB9">
      <w:pPr>
        <w:spacing w:after="200"/>
        <w:jc w:val="left"/>
        <w:rPr>
          <w:rFonts w:cs="Times New Roman"/>
        </w:rPr>
      </w:pPr>
    </w:p>
    <w:p w14:paraId="04375907" w14:textId="77777777" w:rsidR="00826EB9" w:rsidRPr="00D5515F" w:rsidRDefault="00826EB9">
      <w:pPr>
        <w:spacing w:after="200"/>
        <w:jc w:val="left"/>
        <w:rPr>
          <w:rFonts w:cs="Times New Roman"/>
        </w:rPr>
      </w:pPr>
    </w:p>
    <w:p w14:paraId="0EF518A0" w14:textId="77777777" w:rsidR="00826EB9" w:rsidRPr="00D5515F" w:rsidRDefault="00826EB9">
      <w:pPr>
        <w:spacing w:after="200"/>
        <w:jc w:val="left"/>
        <w:rPr>
          <w:rFonts w:cs="Times New Roman"/>
        </w:rPr>
      </w:pPr>
    </w:p>
    <w:p w14:paraId="05323541" w14:textId="77777777" w:rsidR="00826EB9" w:rsidRPr="00D5515F" w:rsidRDefault="00826EB9">
      <w:pPr>
        <w:spacing w:after="200"/>
        <w:jc w:val="left"/>
        <w:rPr>
          <w:rFonts w:cs="Times New Roman"/>
        </w:rPr>
      </w:pPr>
    </w:p>
    <w:p w14:paraId="791C5BEB" w14:textId="77777777" w:rsidR="00826EB9" w:rsidRPr="00D5515F" w:rsidRDefault="00826EB9">
      <w:pPr>
        <w:spacing w:after="200"/>
        <w:jc w:val="left"/>
        <w:rPr>
          <w:rFonts w:cs="Times New Roman"/>
        </w:rPr>
      </w:pPr>
    </w:p>
    <w:p w14:paraId="0EFE4A42" w14:textId="77777777" w:rsidR="00826EB9" w:rsidRPr="00D5515F" w:rsidRDefault="00826EB9">
      <w:pPr>
        <w:spacing w:after="200"/>
        <w:jc w:val="left"/>
        <w:rPr>
          <w:rFonts w:cs="Times New Roman"/>
        </w:rPr>
      </w:pPr>
    </w:p>
    <w:p w14:paraId="03945980" w14:textId="77777777" w:rsidR="00826EB9" w:rsidRPr="00D5515F" w:rsidRDefault="00826EB9">
      <w:pPr>
        <w:spacing w:after="200"/>
        <w:jc w:val="left"/>
        <w:rPr>
          <w:rFonts w:cs="Times New Roman"/>
        </w:rPr>
      </w:pPr>
    </w:p>
    <w:p w14:paraId="6C78D0B5" w14:textId="77777777" w:rsidR="00826EB9" w:rsidRPr="00D5515F" w:rsidRDefault="00826EB9">
      <w:pPr>
        <w:spacing w:after="200"/>
        <w:jc w:val="left"/>
        <w:rPr>
          <w:rFonts w:cs="Times New Roman"/>
        </w:rPr>
      </w:pPr>
    </w:p>
    <w:p w14:paraId="67E1516E" w14:textId="77777777" w:rsidR="00826EB9" w:rsidRPr="00D5515F" w:rsidRDefault="00826EB9">
      <w:pPr>
        <w:spacing w:after="200"/>
        <w:jc w:val="left"/>
        <w:rPr>
          <w:rFonts w:cs="Times New Roman"/>
        </w:rPr>
      </w:pPr>
    </w:p>
    <w:p w14:paraId="59B10AD1" w14:textId="77777777" w:rsidR="0016259C" w:rsidRPr="00D5515F" w:rsidRDefault="0016259C">
      <w:pPr>
        <w:spacing w:after="200"/>
        <w:jc w:val="left"/>
        <w:rPr>
          <w:rFonts w:cs="Times New Roman"/>
        </w:rPr>
      </w:pPr>
    </w:p>
    <w:p w14:paraId="2C8231EC" w14:textId="77777777" w:rsidR="00826EB9" w:rsidRPr="00D5515F" w:rsidRDefault="00826EB9">
      <w:pPr>
        <w:spacing w:after="200"/>
        <w:jc w:val="left"/>
        <w:rPr>
          <w:rFonts w:cs="Times New Roman"/>
        </w:rPr>
      </w:pPr>
    </w:p>
    <w:p w14:paraId="408FEB98" w14:textId="77777777" w:rsidR="00826EB9" w:rsidRPr="00D5515F" w:rsidRDefault="00826EB9">
      <w:pPr>
        <w:spacing w:after="200"/>
        <w:jc w:val="left"/>
        <w:rPr>
          <w:rFonts w:cs="Times New Roman"/>
        </w:rPr>
      </w:pPr>
    </w:p>
    <w:p w14:paraId="77EB95CA" w14:textId="77777777" w:rsidR="00652F9C" w:rsidRPr="00D5515F" w:rsidRDefault="00652F9C">
      <w:pPr>
        <w:spacing w:after="200"/>
        <w:jc w:val="left"/>
        <w:rPr>
          <w:rFonts w:cs="Times New Roman"/>
        </w:rPr>
      </w:pPr>
    </w:p>
    <w:p w14:paraId="261DD9B9" w14:textId="77777777" w:rsidR="00652F9C" w:rsidRPr="00D5515F" w:rsidRDefault="00652F9C">
      <w:pPr>
        <w:spacing w:after="200"/>
        <w:jc w:val="left"/>
        <w:rPr>
          <w:rFonts w:cs="Times New Roman"/>
        </w:rPr>
      </w:pPr>
    </w:p>
    <w:p w14:paraId="5DC4F8DD" w14:textId="77777777" w:rsidR="00652F9C" w:rsidRPr="00D5515F" w:rsidRDefault="00652F9C">
      <w:pPr>
        <w:spacing w:after="200"/>
        <w:jc w:val="left"/>
        <w:rPr>
          <w:rFonts w:cs="Times New Roman"/>
        </w:rPr>
      </w:pPr>
    </w:p>
    <w:p w14:paraId="1FC6C0B2" w14:textId="77777777" w:rsidR="0016259C" w:rsidRPr="00D5515F" w:rsidRDefault="0016259C" w:rsidP="005C4B26">
      <w:pPr>
        <w:pStyle w:val="Heading1"/>
        <w:ind w:left="720" w:firstLine="720"/>
        <w:rPr>
          <w:rFonts w:ascii="Times New Roman" w:hAnsi="Times New Roman" w:cs="Times New Roman"/>
        </w:rPr>
      </w:pPr>
    </w:p>
    <w:p w14:paraId="07653FB7" w14:textId="77F8D315" w:rsidR="008C7373" w:rsidRPr="00D5515F" w:rsidRDefault="005E7CD1" w:rsidP="005C4B26">
      <w:pPr>
        <w:pStyle w:val="Heading1"/>
        <w:ind w:left="720" w:firstLine="720"/>
        <w:rPr>
          <w:rFonts w:ascii="Times New Roman" w:hAnsi="Times New Roman" w:cs="Times New Roman"/>
        </w:rPr>
      </w:pPr>
      <w:bookmarkStart w:id="0" w:name="_Toc153143652"/>
      <w:r w:rsidRPr="00D5515F">
        <w:rPr>
          <w:rFonts w:ascii="Times New Roman" w:hAnsi="Times New Roman" w:cs="Times New Roman"/>
        </w:rPr>
        <w:t>Introducere</w:t>
      </w:r>
      <w:bookmarkEnd w:id="0"/>
    </w:p>
    <w:p w14:paraId="1E6115A4" w14:textId="1C6D57A6" w:rsidR="005E7CD1" w:rsidRPr="00D5515F" w:rsidRDefault="005E7CD1" w:rsidP="005E7CD1">
      <w:pPr>
        <w:rPr>
          <w:rFonts w:cs="Times New Roman"/>
          <w:sz w:val="28"/>
          <w:szCs w:val="28"/>
        </w:rPr>
      </w:pPr>
      <w:r w:rsidRPr="00D5515F">
        <w:rPr>
          <w:rFonts w:cs="Times New Roman"/>
          <w:sz w:val="28"/>
          <w:szCs w:val="28"/>
        </w:rPr>
        <w:tab/>
      </w:r>
      <w:r w:rsidR="005C4B26" w:rsidRPr="00D5515F">
        <w:rPr>
          <w:rFonts w:cs="Times New Roman"/>
          <w:sz w:val="28"/>
          <w:szCs w:val="28"/>
        </w:rPr>
        <w:tab/>
      </w:r>
    </w:p>
    <w:p w14:paraId="5475F993" w14:textId="41BDBD4F" w:rsidR="00514BD8" w:rsidRPr="00514BD8" w:rsidRDefault="00652F9C" w:rsidP="00514BD8">
      <w:pPr>
        <w:rPr>
          <w:rFonts w:cs="Times New Roman"/>
        </w:rPr>
      </w:pPr>
      <w:r w:rsidRPr="00D5515F">
        <w:rPr>
          <w:rFonts w:cs="Times New Roman"/>
        </w:rPr>
        <w:tab/>
      </w:r>
      <w:r w:rsidR="0081723B" w:rsidRPr="00D5515F">
        <w:rPr>
          <w:rFonts w:cs="Times New Roman"/>
        </w:rPr>
        <w:tab/>
      </w:r>
      <w:r w:rsidR="00F27B8E">
        <w:rPr>
          <w:rFonts w:cs="Times New Roman"/>
          <w:sz w:val="24"/>
          <w:szCs w:val="24"/>
        </w:rPr>
        <w:t>Regresia</w:t>
      </w:r>
      <w:r w:rsidR="00217115" w:rsidRPr="00D5515F">
        <w:rPr>
          <w:rFonts w:cs="Times New Roman"/>
          <w:sz w:val="24"/>
          <w:szCs w:val="24"/>
        </w:rPr>
        <w:t xml:space="preserve"> </w:t>
      </w:r>
    </w:p>
    <w:p w14:paraId="4CF46620" w14:textId="767291D4" w:rsidR="00514BD8" w:rsidRPr="00514BD8" w:rsidRDefault="00514BD8" w:rsidP="00514BD8">
      <w:pPr>
        <w:ind w:firstLine="720"/>
        <w:rPr>
          <w:rFonts w:cs="Times New Roman"/>
        </w:rPr>
      </w:pPr>
      <w:r w:rsidRPr="00514BD8">
        <w:rPr>
          <w:rFonts w:cs="Times New Roman"/>
        </w:rPr>
        <w:t>În domeniul statisticilor, regresia reprezintă un ansamblu de tehnici folosite pentru a evalua și înțelege relațiile dintre o variabilă dependentă și una sau mai multe variabile independente</w:t>
      </w:r>
      <w:r w:rsidR="00992596">
        <w:rPr>
          <w:rFonts w:cs="Times New Roman"/>
        </w:rPr>
        <w:t xml:space="preserve">. </w:t>
      </w:r>
      <w:r w:rsidRPr="00514BD8">
        <w:rPr>
          <w:rFonts w:cs="Times New Roman"/>
        </w:rPr>
        <w:t>Una dintre formele cele mai utilizate în acest domeniu este regresia liniară, care încearcă să găsească o linie sau o relație liniară între variabilele care se potrivește cel mai bine datelor în conformitate cu anumite criterii matematice, cum ar fi metoda celor mai mici pătrate.</w:t>
      </w:r>
      <w:r w:rsidR="00992596">
        <w:rPr>
          <w:rFonts w:cs="Times New Roman"/>
        </w:rPr>
        <w:t xml:space="preserve"> </w:t>
      </w:r>
    </w:p>
    <w:p w14:paraId="56FEBEC7" w14:textId="77777777" w:rsidR="00514BD8" w:rsidRPr="00514BD8" w:rsidRDefault="00514BD8" w:rsidP="00514BD8">
      <w:pPr>
        <w:rPr>
          <w:rFonts w:cs="Times New Roman"/>
        </w:rPr>
      </w:pPr>
    </w:p>
    <w:p w14:paraId="05E9BA61" w14:textId="61F11306" w:rsidR="00514BD8" w:rsidRPr="00514BD8" w:rsidRDefault="00514BD8" w:rsidP="00514BD8">
      <w:pPr>
        <w:ind w:firstLine="720"/>
        <w:rPr>
          <w:rFonts w:cs="Times New Roman"/>
        </w:rPr>
      </w:pPr>
      <w:r w:rsidRPr="00514BD8">
        <w:rPr>
          <w:rFonts w:cs="Times New Roman"/>
        </w:rPr>
        <w:t>Această metodă ajută cercetătorii să estimeze valoarea așteptată a variabilei dependente în funcție de valorile luate de variabilele independente. Există și alte forme de regresie mai puțin obișnuite, care explorează variantele neliniare sau estimează diferite caracteristici ale datelor, precum regresia</w:t>
      </w:r>
      <w:r w:rsidR="00992596">
        <w:rPr>
          <w:rFonts w:cs="Times New Roman"/>
        </w:rPr>
        <w:t xml:space="preserve"> </w:t>
      </w:r>
      <w:proofErr w:type="spellStart"/>
      <w:r w:rsidRPr="00514BD8">
        <w:rPr>
          <w:rFonts w:cs="Times New Roman"/>
        </w:rPr>
        <w:t>cuantile</w:t>
      </w:r>
      <w:proofErr w:type="spellEnd"/>
      <w:r w:rsidRPr="00514BD8">
        <w:rPr>
          <w:rFonts w:cs="Times New Roman"/>
        </w:rPr>
        <w:t xml:space="preserve"> sau Analiza Condiției Necesare.</w:t>
      </w:r>
      <w:r w:rsidR="001E3505" w:rsidRPr="001E3505">
        <w:rPr>
          <w:rFonts w:cs="Times New Roman"/>
        </w:rPr>
        <w:t xml:space="preserve"> </w:t>
      </w:r>
      <w:r w:rsidR="001E3505">
        <w:rPr>
          <w:rFonts w:cs="Times New Roman"/>
        </w:rPr>
        <w:t>[</w:t>
      </w:r>
      <w:r w:rsidR="001E3505">
        <w:rPr>
          <w:rFonts w:cs="Times New Roman"/>
        </w:rPr>
        <w:fldChar w:fldCharType="begin"/>
      </w:r>
      <w:r w:rsidR="001E3505">
        <w:rPr>
          <w:rFonts w:cs="Times New Roman"/>
        </w:rPr>
        <w:instrText xml:space="preserve"> REF _Ref153142328 \r \h </w:instrText>
      </w:r>
      <w:r w:rsidR="001E3505">
        <w:rPr>
          <w:rFonts w:cs="Times New Roman"/>
        </w:rPr>
      </w:r>
      <w:r w:rsidR="001E3505">
        <w:rPr>
          <w:rFonts w:cs="Times New Roman"/>
        </w:rPr>
        <w:fldChar w:fldCharType="separate"/>
      </w:r>
      <w:r w:rsidR="001E3505">
        <w:rPr>
          <w:rFonts w:cs="Times New Roman"/>
        </w:rPr>
        <w:t>1</w:t>
      </w:r>
      <w:r w:rsidR="001E3505">
        <w:rPr>
          <w:rFonts w:cs="Times New Roman"/>
        </w:rPr>
        <w:fldChar w:fldCharType="end"/>
      </w:r>
      <w:r w:rsidR="001E3505">
        <w:rPr>
          <w:rFonts w:cs="Times New Roman"/>
        </w:rPr>
        <w:t>]</w:t>
      </w:r>
    </w:p>
    <w:p w14:paraId="0A157779" w14:textId="77777777" w:rsidR="00992596" w:rsidRDefault="00992596" w:rsidP="001E3505">
      <w:pPr>
        <w:rPr>
          <w:rFonts w:cs="Times New Roman"/>
        </w:rPr>
      </w:pPr>
    </w:p>
    <w:p w14:paraId="40BDCB90" w14:textId="77777777" w:rsidR="001E3505" w:rsidRDefault="001E3505" w:rsidP="001E3505">
      <w:pPr>
        <w:rPr>
          <w:rFonts w:cs="Times New Roman"/>
        </w:rPr>
      </w:pPr>
    </w:p>
    <w:p w14:paraId="5BB8BCA4" w14:textId="749524F6" w:rsidR="00514BD8" w:rsidRPr="00514BD8" w:rsidRDefault="00514BD8" w:rsidP="00992596">
      <w:pPr>
        <w:ind w:left="720" w:firstLine="720"/>
        <w:rPr>
          <w:rFonts w:cs="Times New Roman"/>
        </w:rPr>
      </w:pPr>
      <w:r w:rsidRPr="00514BD8">
        <w:rPr>
          <w:rFonts w:cs="Times New Roman"/>
        </w:rPr>
        <w:t>Scopurile principale ale analizei de regresie sunt:</w:t>
      </w:r>
    </w:p>
    <w:p w14:paraId="5929D4FD" w14:textId="0502C740" w:rsidR="00514BD8" w:rsidRPr="001E3505" w:rsidRDefault="001E3505" w:rsidP="001E3505">
      <w:pPr>
        <w:ind w:firstLine="720"/>
        <w:rPr>
          <w:rFonts w:cs="Times New Roman"/>
        </w:rPr>
      </w:pPr>
      <w:r>
        <w:rPr>
          <w:rFonts w:cs="Times New Roman"/>
        </w:rPr>
        <w:t>1.</w:t>
      </w:r>
      <w:r w:rsidR="00514BD8" w:rsidRPr="001E3505">
        <w:rPr>
          <w:rFonts w:cs="Times New Roman"/>
        </w:rPr>
        <w:t>Predicție și Prognoză: Utilizarea regresiei pentru a prezice sau estima valori viitoare, un domeniu în care există o suprapunere semnificativă cu tehnologiile din învățarea automată.</w:t>
      </w:r>
    </w:p>
    <w:p w14:paraId="34DCDFF4" w14:textId="77777777" w:rsidR="00514BD8" w:rsidRDefault="00514BD8" w:rsidP="00514BD8">
      <w:pPr>
        <w:rPr>
          <w:rFonts w:cs="Times New Roman"/>
        </w:rPr>
      </w:pPr>
    </w:p>
    <w:p w14:paraId="54FDF13A" w14:textId="77777777" w:rsidR="001E3505" w:rsidRPr="00514BD8" w:rsidRDefault="001E3505" w:rsidP="00514BD8">
      <w:pPr>
        <w:rPr>
          <w:rFonts w:cs="Times New Roman"/>
        </w:rPr>
      </w:pPr>
    </w:p>
    <w:p w14:paraId="2CB7DD1E" w14:textId="5B8AE817" w:rsidR="00901708" w:rsidRDefault="001E3505" w:rsidP="00514BD8">
      <w:pPr>
        <w:ind w:firstLine="720"/>
        <w:rPr>
          <w:rFonts w:cs="Times New Roman"/>
        </w:rPr>
      </w:pPr>
      <w:r>
        <w:rPr>
          <w:rFonts w:cs="Times New Roman"/>
        </w:rPr>
        <w:t xml:space="preserve">2. </w:t>
      </w:r>
      <w:r w:rsidR="00514BD8" w:rsidRPr="00514BD8">
        <w:rPr>
          <w:rFonts w:cs="Times New Roman"/>
        </w:rPr>
        <w:t>Inferență Cauzală: În unele contexte, regresia poate fi folosită pentru a deduce legături de cauzalitate între variabilele independente și cele dependente. Este important să se sublinieze că regresiile oferă relații între variabile într-un set specific de date; pentru a utiliza aceste relații pentru predicții sau pentru a stabili cauzalitatea, cercetătorii trebuie să argumenteze și să justifice temeinic valabilitatea acestor relații în contextul dorit. Acest aspect devine crucial atunci când se încearcă estimarea relațiilor de cauzalitate folosind date observaționale.</w:t>
      </w:r>
    </w:p>
    <w:p w14:paraId="132CEAAB" w14:textId="77777777" w:rsidR="00514BD8" w:rsidRDefault="00514BD8" w:rsidP="00514BD8">
      <w:pPr>
        <w:ind w:firstLine="720"/>
        <w:rPr>
          <w:rFonts w:cs="Times New Roman"/>
        </w:rPr>
      </w:pPr>
    </w:p>
    <w:p w14:paraId="51E15EA2" w14:textId="7253C802" w:rsidR="00514BD8" w:rsidRDefault="00514BD8" w:rsidP="00514BD8">
      <w:pPr>
        <w:ind w:firstLine="720"/>
        <w:rPr>
          <w:rFonts w:cs="Times New Roman"/>
        </w:rPr>
      </w:pPr>
      <w:r>
        <w:rPr>
          <w:rFonts w:cs="Times New Roman"/>
          <w:noProof/>
        </w:rPr>
        <w:drawing>
          <wp:anchor distT="0" distB="0" distL="114300" distR="114300" simplePos="0" relativeHeight="251663360" behindDoc="1" locked="0" layoutInCell="1" allowOverlap="1" wp14:anchorId="6C95C591" wp14:editId="2BBE97D0">
            <wp:simplePos x="0" y="0"/>
            <wp:positionH relativeFrom="column">
              <wp:posOffset>4071620</wp:posOffset>
            </wp:positionH>
            <wp:positionV relativeFrom="paragraph">
              <wp:posOffset>6985</wp:posOffset>
            </wp:positionV>
            <wp:extent cx="1866900" cy="1530350"/>
            <wp:effectExtent l="0" t="0" r="0" b="0"/>
            <wp:wrapTight wrapText="bothSides">
              <wp:wrapPolygon edited="0">
                <wp:start x="0" y="0"/>
                <wp:lineTo x="0" y="21241"/>
                <wp:lineTo x="21380" y="21241"/>
                <wp:lineTo x="21380" y="0"/>
                <wp:lineTo x="0" y="0"/>
              </wp:wrapPolygon>
            </wp:wrapTight>
            <wp:docPr id="53098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1530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B8E3BA" w14:textId="4491FB5C" w:rsidR="00514BD8" w:rsidRDefault="00514BD8" w:rsidP="00514BD8">
      <w:pPr>
        <w:ind w:firstLine="720"/>
        <w:rPr>
          <w:rFonts w:cs="Times New Roman"/>
        </w:rPr>
      </w:pPr>
      <w:r w:rsidRPr="00514BD8">
        <w:rPr>
          <w:rFonts w:cs="Times New Roman"/>
        </w:rPr>
        <w:t xml:space="preserve">Linia de regresie pentru 50 de puncte </w:t>
      </w:r>
      <w:proofErr w:type="spellStart"/>
      <w:r w:rsidRPr="00514BD8">
        <w:rPr>
          <w:rFonts w:cs="Times New Roman"/>
        </w:rPr>
        <w:t>aleatoare</w:t>
      </w:r>
      <w:proofErr w:type="spellEnd"/>
      <w:r w:rsidRPr="00514BD8">
        <w:rPr>
          <w:rFonts w:cs="Times New Roman"/>
        </w:rPr>
        <w:t xml:space="preserve"> într-o distribuție </w:t>
      </w:r>
      <w:proofErr w:type="spellStart"/>
      <w:r w:rsidRPr="00514BD8">
        <w:rPr>
          <w:rFonts w:cs="Times New Roman"/>
        </w:rPr>
        <w:t>gaussiană</w:t>
      </w:r>
      <w:proofErr w:type="spellEnd"/>
      <w:r w:rsidRPr="00514BD8">
        <w:rPr>
          <w:rFonts w:cs="Times New Roman"/>
        </w:rPr>
        <w:t xml:space="preserve"> în jurul liniei y=1.5x+2</w:t>
      </w:r>
    </w:p>
    <w:p w14:paraId="499CFBE3" w14:textId="7418DD35" w:rsidR="00514BD8" w:rsidRPr="00D5515F" w:rsidRDefault="00514BD8" w:rsidP="00514BD8">
      <w:pPr>
        <w:ind w:firstLine="720"/>
        <w:rPr>
          <w:rFonts w:cs="Times New Roman"/>
        </w:rPr>
      </w:pPr>
    </w:p>
    <w:p w14:paraId="14322A08" w14:textId="77777777" w:rsidR="00901708" w:rsidRDefault="00901708" w:rsidP="0081723B">
      <w:pPr>
        <w:rPr>
          <w:rFonts w:cs="Times New Roman"/>
        </w:rPr>
      </w:pPr>
    </w:p>
    <w:p w14:paraId="7A1761AA" w14:textId="77777777" w:rsidR="00D23551" w:rsidRDefault="00D23551" w:rsidP="0081723B">
      <w:pPr>
        <w:rPr>
          <w:rFonts w:cs="Times New Roman"/>
        </w:rPr>
      </w:pPr>
    </w:p>
    <w:p w14:paraId="2A03252C" w14:textId="77777777" w:rsidR="00D23551" w:rsidRDefault="00D23551" w:rsidP="0081723B">
      <w:pPr>
        <w:rPr>
          <w:rFonts w:cs="Times New Roman"/>
        </w:rPr>
      </w:pPr>
    </w:p>
    <w:p w14:paraId="38EC0274" w14:textId="77777777" w:rsidR="00D23551" w:rsidRDefault="00D23551" w:rsidP="0081723B">
      <w:pPr>
        <w:rPr>
          <w:rFonts w:cs="Times New Roman"/>
        </w:rPr>
      </w:pPr>
    </w:p>
    <w:p w14:paraId="5C7889B8" w14:textId="77777777" w:rsidR="00D23551" w:rsidRDefault="00D23551" w:rsidP="0081723B">
      <w:pPr>
        <w:rPr>
          <w:rFonts w:cs="Times New Roman"/>
        </w:rPr>
      </w:pPr>
    </w:p>
    <w:p w14:paraId="3F6E5446" w14:textId="2552DBD2" w:rsidR="00514BD8" w:rsidRDefault="001E3505" w:rsidP="0081723B">
      <w:pPr>
        <w:rPr>
          <w:rFonts w:cs="Times New Roman"/>
        </w:rPr>
      </w:pPr>
      <w:r>
        <w:rPr>
          <w:rFonts w:cs="Times New Roman"/>
        </w:rPr>
        <w:tab/>
      </w:r>
      <w:r w:rsidRPr="001E3505">
        <w:rPr>
          <w:rFonts w:cs="Times New Roman"/>
        </w:rPr>
        <w:t>Există mai multe tipuri de regresie care oferă abordări diferite în analiza datelor, cum ar fi regresia liniară, regresia logistică pentru clasificare binară și regresia polinomială</w:t>
      </w:r>
      <w:r w:rsidR="00D23551">
        <w:rPr>
          <w:rFonts w:cs="Times New Roman"/>
        </w:rPr>
        <w:t xml:space="preserve">. </w:t>
      </w:r>
      <w:r w:rsidRPr="001E3505">
        <w:rPr>
          <w:rFonts w:cs="Times New Roman"/>
        </w:rPr>
        <w:t>Alte tehnici precum Ridge și Lasso Regression folosesc regularizarea pentru a gestiona overfitting-ul, în timp ce Bayesian Linear Regression adoptă o perspectivă probabilistică în estimarea parametrilor modelului. Aceste variante diversificate de regresie oferă instrumente puternice pentru a explora și înțelege relațiile dintre variabile într-o gamă largă de domenii și aplicații.</w:t>
      </w:r>
    </w:p>
    <w:p w14:paraId="4D4F8FAA" w14:textId="77777777" w:rsidR="00514BD8" w:rsidRDefault="00514BD8" w:rsidP="0081723B">
      <w:pPr>
        <w:rPr>
          <w:rFonts w:cs="Times New Roman"/>
        </w:rPr>
      </w:pPr>
    </w:p>
    <w:p w14:paraId="4C456C7C" w14:textId="77777777" w:rsidR="001E3505" w:rsidRDefault="001E3505" w:rsidP="00D23551">
      <w:pPr>
        <w:rPr>
          <w:rFonts w:cs="Times New Roman"/>
        </w:rPr>
      </w:pPr>
    </w:p>
    <w:p w14:paraId="67ADDEDD" w14:textId="77777777" w:rsidR="00D23551" w:rsidRDefault="00D23551" w:rsidP="00D23551">
      <w:pPr>
        <w:rPr>
          <w:rFonts w:cs="Times New Roman"/>
          <w:sz w:val="24"/>
          <w:szCs w:val="24"/>
        </w:rPr>
      </w:pPr>
    </w:p>
    <w:p w14:paraId="73FADEE8" w14:textId="26D4C990" w:rsidR="0081723B" w:rsidRPr="00D5515F" w:rsidRDefault="00F27B8E" w:rsidP="00901708">
      <w:pPr>
        <w:ind w:left="720" w:firstLine="720"/>
        <w:rPr>
          <w:rFonts w:cs="Times New Roman"/>
          <w:sz w:val="24"/>
          <w:szCs w:val="24"/>
        </w:rPr>
      </w:pPr>
      <w:r>
        <w:rPr>
          <w:rFonts w:cs="Times New Roman"/>
          <w:sz w:val="24"/>
          <w:szCs w:val="24"/>
        </w:rPr>
        <w:lastRenderedPageBreak/>
        <w:t>Regresia Lasso</w:t>
      </w:r>
    </w:p>
    <w:p w14:paraId="3D1D4A07" w14:textId="77777777" w:rsidR="00D23551" w:rsidRPr="00D23551" w:rsidRDefault="005C4B26" w:rsidP="00D23551">
      <w:pPr>
        <w:rPr>
          <w:rFonts w:cs="Times New Roman"/>
        </w:rPr>
      </w:pPr>
      <w:r w:rsidRPr="00D5515F">
        <w:rPr>
          <w:rFonts w:cs="Times New Roman"/>
          <w:sz w:val="24"/>
          <w:szCs w:val="24"/>
        </w:rPr>
        <w:tab/>
      </w:r>
      <w:r w:rsidR="00D23551" w:rsidRPr="00D23551">
        <w:rPr>
          <w:rFonts w:cs="Times New Roman"/>
        </w:rPr>
        <w:t>Regresia Lasso reprezintă un tip de regresie liniară ce utilizează o tehnică numită reducere (shrinkage). Această metodă constă în ajustarea valorilor datelor spre un punct central, precum media. Regresia Lasso promovează modele simple și cu mai puțini parametri. Este deosebit de utilă pentru modelele care prezintă niveluri ridicate de multicolinearitate sau atunci când se dorește automatizarea selecției modelelor, inclusiv a eliminării variabilelor/parametrilor neesențiali.</w:t>
      </w:r>
    </w:p>
    <w:p w14:paraId="27ADCCBB" w14:textId="77777777" w:rsidR="00D23551" w:rsidRPr="00D23551" w:rsidRDefault="00D23551" w:rsidP="00D23551">
      <w:pPr>
        <w:rPr>
          <w:rFonts w:cs="Times New Roman"/>
        </w:rPr>
      </w:pPr>
    </w:p>
    <w:p w14:paraId="612EE146" w14:textId="77777777" w:rsidR="00D23551" w:rsidRPr="00D23551" w:rsidRDefault="00D23551" w:rsidP="00D23551">
      <w:pPr>
        <w:rPr>
          <w:rFonts w:cs="Times New Roman"/>
        </w:rPr>
      </w:pPr>
      <w:r w:rsidRPr="00D23551">
        <w:rPr>
          <w:rFonts w:cs="Times New Roman"/>
        </w:rPr>
        <w:t>Acronimul "LASSO" provine de la denumirea în limba engleză, "Least Absolute Shrinkage and Selection Operator" (Operatorul de Selectare și Reducere a Celor Mai Mici Valori Absolute).</w:t>
      </w:r>
    </w:p>
    <w:p w14:paraId="342D984E" w14:textId="77777777" w:rsidR="00D23551" w:rsidRPr="00D23551" w:rsidRDefault="00D23551" w:rsidP="00D23551">
      <w:pPr>
        <w:rPr>
          <w:rFonts w:cs="Times New Roman"/>
        </w:rPr>
      </w:pPr>
    </w:p>
    <w:p w14:paraId="78C44C25" w14:textId="2CC207A2" w:rsidR="00C46A24" w:rsidRDefault="00D23551" w:rsidP="003D269D">
      <w:pPr>
        <w:ind w:firstLine="720"/>
        <w:rPr>
          <w:rFonts w:cs="Times New Roman"/>
        </w:rPr>
      </w:pPr>
      <w:r w:rsidRPr="00D23551">
        <w:rPr>
          <w:rFonts w:cs="Times New Roman"/>
        </w:rPr>
        <w:t>Regresia Lasso utilizează regularizare de tip L1, adăugând o penalizare echivalentă cu valoarea absolută a coeficienților. Acest tip de regularizare poate conduce la modele cu puțini coeficienți, unde anumiți coeficienți pot deveni zero și pot fi eliminați din model. Penalizările mai mari determină coeficienții să fie mai aproape de zero, contribuind astfel la crearea unor modele mai simple. În contrast, regularizarea L2 (cum ar fi în regresia Ridge) nu elimină coeficienții sau nu conduce la modele cu puțini coeficienți. Această caracteristică face regresia Lasso mai ușor de interpretat în comparație cu regresia Ridge.</w:t>
      </w:r>
      <w:r w:rsidR="003D269D">
        <w:rPr>
          <w:rFonts w:cs="Times New Roman"/>
        </w:rPr>
        <w:t xml:space="preserve"> </w:t>
      </w:r>
      <w:r>
        <w:rPr>
          <w:rFonts w:cs="Times New Roman"/>
        </w:rPr>
        <w:t>[</w:t>
      </w:r>
      <w:r>
        <w:rPr>
          <w:rFonts w:cs="Times New Roman"/>
        </w:rPr>
        <w:fldChar w:fldCharType="begin"/>
      </w:r>
      <w:r>
        <w:rPr>
          <w:rFonts w:cs="Times New Roman"/>
        </w:rPr>
        <w:instrText xml:space="preserve"> REF _Ref153143423 \r \h </w:instrText>
      </w:r>
      <w:r>
        <w:rPr>
          <w:rFonts w:cs="Times New Roman"/>
        </w:rPr>
      </w:r>
      <w:r>
        <w:rPr>
          <w:rFonts w:cs="Times New Roman"/>
        </w:rPr>
        <w:fldChar w:fldCharType="separate"/>
      </w:r>
      <w:r>
        <w:rPr>
          <w:rFonts w:cs="Times New Roman"/>
        </w:rPr>
        <w:t>2</w:t>
      </w:r>
      <w:r>
        <w:rPr>
          <w:rFonts w:cs="Times New Roman"/>
        </w:rPr>
        <w:fldChar w:fldCharType="end"/>
      </w:r>
      <w:r>
        <w:rPr>
          <w:rFonts w:cs="Times New Roman"/>
        </w:rPr>
        <w:t>]</w:t>
      </w:r>
    </w:p>
    <w:p w14:paraId="72B3A489" w14:textId="6E8B55B2" w:rsidR="003D269D" w:rsidRDefault="003D269D" w:rsidP="003D269D">
      <w:pPr>
        <w:ind w:firstLine="720"/>
        <w:rPr>
          <w:rFonts w:cs="Times New Roman"/>
        </w:rPr>
      </w:pPr>
    </w:p>
    <w:p w14:paraId="7B8FB0F1" w14:textId="6D9F24DA" w:rsidR="003D269D" w:rsidRDefault="003D269D" w:rsidP="003D269D">
      <w:pPr>
        <w:ind w:firstLine="720"/>
        <w:rPr>
          <w:rFonts w:cs="Times New Roman"/>
        </w:rPr>
      </w:pPr>
    </w:p>
    <w:p w14:paraId="2ED139B5" w14:textId="3665714B" w:rsidR="003D269D" w:rsidRDefault="003D269D" w:rsidP="003D269D">
      <w:pPr>
        <w:ind w:firstLine="720"/>
        <w:rPr>
          <w:rFonts w:cs="Times New Roman"/>
        </w:rPr>
      </w:pPr>
    </w:p>
    <w:p w14:paraId="254ACDCD" w14:textId="1B8F567A" w:rsidR="003D269D" w:rsidRDefault="003D269D" w:rsidP="003D269D">
      <w:pPr>
        <w:ind w:firstLine="720"/>
        <w:rPr>
          <w:rFonts w:cs="Times New Roman"/>
        </w:rPr>
      </w:pPr>
    </w:p>
    <w:p w14:paraId="63BB841B" w14:textId="0D55B9B5" w:rsidR="003D269D" w:rsidRDefault="003D269D" w:rsidP="003D269D">
      <w:pPr>
        <w:ind w:firstLine="720"/>
        <w:rPr>
          <w:rFonts w:cs="Times New Roman"/>
        </w:rPr>
      </w:pPr>
      <w:r>
        <w:rPr>
          <w:rFonts w:cs="Times New Roman"/>
          <w:noProof/>
        </w:rPr>
        <w:drawing>
          <wp:anchor distT="0" distB="0" distL="114300" distR="114300" simplePos="0" relativeHeight="251664384" behindDoc="1" locked="0" layoutInCell="1" allowOverlap="1" wp14:anchorId="7BF97A6B" wp14:editId="4611B9C5">
            <wp:simplePos x="0" y="0"/>
            <wp:positionH relativeFrom="column">
              <wp:posOffset>633095</wp:posOffset>
            </wp:positionH>
            <wp:positionV relativeFrom="paragraph">
              <wp:posOffset>6985</wp:posOffset>
            </wp:positionV>
            <wp:extent cx="4507865" cy="2028825"/>
            <wp:effectExtent l="0" t="0" r="6985" b="0"/>
            <wp:wrapTight wrapText="bothSides">
              <wp:wrapPolygon edited="0">
                <wp:start x="4655" y="406"/>
                <wp:lineTo x="3742" y="1217"/>
                <wp:lineTo x="3742" y="1825"/>
                <wp:lineTo x="4655" y="4056"/>
                <wp:lineTo x="730" y="4056"/>
                <wp:lineTo x="730" y="5882"/>
                <wp:lineTo x="4108" y="7301"/>
                <wp:lineTo x="274" y="10546"/>
                <wp:lineTo x="274" y="10952"/>
                <wp:lineTo x="3560" y="13792"/>
                <wp:lineTo x="3925" y="13792"/>
                <wp:lineTo x="4655" y="17037"/>
                <wp:lineTo x="4655" y="21296"/>
                <wp:lineTo x="16522" y="21296"/>
                <wp:lineTo x="16704" y="17037"/>
                <wp:lineTo x="17800" y="13792"/>
                <wp:lineTo x="20173" y="13792"/>
                <wp:lineTo x="21451" y="12575"/>
                <wp:lineTo x="21542" y="9938"/>
                <wp:lineTo x="20629" y="9127"/>
                <wp:lineTo x="17708" y="7301"/>
                <wp:lineTo x="16613" y="4056"/>
                <wp:lineTo x="16613" y="406"/>
                <wp:lineTo x="4655" y="406"/>
              </wp:wrapPolygon>
            </wp:wrapTight>
            <wp:docPr id="1120191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7865"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3FC116" w14:textId="77777777" w:rsidR="003D269D" w:rsidRDefault="003D269D" w:rsidP="003D269D">
      <w:pPr>
        <w:ind w:firstLine="720"/>
        <w:rPr>
          <w:rFonts w:cs="Times New Roman"/>
        </w:rPr>
      </w:pPr>
    </w:p>
    <w:p w14:paraId="4547F741" w14:textId="77777777" w:rsidR="003D269D" w:rsidRDefault="003D269D" w:rsidP="003D269D">
      <w:pPr>
        <w:ind w:firstLine="720"/>
        <w:rPr>
          <w:rFonts w:cs="Times New Roman"/>
        </w:rPr>
      </w:pPr>
    </w:p>
    <w:p w14:paraId="1B14EF46" w14:textId="77777777" w:rsidR="003D269D" w:rsidRDefault="003D269D" w:rsidP="003D269D">
      <w:pPr>
        <w:ind w:firstLine="720"/>
        <w:rPr>
          <w:rFonts w:cs="Times New Roman"/>
        </w:rPr>
      </w:pPr>
    </w:p>
    <w:p w14:paraId="6F730C5C" w14:textId="77777777" w:rsidR="003D269D" w:rsidRDefault="003D269D" w:rsidP="003D269D">
      <w:pPr>
        <w:ind w:firstLine="720"/>
        <w:rPr>
          <w:rFonts w:cs="Times New Roman"/>
        </w:rPr>
      </w:pPr>
    </w:p>
    <w:p w14:paraId="526D824D" w14:textId="77777777" w:rsidR="003D269D" w:rsidRDefault="003D269D" w:rsidP="003D269D">
      <w:pPr>
        <w:ind w:firstLine="720"/>
        <w:rPr>
          <w:rFonts w:cs="Times New Roman"/>
        </w:rPr>
      </w:pPr>
    </w:p>
    <w:p w14:paraId="249A391A" w14:textId="77777777" w:rsidR="003D269D" w:rsidRDefault="003D269D" w:rsidP="003D269D">
      <w:pPr>
        <w:ind w:firstLine="720"/>
        <w:rPr>
          <w:rFonts w:cs="Times New Roman"/>
        </w:rPr>
      </w:pPr>
    </w:p>
    <w:p w14:paraId="09D0276F" w14:textId="77777777" w:rsidR="003D269D" w:rsidRDefault="003D269D" w:rsidP="003D269D">
      <w:pPr>
        <w:ind w:firstLine="720"/>
        <w:rPr>
          <w:rFonts w:cs="Times New Roman"/>
        </w:rPr>
      </w:pPr>
    </w:p>
    <w:p w14:paraId="475804EA" w14:textId="77777777" w:rsidR="003D269D" w:rsidRDefault="003D269D" w:rsidP="003D269D">
      <w:pPr>
        <w:ind w:firstLine="720"/>
        <w:rPr>
          <w:rFonts w:cs="Times New Roman"/>
        </w:rPr>
      </w:pPr>
    </w:p>
    <w:p w14:paraId="14AB0DA2" w14:textId="77777777" w:rsidR="003D269D" w:rsidRDefault="003D269D" w:rsidP="003D269D">
      <w:pPr>
        <w:ind w:firstLine="720"/>
        <w:rPr>
          <w:rFonts w:cs="Times New Roman"/>
        </w:rPr>
      </w:pPr>
    </w:p>
    <w:p w14:paraId="2E30A528" w14:textId="77777777" w:rsidR="003D269D" w:rsidRDefault="003D269D" w:rsidP="003D269D">
      <w:pPr>
        <w:ind w:firstLine="720"/>
        <w:rPr>
          <w:rFonts w:cs="Times New Roman"/>
        </w:rPr>
      </w:pPr>
    </w:p>
    <w:p w14:paraId="067639A5" w14:textId="77777777" w:rsidR="003D269D" w:rsidRDefault="003D269D" w:rsidP="003D269D">
      <w:pPr>
        <w:ind w:firstLine="720"/>
        <w:rPr>
          <w:rFonts w:cs="Times New Roman"/>
        </w:rPr>
      </w:pPr>
    </w:p>
    <w:p w14:paraId="68D51894" w14:textId="77777777" w:rsidR="003D269D" w:rsidRDefault="003D269D" w:rsidP="003D269D">
      <w:pPr>
        <w:ind w:firstLine="720"/>
        <w:rPr>
          <w:rFonts w:cs="Times New Roman"/>
        </w:rPr>
      </w:pPr>
    </w:p>
    <w:p w14:paraId="28B6C070" w14:textId="43B6FCF7" w:rsidR="00BD5C9B" w:rsidRDefault="00BD5C9B" w:rsidP="003D269D">
      <w:pPr>
        <w:ind w:firstLine="720"/>
        <w:rPr>
          <w:rFonts w:cs="Times New Roman"/>
        </w:rPr>
      </w:pPr>
      <w:r w:rsidRPr="00BD5C9B">
        <w:rPr>
          <w:rFonts w:cs="Times New Roman"/>
        </w:rPr>
        <w:t>Prin ajustarea parametrului de regularizare în regresia Lasso, se poate controla complexitatea modelului. Un parametru mai mare de regularizare duce la mai mulți coeficienți zero și, implicit, la un model mai simplu.</w:t>
      </w:r>
    </w:p>
    <w:p w14:paraId="7C8159FB" w14:textId="77777777" w:rsidR="00BD5C9B" w:rsidRDefault="00BD5C9B" w:rsidP="003D269D">
      <w:pPr>
        <w:ind w:firstLine="720"/>
        <w:rPr>
          <w:rFonts w:cs="Times New Roman"/>
        </w:rPr>
      </w:pPr>
    </w:p>
    <w:p w14:paraId="371B85F3" w14:textId="0601575E" w:rsidR="003D269D" w:rsidRDefault="00BD5C9B" w:rsidP="003D269D">
      <w:pPr>
        <w:ind w:firstLine="720"/>
        <w:rPr>
          <w:rFonts w:cs="Times New Roman"/>
        </w:rPr>
      </w:pPr>
      <w:r w:rsidRPr="00BD5C9B">
        <w:rPr>
          <w:rFonts w:cs="Times New Roman"/>
        </w:rPr>
        <w:t>Deși regresia Lasso are multiple avantaje, există și anumite limite. De exemplu, atunci când variabilele sunt puternic corelate, Lasso are tendința de a selecta una dintre ele și a ignora celelalte, ceea ce poate conduce la pierderea informațiilor importante.</w:t>
      </w:r>
    </w:p>
    <w:p w14:paraId="151DCDE3" w14:textId="77777777" w:rsidR="00BD5C9B" w:rsidRDefault="00BD5C9B" w:rsidP="003D269D">
      <w:pPr>
        <w:ind w:firstLine="720"/>
        <w:rPr>
          <w:rFonts w:cs="Times New Roman"/>
        </w:rPr>
      </w:pPr>
    </w:p>
    <w:p w14:paraId="77AA44AE" w14:textId="77777777" w:rsidR="003D269D" w:rsidRDefault="003D269D" w:rsidP="00ED1E98">
      <w:pPr>
        <w:rPr>
          <w:rFonts w:cs="Times New Roman"/>
        </w:rPr>
      </w:pPr>
    </w:p>
    <w:p w14:paraId="14C6EFCE" w14:textId="77777777" w:rsidR="00ED1E98" w:rsidRDefault="00ED1E98" w:rsidP="00ED1E98">
      <w:pPr>
        <w:rPr>
          <w:rFonts w:cs="Times New Roman"/>
        </w:rPr>
      </w:pPr>
    </w:p>
    <w:p w14:paraId="26DC43AC" w14:textId="77777777" w:rsidR="003D269D" w:rsidRDefault="003D269D" w:rsidP="003D269D">
      <w:pPr>
        <w:ind w:firstLine="720"/>
        <w:rPr>
          <w:rFonts w:cs="Times New Roman"/>
        </w:rPr>
      </w:pPr>
    </w:p>
    <w:p w14:paraId="28E1C378" w14:textId="77777777" w:rsidR="00174850" w:rsidRPr="00D5515F" w:rsidRDefault="00174850" w:rsidP="00E45910">
      <w:pPr>
        <w:rPr>
          <w:rFonts w:cs="Times New Roman"/>
        </w:rPr>
      </w:pPr>
    </w:p>
    <w:p w14:paraId="42C39194" w14:textId="787C3F48" w:rsidR="00203694" w:rsidRPr="00D5515F" w:rsidRDefault="00203694" w:rsidP="00203694">
      <w:pPr>
        <w:pStyle w:val="Heading1"/>
        <w:rPr>
          <w:rFonts w:ascii="Times New Roman" w:hAnsi="Times New Roman" w:cs="Times New Roman"/>
        </w:rPr>
      </w:pPr>
      <w:r w:rsidRPr="00D5515F">
        <w:rPr>
          <w:rFonts w:ascii="Times New Roman" w:hAnsi="Times New Roman" w:cs="Times New Roman"/>
        </w:rPr>
        <w:lastRenderedPageBreak/>
        <w:tab/>
      </w:r>
      <w:bookmarkStart w:id="1" w:name="_Toc153143653"/>
      <w:r w:rsidRPr="00D5515F">
        <w:rPr>
          <w:rFonts w:ascii="Times New Roman" w:hAnsi="Times New Roman" w:cs="Times New Roman"/>
        </w:rPr>
        <w:t>Rezultate și analiză</w:t>
      </w:r>
      <w:bookmarkEnd w:id="1"/>
    </w:p>
    <w:p w14:paraId="55FEC1C6" w14:textId="388690E2" w:rsidR="009122AE" w:rsidRPr="00D5515F" w:rsidRDefault="009122AE" w:rsidP="00E45910">
      <w:pPr>
        <w:rPr>
          <w:rFonts w:cs="Times New Roman"/>
        </w:rPr>
      </w:pPr>
    </w:p>
    <w:tbl>
      <w:tblPr>
        <w:tblStyle w:val="TableGrid"/>
        <w:tblW w:w="11153" w:type="dxa"/>
        <w:tblInd w:w="-1095" w:type="dxa"/>
        <w:tblLayout w:type="fixed"/>
        <w:tblLook w:val="04A0" w:firstRow="1" w:lastRow="0" w:firstColumn="1" w:lastColumn="0" w:noHBand="0" w:noVBand="1"/>
      </w:tblPr>
      <w:tblGrid>
        <w:gridCol w:w="856"/>
        <w:gridCol w:w="954"/>
        <w:gridCol w:w="990"/>
        <w:gridCol w:w="900"/>
        <w:gridCol w:w="1080"/>
        <w:gridCol w:w="1353"/>
        <w:gridCol w:w="1257"/>
        <w:gridCol w:w="1080"/>
        <w:gridCol w:w="905"/>
        <w:gridCol w:w="884"/>
        <w:gridCol w:w="894"/>
      </w:tblGrid>
      <w:tr w:rsidR="00ED7474" w14:paraId="1A9FFFCC" w14:textId="59CD9B0B" w:rsidTr="008E08E3">
        <w:trPr>
          <w:trHeight w:val="969"/>
        </w:trPr>
        <w:tc>
          <w:tcPr>
            <w:tcW w:w="856" w:type="dxa"/>
            <w:vMerge w:val="restart"/>
            <w:vAlign w:val="center"/>
          </w:tcPr>
          <w:p w14:paraId="144C771C" w14:textId="49A50C3F" w:rsidR="00ED7474" w:rsidRPr="008D2CA9" w:rsidRDefault="00ED7474" w:rsidP="00ED7474">
            <w:pPr>
              <w:jc w:val="center"/>
              <w:rPr>
                <w:rFonts w:cs="Times New Roman"/>
              </w:rPr>
            </w:pPr>
            <w:r>
              <w:rPr>
                <w:rFonts w:cs="Times New Roman"/>
              </w:rPr>
              <w:t>Alpha</w:t>
            </w:r>
          </w:p>
        </w:tc>
        <w:tc>
          <w:tcPr>
            <w:tcW w:w="8519" w:type="dxa"/>
            <w:gridSpan w:val="8"/>
            <w:vAlign w:val="center"/>
          </w:tcPr>
          <w:p w14:paraId="7D5E02D7" w14:textId="676B23E2" w:rsidR="00ED7474" w:rsidRDefault="00ED7474" w:rsidP="00ED7474">
            <w:pPr>
              <w:jc w:val="center"/>
              <w:rPr>
                <w:rFonts w:cs="Times New Roman"/>
              </w:rPr>
            </w:pPr>
            <w:r w:rsidRPr="008D2CA9">
              <w:rPr>
                <w:rFonts w:cs="Times New Roman"/>
                <w:sz w:val="28"/>
                <w:szCs w:val="28"/>
              </w:rPr>
              <w:t>Lasso coefficients for</w:t>
            </w:r>
          </w:p>
        </w:tc>
        <w:tc>
          <w:tcPr>
            <w:tcW w:w="884" w:type="dxa"/>
            <w:vMerge w:val="restart"/>
            <w:vAlign w:val="center"/>
          </w:tcPr>
          <w:p w14:paraId="2DA642D2" w14:textId="578B59CF" w:rsidR="00ED7474" w:rsidRDefault="00ED7474" w:rsidP="00ED7474">
            <w:pPr>
              <w:jc w:val="center"/>
              <w:rPr>
                <w:rFonts w:cs="Times New Roman"/>
              </w:rPr>
            </w:pPr>
            <w:r>
              <w:rPr>
                <w:rFonts w:cs="Times New Roman"/>
              </w:rPr>
              <w:t>Score</w:t>
            </w:r>
          </w:p>
        </w:tc>
        <w:tc>
          <w:tcPr>
            <w:tcW w:w="894" w:type="dxa"/>
            <w:vMerge w:val="restart"/>
            <w:vAlign w:val="center"/>
          </w:tcPr>
          <w:p w14:paraId="3FC1D98D" w14:textId="14626CCC" w:rsidR="00ED7474" w:rsidRDefault="00ED7474" w:rsidP="00ED7474">
            <w:pPr>
              <w:jc w:val="center"/>
              <w:rPr>
                <w:rFonts w:cs="Times New Roman"/>
              </w:rPr>
            </w:pPr>
            <w:r>
              <w:rPr>
                <w:rFonts w:cs="Times New Roman"/>
              </w:rPr>
              <w:t>MAE</w:t>
            </w:r>
          </w:p>
        </w:tc>
      </w:tr>
      <w:tr w:rsidR="00ED7474" w14:paraId="30B93060" w14:textId="0AC3C6ED" w:rsidTr="00ED7474">
        <w:trPr>
          <w:trHeight w:val="910"/>
        </w:trPr>
        <w:tc>
          <w:tcPr>
            <w:tcW w:w="856" w:type="dxa"/>
            <w:vMerge/>
            <w:vAlign w:val="center"/>
          </w:tcPr>
          <w:p w14:paraId="2289AB2E" w14:textId="77777777" w:rsidR="00ED7474" w:rsidRPr="008D2CA9" w:rsidRDefault="00ED7474" w:rsidP="00ED7474">
            <w:pPr>
              <w:jc w:val="center"/>
              <w:rPr>
                <w:rFonts w:cs="Times New Roman"/>
              </w:rPr>
            </w:pPr>
          </w:p>
        </w:tc>
        <w:tc>
          <w:tcPr>
            <w:tcW w:w="954" w:type="dxa"/>
            <w:vAlign w:val="center"/>
          </w:tcPr>
          <w:p w14:paraId="45CC93F0" w14:textId="12D9C4BC" w:rsidR="00ED7474" w:rsidRDefault="00ED7474" w:rsidP="00ED7474">
            <w:pPr>
              <w:jc w:val="center"/>
              <w:rPr>
                <w:rFonts w:cs="Times New Roman"/>
              </w:rPr>
            </w:pPr>
            <w:r>
              <w:rPr>
                <w:rFonts w:cs="Times New Roman"/>
              </w:rPr>
              <w:t>C</w:t>
            </w:r>
            <w:r w:rsidRPr="008D2CA9">
              <w:rPr>
                <w:rFonts w:cs="Times New Roman"/>
              </w:rPr>
              <w:t>ement</w:t>
            </w:r>
          </w:p>
        </w:tc>
        <w:tc>
          <w:tcPr>
            <w:tcW w:w="990" w:type="dxa"/>
            <w:vAlign w:val="center"/>
          </w:tcPr>
          <w:p w14:paraId="54543328" w14:textId="58174CBF" w:rsidR="00ED7474" w:rsidRDefault="00ED7474" w:rsidP="00ED7474">
            <w:pPr>
              <w:jc w:val="center"/>
              <w:rPr>
                <w:rFonts w:cs="Times New Roman"/>
              </w:rPr>
            </w:pPr>
            <w:r>
              <w:rPr>
                <w:rFonts w:cs="Times New Roman"/>
              </w:rPr>
              <w:t>S</w:t>
            </w:r>
            <w:r w:rsidRPr="008D2CA9">
              <w:rPr>
                <w:rFonts w:cs="Times New Roman"/>
              </w:rPr>
              <w:t>lag</w:t>
            </w:r>
          </w:p>
        </w:tc>
        <w:tc>
          <w:tcPr>
            <w:tcW w:w="900" w:type="dxa"/>
            <w:vAlign w:val="center"/>
          </w:tcPr>
          <w:p w14:paraId="3D3B5E9F" w14:textId="36DB91B2" w:rsidR="00ED7474" w:rsidRDefault="00ED7474" w:rsidP="00ED7474">
            <w:pPr>
              <w:jc w:val="center"/>
              <w:rPr>
                <w:rFonts w:cs="Times New Roman"/>
              </w:rPr>
            </w:pPr>
            <w:r>
              <w:rPr>
                <w:rFonts w:cs="Times New Roman"/>
              </w:rPr>
              <w:t>A</w:t>
            </w:r>
            <w:r w:rsidRPr="008D2CA9">
              <w:rPr>
                <w:rFonts w:cs="Times New Roman"/>
              </w:rPr>
              <w:t>sh</w:t>
            </w:r>
          </w:p>
        </w:tc>
        <w:tc>
          <w:tcPr>
            <w:tcW w:w="1080" w:type="dxa"/>
            <w:vAlign w:val="center"/>
          </w:tcPr>
          <w:p w14:paraId="29A9D27A" w14:textId="2E763434" w:rsidR="00ED7474" w:rsidRDefault="00ED7474" w:rsidP="00ED7474">
            <w:pPr>
              <w:jc w:val="center"/>
              <w:rPr>
                <w:rFonts w:cs="Times New Roman"/>
              </w:rPr>
            </w:pPr>
            <w:r>
              <w:rPr>
                <w:rFonts w:cs="Times New Roman"/>
              </w:rPr>
              <w:t>W</w:t>
            </w:r>
            <w:r w:rsidRPr="008D2CA9">
              <w:rPr>
                <w:rFonts w:cs="Times New Roman"/>
              </w:rPr>
              <w:t>ater</w:t>
            </w:r>
          </w:p>
        </w:tc>
        <w:tc>
          <w:tcPr>
            <w:tcW w:w="1353" w:type="dxa"/>
            <w:vAlign w:val="center"/>
          </w:tcPr>
          <w:p w14:paraId="72FC6E8E" w14:textId="0DD1587F" w:rsidR="00ED7474" w:rsidRDefault="00ED7474" w:rsidP="00ED7474">
            <w:pPr>
              <w:jc w:val="center"/>
              <w:rPr>
                <w:rFonts w:cs="Times New Roman"/>
              </w:rPr>
            </w:pPr>
            <w:r>
              <w:rPr>
                <w:rFonts w:cs="Times New Roman"/>
              </w:rPr>
              <w:t>S</w:t>
            </w:r>
            <w:r w:rsidRPr="008D2CA9">
              <w:rPr>
                <w:rFonts w:cs="Times New Roman"/>
              </w:rPr>
              <w:t>uperplastic</w:t>
            </w:r>
          </w:p>
        </w:tc>
        <w:tc>
          <w:tcPr>
            <w:tcW w:w="1257" w:type="dxa"/>
            <w:vAlign w:val="center"/>
          </w:tcPr>
          <w:p w14:paraId="592A2E6D" w14:textId="3B393A68" w:rsidR="00ED7474" w:rsidRDefault="00ED7474" w:rsidP="00ED7474">
            <w:pPr>
              <w:jc w:val="center"/>
              <w:rPr>
                <w:rFonts w:cs="Times New Roman"/>
              </w:rPr>
            </w:pPr>
            <w:r>
              <w:rPr>
                <w:rFonts w:cs="Times New Roman"/>
              </w:rPr>
              <w:t>C</w:t>
            </w:r>
            <w:r w:rsidRPr="008D2CA9">
              <w:rPr>
                <w:rFonts w:cs="Times New Roman"/>
              </w:rPr>
              <w:t>oarseagg</w:t>
            </w:r>
          </w:p>
        </w:tc>
        <w:tc>
          <w:tcPr>
            <w:tcW w:w="1080" w:type="dxa"/>
            <w:vAlign w:val="center"/>
          </w:tcPr>
          <w:p w14:paraId="4243FAB7" w14:textId="2193E8FD" w:rsidR="00ED7474" w:rsidRDefault="00ED7474" w:rsidP="00ED7474">
            <w:pPr>
              <w:jc w:val="center"/>
              <w:rPr>
                <w:rFonts w:cs="Times New Roman"/>
              </w:rPr>
            </w:pPr>
            <w:r>
              <w:rPr>
                <w:rFonts w:cs="Times New Roman"/>
              </w:rPr>
              <w:t>F</w:t>
            </w:r>
            <w:r w:rsidRPr="008D2CA9">
              <w:rPr>
                <w:rFonts w:cs="Times New Roman"/>
              </w:rPr>
              <w:t>ineagg</w:t>
            </w:r>
          </w:p>
        </w:tc>
        <w:tc>
          <w:tcPr>
            <w:tcW w:w="905" w:type="dxa"/>
            <w:vAlign w:val="center"/>
          </w:tcPr>
          <w:p w14:paraId="44F626A1" w14:textId="6B099B00" w:rsidR="00ED7474" w:rsidRDefault="00ED7474" w:rsidP="00ED7474">
            <w:pPr>
              <w:jc w:val="center"/>
              <w:rPr>
                <w:rFonts w:cs="Times New Roman"/>
              </w:rPr>
            </w:pPr>
            <w:r>
              <w:rPr>
                <w:rFonts w:cs="Times New Roman"/>
              </w:rPr>
              <w:t>A</w:t>
            </w:r>
            <w:r w:rsidRPr="008D2CA9">
              <w:rPr>
                <w:rFonts w:cs="Times New Roman"/>
              </w:rPr>
              <w:t>ge</w:t>
            </w:r>
          </w:p>
        </w:tc>
        <w:tc>
          <w:tcPr>
            <w:tcW w:w="884" w:type="dxa"/>
            <w:vMerge/>
            <w:vAlign w:val="center"/>
          </w:tcPr>
          <w:p w14:paraId="6011BCE3" w14:textId="77777777" w:rsidR="00ED7474" w:rsidRPr="008D2CA9" w:rsidRDefault="00ED7474" w:rsidP="00ED7474">
            <w:pPr>
              <w:jc w:val="center"/>
              <w:rPr>
                <w:rFonts w:cs="Times New Roman"/>
              </w:rPr>
            </w:pPr>
          </w:p>
        </w:tc>
        <w:tc>
          <w:tcPr>
            <w:tcW w:w="894" w:type="dxa"/>
            <w:vMerge/>
            <w:vAlign w:val="center"/>
          </w:tcPr>
          <w:p w14:paraId="13B31744" w14:textId="5E5E3B31" w:rsidR="00ED7474" w:rsidRPr="008D2CA9" w:rsidRDefault="00ED7474" w:rsidP="00ED7474">
            <w:pPr>
              <w:jc w:val="center"/>
              <w:rPr>
                <w:rFonts w:cs="Times New Roman"/>
              </w:rPr>
            </w:pPr>
          </w:p>
        </w:tc>
      </w:tr>
      <w:tr w:rsidR="00ED7474" w14:paraId="238181BC" w14:textId="589042C6" w:rsidTr="00ED7474">
        <w:trPr>
          <w:trHeight w:val="969"/>
        </w:trPr>
        <w:tc>
          <w:tcPr>
            <w:tcW w:w="856" w:type="dxa"/>
            <w:vAlign w:val="center"/>
          </w:tcPr>
          <w:p w14:paraId="34798BAC" w14:textId="7E68C807" w:rsidR="008E08E3" w:rsidRDefault="008E08E3" w:rsidP="00ED7474">
            <w:pPr>
              <w:jc w:val="center"/>
              <w:rPr>
                <w:rFonts w:cs="Times New Roman"/>
              </w:rPr>
            </w:pPr>
            <w:r>
              <w:rPr>
                <w:rFonts w:cs="Times New Roman"/>
              </w:rPr>
              <w:t>4.0</w:t>
            </w:r>
          </w:p>
        </w:tc>
        <w:tc>
          <w:tcPr>
            <w:tcW w:w="954" w:type="dxa"/>
            <w:vAlign w:val="center"/>
          </w:tcPr>
          <w:p w14:paraId="7B7AA483" w14:textId="65539587" w:rsidR="008E08E3" w:rsidRDefault="008E08E3" w:rsidP="00ED7474">
            <w:pPr>
              <w:jc w:val="center"/>
              <w:rPr>
                <w:rFonts w:cs="Times New Roman"/>
              </w:rPr>
            </w:pPr>
            <w:r w:rsidRPr="00174850">
              <w:rPr>
                <w:rFonts w:cs="Times New Roman"/>
              </w:rPr>
              <w:t>4.3138</w:t>
            </w:r>
          </w:p>
        </w:tc>
        <w:tc>
          <w:tcPr>
            <w:tcW w:w="990" w:type="dxa"/>
            <w:vAlign w:val="center"/>
          </w:tcPr>
          <w:p w14:paraId="2B063CE9" w14:textId="36E59DF5" w:rsidR="008E08E3" w:rsidRDefault="008E08E3" w:rsidP="00ED7474">
            <w:pPr>
              <w:jc w:val="center"/>
              <w:rPr>
                <w:rFonts w:cs="Times New Roman"/>
              </w:rPr>
            </w:pPr>
            <w:r w:rsidRPr="00174850">
              <w:rPr>
                <w:rFonts w:cs="Times New Roman"/>
              </w:rPr>
              <w:t>0</w:t>
            </w:r>
          </w:p>
        </w:tc>
        <w:tc>
          <w:tcPr>
            <w:tcW w:w="900" w:type="dxa"/>
            <w:vAlign w:val="center"/>
          </w:tcPr>
          <w:p w14:paraId="295B9249" w14:textId="21E9A203" w:rsidR="008E08E3" w:rsidRDefault="008E08E3" w:rsidP="00ED7474">
            <w:pPr>
              <w:jc w:val="center"/>
              <w:rPr>
                <w:rFonts w:cs="Times New Roman"/>
              </w:rPr>
            </w:pPr>
            <w:r>
              <w:rPr>
                <w:rFonts w:cs="Times New Roman"/>
              </w:rPr>
              <w:t>0</w:t>
            </w:r>
          </w:p>
        </w:tc>
        <w:tc>
          <w:tcPr>
            <w:tcW w:w="1080" w:type="dxa"/>
            <w:vAlign w:val="center"/>
          </w:tcPr>
          <w:p w14:paraId="3907B39E" w14:textId="1AF9170C" w:rsidR="008E08E3" w:rsidRDefault="008E08E3" w:rsidP="00ED7474">
            <w:pPr>
              <w:jc w:val="center"/>
              <w:rPr>
                <w:rFonts w:cs="Times New Roman"/>
              </w:rPr>
            </w:pPr>
            <w:r>
              <w:rPr>
                <w:rFonts w:cs="Times New Roman"/>
              </w:rPr>
              <w:t>0</w:t>
            </w:r>
          </w:p>
        </w:tc>
        <w:tc>
          <w:tcPr>
            <w:tcW w:w="1353" w:type="dxa"/>
            <w:vAlign w:val="center"/>
          </w:tcPr>
          <w:p w14:paraId="7782779B" w14:textId="066C8344" w:rsidR="008E08E3" w:rsidRDefault="008E08E3" w:rsidP="00ED7474">
            <w:pPr>
              <w:jc w:val="center"/>
              <w:rPr>
                <w:rFonts w:cs="Times New Roman"/>
              </w:rPr>
            </w:pPr>
            <w:r w:rsidRPr="00174850">
              <w:rPr>
                <w:rFonts w:cs="Times New Roman"/>
              </w:rPr>
              <w:t>2.1087</w:t>
            </w:r>
          </w:p>
        </w:tc>
        <w:tc>
          <w:tcPr>
            <w:tcW w:w="1257" w:type="dxa"/>
            <w:vAlign w:val="center"/>
          </w:tcPr>
          <w:p w14:paraId="633372E3" w14:textId="0BF47EC7" w:rsidR="008E08E3" w:rsidRDefault="008E08E3" w:rsidP="00ED7474">
            <w:pPr>
              <w:jc w:val="center"/>
              <w:rPr>
                <w:rFonts w:cs="Times New Roman"/>
              </w:rPr>
            </w:pPr>
            <w:r>
              <w:rPr>
                <w:rFonts w:cs="Times New Roman"/>
              </w:rPr>
              <w:t>0</w:t>
            </w:r>
          </w:p>
        </w:tc>
        <w:tc>
          <w:tcPr>
            <w:tcW w:w="1080" w:type="dxa"/>
            <w:vAlign w:val="center"/>
          </w:tcPr>
          <w:p w14:paraId="47CB58CA" w14:textId="3DB05F2D" w:rsidR="008E08E3" w:rsidRDefault="008E08E3" w:rsidP="00ED7474">
            <w:pPr>
              <w:jc w:val="center"/>
              <w:rPr>
                <w:rFonts w:cs="Times New Roman"/>
              </w:rPr>
            </w:pPr>
            <w:r>
              <w:rPr>
                <w:rFonts w:cs="Times New Roman"/>
              </w:rPr>
              <w:t>0</w:t>
            </w:r>
          </w:p>
        </w:tc>
        <w:tc>
          <w:tcPr>
            <w:tcW w:w="905" w:type="dxa"/>
            <w:vAlign w:val="center"/>
          </w:tcPr>
          <w:p w14:paraId="5F1A0D8E" w14:textId="1558F751" w:rsidR="008E08E3" w:rsidRDefault="008E08E3" w:rsidP="00ED7474">
            <w:pPr>
              <w:jc w:val="center"/>
              <w:rPr>
                <w:rFonts w:cs="Times New Roman"/>
              </w:rPr>
            </w:pPr>
            <w:r w:rsidRPr="008E08E3">
              <w:rPr>
                <w:rFonts w:cs="Times New Roman"/>
              </w:rPr>
              <w:t>1.7515</w:t>
            </w:r>
          </w:p>
        </w:tc>
        <w:tc>
          <w:tcPr>
            <w:tcW w:w="884" w:type="dxa"/>
            <w:vAlign w:val="center"/>
          </w:tcPr>
          <w:p w14:paraId="3B52B26C" w14:textId="634625B3" w:rsidR="008E08E3" w:rsidRDefault="008E08E3" w:rsidP="00ED7474">
            <w:pPr>
              <w:jc w:val="center"/>
              <w:rPr>
                <w:rFonts w:cs="Times New Roman"/>
              </w:rPr>
            </w:pPr>
            <w:r w:rsidRPr="008D2CA9">
              <w:rPr>
                <w:rFonts w:cs="Times New Roman"/>
              </w:rPr>
              <w:t>0.2927</w:t>
            </w:r>
          </w:p>
        </w:tc>
        <w:tc>
          <w:tcPr>
            <w:tcW w:w="894" w:type="dxa"/>
            <w:vAlign w:val="center"/>
          </w:tcPr>
          <w:p w14:paraId="315E932D" w14:textId="4A4637F0" w:rsidR="008E08E3" w:rsidRDefault="008E08E3" w:rsidP="00ED7474">
            <w:pPr>
              <w:jc w:val="center"/>
              <w:rPr>
                <w:rFonts w:cs="Times New Roman"/>
              </w:rPr>
            </w:pPr>
            <w:r w:rsidRPr="008D2CA9">
              <w:rPr>
                <w:rFonts w:cs="Times New Roman"/>
              </w:rPr>
              <w:t>11.132</w:t>
            </w:r>
          </w:p>
        </w:tc>
      </w:tr>
      <w:tr w:rsidR="00ED7474" w14:paraId="221D65BE" w14:textId="1440F8BF" w:rsidTr="00ED7474">
        <w:trPr>
          <w:trHeight w:val="910"/>
        </w:trPr>
        <w:tc>
          <w:tcPr>
            <w:tcW w:w="856" w:type="dxa"/>
            <w:vAlign w:val="center"/>
          </w:tcPr>
          <w:p w14:paraId="58787E9E" w14:textId="5F78B233" w:rsidR="008E08E3" w:rsidRDefault="008E08E3" w:rsidP="00ED7474">
            <w:pPr>
              <w:jc w:val="center"/>
              <w:rPr>
                <w:rFonts w:cs="Times New Roman"/>
              </w:rPr>
            </w:pPr>
            <w:r>
              <w:rPr>
                <w:rFonts w:cs="Times New Roman"/>
              </w:rPr>
              <w:t>3.0</w:t>
            </w:r>
          </w:p>
        </w:tc>
        <w:tc>
          <w:tcPr>
            <w:tcW w:w="954" w:type="dxa"/>
            <w:vAlign w:val="center"/>
          </w:tcPr>
          <w:p w14:paraId="3A5ACD8F" w14:textId="7A3AA47E" w:rsidR="008E08E3" w:rsidRDefault="008E08E3" w:rsidP="00ED7474">
            <w:pPr>
              <w:jc w:val="center"/>
              <w:rPr>
                <w:rFonts w:cs="Times New Roman"/>
              </w:rPr>
            </w:pPr>
            <w:r w:rsidRPr="008E08E3">
              <w:rPr>
                <w:rFonts w:cs="Times New Roman"/>
              </w:rPr>
              <w:t>5.3036</w:t>
            </w:r>
          </w:p>
        </w:tc>
        <w:tc>
          <w:tcPr>
            <w:tcW w:w="990" w:type="dxa"/>
            <w:vAlign w:val="center"/>
          </w:tcPr>
          <w:p w14:paraId="488CACA2" w14:textId="45E87920" w:rsidR="008E08E3" w:rsidRDefault="008E08E3" w:rsidP="00ED7474">
            <w:pPr>
              <w:jc w:val="center"/>
              <w:rPr>
                <w:rFonts w:cs="Times New Roman"/>
              </w:rPr>
            </w:pPr>
            <w:r w:rsidRPr="008E08E3">
              <w:rPr>
                <w:rFonts w:cs="Times New Roman"/>
              </w:rPr>
              <w:t>0.5823</w:t>
            </w:r>
          </w:p>
        </w:tc>
        <w:tc>
          <w:tcPr>
            <w:tcW w:w="900" w:type="dxa"/>
            <w:vAlign w:val="center"/>
          </w:tcPr>
          <w:p w14:paraId="57C799D8" w14:textId="728DCF4F" w:rsidR="008E08E3" w:rsidRDefault="00ED7474" w:rsidP="00ED7474">
            <w:pPr>
              <w:jc w:val="center"/>
              <w:rPr>
                <w:rFonts w:cs="Times New Roman"/>
              </w:rPr>
            </w:pPr>
            <w:r>
              <w:rPr>
                <w:rFonts w:cs="Times New Roman"/>
              </w:rPr>
              <w:t>0</w:t>
            </w:r>
          </w:p>
        </w:tc>
        <w:tc>
          <w:tcPr>
            <w:tcW w:w="1080" w:type="dxa"/>
            <w:vAlign w:val="center"/>
          </w:tcPr>
          <w:p w14:paraId="1F65C8E4" w14:textId="45570435" w:rsidR="008E08E3" w:rsidRDefault="00ED7474" w:rsidP="00ED7474">
            <w:pPr>
              <w:jc w:val="center"/>
              <w:rPr>
                <w:rFonts w:cs="Times New Roman"/>
              </w:rPr>
            </w:pPr>
            <w:r>
              <w:rPr>
                <w:rFonts w:cs="Times New Roman"/>
              </w:rPr>
              <w:t>0</w:t>
            </w:r>
          </w:p>
        </w:tc>
        <w:tc>
          <w:tcPr>
            <w:tcW w:w="1353" w:type="dxa"/>
            <w:vAlign w:val="center"/>
          </w:tcPr>
          <w:p w14:paraId="1ED88901" w14:textId="21A07F98" w:rsidR="008E08E3" w:rsidRDefault="00ED7474" w:rsidP="00ED7474">
            <w:pPr>
              <w:jc w:val="center"/>
              <w:rPr>
                <w:rFonts w:cs="Times New Roman"/>
              </w:rPr>
            </w:pPr>
            <w:r w:rsidRPr="00ED7474">
              <w:rPr>
                <w:rFonts w:cs="Times New Roman"/>
              </w:rPr>
              <w:t>3.2223</w:t>
            </w:r>
          </w:p>
        </w:tc>
        <w:tc>
          <w:tcPr>
            <w:tcW w:w="1257" w:type="dxa"/>
            <w:vAlign w:val="center"/>
          </w:tcPr>
          <w:p w14:paraId="740CAB59" w14:textId="254BB573" w:rsidR="008E08E3" w:rsidRDefault="00ED7474" w:rsidP="00ED7474">
            <w:pPr>
              <w:jc w:val="center"/>
              <w:rPr>
                <w:rFonts w:cs="Times New Roman"/>
              </w:rPr>
            </w:pPr>
            <w:r>
              <w:rPr>
                <w:rFonts w:cs="Times New Roman"/>
              </w:rPr>
              <w:t>0</w:t>
            </w:r>
          </w:p>
        </w:tc>
        <w:tc>
          <w:tcPr>
            <w:tcW w:w="1080" w:type="dxa"/>
            <w:vAlign w:val="center"/>
          </w:tcPr>
          <w:p w14:paraId="25167A2F" w14:textId="647CBE56" w:rsidR="008E08E3" w:rsidRDefault="00ED7474" w:rsidP="00ED7474">
            <w:pPr>
              <w:jc w:val="center"/>
              <w:rPr>
                <w:rFonts w:cs="Times New Roman"/>
              </w:rPr>
            </w:pPr>
            <w:r>
              <w:rPr>
                <w:rFonts w:cs="Times New Roman"/>
              </w:rPr>
              <w:t>0</w:t>
            </w:r>
          </w:p>
        </w:tc>
        <w:tc>
          <w:tcPr>
            <w:tcW w:w="905" w:type="dxa"/>
            <w:vAlign w:val="center"/>
          </w:tcPr>
          <w:p w14:paraId="6A5A127F" w14:textId="73ED5AFD" w:rsidR="008E08E3" w:rsidRDefault="00ED7474" w:rsidP="00ED7474">
            <w:pPr>
              <w:jc w:val="center"/>
              <w:rPr>
                <w:rFonts w:cs="Times New Roman"/>
              </w:rPr>
            </w:pPr>
            <w:r w:rsidRPr="00ED7474">
              <w:rPr>
                <w:rFonts w:cs="Times New Roman"/>
              </w:rPr>
              <w:t>2.8817</w:t>
            </w:r>
          </w:p>
        </w:tc>
        <w:tc>
          <w:tcPr>
            <w:tcW w:w="884" w:type="dxa"/>
            <w:vAlign w:val="center"/>
          </w:tcPr>
          <w:p w14:paraId="2FB79AB3" w14:textId="4ED6CBD0" w:rsidR="008E08E3" w:rsidRDefault="008E08E3" w:rsidP="00ED7474">
            <w:pPr>
              <w:jc w:val="center"/>
              <w:rPr>
                <w:rFonts w:cs="Times New Roman"/>
              </w:rPr>
            </w:pPr>
            <w:r w:rsidRPr="008D2CA9">
              <w:rPr>
                <w:rFonts w:cs="Times New Roman"/>
              </w:rPr>
              <w:t>0.3749</w:t>
            </w:r>
          </w:p>
        </w:tc>
        <w:tc>
          <w:tcPr>
            <w:tcW w:w="894" w:type="dxa"/>
            <w:vAlign w:val="center"/>
          </w:tcPr>
          <w:p w14:paraId="1B93713C" w14:textId="7FDFDDA0" w:rsidR="008E08E3" w:rsidRDefault="008E08E3" w:rsidP="00ED7474">
            <w:pPr>
              <w:jc w:val="center"/>
              <w:rPr>
                <w:rFonts w:cs="Times New Roman"/>
              </w:rPr>
            </w:pPr>
            <w:r w:rsidRPr="008D2CA9">
              <w:rPr>
                <w:rFonts w:cs="Times New Roman"/>
              </w:rPr>
              <w:t>10.532</w:t>
            </w:r>
          </w:p>
        </w:tc>
      </w:tr>
      <w:tr w:rsidR="00ED7474" w14:paraId="099B844B" w14:textId="026BC6F8" w:rsidTr="00ED7474">
        <w:trPr>
          <w:trHeight w:val="969"/>
        </w:trPr>
        <w:tc>
          <w:tcPr>
            <w:tcW w:w="856" w:type="dxa"/>
            <w:vAlign w:val="center"/>
          </w:tcPr>
          <w:p w14:paraId="500EB9F4" w14:textId="736DDA27" w:rsidR="008E08E3" w:rsidRDefault="008E08E3" w:rsidP="00ED7474">
            <w:pPr>
              <w:jc w:val="center"/>
              <w:rPr>
                <w:rFonts w:cs="Times New Roman"/>
              </w:rPr>
            </w:pPr>
            <w:r>
              <w:rPr>
                <w:rFonts w:cs="Times New Roman"/>
              </w:rPr>
              <w:t>2.0</w:t>
            </w:r>
          </w:p>
        </w:tc>
        <w:tc>
          <w:tcPr>
            <w:tcW w:w="954" w:type="dxa"/>
            <w:vAlign w:val="center"/>
          </w:tcPr>
          <w:p w14:paraId="5CD4DBA0" w14:textId="59C939B5" w:rsidR="008E08E3" w:rsidRDefault="008E08E3" w:rsidP="00ED7474">
            <w:pPr>
              <w:jc w:val="center"/>
              <w:rPr>
                <w:rFonts w:cs="Times New Roman"/>
              </w:rPr>
            </w:pPr>
            <w:r w:rsidRPr="008E08E3">
              <w:rPr>
                <w:rFonts w:cs="Times New Roman"/>
              </w:rPr>
              <w:t>6.5559</w:t>
            </w:r>
          </w:p>
        </w:tc>
        <w:tc>
          <w:tcPr>
            <w:tcW w:w="990" w:type="dxa"/>
            <w:vAlign w:val="center"/>
          </w:tcPr>
          <w:p w14:paraId="6CFA6C67" w14:textId="07F41809" w:rsidR="008E08E3" w:rsidRDefault="008E08E3" w:rsidP="00ED7474">
            <w:pPr>
              <w:jc w:val="center"/>
              <w:rPr>
                <w:rFonts w:cs="Times New Roman"/>
              </w:rPr>
            </w:pPr>
            <w:r w:rsidRPr="008E08E3">
              <w:rPr>
                <w:rFonts w:cs="Times New Roman"/>
              </w:rPr>
              <w:t>2.1304</w:t>
            </w:r>
          </w:p>
        </w:tc>
        <w:tc>
          <w:tcPr>
            <w:tcW w:w="900" w:type="dxa"/>
            <w:vAlign w:val="center"/>
          </w:tcPr>
          <w:p w14:paraId="5E1D9F1B" w14:textId="73C88422" w:rsidR="008E08E3" w:rsidRDefault="00ED7474" w:rsidP="00ED7474">
            <w:pPr>
              <w:jc w:val="center"/>
              <w:rPr>
                <w:rFonts w:cs="Times New Roman"/>
              </w:rPr>
            </w:pPr>
            <w:r>
              <w:rPr>
                <w:rFonts w:cs="Times New Roman"/>
              </w:rPr>
              <w:t>0</w:t>
            </w:r>
          </w:p>
        </w:tc>
        <w:tc>
          <w:tcPr>
            <w:tcW w:w="1080" w:type="dxa"/>
            <w:vAlign w:val="center"/>
          </w:tcPr>
          <w:p w14:paraId="316DBA08" w14:textId="29DAF91F" w:rsidR="008E08E3" w:rsidRDefault="00ED7474" w:rsidP="00ED7474">
            <w:pPr>
              <w:jc w:val="center"/>
              <w:rPr>
                <w:rFonts w:cs="Times New Roman"/>
              </w:rPr>
            </w:pPr>
            <w:r w:rsidRPr="00ED7474">
              <w:rPr>
                <w:rFonts w:cs="Times New Roman"/>
              </w:rPr>
              <w:t>-1.1410</w:t>
            </w:r>
          </w:p>
        </w:tc>
        <w:tc>
          <w:tcPr>
            <w:tcW w:w="1353" w:type="dxa"/>
            <w:vAlign w:val="center"/>
          </w:tcPr>
          <w:p w14:paraId="59869BF9" w14:textId="28B61022" w:rsidR="008E08E3" w:rsidRDefault="00ED7474" w:rsidP="00ED7474">
            <w:pPr>
              <w:jc w:val="center"/>
              <w:rPr>
                <w:rFonts w:cs="Times New Roman"/>
              </w:rPr>
            </w:pPr>
            <w:r w:rsidRPr="00ED7474">
              <w:rPr>
                <w:rFonts w:cs="Times New Roman"/>
              </w:rPr>
              <w:t>3.5539</w:t>
            </w:r>
          </w:p>
        </w:tc>
        <w:tc>
          <w:tcPr>
            <w:tcW w:w="1257" w:type="dxa"/>
            <w:vAlign w:val="center"/>
          </w:tcPr>
          <w:p w14:paraId="1C1A7BD9" w14:textId="6B95A1D2" w:rsidR="008E08E3" w:rsidRDefault="00ED7474" w:rsidP="00ED7474">
            <w:pPr>
              <w:jc w:val="center"/>
              <w:rPr>
                <w:rFonts w:cs="Times New Roman"/>
              </w:rPr>
            </w:pPr>
            <w:r>
              <w:rPr>
                <w:rFonts w:cs="Times New Roman"/>
              </w:rPr>
              <w:t>0</w:t>
            </w:r>
          </w:p>
        </w:tc>
        <w:tc>
          <w:tcPr>
            <w:tcW w:w="1080" w:type="dxa"/>
            <w:vAlign w:val="center"/>
          </w:tcPr>
          <w:p w14:paraId="3F0DE5E2" w14:textId="666DDB57" w:rsidR="008E08E3" w:rsidRDefault="00ED7474" w:rsidP="00ED7474">
            <w:pPr>
              <w:jc w:val="center"/>
              <w:rPr>
                <w:rFonts w:cs="Times New Roman"/>
              </w:rPr>
            </w:pPr>
            <w:r>
              <w:rPr>
                <w:rFonts w:cs="Times New Roman"/>
              </w:rPr>
              <w:t>0</w:t>
            </w:r>
          </w:p>
        </w:tc>
        <w:tc>
          <w:tcPr>
            <w:tcW w:w="905" w:type="dxa"/>
            <w:vAlign w:val="center"/>
          </w:tcPr>
          <w:p w14:paraId="1338F5D5" w14:textId="5A7AF413" w:rsidR="008E08E3" w:rsidRDefault="00ED7474" w:rsidP="00ED7474">
            <w:pPr>
              <w:jc w:val="center"/>
              <w:rPr>
                <w:rFonts w:cs="Times New Roman"/>
              </w:rPr>
            </w:pPr>
            <w:r w:rsidRPr="00ED7474">
              <w:rPr>
                <w:rFonts w:cs="Times New Roman"/>
              </w:rPr>
              <w:t>4.1963</w:t>
            </w:r>
          </w:p>
        </w:tc>
        <w:tc>
          <w:tcPr>
            <w:tcW w:w="884" w:type="dxa"/>
            <w:vAlign w:val="center"/>
          </w:tcPr>
          <w:p w14:paraId="46D3F27E" w14:textId="14A7A5CC" w:rsidR="008E08E3" w:rsidRDefault="008E08E3" w:rsidP="00ED7474">
            <w:pPr>
              <w:jc w:val="center"/>
              <w:rPr>
                <w:rFonts w:cs="Times New Roman"/>
              </w:rPr>
            </w:pPr>
            <w:r w:rsidRPr="008D2CA9">
              <w:rPr>
                <w:rFonts w:cs="Times New Roman"/>
              </w:rPr>
              <w:t>0.4709</w:t>
            </w:r>
          </w:p>
        </w:tc>
        <w:tc>
          <w:tcPr>
            <w:tcW w:w="894" w:type="dxa"/>
            <w:vAlign w:val="center"/>
          </w:tcPr>
          <w:p w14:paraId="7BBCC619" w14:textId="3DC6A36A" w:rsidR="008E08E3" w:rsidRDefault="008E08E3" w:rsidP="00ED7474">
            <w:pPr>
              <w:jc w:val="center"/>
              <w:rPr>
                <w:rFonts w:cs="Times New Roman"/>
              </w:rPr>
            </w:pPr>
            <w:r w:rsidRPr="008D2CA9">
              <w:rPr>
                <w:rFonts w:cs="Times New Roman"/>
              </w:rPr>
              <w:t>9.7326</w:t>
            </w:r>
          </w:p>
        </w:tc>
      </w:tr>
      <w:tr w:rsidR="00ED7474" w14:paraId="2E8652F7" w14:textId="14089B28" w:rsidTr="00ED7474">
        <w:trPr>
          <w:trHeight w:val="910"/>
        </w:trPr>
        <w:tc>
          <w:tcPr>
            <w:tcW w:w="856" w:type="dxa"/>
            <w:vAlign w:val="center"/>
          </w:tcPr>
          <w:p w14:paraId="1440745B" w14:textId="09D3F5CA" w:rsidR="008E08E3" w:rsidRDefault="008E08E3" w:rsidP="00ED7474">
            <w:pPr>
              <w:jc w:val="center"/>
              <w:rPr>
                <w:rFonts w:cs="Times New Roman"/>
              </w:rPr>
            </w:pPr>
            <w:r>
              <w:rPr>
                <w:rFonts w:cs="Times New Roman"/>
              </w:rPr>
              <w:t>1.0</w:t>
            </w:r>
          </w:p>
        </w:tc>
        <w:tc>
          <w:tcPr>
            <w:tcW w:w="954" w:type="dxa"/>
            <w:vAlign w:val="center"/>
          </w:tcPr>
          <w:p w14:paraId="2E2EF32F" w14:textId="2A521DA3" w:rsidR="008E08E3" w:rsidRDefault="008E08E3" w:rsidP="00ED7474">
            <w:pPr>
              <w:jc w:val="center"/>
              <w:rPr>
                <w:rFonts w:cs="Times New Roman"/>
              </w:rPr>
            </w:pPr>
            <w:r w:rsidRPr="008E08E3">
              <w:rPr>
                <w:rFonts w:cs="Times New Roman"/>
              </w:rPr>
              <w:t>7.7721</w:t>
            </w:r>
          </w:p>
        </w:tc>
        <w:tc>
          <w:tcPr>
            <w:tcW w:w="990" w:type="dxa"/>
            <w:vAlign w:val="center"/>
          </w:tcPr>
          <w:p w14:paraId="5A3425EB" w14:textId="5D882CCC" w:rsidR="008E08E3" w:rsidRDefault="008E08E3" w:rsidP="00ED7474">
            <w:pPr>
              <w:jc w:val="center"/>
              <w:rPr>
                <w:rFonts w:cs="Times New Roman"/>
              </w:rPr>
            </w:pPr>
            <w:r w:rsidRPr="008E08E3">
              <w:rPr>
                <w:rFonts w:cs="Times New Roman"/>
              </w:rPr>
              <w:t>3.6922</w:t>
            </w:r>
          </w:p>
        </w:tc>
        <w:tc>
          <w:tcPr>
            <w:tcW w:w="900" w:type="dxa"/>
            <w:vAlign w:val="center"/>
          </w:tcPr>
          <w:p w14:paraId="1D9F8C07" w14:textId="486DF05E" w:rsidR="008E08E3" w:rsidRDefault="00ED7474" w:rsidP="00ED7474">
            <w:pPr>
              <w:jc w:val="center"/>
              <w:rPr>
                <w:rFonts w:cs="Times New Roman"/>
              </w:rPr>
            </w:pPr>
            <w:r w:rsidRPr="00ED7474">
              <w:rPr>
                <w:rFonts w:cs="Times New Roman"/>
              </w:rPr>
              <w:t>0.2465</w:t>
            </w:r>
          </w:p>
        </w:tc>
        <w:tc>
          <w:tcPr>
            <w:tcW w:w="1080" w:type="dxa"/>
            <w:vAlign w:val="center"/>
          </w:tcPr>
          <w:p w14:paraId="0CCBB25A" w14:textId="01D8F4AB" w:rsidR="008E08E3" w:rsidRDefault="00ED7474" w:rsidP="00ED7474">
            <w:pPr>
              <w:jc w:val="center"/>
              <w:rPr>
                <w:rFonts w:cs="Times New Roman"/>
              </w:rPr>
            </w:pPr>
            <w:r w:rsidRPr="00ED7474">
              <w:rPr>
                <w:rFonts w:cs="Times New Roman"/>
              </w:rPr>
              <w:t>-2.7834</w:t>
            </w:r>
          </w:p>
        </w:tc>
        <w:tc>
          <w:tcPr>
            <w:tcW w:w="1353" w:type="dxa"/>
            <w:vAlign w:val="center"/>
          </w:tcPr>
          <w:p w14:paraId="7D85D6F2" w14:textId="1697A0BB" w:rsidR="008E08E3" w:rsidRDefault="00ED7474" w:rsidP="00ED7474">
            <w:pPr>
              <w:jc w:val="center"/>
              <w:rPr>
                <w:rFonts w:cs="Times New Roman"/>
              </w:rPr>
            </w:pPr>
            <w:r w:rsidRPr="00ED7474">
              <w:rPr>
                <w:rFonts w:cs="Times New Roman"/>
              </w:rPr>
              <w:t>3.5684</w:t>
            </w:r>
          </w:p>
        </w:tc>
        <w:tc>
          <w:tcPr>
            <w:tcW w:w="1257" w:type="dxa"/>
            <w:vAlign w:val="center"/>
          </w:tcPr>
          <w:p w14:paraId="12940138" w14:textId="51FDDCA1" w:rsidR="008E08E3" w:rsidRDefault="00ED7474" w:rsidP="00ED7474">
            <w:pPr>
              <w:jc w:val="center"/>
              <w:rPr>
                <w:rFonts w:cs="Times New Roman"/>
              </w:rPr>
            </w:pPr>
            <w:r>
              <w:rPr>
                <w:rFonts w:cs="Times New Roman"/>
              </w:rPr>
              <w:t>0</w:t>
            </w:r>
          </w:p>
        </w:tc>
        <w:tc>
          <w:tcPr>
            <w:tcW w:w="1080" w:type="dxa"/>
            <w:vAlign w:val="center"/>
          </w:tcPr>
          <w:p w14:paraId="52FF8C32" w14:textId="6D58FB5E" w:rsidR="008E08E3" w:rsidRDefault="00ED7474" w:rsidP="00ED7474">
            <w:pPr>
              <w:jc w:val="center"/>
              <w:rPr>
                <w:rFonts w:cs="Times New Roman"/>
              </w:rPr>
            </w:pPr>
            <w:r w:rsidRPr="00ED7474">
              <w:rPr>
                <w:rFonts w:cs="Times New Roman"/>
              </w:rPr>
              <w:t>-0.4931</w:t>
            </w:r>
          </w:p>
        </w:tc>
        <w:tc>
          <w:tcPr>
            <w:tcW w:w="905" w:type="dxa"/>
            <w:vAlign w:val="center"/>
          </w:tcPr>
          <w:p w14:paraId="30B2459D" w14:textId="3A5199E2" w:rsidR="008E08E3" w:rsidRDefault="00ED7474" w:rsidP="00ED7474">
            <w:pPr>
              <w:jc w:val="center"/>
              <w:rPr>
                <w:rFonts w:cs="Times New Roman"/>
              </w:rPr>
            </w:pPr>
            <w:r w:rsidRPr="00ED7474">
              <w:rPr>
                <w:rFonts w:cs="Times New Roman"/>
              </w:rPr>
              <w:t>5.5579</w:t>
            </w:r>
          </w:p>
        </w:tc>
        <w:tc>
          <w:tcPr>
            <w:tcW w:w="884" w:type="dxa"/>
            <w:vAlign w:val="center"/>
          </w:tcPr>
          <w:p w14:paraId="4E7D9559" w14:textId="0907CC04" w:rsidR="008E08E3" w:rsidRDefault="008E08E3" w:rsidP="00ED7474">
            <w:pPr>
              <w:jc w:val="center"/>
              <w:rPr>
                <w:rFonts w:cs="Times New Roman"/>
              </w:rPr>
            </w:pPr>
            <w:r w:rsidRPr="008D2CA9">
              <w:rPr>
                <w:rFonts w:cs="Times New Roman"/>
              </w:rPr>
              <w:t>0.5305</w:t>
            </w:r>
          </w:p>
        </w:tc>
        <w:tc>
          <w:tcPr>
            <w:tcW w:w="894" w:type="dxa"/>
            <w:vAlign w:val="center"/>
          </w:tcPr>
          <w:p w14:paraId="2935117E" w14:textId="2DCB5D3D" w:rsidR="008E08E3" w:rsidRDefault="008E08E3" w:rsidP="00ED7474">
            <w:pPr>
              <w:jc w:val="center"/>
              <w:rPr>
                <w:rFonts w:cs="Times New Roman"/>
              </w:rPr>
            </w:pPr>
            <w:r w:rsidRPr="008D2CA9">
              <w:rPr>
                <w:rFonts w:cs="Times New Roman"/>
              </w:rPr>
              <w:t>9.0611</w:t>
            </w:r>
          </w:p>
        </w:tc>
      </w:tr>
      <w:tr w:rsidR="00ED7474" w14:paraId="13233B10" w14:textId="73ECDEF2" w:rsidTr="00ED7474">
        <w:trPr>
          <w:trHeight w:val="969"/>
        </w:trPr>
        <w:tc>
          <w:tcPr>
            <w:tcW w:w="856" w:type="dxa"/>
            <w:vAlign w:val="center"/>
          </w:tcPr>
          <w:p w14:paraId="67BDC885" w14:textId="5FCB8A81" w:rsidR="008E08E3" w:rsidRDefault="008E08E3" w:rsidP="00ED7474">
            <w:pPr>
              <w:jc w:val="center"/>
              <w:rPr>
                <w:rFonts w:cs="Times New Roman"/>
              </w:rPr>
            </w:pPr>
            <w:r>
              <w:rPr>
                <w:rFonts w:cs="Times New Roman"/>
              </w:rPr>
              <w:t>0.1</w:t>
            </w:r>
          </w:p>
        </w:tc>
        <w:tc>
          <w:tcPr>
            <w:tcW w:w="954" w:type="dxa"/>
            <w:vAlign w:val="center"/>
          </w:tcPr>
          <w:p w14:paraId="7229A744" w14:textId="4305424E" w:rsidR="008E08E3" w:rsidRDefault="008E08E3" w:rsidP="00ED7474">
            <w:pPr>
              <w:jc w:val="center"/>
              <w:rPr>
                <w:rFonts w:cs="Times New Roman"/>
              </w:rPr>
            </w:pPr>
            <w:r w:rsidRPr="008E08E3">
              <w:rPr>
                <w:rFonts w:cs="Times New Roman"/>
              </w:rPr>
              <w:t>11.3132</w:t>
            </w:r>
          </w:p>
        </w:tc>
        <w:tc>
          <w:tcPr>
            <w:tcW w:w="990" w:type="dxa"/>
            <w:vAlign w:val="center"/>
          </w:tcPr>
          <w:p w14:paraId="4302DE3A" w14:textId="11FF7B7B" w:rsidR="008E08E3" w:rsidRDefault="008E08E3" w:rsidP="00ED7474">
            <w:pPr>
              <w:jc w:val="center"/>
              <w:rPr>
                <w:rFonts w:cs="Times New Roman"/>
              </w:rPr>
            </w:pPr>
            <w:r w:rsidRPr="008E08E3">
              <w:rPr>
                <w:rFonts w:cs="Times New Roman"/>
              </w:rPr>
              <w:t>7.3257</w:t>
            </w:r>
          </w:p>
        </w:tc>
        <w:tc>
          <w:tcPr>
            <w:tcW w:w="900" w:type="dxa"/>
            <w:vAlign w:val="center"/>
          </w:tcPr>
          <w:p w14:paraId="60144118" w14:textId="7267354A" w:rsidR="008E08E3" w:rsidRDefault="00ED7474" w:rsidP="00ED7474">
            <w:pPr>
              <w:jc w:val="center"/>
              <w:rPr>
                <w:rFonts w:cs="Times New Roman"/>
              </w:rPr>
            </w:pPr>
            <w:r w:rsidRPr="00ED7474">
              <w:rPr>
                <w:rFonts w:cs="Times New Roman"/>
              </w:rPr>
              <w:t>4.2034</w:t>
            </w:r>
          </w:p>
        </w:tc>
        <w:tc>
          <w:tcPr>
            <w:tcW w:w="1080" w:type="dxa"/>
            <w:vAlign w:val="center"/>
          </w:tcPr>
          <w:p w14:paraId="04121063" w14:textId="67FBA8A9" w:rsidR="008E08E3" w:rsidRDefault="00ED7474" w:rsidP="00ED7474">
            <w:pPr>
              <w:jc w:val="center"/>
              <w:rPr>
                <w:rFonts w:cs="Times New Roman"/>
              </w:rPr>
            </w:pPr>
            <w:r w:rsidRPr="00ED7474">
              <w:rPr>
                <w:rFonts w:cs="Times New Roman"/>
              </w:rPr>
              <w:t>-4.2440</w:t>
            </w:r>
          </w:p>
        </w:tc>
        <w:tc>
          <w:tcPr>
            <w:tcW w:w="1353" w:type="dxa"/>
            <w:vAlign w:val="center"/>
          </w:tcPr>
          <w:p w14:paraId="440B5133" w14:textId="682DA60B" w:rsidR="008E08E3" w:rsidRDefault="00ED7474" w:rsidP="00ED7474">
            <w:pPr>
              <w:jc w:val="center"/>
              <w:rPr>
                <w:rFonts w:cs="Times New Roman"/>
              </w:rPr>
            </w:pPr>
            <w:r w:rsidRPr="00ED7474">
              <w:rPr>
                <w:rFonts w:cs="Times New Roman"/>
              </w:rPr>
              <w:t>1.6040</w:t>
            </w:r>
          </w:p>
        </w:tc>
        <w:tc>
          <w:tcPr>
            <w:tcW w:w="1257" w:type="dxa"/>
            <w:vAlign w:val="center"/>
          </w:tcPr>
          <w:p w14:paraId="0136E3F4" w14:textId="27F4B81A" w:rsidR="008E08E3" w:rsidRDefault="00ED7474" w:rsidP="00ED7474">
            <w:pPr>
              <w:jc w:val="center"/>
              <w:rPr>
                <w:rFonts w:cs="Times New Roman"/>
              </w:rPr>
            </w:pPr>
            <w:r w:rsidRPr="00ED7474">
              <w:rPr>
                <w:rFonts w:cs="Times New Roman"/>
              </w:rPr>
              <w:t>-0.0445</w:t>
            </w:r>
          </w:p>
        </w:tc>
        <w:tc>
          <w:tcPr>
            <w:tcW w:w="1080" w:type="dxa"/>
            <w:vAlign w:val="center"/>
          </w:tcPr>
          <w:p w14:paraId="31D3B3A0" w14:textId="72477AA9" w:rsidR="008E08E3" w:rsidRDefault="00ED7474" w:rsidP="00ED7474">
            <w:pPr>
              <w:jc w:val="center"/>
              <w:rPr>
                <w:rFonts w:cs="Times New Roman"/>
              </w:rPr>
            </w:pPr>
            <w:r>
              <w:rPr>
                <w:rFonts w:cs="Times New Roman"/>
              </w:rPr>
              <w:t>0</w:t>
            </w:r>
          </w:p>
        </w:tc>
        <w:tc>
          <w:tcPr>
            <w:tcW w:w="905" w:type="dxa"/>
            <w:vAlign w:val="center"/>
          </w:tcPr>
          <w:p w14:paraId="219ECC82" w14:textId="10C2C954" w:rsidR="008E08E3" w:rsidRDefault="00ED7474" w:rsidP="00ED7474">
            <w:pPr>
              <w:jc w:val="center"/>
              <w:rPr>
                <w:rFonts w:cs="Times New Roman"/>
              </w:rPr>
            </w:pPr>
            <w:r w:rsidRPr="00ED7474">
              <w:rPr>
                <w:rFonts w:cs="Times New Roman"/>
              </w:rPr>
              <w:t>6.9851</w:t>
            </w:r>
          </w:p>
        </w:tc>
        <w:tc>
          <w:tcPr>
            <w:tcW w:w="884" w:type="dxa"/>
            <w:vAlign w:val="center"/>
          </w:tcPr>
          <w:p w14:paraId="5757ED6B" w14:textId="764AC824" w:rsidR="008E08E3" w:rsidRDefault="008E08E3" w:rsidP="00ED7474">
            <w:pPr>
              <w:jc w:val="center"/>
              <w:rPr>
                <w:rFonts w:cs="Times New Roman"/>
              </w:rPr>
            </w:pPr>
            <w:r w:rsidRPr="008D2CA9">
              <w:rPr>
                <w:rFonts w:cs="Times New Roman"/>
              </w:rPr>
              <w:t>0.5559</w:t>
            </w:r>
          </w:p>
        </w:tc>
        <w:tc>
          <w:tcPr>
            <w:tcW w:w="894" w:type="dxa"/>
            <w:vAlign w:val="center"/>
          </w:tcPr>
          <w:p w14:paraId="6131D163" w14:textId="323AE363" w:rsidR="008E08E3" w:rsidRDefault="008E08E3" w:rsidP="00ED7474">
            <w:pPr>
              <w:jc w:val="center"/>
              <w:rPr>
                <w:rFonts w:cs="Times New Roman"/>
              </w:rPr>
            </w:pPr>
            <w:r w:rsidRPr="008D2CA9">
              <w:rPr>
                <w:rFonts w:cs="Times New Roman"/>
              </w:rPr>
              <w:t>8.6624</w:t>
            </w:r>
          </w:p>
        </w:tc>
      </w:tr>
      <w:tr w:rsidR="00ED7474" w14:paraId="7682218B" w14:textId="4F3ABD52" w:rsidTr="00ED7474">
        <w:trPr>
          <w:trHeight w:val="910"/>
        </w:trPr>
        <w:tc>
          <w:tcPr>
            <w:tcW w:w="856" w:type="dxa"/>
            <w:vAlign w:val="center"/>
          </w:tcPr>
          <w:p w14:paraId="21FE3F06" w14:textId="1D41436F" w:rsidR="008E08E3" w:rsidRDefault="008E08E3" w:rsidP="00ED7474">
            <w:pPr>
              <w:jc w:val="center"/>
              <w:rPr>
                <w:rFonts w:cs="Times New Roman"/>
              </w:rPr>
            </w:pPr>
            <w:r>
              <w:rPr>
                <w:rFonts w:cs="Times New Roman"/>
              </w:rPr>
              <w:t>0.01</w:t>
            </w:r>
          </w:p>
        </w:tc>
        <w:tc>
          <w:tcPr>
            <w:tcW w:w="954" w:type="dxa"/>
            <w:vAlign w:val="center"/>
          </w:tcPr>
          <w:p w14:paraId="499D8178" w14:textId="5DC142B5" w:rsidR="008E08E3" w:rsidRDefault="008E08E3" w:rsidP="00ED7474">
            <w:pPr>
              <w:jc w:val="center"/>
              <w:rPr>
                <w:rFonts w:cs="Times New Roman"/>
              </w:rPr>
            </w:pPr>
            <w:r w:rsidRPr="008E08E3">
              <w:rPr>
                <w:rFonts w:cs="Times New Roman"/>
              </w:rPr>
              <w:t>12.0521</w:t>
            </w:r>
          </w:p>
        </w:tc>
        <w:tc>
          <w:tcPr>
            <w:tcW w:w="990" w:type="dxa"/>
            <w:vAlign w:val="center"/>
          </w:tcPr>
          <w:p w14:paraId="3A7CBC53" w14:textId="38442701" w:rsidR="008E08E3" w:rsidRDefault="008E08E3" w:rsidP="00ED7474">
            <w:pPr>
              <w:jc w:val="center"/>
              <w:rPr>
                <w:rFonts w:cs="Times New Roman"/>
              </w:rPr>
            </w:pPr>
            <w:r w:rsidRPr="008E08E3">
              <w:rPr>
                <w:rFonts w:cs="Times New Roman"/>
              </w:rPr>
              <w:t>8.0673</w:t>
            </w:r>
          </w:p>
        </w:tc>
        <w:tc>
          <w:tcPr>
            <w:tcW w:w="900" w:type="dxa"/>
            <w:vAlign w:val="center"/>
          </w:tcPr>
          <w:p w14:paraId="5E518CEC" w14:textId="49789A90" w:rsidR="008E08E3" w:rsidRDefault="00ED7474" w:rsidP="00ED7474">
            <w:pPr>
              <w:jc w:val="center"/>
              <w:rPr>
                <w:rFonts w:cs="Times New Roman"/>
              </w:rPr>
            </w:pPr>
            <w:r w:rsidRPr="00ED7474">
              <w:rPr>
                <w:rFonts w:cs="Times New Roman"/>
              </w:rPr>
              <w:t>4.9210</w:t>
            </w:r>
          </w:p>
        </w:tc>
        <w:tc>
          <w:tcPr>
            <w:tcW w:w="1080" w:type="dxa"/>
            <w:vAlign w:val="center"/>
          </w:tcPr>
          <w:p w14:paraId="79983297" w14:textId="0EBCB4B5" w:rsidR="008E08E3" w:rsidRDefault="00ED7474" w:rsidP="00ED7474">
            <w:pPr>
              <w:jc w:val="center"/>
              <w:rPr>
                <w:rFonts w:cs="Times New Roman"/>
              </w:rPr>
            </w:pPr>
            <w:r w:rsidRPr="00ED7474">
              <w:rPr>
                <w:rFonts w:cs="Times New Roman"/>
              </w:rPr>
              <w:t>-4.0518</w:t>
            </w:r>
          </w:p>
        </w:tc>
        <w:tc>
          <w:tcPr>
            <w:tcW w:w="1353" w:type="dxa"/>
            <w:vAlign w:val="center"/>
          </w:tcPr>
          <w:p w14:paraId="5ED9CA88" w14:textId="66D6EB2D" w:rsidR="008E08E3" w:rsidRDefault="00ED7474" w:rsidP="00ED7474">
            <w:pPr>
              <w:jc w:val="center"/>
              <w:rPr>
                <w:rFonts w:cs="Times New Roman"/>
              </w:rPr>
            </w:pPr>
            <w:r w:rsidRPr="00ED7474">
              <w:rPr>
                <w:rFonts w:cs="Times New Roman"/>
              </w:rPr>
              <w:t>1.4335</w:t>
            </w:r>
          </w:p>
        </w:tc>
        <w:tc>
          <w:tcPr>
            <w:tcW w:w="1257" w:type="dxa"/>
            <w:vAlign w:val="center"/>
          </w:tcPr>
          <w:p w14:paraId="643BB106" w14:textId="63339E5B" w:rsidR="008E08E3" w:rsidRDefault="00ED7474" w:rsidP="00ED7474">
            <w:pPr>
              <w:jc w:val="center"/>
              <w:rPr>
                <w:rFonts w:cs="Times New Roman"/>
              </w:rPr>
            </w:pPr>
            <w:r w:rsidRPr="00ED7474">
              <w:rPr>
                <w:rFonts w:cs="Times New Roman"/>
              </w:rPr>
              <w:t>0.2248</w:t>
            </w:r>
          </w:p>
        </w:tc>
        <w:tc>
          <w:tcPr>
            <w:tcW w:w="1080" w:type="dxa"/>
            <w:vAlign w:val="center"/>
          </w:tcPr>
          <w:p w14:paraId="6103296A" w14:textId="5034EC6A" w:rsidR="008E08E3" w:rsidRDefault="00ED7474" w:rsidP="00ED7474">
            <w:pPr>
              <w:jc w:val="center"/>
              <w:rPr>
                <w:rFonts w:cs="Times New Roman"/>
              </w:rPr>
            </w:pPr>
            <w:r w:rsidRPr="00ED7474">
              <w:rPr>
                <w:rFonts w:cs="Times New Roman"/>
              </w:rPr>
              <w:t>0.4981</w:t>
            </w:r>
          </w:p>
        </w:tc>
        <w:tc>
          <w:tcPr>
            <w:tcW w:w="905" w:type="dxa"/>
            <w:vAlign w:val="center"/>
          </w:tcPr>
          <w:p w14:paraId="5158B979" w14:textId="6DEC9963" w:rsidR="008E08E3" w:rsidRDefault="00ED7474" w:rsidP="00ED7474">
            <w:pPr>
              <w:jc w:val="center"/>
              <w:rPr>
                <w:rFonts w:cs="Times New Roman"/>
              </w:rPr>
            </w:pPr>
            <w:r w:rsidRPr="00ED7474">
              <w:rPr>
                <w:rFonts w:cs="Times New Roman"/>
              </w:rPr>
              <w:t>7.1429</w:t>
            </w:r>
          </w:p>
        </w:tc>
        <w:tc>
          <w:tcPr>
            <w:tcW w:w="884" w:type="dxa"/>
            <w:vAlign w:val="center"/>
          </w:tcPr>
          <w:p w14:paraId="0E990DC7" w14:textId="0FAF5FBD" w:rsidR="008E08E3" w:rsidRDefault="008E08E3" w:rsidP="00ED7474">
            <w:pPr>
              <w:jc w:val="center"/>
              <w:rPr>
                <w:rFonts w:cs="Times New Roman"/>
              </w:rPr>
            </w:pPr>
            <w:r w:rsidRPr="008D2CA9">
              <w:rPr>
                <w:rFonts w:cs="Times New Roman"/>
              </w:rPr>
              <w:t>0.5558</w:t>
            </w:r>
          </w:p>
        </w:tc>
        <w:tc>
          <w:tcPr>
            <w:tcW w:w="894" w:type="dxa"/>
            <w:vAlign w:val="center"/>
          </w:tcPr>
          <w:p w14:paraId="1B7DE462" w14:textId="7776BA17" w:rsidR="008E08E3" w:rsidRDefault="008E08E3" w:rsidP="00ED7474">
            <w:pPr>
              <w:jc w:val="center"/>
              <w:rPr>
                <w:rFonts w:cs="Times New Roman"/>
              </w:rPr>
            </w:pPr>
            <w:r w:rsidRPr="008D2CA9">
              <w:rPr>
                <w:rFonts w:cs="Times New Roman"/>
              </w:rPr>
              <w:t>8.6423</w:t>
            </w:r>
          </w:p>
        </w:tc>
      </w:tr>
      <w:tr w:rsidR="00ED7474" w14:paraId="531810D9" w14:textId="47AF452A" w:rsidTr="00ED7474">
        <w:trPr>
          <w:trHeight w:val="969"/>
        </w:trPr>
        <w:tc>
          <w:tcPr>
            <w:tcW w:w="856" w:type="dxa"/>
            <w:vAlign w:val="center"/>
          </w:tcPr>
          <w:p w14:paraId="5ED45251" w14:textId="4938DD56" w:rsidR="008E08E3" w:rsidRDefault="008E08E3" w:rsidP="00ED7474">
            <w:pPr>
              <w:jc w:val="center"/>
              <w:rPr>
                <w:rFonts w:cs="Times New Roman"/>
              </w:rPr>
            </w:pPr>
            <w:r>
              <w:rPr>
                <w:rFonts w:cs="Times New Roman"/>
              </w:rPr>
              <w:t>0.001</w:t>
            </w:r>
          </w:p>
        </w:tc>
        <w:tc>
          <w:tcPr>
            <w:tcW w:w="954" w:type="dxa"/>
            <w:vAlign w:val="center"/>
          </w:tcPr>
          <w:p w14:paraId="794DCBA0" w14:textId="119F75B0" w:rsidR="008E08E3" w:rsidRDefault="008E08E3" w:rsidP="00ED7474">
            <w:pPr>
              <w:jc w:val="center"/>
              <w:rPr>
                <w:rFonts w:cs="Times New Roman"/>
              </w:rPr>
            </w:pPr>
            <w:r w:rsidRPr="008E08E3">
              <w:rPr>
                <w:rFonts w:cs="Times New Roman"/>
              </w:rPr>
              <w:t>12.2989</w:t>
            </w:r>
          </w:p>
        </w:tc>
        <w:tc>
          <w:tcPr>
            <w:tcW w:w="990" w:type="dxa"/>
            <w:vAlign w:val="center"/>
          </w:tcPr>
          <w:p w14:paraId="3889BC53" w14:textId="05A44B55" w:rsidR="008E08E3" w:rsidRDefault="008E08E3" w:rsidP="00ED7474">
            <w:pPr>
              <w:jc w:val="center"/>
              <w:rPr>
                <w:rFonts w:cs="Times New Roman"/>
              </w:rPr>
            </w:pPr>
            <w:r w:rsidRPr="008E08E3">
              <w:rPr>
                <w:rFonts w:cs="Times New Roman"/>
              </w:rPr>
              <w:t>8.3173</w:t>
            </w:r>
          </w:p>
        </w:tc>
        <w:tc>
          <w:tcPr>
            <w:tcW w:w="900" w:type="dxa"/>
            <w:vAlign w:val="center"/>
          </w:tcPr>
          <w:p w14:paraId="170A9818" w14:textId="2E943BA6" w:rsidR="008E08E3" w:rsidRDefault="00ED7474" w:rsidP="00ED7474">
            <w:pPr>
              <w:jc w:val="center"/>
              <w:rPr>
                <w:rFonts w:cs="Times New Roman"/>
              </w:rPr>
            </w:pPr>
            <w:r w:rsidRPr="00ED7474">
              <w:rPr>
                <w:rFonts w:cs="Times New Roman"/>
              </w:rPr>
              <w:t>5.1344</w:t>
            </w:r>
          </w:p>
        </w:tc>
        <w:tc>
          <w:tcPr>
            <w:tcW w:w="1080" w:type="dxa"/>
            <w:vAlign w:val="center"/>
          </w:tcPr>
          <w:p w14:paraId="0C797F54" w14:textId="20AD06AE" w:rsidR="008E08E3" w:rsidRDefault="00ED7474" w:rsidP="00ED7474">
            <w:pPr>
              <w:jc w:val="center"/>
              <w:rPr>
                <w:rFonts w:cs="Times New Roman"/>
              </w:rPr>
            </w:pPr>
            <w:r w:rsidRPr="00ED7474">
              <w:rPr>
                <w:rFonts w:cs="Times New Roman"/>
              </w:rPr>
              <w:t>-3.8595</w:t>
            </w:r>
          </w:p>
        </w:tc>
        <w:tc>
          <w:tcPr>
            <w:tcW w:w="1353" w:type="dxa"/>
            <w:vAlign w:val="center"/>
          </w:tcPr>
          <w:p w14:paraId="2C166C3E" w14:textId="54B8C3C4" w:rsidR="008E08E3" w:rsidRDefault="00ED7474" w:rsidP="00ED7474">
            <w:pPr>
              <w:jc w:val="center"/>
              <w:rPr>
                <w:rFonts w:cs="Times New Roman"/>
              </w:rPr>
            </w:pPr>
            <w:r w:rsidRPr="00ED7474">
              <w:rPr>
                <w:rFonts w:cs="Times New Roman"/>
              </w:rPr>
              <w:t>1.4574</w:t>
            </w:r>
          </w:p>
        </w:tc>
        <w:tc>
          <w:tcPr>
            <w:tcW w:w="1257" w:type="dxa"/>
            <w:vAlign w:val="center"/>
          </w:tcPr>
          <w:p w14:paraId="73435F3C" w14:textId="2384F2FE" w:rsidR="008E08E3" w:rsidRDefault="00ED7474" w:rsidP="00ED7474">
            <w:pPr>
              <w:jc w:val="center"/>
              <w:rPr>
                <w:rFonts w:cs="Times New Roman"/>
              </w:rPr>
            </w:pPr>
            <w:r w:rsidRPr="00ED7474">
              <w:rPr>
                <w:rFonts w:cs="Times New Roman"/>
              </w:rPr>
              <w:t>0.4191</w:t>
            </w:r>
          </w:p>
        </w:tc>
        <w:tc>
          <w:tcPr>
            <w:tcW w:w="1080" w:type="dxa"/>
            <w:vAlign w:val="center"/>
          </w:tcPr>
          <w:p w14:paraId="7AA98365" w14:textId="252673EE" w:rsidR="008E08E3" w:rsidRDefault="00ED7474" w:rsidP="00ED7474">
            <w:pPr>
              <w:jc w:val="center"/>
              <w:rPr>
                <w:rFonts w:cs="Times New Roman"/>
              </w:rPr>
            </w:pPr>
            <w:r w:rsidRPr="00ED7474">
              <w:rPr>
                <w:rFonts w:cs="Times New Roman"/>
              </w:rPr>
              <w:t>0.7365</w:t>
            </w:r>
          </w:p>
        </w:tc>
        <w:tc>
          <w:tcPr>
            <w:tcW w:w="905" w:type="dxa"/>
            <w:vAlign w:val="center"/>
          </w:tcPr>
          <w:p w14:paraId="5422AA9C" w14:textId="328680C2" w:rsidR="008E08E3" w:rsidRDefault="00ED7474" w:rsidP="00ED7474">
            <w:pPr>
              <w:jc w:val="center"/>
              <w:rPr>
                <w:rFonts w:cs="Times New Roman"/>
              </w:rPr>
            </w:pPr>
            <w:r w:rsidRPr="00ED7474">
              <w:rPr>
                <w:rFonts w:cs="Times New Roman"/>
              </w:rPr>
              <w:t>7.1639</w:t>
            </w:r>
          </w:p>
        </w:tc>
        <w:tc>
          <w:tcPr>
            <w:tcW w:w="884" w:type="dxa"/>
            <w:vAlign w:val="center"/>
          </w:tcPr>
          <w:p w14:paraId="6FE86B34" w14:textId="77E0B144" w:rsidR="008E08E3" w:rsidRDefault="008E08E3" w:rsidP="00ED7474">
            <w:pPr>
              <w:jc w:val="center"/>
              <w:rPr>
                <w:rFonts w:cs="Times New Roman"/>
              </w:rPr>
            </w:pPr>
            <w:r w:rsidRPr="008D2CA9">
              <w:rPr>
                <w:rFonts w:cs="Times New Roman"/>
              </w:rPr>
              <w:t>0.5567</w:t>
            </w:r>
          </w:p>
        </w:tc>
        <w:tc>
          <w:tcPr>
            <w:tcW w:w="894" w:type="dxa"/>
            <w:vAlign w:val="center"/>
          </w:tcPr>
          <w:p w14:paraId="29FD33A0" w14:textId="613D2462" w:rsidR="008E08E3" w:rsidRDefault="008E08E3" w:rsidP="00ED7474">
            <w:pPr>
              <w:jc w:val="center"/>
              <w:rPr>
                <w:rFonts w:cs="Times New Roman"/>
              </w:rPr>
            </w:pPr>
            <w:r w:rsidRPr="008D2CA9">
              <w:rPr>
                <w:rFonts w:cs="Times New Roman"/>
              </w:rPr>
              <w:t>8.6243</w:t>
            </w:r>
          </w:p>
        </w:tc>
      </w:tr>
      <w:tr w:rsidR="00ED7474" w14:paraId="0AA8A824" w14:textId="71B25305" w:rsidTr="00ED7474">
        <w:trPr>
          <w:trHeight w:val="910"/>
        </w:trPr>
        <w:tc>
          <w:tcPr>
            <w:tcW w:w="856" w:type="dxa"/>
            <w:vAlign w:val="center"/>
          </w:tcPr>
          <w:p w14:paraId="41AEBA99" w14:textId="77777777" w:rsidR="008E08E3" w:rsidRDefault="008E08E3" w:rsidP="00ED7474">
            <w:pPr>
              <w:jc w:val="center"/>
              <w:rPr>
                <w:rFonts w:cs="Times New Roman"/>
              </w:rPr>
            </w:pPr>
            <w:r>
              <w:rPr>
                <w:rFonts w:cs="Times New Roman"/>
              </w:rPr>
              <w:t>0.001&amp;</w:t>
            </w:r>
          </w:p>
          <w:p w14:paraId="0CD7834A" w14:textId="5735139B" w:rsidR="008E08E3" w:rsidRDefault="008E08E3" w:rsidP="00ED7474">
            <w:pPr>
              <w:jc w:val="center"/>
              <w:rPr>
                <w:rFonts w:cs="Times New Roman"/>
              </w:rPr>
            </w:pPr>
            <w:r w:rsidRPr="008E08E3">
              <w:rPr>
                <w:rFonts w:cs="Times New Roman"/>
              </w:rPr>
              <w:t>w/o</w:t>
            </w:r>
            <w:r>
              <w:rPr>
                <w:rFonts w:cs="Times New Roman"/>
              </w:rPr>
              <w:t xml:space="preserve"> Water</w:t>
            </w:r>
          </w:p>
        </w:tc>
        <w:tc>
          <w:tcPr>
            <w:tcW w:w="954" w:type="dxa"/>
            <w:vAlign w:val="center"/>
          </w:tcPr>
          <w:p w14:paraId="5D4B4599" w14:textId="57D8DD19" w:rsidR="008E08E3" w:rsidRDefault="008E08E3" w:rsidP="00ED7474">
            <w:pPr>
              <w:jc w:val="center"/>
              <w:rPr>
                <w:rFonts w:cs="Times New Roman"/>
              </w:rPr>
            </w:pPr>
            <w:r w:rsidRPr="008E08E3">
              <w:rPr>
                <w:rFonts w:cs="Times New Roman"/>
              </w:rPr>
              <w:t>15.0458</w:t>
            </w:r>
          </w:p>
        </w:tc>
        <w:tc>
          <w:tcPr>
            <w:tcW w:w="990" w:type="dxa"/>
            <w:vAlign w:val="center"/>
          </w:tcPr>
          <w:p w14:paraId="2BB9E696" w14:textId="0BF66A46" w:rsidR="008E08E3" w:rsidRDefault="008E08E3" w:rsidP="00ED7474">
            <w:pPr>
              <w:jc w:val="center"/>
              <w:rPr>
                <w:rFonts w:cs="Times New Roman"/>
              </w:rPr>
            </w:pPr>
            <w:r w:rsidRPr="008E08E3">
              <w:rPr>
                <w:rFonts w:cs="Times New Roman"/>
              </w:rPr>
              <w:t>10.9709</w:t>
            </w:r>
          </w:p>
        </w:tc>
        <w:tc>
          <w:tcPr>
            <w:tcW w:w="900" w:type="dxa"/>
            <w:vAlign w:val="center"/>
          </w:tcPr>
          <w:p w14:paraId="15CFC077" w14:textId="1F8989AE" w:rsidR="008E08E3" w:rsidRDefault="00ED7474" w:rsidP="00ED7474">
            <w:pPr>
              <w:jc w:val="center"/>
              <w:rPr>
                <w:rFonts w:cs="Times New Roman"/>
              </w:rPr>
            </w:pPr>
            <w:r w:rsidRPr="00ED7474">
              <w:rPr>
                <w:rFonts w:cs="Times New Roman"/>
              </w:rPr>
              <w:t>7.3347</w:t>
            </w:r>
          </w:p>
        </w:tc>
        <w:tc>
          <w:tcPr>
            <w:tcW w:w="1080" w:type="dxa"/>
            <w:vAlign w:val="center"/>
          </w:tcPr>
          <w:p w14:paraId="5E176301" w14:textId="0757AD11" w:rsidR="008E08E3" w:rsidRDefault="008E08E3" w:rsidP="00ED7474">
            <w:pPr>
              <w:jc w:val="center"/>
              <w:rPr>
                <w:rFonts w:cs="Times New Roman"/>
              </w:rPr>
            </w:pPr>
            <w:r>
              <w:rPr>
                <w:rFonts w:cs="Times New Roman"/>
              </w:rPr>
              <w:t>-</w:t>
            </w:r>
          </w:p>
        </w:tc>
        <w:tc>
          <w:tcPr>
            <w:tcW w:w="1353" w:type="dxa"/>
            <w:vAlign w:val="center"/>
          </w:tcPr>
          <w:p w14:paraId="423E0C08" w14:textId="1FBB91A2" w:rsidR="008E08E3" w:rsidRDefault="00ED7474" w:rsidP="00ED7474">
            <w:pPr>
              <w:jc w:val="center"/>
              <w:rPr>
                <w:rFonts w:cs="Times New Roman"/>
              </w:rPr>
            </w:pPr>
            <w:r w:rsidRPr="00ED7474">
              <w:rPr>
                <w:rFonts w:cs="Times New Roman"/>
              </w:rPr>
              <w:t>2.8294</w:t>
            </w:r>
          </w:p>
        </w:tc>
        <w:tc>
          <w:tcPr>
            <w:tcW w:w="1257" w:type="dxa"/>
            <w:vAlign w:val="center"/>
          </w:tcPr>
          <w:p w14:paraId="6160739C" w14:textId="2148C21E" w:rsidR="008E08E3" w:rsidRDefault="00ED7474" w:rsidP="00ED7474">
            <w:pPr>
              <w:jc w:val="center"/>
              <w:rPr>
                <w:rFonts w:cs="Times New Roman"/>
              </w:rPr>
            </w:pPr>
            <w:r w:rsidRPr="00ED7474">
              <w:rPr>
                <w:rFonts w:cs="Times New Roman"/>
              </w:rPr>
              <w:t>3.1336</w:t>
            </w:r>
          </w:p>
        </w:tc>
        <w:tc>
          <w:tcPr>
            <w:tcW w:w="1080" w:type="dxa"/>
            <w:vAlign w:val="center"/>
          </w:tcPr>
          <w:p w14:paraId="4C40064E" w14:textId="5A61A023" w:rsidR="008E08E3" w:rsidRDefault="00ED7474" w:rsidP="00ED7474">
            <w:pPr>
              <w:jc w:val="center"/>
              <w:rPr>
                <w:rFonts w:cs="Times New Roman"/>
              </w:rPr>
            </w:pPr>
            <w:r w:rsidRPr="00ED7474">
              <w:rPr>
                <w:rFonts w:cs="Times New Roman"/>
              </w:rPr>
              <w:t>3.8544</w:t>
            </w:r>
          </w:p>
        </w:tc>
        <w:tc>
          <w:tcPr>
            <w:tcW w:w="905" w:type="dxa"/>
            <w:vAlign w:val="center"/>
          </w:tcPr>
          <w:p w14:paraId="4F3EC7FC" w14:textId="24E75037" w:rsidR="008E08E3" w:rsidRDefault="00ED7474" w:rsidP="00ED7474">
            <w:pPr>
              <w:jc w:val="center"/>
              <w:rPr>
                <w:rFonts w:cs="Times New Roman"/>
              </w:rPr>
            </w:pPr>
            <w:r w:rsidRPr="00ED7474">
              <w:rPr>
                <w:rFonts w:cs="Times New Roman"/>
              </w:rPr>
              <w:t>7.0758</w:t>
            </w:r>
          </w:p>
        </w:tc>
        <w:tc>
          <w:tcPr>
            <w:tcW w:w="884" w:type="dxa"/>
            <w:vAlign w:val="center"/>
          </w:tcPr>
          <w:p w14:paraId="4EDF87A0" w14:textId="069FFEC5" w:rsidR="008E08E3" w:rsidRDefault="008E08E3" w:rsidP="00ED7474">
            <w:pPr>
              <w:jc w:val="center"/>
              <w:rPr>
                <w:rFonts w:cs="Times New Roman"/>
              </w:rPr>
            </w:pPr>
            <w:r w:rsidRPr="008D2CA9">
              <w:rPr>
                <w:rFonts w:cs="Times New Roman"/>
              </w:rPr>
              <w:t>0.5587</w:t>
            </w:r>
          </w:p>
        </w:tc>
        <w:tc>
          <w:tcPr>
            <w:tcW w:w="894" w:type="dxa"/>
            <w:vAlign w:val="center"/>
          </w:tcPr>
          <w:p w14:paraId="6127D51C" w14:textId="4004AC75" w:rsidR="008E08E3" w:rsidRDefault="008E08E3" w:rsidP="00ED7474">
            <w:pPr>
              <w:jc w:val="center"/>
              <w:rPr>
                <w:rFonts w:cs="Times New Roman"/>
              </w:rPr>
            </w:pPr>
            <w:r w:rsidRPr="008D2CA9">
              <w:rPr>
                <w:rFonts w:cs="Times New Roman"/>
              </w:rPr>
              <w:t>8.5012</w:t>
            </w:r>
          </w:p>
        </w:tc>
      </w:tr>
    </w:tbl>
    <w:p w14:paraId="7572E5E1" w14:textId="77777777" w:rsidR="00443F48" w:rsidRDefault="00443F48" w:rsidP="00E45910">
      <w:pPr>
        <w:rPr>
          <w:rFonts w:cs="Times New Roman"/>
        </w:rPr>
      </w:pPr>
    </w:p>
    <w:p w14:paraId="1AFB13CD" w14:textId="77777777" w:rsidR="0037597E" w:rsidRDefault="0037597E" w:rsidP="00E45910">
      <w:pPr>
        <w:rPr>
          <w:rFonts w:cs="Times New Roman"/>
        </w:rPr>
      </w:pPr>
    </w:p>
    <w:p w14:paraId="46CAC684" w14:textId="77777777" w:rsidR="00EA7E4C" w:rsidRPr="00EA7E4C" w:rsidRDefault="00EA7E4C" w:rsidP="00EA7E4C">
      <w:pPr>
        <w:rPr>
          <w:rFonts w:cs="Times New Roman"/>
        </w:rPr>
      </w:pPr>
    </w:p>
    <w:p w14:paraId="28FB982B" w14:textId="6C2E98EE" w:rsidR="0037597E" w:rsidRDefault="00EA7E4C" w:rsidP="00EA7E4C">
      <w:pPr>
        <w:ind w:firstLine="720"/>
        <w:rPr>
          <w:rFonts w:cs="Times New Roman"/>
        </w:rPr>
      </w:pPr>
      <w:r w:rsidRPr="00EA7E4C">
        <w:rPr>
          <w:rFonts w:cs="Times New Roman"/>
        </w:rPr>
        <w:t>Scorul pe setul de test este o măsură a performanței modelului tău pe datele pe care nu le-a văzut în timpul antrenării, adică pe setul de date de testare. Este o metrică care indică cât de bine se generalizează modelul tău la datele noi, necunoscute, pe baza a ceea ce a învățat din setul de date de antrenament.</w:t>
      </w:r>
    </w:p>
    <w:p w14:paraId="738FC8EB" w14:textId="77777777" w:rsidR="00EA7E4C" w:rsidRDefault="00EA7E4C" w:rsidP="00EA7E4C">
      <w:pPr>
        <w:ind w:firstLine="720"/>
        <w:rPr>
          <w:rFonts w:cs="Times New Roman"/>
        </w:rPr>
      </w:pPr>
    </w:p>
    <w:p w14:paraId="3DB90399" w14:textId="77777777" w:rsidR="00EA7E4C" w:rsidRDefault="00EA7E4C" w:rsidP="00EA7E4C">
      <w:pPr>
        <w:ind w:firstLine="720"/>
        <w:rPr>
          <w:rFonts w:cs="Times New Roman"/>
        </w:rPr>
      </w:pPr>
    </w:p>
    <w:p w14:paraId="37FBCC7B" w14:textId="77777777" w:rsidR="00EA7E4C" w:rsidRDefault="00EA7E4C" w:rsidP="00EA7E4C">
      <w:pPr>
        <w:ind w:firstLine="720"/>
      </w:pPr>
      <w:r w:rsidRPr="00EA7E4C">
        <w:rPr>
          <w:rFonts w:cs="Times New Roman"/>
        </w:rPr>
        <w:t>Mean Absolute Error (MAE) este o măsură a erorii medii absolute între predicțiile modelului și valorile reale din setul de date de testare. Pentru fiecare punct de date, MAE reprezintă diferența absolută dintre predicția modelului și valoarea reală, iar apoi calculează media acestor diferențe absolute pentru a oferi o singură măsură a erorii.</w:t>
      </w:r>
      <w:r w:rsidRPr="00EA7E4C">
        <w:t xml:space="preserve"> </w:t>
      </w:r>
    </w:p>
    <w:p w14:paraId="278BC537" w14:textId="77777777" w:rsidR="00EA7E4C" w:rsidRDefault="00EA7E4C" w:rsidP="00EA7E4C">
      <w:pPr>
        <w:ind w:firstLine="720"/>
      </w:pPr>
    </w:p>
    <w:p w14:paraId="2D6B12C1" w14:textId="6A606B8E" w:rsidR="00986799" w:rsidRDefault="00EA7E4C" w:rsidP="00986799">
      <w:pPr>
        <w:ind w:firstLine="720"/>
        <w:rPr>
          <w:rFonts w:cs="Times New Roman"/>
        </w:rPr>
      </w:pPr>
      <w:r w:rsidRPr="00EA7E4C">
        <w:rPr>
          <w:rFonts w:cs="Times New Roman"/>
        </w:rPr>
        <w:lastRenderedPageBreak/>
        <w:t>Coeficienții Lasso sunt valorile asociate fiecărei caracteristici (sau predictor) în modelul de regresie Lasso, care indică contribuția relativă a fiecărei caracteristici la predicția variabilei țintă. Regresia Lasso este un tip de regresie liniară care aplică regularizare L1 (Lasso) asupra coeficienților pentru a forța unele dintre ele să devină zero, efectuând implicit selecție de caracteristici.</w:t>
      </w:r>
    </w:p>
    <w:p w14:paraId="4FE74606" w14:textId="77777777" w:rsidR="00986799" w:rsidRDefault="00986799" w:rsidP="00B93CFD">
      <w:pPr>
        <w:rPr>
          <w:rFonts w:cs="Times New Roman"/>
        </w:rPr>
      </w:pPr>
    </w:p>
    <w:p w14:paraId="3FBD35B4" w14:textId="65544B01" w:rsidR="00986799" w:rsidRDefault="00986799" w:rsidP="00B93CFD">
      <w:pPr>
        <w:rPr>
          <w:rFonts w:cs="Times New Roman"/>
        </w:rPr>
      </w:pPr>
      <w:r>
        <w:rPr>
          <w:rFonts w:cs="Times New Roman"/>
          <w:noProof/>
        </w:rPr>
        <w:drawing>
          <wp:anchor distT="0" distB="0" distL="114300" distR="114300" simplePos="0" relativeHeight="251665408" behindDoc="1" locked="0" layoutInCell="1" allowOverlap="1" wp14:anchorId="2241E1E7" wp14:editId="6DCE56A7">
            <wp:simplePos x="0" y="0"/>
            <wp:positionH relativeFrom="page">
              <wp:align>center</wp:align>
            </wp:positionH>
            <wp:positionV relativeFrom="paragraph">
              <wp:posOffset>165735</wp:posOffset>
            </wp:positionV>
            <wp:extent cx="4819650" cy="3641013"/>
            <wp:effectExtent l="0" t="0" r="0" b="0"/>
            <wp:wrapTight wrapText="bothSides">
              <wp:wrapPolygon edited="0">
                <wp:start x="0" y="0"/>
                <wp:lineTo x="0" y="21476"/>
                <wp:lineTo x="21515" y="21476"/>
                <wp:lineTo x="21515" y="0"/>
                <wp:lineTo x="0" y="0"/>
              </wp:wrapPolygon>
            </wp:wrapTight>
            <wp:docPr id="181048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36410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E7DD97" w14:textId="4E1DB923" w:rsidR="00986799" w:rsidRDefault="00986799" w:rsidP="00B93CFD">
      <w:pPr>
        <w:rPr>
          <w:rFonts w:cs="Times New Roman"/>
        </w:rPr>
      </w:pPr>
    </w:p>
    <w:p w14:paraId="11B21018" w14:textId="77777777" w:rsidR="00B93CFD" w:rsidRDefault="00B93CFD" w:rsidP="00B93CFD">
      <w:pPr>
        <w:rPr>
          <w:rFonts w:cs="Times New Roman"/>
        </w:rPr>
      </w:pPr>
    </w:p>
    <w:p w14:paraId="4FFED2D8" w14:textId="78FB1DD9" w:rsidR="00443F48" w:rsidRPr="00D5515F" w:rsidRDefault="00443F48" w:rsidP="00443F48">
      <w:pPr>
        <w:pStyle w:val="Heading1"/>
        <w:ind w:left="720" w:firstLine="720"/>
        <w:rPr>
          <w:rFonts w:ascii="Times New Roman" w:hAnsi="Times New Roman" w:cs="Times New Roman"/>
        </w:rPr>
      </w:pPr>
      <w:bookmarkStart w:id="2" w:name="_Toc153143654"/>
      <w:r w:rsidRPr="00D5515F">
        <w:rPr>
          <w:rFonts w:ascii="Times New Roman" w:hAnsi="Times New Roman" w:cs="Times New Roman"/>
        </w:rPr>
        <w:t>Concluzie</w:t>
      </w:r>
      <w:bookmarkEnd w:id="2"/>
    </w:p>
    <w:p w14:paraId="147EEE68" w14:textId="77777777" w:rsidR="00A642A5" w:rsidRPr="00D5515F" w:rsidRDefault="00A642A5" w:rsidP="00A642A5">
      <w:pPr>
        <w:rPr>
          <w:rFonts w:cs="Times New Roman"/>
        </w:rPr>
      </w:pPr>
    </w:p>
    <w:p w14:paraId="0B72A1C0" w14:textId="77777777" w:rsidR="0043306B" w:rsidRPr="0043306B" w:rsidRDefault="00443F48" w:rsidP="0043306B">
      <w:pPr>
        <w:rPr>
          <w:rFonts w:cs="Times New Roman"/>
        </w:rPr>
      </w:pPr>
      <w:r w:rsidRPr="00D5515F">
        <w:rPr>
          <w:rFonts w:cs="Times New Roman"/>
        </w:rPr>
        <w:tab/>
      </w:r>
      <w:r w:rsidR="0043306B" w:rsidRPr="0043306B">
        <w:rPr>
          <w:rFonts w:cs="Times New Roman"/>
        </w:rPr>
        <w:t>În urma analizei rezultatelor pe setul de date, observăm că utilizarea unui alpha mai mic în regresia Lasso a condus la performanțe mai bune în general. Alegerea unui alpha mai mic a avut următoarele efecte:</w:t>
      </w:r>
    </w:p>
    <w:p w14:paraId="47B3EA3D" w14:textId="77777777" w:rsidR="0043306B" w:rsidRPr="0043306B" w:rsidRDefault="0043306B" w:rsidP="0043306B">
      <w:pPr>
        <w:rPr>
          <w:rFonts w:cs="Times New Roman"/>
        </w:rPr>
      </w:pPr>
    </w:p>
    <w:p w14:paraId="5C2DF56F" w14:textId="47603F73" w:rsidR="0043306B" w:rsidRPr="0043306B" w:rsidRDefault="0043306B" w:rsidP="00606825">
      <w:pPr>
        <w:ind w:firstLine="720"/>
        <w:rPr>
          <w:rFonts w:cs="Times New Roman"/>
        </w:rPr>
      </w:pPr>
      <w:r w:rsidRPr="0043306B">
        <w:rPr>
          <w:rFonts w:cs="Times New Roman"/>
        </w:rPr>
        <w:t>Reducerea erorilor de predicție: Modelul antrenat cu un alpha mai mic a înregistrat erori de predicție mai scăzute, exprimat</w:t>
      </w:r>
      <w:r>
        <w:rPr>
          <w:rFonts w:cs="Times New Roman"/>
        </w:rPr>
        <w:t>a</w:t>
      </w:r>
      <w:r w:rsidRPr="0043306B">
        <w:rPr>
          <w:rFonts w:cs="Times New Roman"/>
        </w:rPr>
        <w:t xml:space="preserve"> prin Mean Absolute Error (MAE). Aceste rezultate indică faptul că predicțiile modelului Lasso cu un alpha redus s-au apropiat mai mult de valorile reale din setul de date de testare.</w:t>
      </w:r>
    </w:p>
    <w:p w14:paraId="6A2D83E8" w14:textId="77777777" w:rsidR="0043306B" w:rsidRPr="0043306B" w:rsidRDefault="0043306B" w:rsidP="0043306B">
      <w:pPr>
        <w:rPr>
          <w:rFonts w:cs="Times New Roman"/>
        </w:rPr>
      </w:pPr>
    </w:p>
    <w:p w14:paraId="6F2A3A4A" w14:textId="77777777" w:rsidR="0043306B" w:rsidRPr="0043306B" w:rsidRDefault="0043306B" w:rsidP="00606825">
      <w:pPr>
        <w:ind w:firstLine="720"/>
        <w:rPr>
          <w:rFonts w:cs="Times New Roman"/>
        </w:rPr>
      </w:pPr>
      <w:r w:rsidRPr="0043306B">
        <w:rPr>
          <w:rFonts w:cs="Times New Roman"/>
        </w:rPr>
        <w:t>Coeficienți non-zero pentru mai multe caracteristici: Un alpha mai mic în regresia Lasso a determinat păstrarea unui număr mai mare de coeficienți non-zero. Aceasta sugerează că regularizarea mai mică a permis modelului să considere mai multe caracteristici drept semnificative pentru predicție.</w:t>
      </w:r>
    </w:p>
    <w:p w14:paraId="420B0F03" w14:textId="77777777" w:rsidR="0043306B" w:rsidRPr="0043306B" w:rsidRDefault="0043306B" w:rsidP="0043306B">
      <w:pPr>
        <w:rPr>
          <w:rFonts w:cs="Times New Roman"/>
        </w:rPr>
      </w:pPr>
    </w:p>
    <w:p w14:paraId="2CB4CCBE" w14:textId="1FDF3716" w:rsidR="003E6A8F" w:rsidRDefault="0043306B" w:rsidP="00986799">
      <w:pPr>
        <w:ind w:firstLine="720"/>
        <w:rPr>
          <w:rFonts w:cs="Times New Roman"/>
        </w:rPr>
      </w:pPr>
      <w:r w:rsidRPr="0043306B">
        <w:rPr>
          <w:rFonts w:cs="Times New Roman"/>
        </w:rPr>
        <w:t>În plus, s-a observat că coeficientul Lasso asociat coloanei "water" a fost negativ, ceea ce a indicat o relație negativă între această caracteristică și variabila țintă. Din considerente de îmbunătățire a performanței modelului și a reducerii erorilor de predicție, am ales să ignorăm această caracteristică în procesul de testare. Această decizie a contribuit la obținerea unui scor mai bun și a unui MAE mai mic, întrucât eliminarea acestei caracteristici a condus la o îmbunătățire a generalizării modelului.</w:t>
      </w:r>
    </w:p>
    <w:p w14:paraId="7B68E196" w14:textId="47589765" w:rsidR="0016259C" w:rsidRPr="00D5515F" w:rsidRDefault="0016259C" w:rsidP="00986799">
      <w:pPr>
        <w:pStyle w:val="Heading1"/>
        <w:ind w:left="720" w:firstLine="720"/>
        <w:rPr>
          <w:rFonts w:ascii="Times New Roman" w:hAnsi="Times New Roman" w:cs="Times New Roman"/>
        </w:rPr>
      </w:pPr>
      <w:bookmarkStart w:id="3" w:name="_Toc153143655"/>
      <w:r w:rsidRPr="00D5515F">
        <w:rPr>
          <w:rFonts w:ascii="Times New Roman" w:hAnsi="Times New Roman" w:cs="Times New Roman"/>
        </w:rPr>
        <w:lastRenderedPageBreak/>
        <w:t>Bibliografie:</w:t>
      </w:r>
      <w:bookmarkEnd w:id="3"/>
    </w:p>
    <w:p w14:paraId="74F64F42" w14:textId="77777777" w:rsidR="0016259C" w:rsidRPr="00D5515F" w:rsidRDefault="0016259C" w:rsidP="0016259C">
      <w:pPr>
        <w:rPr>
          <w:rFonts w:cs="Times New Roman"/>
        </w:rPr>
      </w:pPr>
    </w:p>
    <w:p w14:paraId="5423275E" w14:textId="306B12AA" w:rsidR="0016259C" w:rsidRDefault="00000000" w:rsidP="00C93AF9">
      <w:pPr>
        <w:pStyle w:val="ListParagraph"/>
        <w:numPr>
          <w:ilvl w:val="0"/>
          <w:numId w:val="3"/>
        </w:numPr>
        <w:rPr>
          <w:rFonts w:cs="Times New Roman"/>
          <w:sz w:val="24"/>
          <w:szCs w:val="24"/>
        </w:rPr>
      </w:pPr>
      <w:hyperlink r:id="rId14" w:history="1">
        <w:bookmarkStart w:id="4" w:name="_Ref153142328"/>
        <w:r w:rsidR="003E6A8F" w:rsidRPr="006D36B5">
          <w:rPr>
            <w:rStyle w:val="Hyperlink"/>
            <w:rFonts w:cs="Times New Roman"/>
            <w:sz w:val="24"/>
            <w:szCs w:val="24"/>
          </w:rPr>
          <w:t>https://en.wikipedia.org/wiki/Regression_analysis</w:t>
        </w:r>
        <w:bookmarkEnd w:id="4"/>
      </w:hyperlink>
    </w:p>
    <w:p w14:paraId="16967E4A" w14:textId="37525C1D" w:rsidR="003E6A8F" w:rsidRDefault="00000000" w:rsidP="00C93AF9">
      <w:pPr>
        <w:pStyle w:val="ListParagraph"/>
        <w:numPr>
          <w:ilvl w:val="0"/>
          <w:numId w:val="3"/>
        </w:numPr>
        <w:rPr>
          <w:rFonts w:cs="Times New Roman"/>
          <w:sz w:val="24"/>
          <w:szCs w:val="24"/>
        </w:rPr>
      </w:pPr>
      <w:hyperlink r:id="rId15" w:history="1">
        <w:bookmarkStart w:id="5" w:name="_Ref153143423"/>
        <w:r w:rsidR="003E6A8F" w:rsidRPr="006D36B5">
          <w:rPr>
            <w:rStyle w:val="Hyperlink"/>
            <w:rFonts w:cs="Times New Roman"/>
            <w:sz w:val="24"/>
            <w:szCs w:val="24"/>
          </w:rPr>
          <w:t>https://www.statisticshowto.com/lasso-regression/</w:t>
        </w:r>
        <w:bookmarkEnd w:id="5"/>
      </w:hyperlink>
    </w:p>
    <w:p w14:paraId="7C25E5B7" w14:textId="77777777" w:rsidR="00C27DAD" w:rsidRPr="00C27DAD" w:rsidRDefault="00C27DAD" w:rsidP="00C27DAD">
      <w:pPr>
        <w:ind w:left="360"/>
        <w:rPr>
          <w:rFonts w:cs="Times New Roman"/>
          <w:sz w:val="24"/>
          <w:szCs w:val="24"/>
        </w:rPr>
      </w:pPr>
    </w:p>
    <w:p w14:paraId="0B63F6C7" w14:textId="77777777" w:rsidR="003E6A8F" w:rsidRPr="00C93AF9" w:rsidRDefault="003E6A8F" w:rsidP="003E6A8F">
      <w:pPr>
        <w:pStyle w:val="ListParagraph"/>
        <w:rPr>
          <w:rFonts w:cs="Times New Roman"/>
          <w:sz w:val="24"/>
          <w:szCs w:val="24"/>
        </w:rPr>
      </w:pPr>
    </w:p>
    <w:sectPr w:rsidR="003E6A8F" w:rsidRPr="00C93AF9" w:rsidSect="00387B6F">
      <w:footerReference w:type="default" r:id="rId16"/>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6C7FD" w14:textId="77777777" w:rsidR="007D39A7" w:rsidRDefault="007D39A7" w:rsidP="00E907A7">
      <w:pPr>
        <w:spacing w:line="240" w:lineRule="auto"/>
      </w:pPr>
      <w:r>
        <w:separator/>
      </w:r>
    </w:p>
  </w:endnote>
  <w:endnote w:type="continuationSeparator" w:id="0">
    <w:p w14:paraId="564F438D" w14:textId="77777777" w:rsidR="007D39A7" w:rsidRDefault="007D39A7" w:rsidP="00E907A7">
      <w:pPr>
        <w:spacing w:line="240" w:lineRule="auto"/>
      </w:pPr>
      <w:r>
        <w:continuationSeparator/>
      </w:r>
    </w:p>
  </w:endnote>
  <w:endnote w:type="continuationNotice" w:id="1">
    <w:p w14:paraId="4A69DE4F" w14:textId="77777777" w:rsidR="007D39A7" w:rsidRDefault="007D39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336"/>
      <w:gridCol w:w="964"/>
      <w:gridCol w:w="4337"/>
    </w:tblGrid>
    <w:tr w:rsidR="008541A9" w14:paraId="074D1F29" w14:textId="77777777">
      <w:trPr>
        <w:trHeight w:val="151"/>
      </w:trPr>
      <w:tc>
        <w:tcPr>
          <w:tcW w:w="2250" w:type="pct"/>
          <w:tcBorders>
            <w:bottom w:val="single" w:sz="4" w:space="0" w:color="4F81BD" w:themeColor="accent1"/>
          </w:tcBorders>
        </w:tcPr>
        <w:p w14:paraId="4BDB5498" w14:textId="77777777" w:rsidR="008541A9" w:rsidRDefault="008541A9">
          <w:pPr>
            <w:pStyle w:val="Header"/>
            <w:rPr>
              <w:rFonts w:asciiTheme="majorHAnsi" w:eastAsiaTheme="majorEastAsia" w:hAnsiTheme="majorHAnsi" w:cstheme="majorBidi"/>
              <w:b/>
              <w:bCs/>
            </w:rPr>
          </w:pPr>
        </w:p>
      </w:tc>
      <w:tc>
        <w:tcPr>
          <w:tcW w:w="500" w:type="pct"/>
          <w:vMerge w:val="restart"/>
          <w:noWrap/>
          <w:vAlign w:val="center"/>
        </w:tcPr>
        <w:p w14:paraId="3722B3FF" w14:textId="64F11AC0" w:rsidR="008541A9" w:rsidRDefault="008541A9" w:rsidP="00720EE7">
          <w:pPr>
            <w:pStyle w:val="NoSpacing"/>
            <w:jc w:val="center"/>
            <w:rPr>
              <w:rFonts w:asciiTheme="majorHAnsi" w:eastAsiaTheme="majorEastAsia" w:hAnsiTheme="majorHAnsi" w:cstheme="majorBidi"/>
            </w:rPr>
          </w:pPr>
          <w:r>
            <w:fldChar w:fldCharType="begin"/>
          </w:r>
          <w:r>
            <w:instrText xml:space="preserve"> PAGE  \* MERGEFORMAT </w:instrText>
          </w:r>
          <w:r>
            <w:fldChar w:fldCharType="separate"/>
          </w:r>
          <w:r w:rsidR="0023190F" w:rsidRPr="0023190F">
            <w:rPr>
              <w:rFonts w:asciiTheme="majorHAnsi" w:eastAsiaTheme="majorEastAsia" w:hAnsiTheme="majorHAnsi" w:cstheme="majorBidi"/>
              <w:b/>
              <w:bCs/>
              <w:noProof/>
            </w:rPr>
            <w:t>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2916C19D" w14:textId="77777777" w:rsidR="008541A9" w:rsidRDefault="008541A9">
          <w:pPr>
            <w:pStyle w:val="Header"/>
            <w:rPr>
              <w:rFonts w:asciiTheme="majorHAnsi" w:eastAsiaTheme="majorEastAsia" w:hAnsiTheme="majorHAnsi" w:cstheme="majorBidi"/>
              <w:b/>
              <w:bCs/>
            </w:rPr>
          </w:pPr>
        </w:p>
      </w:tc>
    </w:tr>
    <w:tr w:rsidR="008541A9" w14:paraId="74869460" w14:textId="77777777">
      <w:trPr>
        <w:trHeight w:val="150"/>
      </w:trPr>
      <w:tc>
        <w:tcPr>
          <w:tcW w:w="2250" w:type="pct"/>
          <w:tcBorders>
            <w:top w:val="single" w:sz="4" w:space="0" w:color="4F81BD" w:themeColor="accent1"/>
          </w:tcBorders>
        </w:tcPr>
        <w:p w14:paraId="187F57B8" w14:textId="77777777" w:rsidR="008541A9" w:rsidRDefault="008541A9">
          <w:pPr>
            <w:pStyle w:val="Header"/>
            <w:rPr>
              <w:rFonts w:asciiTheme="majorHAnsi" w:eastAsiaTheme="majorEastAsia" w:hAnsiTheme="majorHAnsi" w:cstheme="majorBidi"/>
              <w:b/>
              <w:bCs/>
            </w:rPr>
          </w:pPr>
        </w:p>
      </w:tc>
      <w:tc>
        <w:tcPr>
          <w:tcW w:w="500" w:type="pct"/>
          <w:vMerge/>
        </w:tcPr>
        <w:p w14:paraId="54738AF4" w14:textId="77777777" w:rsidR="008541A9" w:rsidRDefault="008541A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6ABBD8F" w14:textId="77777777" w:rsidR="008541A9" w:rsidRDefault="008541A9">
          <w:pPr>
            <w:pStyle w:val="Header"/>
            <w:rPr>
              <w:rFonts w:asciiTheme="majorHAnsi" w:eastAsiaTheme="majorEastAsia" w:hAnsiTheme="majorHAnsi" w:cstheme="majorBidi"/>
              <w:b/>
              <w:bCs/>
            </w:rPr>
          </w:pPr>
        </w:p>
      </w:tc>
    </w:tr>
  </w:tbl>
  <w:p w14:paraId="06BBA33E" w14:textId="77777777" w:rsidR="008541A9" w:rsidRDefault="00854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4C626" w14:textId="77777777" w:rsidR="007D39A7" w:rsidRDefault="007D39A7" w:rsidP="00E907A7">
      <w:pPr>
        <w:spacing w:line="240" w:lineRule="auto"/>
      </w:pPr>
      <w:r>
        <w:separator/>
      </w:r>
    </w:p>
  </w:footnote>
  <w:footnote w:type="continuationSeparator" w:id="0">
    <w:p w14:paraId="62F40363" w14:textId="77777777" w:rsidR="007D39A7" w:rsidRDefault="007D39A7" w:rsidP="00E907A7">
      <w:pPr>
        <w:spacing w:line="240" w:lineRule="auto"/>
      </w:pPr>
      <w:r>
        <w:continuationSeparator/>
      </w:r>
    </w:p>
  </w:footnote>
  <w:footnote w:type="continuationNotice" w:id="1">
    <w:p w14:paraId="26774DB3" w14:textId="77777777" w:rsidR="007D39A7" w:rsidRDefault="007D39A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7806"/>
    <w:multiLevelType w:val="hybridMultilevel"/>
    <w:tmpl w:val="84240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2481F"/>
    <w:multiLevelType w:val="hybridMultilevel"/>
    <w:tmpl w:val="C4462A6C"/>
    <w:lvl w:ilvl="0" w:tplc="DD104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5F3942"/>
    <w:multiLevelType w:val="hybridMultilevel"/>
    <w:tmpl w:val="998AF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B5900"/>
    <w:multiLevelType w:val="hybridMultilevel"/>
    <w:tmpl w:val="788E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95994">
    <w:abstractNumId w:val="3"/>
  </w:num>
  <w:num w:numId="2" w16cid:durableId="1509978176">
    <w:abstractNumId w:val="0"/>
  </w:num>
  <w:num w:numId="3" w16cid:durableId="2130929305">
    <w:abstractNumId w:val="2"/>
  </w:num>
  <w:num w:numId="4" w16cid:durableId="44558588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B6F"/>
    <w:rsid w:val="0000212B"/>
    <w:rsid w:val="00002E8E"/>
    <w:rsid w:val="00003261"/>
    <w:rsid w:val="00003C01"/>
    <w:rsid w:val="00004E3E"/>
    <w:rsid w:val="00012071"/>
    <w:rsid w:val="00012FFB"/>
    <w:rsid w:val="00013932"/>
    <w:rsid w:val="00013DF8"/>
    <w:rsid w:val="0001489A"/>
    <w:rsid w:val="00016976"/>
    <w:rsid w:val="000176AB"/>
    <w:rsid w:val="000203F9"/>
    <w:rsid w:val="00020DC2"/>
    <w:rsid w:val="00024E3C"/>
    <w:rsid w:val="00025DDF"/>
    <w:rsid w:val="00027008"/>
    <w:rsid w:val="00031AAF"/>
    <w:rsid w:val="00033597"/>
    <w:rsid w:val="00033FE6"/>
    <w:rsid w:val="00035CE9"/>
    <w:rsid w:val="00040453"/>
    <w:rsid w:val="00042103"/>
    <w:rsid w:val="000445B7"/>
    <w:rsid w:val="00044E88"/>
    <w:rsid w:val="000459A7"/>
    <w:rsid w:val="00046D1F"/>
    <w:rsid w:val="000537F5"/>
    <w:rsid w:val="00060FA8"/>
    <w:rsid w:val="00061401"/>
    <w:rsid w:val="000630FE"/>
    <w:rsid w:val="00063808"/>
    <w:rsid w:val="000645A0"/>
    <w:rsid w:val="00064D8C"/>
    <w:rsid w:val="000653DB"/>
    <w:rsid w:val="0006664E"/>
    <w:rsid w:val="00070F4C"/>
    <w:rsid w:val="00071EC6"/>
    <w:rsid w:val="00073B2F"/>
    <w:rsid w:val="00074BF5"/>
    <w:rsid w:val="00075FD6"/>
    <w:rsid w:val="00076627"/>
    <w:rsid w:val="00081D41"/>
    <w:rsid w:val="000827C2"/>
    <w:rsid w:val="00083A1E"/>
    <w:rsid w:val="00084524"/>
    <w:rsid w:val="00087D77"/>
    <w:rsid w:val="00092AFA"/>
    <w:rsid w:val="00092DDD"/>
    <w:rsid w:val="00094861"/>
    <w:rsid w:val="000A0767"/>
    <w:rsid w:val="000A1DAB"/>
    <w:rsid w:val="000A34FF"/>
    <w:rsid w:val="000A6985"/>
    <w:rsid w:val="000B0B45"/>
    <w:rsid w:val="000B1BC4"/>
    <w:rsid w:val="000C070A"/>
    <w:rsid w:val="000C0D00"/>
    <w:rsid w:val="000C2494"/>
    <w:rsid w:val="000C2D10"/>
    <w:rsid w:val="000C4A5C"/>
    <w:rsid w:val="000C4D8F"/>
    <w:rsid w:val="000C4E6C"/>
    <w:rsid w:val="000C6749"/>
    <w:rsid w:val="000C6DAE"/>
    <w:rsid w:val="000C7959"/>
    <w:rsid w:val="000D0A46"/>
    <w:rsid w:val="000D1295"/>
    <w:rsid w:val="000D2396"/>
    <w:rsid w:val="000D3DC0"/>
    <w:rsid w:val="000D55DE"/>
    <w:rsid w:val="000D5773"/>
    <w:rsid w:val="000D5C13"/>
    <w:rsid w:val="000E0530"/>
    <w:rsid w:val="000E07BA"/>
    <w:rsid w:val="000E331E"/>
    <w:rsid w:val="000E6D53"/>
    <w:rsid w:val="000F01A5"/>
    <w:rsid w:val="000F2202"/>
    <w:rsid w:val="000F369E"/>
    <w:rsid w:val="000F4EA2"/>
    <w:rsid w:val="000F5032"/>
    <w:rsid w:val="000F5C86"/>
    <w:rsid w:val="000F676A"/>
    <w:rsid w:val="000F7028"/>
    <w:rsid w:val="00101962"/>
    <w:rsid w:val="0010379D"/>
    <w:rsid w:val="00104488"/>
    <w:rsid w:val="0010562C"/>
    <w:rsid w:val="00110A11"/>
    <w:rsid w:val="00111F32"/>
    <w:rsid w:val="00113936"/>
    <w:rsid w:val="00116A97"/>
    <w:rsid w:val="00116AA1"/>
    <w:rsid w:val="0012285E"/>
    <w:rsid w:val="00127F0F"/>
    <w:rsid w:val="00130286"/>
    <w:rsid w:val="00134920"/>
    <w:rsid w:val="00137374"/>
    <w:rsid w:val="00140F2D"/>
    <w:rsid w:val="0014280C"/>
    <w:rsid w:val="001478DC"/>
    <w:rsid w:val="00151766"/>
    <w:rsid w:val="0016012D"/>
    <w:rsid w:val="001602CA"/>
    <w:rsid w:val="00161969"/>
    <w:rsid w:val="0016259C"/>
    <w:rsid w:val="00165658"/>
    <w:rsid w:val="0017105D"/>
    <w:rsid w:val="001727E4"/>
    <w:rsid w:val="00174850"/>
    <w:rsid w:val="00174859"/>
    <w:rsid w:val="00175014"/>
    <w:rsid w:val="001842BF"/>
    <w:rsid w:val="0018457A"/>
    <w:rsid w:val="00187973"/>
    <w:rsid w:val="00194618"/>
    <w:rsid w:val="001965D6"/>
    <w:rsid w:val="001B627E"/>
    <w:rsid w:val="001B68E5"/>
    <w:rsid w:val="001B74FA"/>
    <w:rsid w:val="001C0008"/>
    <w:rsid w:val="001C02BC"/>
    <w:rsid w:val="001C2585"/>
    <w:rsid w:val="001C495E"/>
    <w:rsid w:val="001D1DB9"/>
    <w:rsid w:val="001D338F"/>
    <w:rsid w:val="001D50F0"/>
    <w:rsid w:val="001D5F14"/>
    <w:rsid w:val="001E3505"/>
    <w:rsid w:val="001E63A3"/>
    <w:rsid w:val="001E7A28"/>
    <w:rsid w:val="001F0F95"/>
    <w:rsid w:val="001F2687"/>
    <w:rsid w:val="001F54E1"/>
    <w:rsid w:val="001F5D70"/>
    <w:rsid w:val="001F735B"/>
    <w:rsid w:val="00200B9A"/>
    <w:rsid w:val="00203694"/>
    <w:rsid w:val="00203FE0"/>
    <w:rsid w:val="00204254"/>
    <w:rsid w:val="002069CF"/>
    <w:rsid w:val="002069F1"/>
    <w:rsid w:val="002112AF"/>
    <w:rsid w:val="00212C41"/>
    <w:rsid w:val="00214F3B"/>
    <w:rsid w:val="00217115"/>
    <w:rsid w:val="002225AD"/>
    <w:rsid w:val="00222F95"/>
    <w:rsid w:val="00223993"/>
    <w:rsid w:val="002262F7"/>
    <w:rsid w:val="00226F84"/>
    <w:rsid w:val="00230826"/>
    <w:rsid w:val="0023190F"/>
    <w:rsid w:val="00231F85"/>
    <w:rsid w:val="00231FF0"/>
    <w:rsid w:val="00233487"/>
    <w:rsid w:val="00236014"/>
    <w:rsid w:val="00236D4D"/>
    <w:rsid w:val="00236DE0"/>
    <w:rsid w:val="00237294"/>
    <w:rsid w:val="002401D9"/>
    <w:rsid w:val="0024042B"/>
    <w:rsid w:val="0024070C"/>
    <w:rsid w:val="00243999"/>
    <w:rsid w:val="0024427A"/>
    <w:rsid w:val="002474B0"/>
    <w:rsid w:val="00251287"/>
    <w:rsid w:val="00254F38"/>
    <w:rsid w:val="00257597"/>
    <w:rsid w:val="00257D0B"/>
    <w:rsid w:val="00260B0E"/>
    <w:rsid w:val="00264365"/>
    <w:rsid w:val="00267EE3"/>
    <w:rsid w:val="00281F08"/>
    <w:rsid w:val="00283EA3"/>
    <w:rsid w:val="00284A03"/>
    <w:rsid w:val="00286256"/>
    <w:rsid w:val="002864A4"/>
    <w:rsid w:val="0029102D"/>
    <w:rsid w:val="00291868"/>
    <w:rsid w:val="002919EC"/>
    <w:rsid w:val="0029418F"/>
    <w:rsid w:val="002957C4"/>
    <w:rsid w:val="00295C8A"/>
    <w:rsid w:val="002976B6"/>
    <w:rsid w:val="002977D9"/>
    <w:rsid w:val="002A39FF"/>
    <w:rsid w:val="002A7D1B"/>
    <w:rsid w:val="002B0F7A"/>
    <w:rsid w:val="002B1111"/>
    <w:rsid w:val="002B126E"/>
    <w:rsid w:val="002B1CF9"/>
    <w:rsid w:val="002B219C"/>
    <w:rsid w:val="002B22E2"/>
    <w:rsid w:val="002B3D79"/>
    <w:rsid w:val="002B4710"/>
    <w:rsid w:val="002B68ED"/>
    <w:rsid w:val="002C1363"/>
    <w:rsid w:val="002C1A30"/>
    <w:rsid w:val="002C1D1C"/>
    <w:rsid w:val="002C29F2"/>
    <w:rsid w:val="002C329C"/>
    <w:rsid w:val="002C6FFE"/>
    <w:rsid w:val="002D01B4"/>
    <w:rsid w:val="002D1671"/>
    <w:rsid w:val="002D3472"/>
    <w:rsid w:val="002D4743"/>
    <w:rsid w:val="002D5866"/>
    <w:rsid w:val="002E1604"/>
    <w:rsid w:val="002E3E06"/>
    <w:rsid w:val="002E517B"/>
    <w:rsid w:val="002E68FB"/>
    <w:rsid w:val="002E6C87"/>
    <w:rsid w:val="002E6F1F"/>
    <w:rsid w:val="002E7EBD"/>
    <w:rsid w:val="002F13AA"/>
    <w:rsid w:val="002F44FD"/>
    <w:rsid w:val="002F69FB"/>
    <w:rsid w:val="0030209F"/>
    <w:rsid w:val="003025A6"/>
    <w:rsid w:val="00302DDE"/>
    <w:rsid w:val="00303A94"/>
    <w:rsid w:val="0030478A"/>
    <w:rsid w:val="00305B8D"/>
    <w:rsid w:val="0031180F"/>
    <w:rsid w:val="00313090"/>
    <w:rsid w:val="00314992"/>
    <w:rsid w:val="00316254"/>
    <w:rsid w:val="00317312"/>
    <w:rsid w:val="00320570"/>
    <w:rsid w:val="00320801"/>
    <w:rsid w:val="00320C6D"/>
    <w:rsid w:val="00320F8C"/>
    <w:rsid w:val="00321B62"/>
    <w:rsid w:val="00321BEA"/>
    <w:rsid w:val="00322DD1"/>
    <w:rsid w:val="00324588"/>
    <w:rsid w:val="003261CB"/>
    <w:rsid w:val="00326386"/>
    <w:rsid w:val="00330812"/>
    <w:rsid w:val="00330B5D"/>
    <w:rsid w:val="00330BC2"/>
    <w:rsid w:val="0033284A"/>
    <w:rsid w:val="00333136"/>
    <w:rsid w:val="00335BA3"/>
    <w:rsid w:val="00342623"/>
    <w:rsid w:val="00343175"/>
    <w:rsid w:val="003463C9"/>
    <w:rsid w:val="00346728"/>
    <w:rsid w:val="003467AF"/>
    <w:rsid w:val="003557A3"/>
    <w:rsid w:val="0035715E"/>
    <w:rsid w:val="00360067"/>
    <w:rsid w:val="00360310"/>
    <w:rsid w:val="003603CD"/>
    <w:rsid w:val="00360AB9"/>
    <w:rsid w:val="003635BB"/>
    <w:rsid w:val="003635EB"/>
    <w:rsid w:val="003649F0"/>
    <w:rsid w:val="00364D6E"/>
    <w:rsid w:val="00365297"/>
    <w:rsid w:val="003734D4"/>
    <w:rsid w:val="003736F3"/>
    <w:rsid w:val="003737C7"/>
    <w:rsid w:val="0037597E"/>
    <w:rsid w:val="00375A20"/>
    <w:rsid w:val="00375C3C"/>
    <w:rsid w:val="00376BA2"/>
    <w:rsid w:val="0038532A"/>
    <w:rsid w:val="00386066"/>
    <w:rsid w:val="00387B6F"/>
    <w:rsid w:val="00391225"/>
    <w:rsid w:val="00391A4F"/>
    <w:rsid w:val="00393D77"/>
    <w:rsid w:val="0039468E"/>
    <w:rsid w:val="00396921"/>
    <w:rsid w:val="003A11CB"/>
    <w:rsid w:val="003A19AD"/>
    <w:rsid w:val="003A3C5B"/>
    <w:rsid w:val="003A3EDF"/>
    <w:rsid w:val="003A43BF"/>
    <w:rsid w:val="003A5519"/>
    <w:rsid w:val="003A74B6"/>
    <w:rsid w:val="003B4FC3"/>
    <w:rsid w:val="003B5B9E"/>
    <w:rsid w:val="003B682D"/>
    <w:rsid w:val="003B6B2C"/>
    <w:rsid w:val="003B7BED"/>
    <w:rsid w:val="003B7E1B"/>
    <w:rsid w:val="003C180C"/>
    <w:rsid w:val="003C235D"/>
    <w:rsid w:val="003C4F0F"/>
    <w:rsid w:val="003C5186"/>
    <w:rsid w:val="003C69F6"/>
    <w:rsid w:val="003C6D4E"/>
    <w:rsid w:val="003C6D92"/>
    <w:rsid w:val="003C792E"/>
    <w:rsid w:val="003C79A4"/>
    <w:rsid w:val="003D022B"/>
    <w:rsid w:val="003D13B4"/>
    <w:rsid w:val="003D16BE"/>
    <w:rsid w:val="003D18F8"/>
    <w:rsid w:val="003D19D4"/>
    <w:rsid w:val="003D1D69"/>
    <w:rsid w:val="003D269D"/>
    <w:rsid w:val="003D2AC1"/>
    <w:rsid w:val="003D3077"/>
    <w:rsid w:val="003D6F6B"/>
    <w:rsid w:val="003E0362"/>
    <w:rsid w:val="003E11C0"/>
    <w:rsid w:val="003E6A8F"/>
    <w:rsid w:val="003E7B0E"/>
    <w:rsid w:val="003F05EA"/>
    <w:rsid w:val="003F0ABB"/>
    <w:rsid w:val="003F69B8"/>
    <w:rsid w:val="003F6FB8"/>
    <w:rsid w:val="003F7002"/>
    <w:rsid w:val="003F708B"/>
    <w:rsid w:val="003F789F"/>
    <w:rsid w:val="003F7F69"/>
    <w:rsid w:val="004007C1"/>
    <w:rsid w:val="004020DF"/>
    <w:rsid w:val="0040332E"/>
    <w:rsid w:val="00404335"/>
    <w:rsid w:val="0040456B"/>
    <w:rsid w:val="00405882"/>
    <w:rsid w:val="00406E73"/>
    <w:rsid w:val="0041006B"/>
    <w:rsid w:val="004103D6"/>
    <w:rsid w:val="004104B5"/>
    <w:rsid w:val="00410B42"/>
    <w:rsid w:val="0041100A"/>
    <w:rsid w:val="00412F0D"/>
    <w:rsid w:val="00415A57"/>
    <w:rsid w:val="00415CDC"/>
    <w:rsid w:val="004200EF"/>
    <w:rsid w:val="004221E9"/>
    <w:rsid w:val="00422F6C"/>
    <w:rsid w:val="0042305E"/>
    <w:rsid w:val="00423479"/>
    <w:rsid w:val="004267D5"/>
    <w:rsid w:val="00426E05"/>
    <w:rsid w:val="00430ADD"/>
    <w:rsid w:val="00431205"/>
    <w:rsid w:val="00431C1B"/>
    <w:rsid w:val="004322F7"/>
    <w:rsid w:val="00432C2E"/>
    <w:rsid w:val="0043306B"/>
    <w:rsid w:val="004336F8"/>
    <w:rsid w:val="00434D34"/>
    <w:rsid w:val="00434FD0"/>
    <w:rsid w:val="00435F0F"/>
    <w:rsid w:val="0043731F"/>
    <w:rsid w:val="00440769"/>
    <w:rsid w:val="00442314"/>
    <w:rsid w:val="00443F48"/>
    <w:rsid w:val="00445D01"/>
    <w:rsid w:val="00446783"/>
    <w:rsid w:val="00452254"/>
    <w:rsid w:val="00453842"/>
    <w:rsid w:val="0045390A"/>
    <w:rsid w:val="004540C0"/>
    <w:rsid w:val="00455EF0"/>
    <w:rsid w:val="004560FA"/>
    <w:rsid w:val="004566B2"/>
    <w:rsid w:val="0045738D"/>
    <w:rsid w:val="00457CE6"/>
    <w:rsid w:val="00457FAB"/>
    <w:rsid w:val="00460374"/>
    <w:rsid w:val="00460D1F"/>
    <w:rsid w:val="00462733"/>
    <w:rsid w:val="00462939"/>
    <w:rsid w:val="00463649"/>
    <w:rsid w:val="00463E99"/>
    <w:rsid w:val="00474C85"/>
    <w:rsid w:val="00477BF9"/>
    <w:rsid w:val="004809F6"/>
    <w:rsid w:val="00480A24"/>
    <w:rsid w:val="00482BD3"/>
    <w:rsid w:val="00483074"/>
    <w:rsid w:val="00483FF7"/>
    <w:rsid w:val="0049351A"/>
    <w:rsid w:val="00493F94"/>
    <w:rsid w:val="00496642"/>
    <w:rsid w:val="004B203A"/>
    <w:rsid w:val="004B3D87"/>
    <w:rsid w:val="004B52EC"/>
    <w:rsid w:val="004B7892"/>
    <w:rsid w:val="004B7A12"/>
    <w:rsid w:val="004C1CB3"/>
    <w:rsid w:val="004C2640"/>
    <w:rsid w:val="004C3254"/>
    <w:rsid w:val="004C3577"/>
    <w:rsid w:val="004C4F80"/>
    <w:rsid w:val="004C589F"/>
    <w:rsid w:val="004D0122"/>
    <w:rsid w:val="004D2943"/>
    <w:rsid w:val="004D5E06"/>
    <w:rsid w:val="004E0907"/>
    <w:rsid w:val="004E166B"/>
    <w:rsid w:val="004E2E7D"/>
    <w:rsid w:val="004E46EF"/>
    <w:rsid w:val="004E4A3D"/>
    <w:rsid w:val="004F09FB"/>
    <w:rsid w:val="004F4D42"/>
    <w:rsid w:val="004F5BC3"/>
    <w:rsid w:val="00500BFF"/>
    <w:rsid w:val="00503AEE"/>
    <w:rsid w:val="005047C3"/>
    <w:rsid w:val="00504F48"/>
    <w:rsid w:val="00505DF2"/>
    <w:rsid w:val="00506259"/>
    <w:rsid w:val="00511117"/>
    <w:rsid w:val="00513B11"/>
    <w:rsid w:val="00514911"/>
    <w:rsid w:val="00514BD8"/>
    <w:rsid w:val="005150D9"/>
    <w:rsid w:val="00516D11"/>
    <w:rsid w:val="00517BFB"/>
    <w:rsid w:val="00520E94"/>
    <w:rsid w:val="00521E2B"/>
    <w:rsid w:val="00523647"/>
    <w:rsid w:val="00524C75"/>
    <w:rsid w:val="00525889"/>
    <w:rsid w:val="00525E63"/>
    <w:rsid w:val="00526310"/>
    <w:rsid w:val="00526A6D"/>
    <w:rsid w:val="00527D01"/>
    <w:rsid w:val="0053129F"/>
    <w:rsid w:val="0053242C"/>
    <w:rsid w:val="00532713"/>
    <w:rsid w:val="00532EFA"/>
    <w:rsid w:val="00533D8C"/>
    <w:rsid w:val="00534110"/>
    <w:rsid w:val="00536C0C"/>
    <w:rsid w:val="00540DA0"/>
    <w:rsid w:val="00547F33"/>
    <w:rsid w:val="00552CFE"/>
    <w:rsid w:val="005533BB"/>
    <w:rsid w:val="00554345"/>
    <w:rsid w:val="00554B6C"/>
    <w:rsid w:val="00554D6D"/>
    <w:rsid w:val="00563690"/>
    <w:rsid w:val="00567799"/>
    <w:rsid w:val="00567D9A"/>
    <w:rsid w:val="00572455"/>
    <w:rsid w:val="00572ACA"/>
    <w:rsid w:val="00574D5A"/>
    <w:rsid w:val="00576797"/>
    <w:rsid w:val="00580AD3"/>
    <w:rsid w:val="00581B10"/>
    <w:rsid w:val="00583065"/>
    <w:rsid w:val="00584579"/>
    <w:rsid w:val="00585CFD"/>
    <w:rsid w:val="0058636E"/>
    <w:rsid w:val="00587C28"/>
    <w:rsid w:val="005906E4"/>
    <w:rsid w:val="0059169C"/>
    <w:rsid w:val="00591D51"/>
    <w:rsid w:val="00591E22"/>
    <w:rsid w:val="0059305A"/>
    <w:rsid w:val="00594936"/>
    <w:rsid w:val="00595485"/>
    <w:rsid w:val="00597BC7"/>
    <w:rsid w:val="005A01C6"/>
    <w:rsid w:val="005A18F7"/>
    <w:rsid w:val="005A4E65"/>
    <w:rsid w:val="005A65BC"/>
    <w:rsid w:val="005A7065"/>
    <w:rsid w:val="005A7990"/>
    <w:rsid w:val="005B1AE5"/>
    <w:rsid w:val="005B1FDB"/>
    <w:rsid w:val="005B3B35"/>
    <w:rsid w:val="005B55C0"/>
    <w:rsid w:val="005B6A26"/>
    <w:rsid w:val="005C006D"/>
    <w:rsid w:val="005C1E99"/>
    <w:rsid w:val="005C320F"/>
    <w:rsid w:val="005C34E8"/>
    <w:rsid w:val="005C3712"/>
    <w:rsid w:val="005C4B26"/>
    <w:rsid w:val="005D038F"/>
    <w:rsid w:val="005D1EFE"/>
    <w:rsid w:val="005D2635"/>
    <w:rsid w:val="005E1B6C"/>
    <w:rsid w:val="005E311D"/>
    <w:rsid w:val="005E4873"/>
    <w:rsid w:val="005E5D2B"/>
    <w:rsid w:val="005E7CD1"/>
    <w:rsid w:val="005F0CC5"/>
    <w:rsid w:val="005F1944"/>
    <w:rsid w:val="005F1BBD"/>
    <w:rsid w:val="005F335A"/>
    <w:rsid w:val="005F444F"/>
    <w:rsid w:val="005F5EB0"/>
    <w:rsid w:val="005F72B3"/>
    <w:rsid w:val="005F790E"/>
    <w:rsid w:val="0060026A"/>
    <w:rsid w:val="00600404"/>
    <w:rsid w:val="006029DD"/>
    <w:rsid w:val="0060353B"/>
    <w:rsid w:val="00606825"/>
    <w:rsid w:val="00620B7E"/>
    <w:rsid w:val="00621512"/>
    <w:rsid w:val="00621C40"/>
    <w:rsid w:val="0062443A"/>
    <w:rsid w:val="006254A8"/>
    <w:rsid w:val="0062568A"/>
    <w:rsid w:val="00625849"/>
    <w:rsid w:val="00625F12"/>
    <w:rsid w:val="006310DD"/>
    <w:rsid w:val="0063196B"/>
    <w:rsid w:val="0063680E"/>
    <w:rsid w:val="006401CF"/>
    <w:rsid w:val="0064058E"/>
    <w:rsid w:val="00643257"/>
    <w:rsid w:val="006433B0"/>
    <w:rsid w:val="006449C3"/>
    <w:rsid w:val="006466F8"/>
    <w:rsid w:val="00647F66"/>
    <w:rsid w:val="00651EA8"/>
    <w:rsid w:val="006529C5"/>
    <w:rsid w:val="00652F9C"/>
    <w:rsid w:val="00653BE4"/>
    <w:rsid w:val="00654398"/>
    <w:rsid w:val="00655D03"/>
    <w:rsid w:val="00660A4A"/>
    <w:rsid w:val="00661683"/>
    <w:rsid w:val="00661EC6"/>
    <w:rsid w:val="00667A1A"/>
    <w:rsid w:val="0067203A"/>
    <w:rsid w:val="0067303F"/>
    <w:rsid w:val="00673D36"/>
    <w:rsid w:val="00680246"/>
    <w:rsid w:val="0068193E"/>
    <w:rsid w:val="00684CF3"/>
    <w:rsid w:val="0068540B"/>
    <w:rsid w:val="006878ED"/>
    <w:rsid w:val="00687984"/>
    <w:rsid w:val="00687C2F"/>
    <w:rsid w:val="00690845"/>
    <w:rsid w:val="00690DC7"/>
    <w:rsid w:val="006A5F07"/>
    <w:rsid w:val="006B0FD3"/>
    <w:rsid w:val="006B1A74"/>
    <w:rsid w:val="006B2DAD"/>
    <w:rsid w:val="006B3D3E"/>
    <w:rsid w:val="006B4833"/>
    <w:rsid w:val="006B4E63"/>
    <w:rsid w:val="006B7534"/>
    <w:rsid w:val="006B7E3D"/>
    <w:rsid w:val="006C1201"/>
    <w:rsid w:val="006C3A69"/>
    <w:rsid w:val="006C5468"/>
    <w:rsid w:val="006C6928"/>
    <w:rsid w:val="006C7415"/>
    <w:rsid w:val="006C78C5"/>
    <w:rsid w:val="006C7905"/>
    <w:rsid w:val="006C7A48"/>
    <w:rsid w:val="006CCC7E"/>
    <w:rsid w:val="006D067F"/>
    <w:rsid w:val="006D0770"/>
    <w:rsid w:val="006D22CB"/>
    <w:rsid w:val="006D2B39"/>
    <w:rsid w:val="006D71AC"/>
    <w:rsid w:val="006E0497"/>
    <w:rsid w:val="006E05B3"/>
    <w:rsid w:val="006E231C"/>
    <w:rsid w:val="006E2828"/>
    <w:rsid w:val="006E2CB2"/>
    <w:rsid w:val="006E680C"/>
    <w:rsid w:val="006F06ED"/>
    <w:rsid w:val="006F218C"/>
    <w:rsid w:val="006F547A"/>
    <w:rsid w:val="006F603D"/>
    <w:rsid w:val="00702D81"/>
    <w:rsid w:val="00703680"/>
    <w:rsid w:val="00706AB7"/>
    <w:rsid w:val="00710F58"/>
    <w:rsid w:val="00713A21"/>
    <w:rsid w:val="007149B0"/>
    <w:rsid w:val="00714D1A"/>
    <w:rsid w:val="0071556D"/>
    <w:rsid w:val="00720EE7"/>
    <w:rsid w:val="00720FAD"/>
    <w:rsid w:val="00721A90"/>
    <w:rsid w:val="0072486F"/>
    <w:rsid w:val="007256FD"/>
    <w:rsid w:val="0073132D"/>
    <w:rsid w:val="00731E1E"/>
    <w:rsid w:val="00733F73"/>
    <w:rsid w:val="0073505E"/>
    <w:rsid w:val="00737C73"/>
    <w:rsid w:val="00741DAA"/>
    <w:rsid w:val="0074239D"/>
    <w:rsid w:val="007453AF"/>
    <w:rsid w:val="00752AF6"/>
    <w:rsid w:val="00752C90"/>
    <w:rsid w:val="007644A1"/>
    <w:rsid w:val="00764BA4"/>
    <w:rsid w:val="0076581A"/>
    <w:rsid w:val="0076632A"/>
    <w:rsid w:val="007679FC"/>
    <w:rsid w:val="007700DA"/>
    <w:rsid w:val="00772263"/>
    <w:rsid w:val="00772FC6"/>
    <w:rsid w:val="00773C57"/>
    <w:rsid w:val="00774F9F"/>
    <w:rsid w:val="00777072"/>
    <w:rsid w:val="007802A7"/>
    <w:rsid w:val="007806D5"/>
    <w:rsid w:val="007807C8"/>
    <w:rsid w:val="00780B60"/>
    <w:rsid w:val="00781B7F"/>
    <w:rsid w:val="00783D0E"/>
    <w:rsid w:val="007875B7"/>
    <w:rsid w:val="0078781A"/>
    <w:rsid w:val="0079197F"/>
    <w:rsid w:val="007928D1"/>
    <w:rsid w:val="00792A06"/>
    <w:rsid w:val="00792A67"/>
    <w:rsid w:val="00792E12"/>
    <w:rsid w:val="00793B86"/>
    <w:rsid w:val="00793D93"/>
    <w:rsid w:val="0079509A"/>
    <w:rsid w:val="007A092A"/>
    <w:rsid w:val="007A0F79"/>
    <w:rsid w:val="007A7CDF"/>
    <w:rsid w:val="007A7DD7"/>
    <w:rsid w:val="007B1936"/>
    <w:rsid w:val="007B284B"/>
    <w:rsid w:val="007B3E1B"/>
    <w:rsid w:val="007B5E69"/>
    <w:rsid w:val="007B649D"/>
    <w:rsid w:val="007B7A31"/>
    <w:rsid w:val="007C4393"/>
    <w:rsid w:val="007C5223"/>
    <w:rsid w:val="007C6937"/>
    <w:rsid w:val="007D0B7B"/>
    <w:rsid w:val="007D2C20"/>
    <w:rsid w:val="007D39A7"/>
    <w:rsid w:val="007D4050"/>
    <w:rsid w:val="007D597B"/>
    <w:rsid w:val="007E3250"/>
    <w:rsid w:val="007E3E83"/>
    <w:rsid w:val="007E40B5"/>
    <w:rsid w:val="007E4AC6"/>
    <w:rsid w:val="007E6BEF"/>
    <w:rsid w:val="007E76C6"/>
    <w:rsid w:val="007F22B4"/>
    <w:rsid w:val="007F3C36"/>
    <w:rsid w:val="007F4A46"/>
    <w:rsid w:val="007F4D67"/>
    <w:rsid w:val="007F52F3"/>
    <w:rsid w:val="007F59EC"/>
    <w:rsid w:val="00802F30"/>
    <w:rsid w:val="00803ADC"/>
    <w:rsid w:val="0080455A"/>
    <w:rsid w:val="008116DC"/>
    <w:rsid w:val="00812991"/>
    <w:rsid w:val="008132E7"/>
    <w:rsid w:val="008139BC"/>
    <w:rsid w:val="00816FEC"/>
    <w:rsid w:val="0081723B"/>
    <w:rsid w:val="0081737B"/>
    <w:rsid w:val="00817B71"/>
    <w:rsid w:val="00820730"/>
    <w:rsid w:val="00823382"/>
    <w:rsid w:val="00824A42"/>
    <w:rsid w:val="00826EB9"/>
    <w:rsid w:val="00831BBB"/>
    <w:rsid w:val="008325DD"/>
    <w:rsid w:val="00832727"/>
    <w:rsid w:val="00832DC2"/>
    <w:rsid w:val="00833C6C"/>
    <w:rsid w:val="0083505C"/>
    <w:rsid w:val="008352AD"/>
    <w:rsid w:val="00837552"/>
    <w:rsid w:val="0083769D"/>
    <w:rsid w:val="00840696"/>
    <w:rsid w:val="00844824"/>
    <w:rsid w:val="0084691E"/>
    <w:rsid w:val="00846D2F"/>
    <w:rsid w:val="00850858"/>
    <w:rsid w:val="008515AF"/>
    <w:rsid w:val="008541A9"/>
    <w:rsid w:val="008542E0"/>
    <w:rsid w:val="008610CD"/>
    <w:rsid w:val="008626D5"/>
    <w:rsid w:val="00863E06"/>
    <w:rsid w:val="00864BAC"/>
    <w:rsid w:val="00866972"/>
    <w:rsid w:val="0087017C"/>
    <w:rsid w:val="00871314"/>
    <w:rsid w:val="008728B0"/>
    <w:rsid w:val="00875DB4"/>
    <w:rsid w:val="008763C4"/>
    <w:rsid w:val="00881192"/>
    <w:rsid w:val="0088224A"/>
    <w:rsid w:val="008836C0"/>
    <w:rsid w:val="00883C25"/>
    <w:rsid w:val="00885C8B"/>
    <w:rsid w:val="00887FD4"/>
    <w:rsid w:val="00887FF4"/>
    <w:rsid w:val="0089204F"/>
    <w:rsid w:val="008940BB"/>
    <w:rsid w:val="0089485F"/>
    <w:rsid w:val="0089636C"/>
    <w:rsid w:val="0089689D"/>
    <w:rsid w:val="0089709F"/>
    <w:rsid w:val="00897251"/>
    <w:rsid w:val="008A27C1"/>
    <w:rsid w:val="008A779B"/>
    <w:rsid w:val="008B28C6"/>
    <w:rsid w:val="008B41B8"/>
    <w:rsid w:val="008C0241"/>
    <w:rsid w:val="008C162C"/>
    <w:rsid w:val="008C1C62"/>
    <w:rsid w:val="008C68B4"/>
    <w:rsid w:val="008C6EF6"/>
    <w:rsid w:val="008C7373"/>
    <w:rsid w:val="008D069E"/>
    <w:rsid w:val="008D0C7F"/>
    <w:rsid w:val="008D179E"/>
    <w:rsid w:val="008D2CA9"/>
    <w:rsid w:val="008D35DD"/>
    <w:rsid w:val="008D5141"/>
    <w:rsid w:val="008D6F38"/>
    <w:rsid w:val="008E08E3"/>
    <w:rsid w:val="008E2D9F"/>
    <w:rsid w:val="008E381B"/>
    <w:rsid w:val="008E6884"/>
    <w:rsid w:val="008F1966"/>
    <w:rsid w:val="008F2664"/>
    <w:rsid w:val="008F3A44"/>
    <w:rsid w:val="008F41EA"/>
    <w:rsid w:val="008F5FED"/>
    <w:rsid w:val="008F67B4"/>
    <w:rsid w:val="009005C4"/>
    <w:rsid w:val="00900DAE"/>
    <w:rsid w:val="00901708"/>
    <w:rsid w:val="00903C09"/>
    <w:rsid w:val="009052E1"/>
    <w:rsid w:val="00911093"/>
    <w:rsid w:val="009112AA"/>
    <w:rsid w:val="009119BA"/>
    <w:rsid w:val="009122AE"/>
    <w:rsid w:val="009134BD"/>
    <w:rsid w:val="00913B1B"/>
    <w:rsid w:val="00915357"/>
    <w:rsid w:val="00916336"/>
    <w:rsid w:val="00917103"/>
    <w:rsid w:val="009204C7"/>
    <w:rsid w:val="0092148A"/>
    <w:rsid w:val="009218F1"/>
    <w:rsid w:val="009234B1"/>
    <w:rsid w:val="009257C1"/>
    <w:rsid w:val="00926390"/>
    <w:rsid w:val="00933F41"/>
    <w:rsid w:val="00934664"/>
    <w:rsid w:val="009365D2"/>
    <w:rsid w:val="009429CA"/>
    <w:rsid w:val="0094456B"/>
    <w:rsid w:val="00946C24"/>
    <w:rsid w:val="00947B74"/>
    <w:rsid w:val="00950221"/>
    <w:rsid w:val="009504C6"/>
    <w:rsid w:val="009539BF"/>
    <w:rsid w:val="00953BE2"/>
    <w:rsid w:val="00953CC6"/>
    <w:rsid w:val="0095415F"/>
    <w:rsid w:val="00956653"/>
    <w:rsid w:val="00963053"/>
    <w:rsid w:val="00963A3C"/>
    <w:rsid w:val="00971032"/>
    <w:rsid w:val="00971170"/>
    <w:rsid w:val="009733E5"/>
    <w:rsid w:val="00973E43"/>
    <w:rsid w:val="0097468E"/>
    <w:rsid w:val="00974E0D"/>
    <w:rsid w:val="00977A51"/>
    <w:rsid w:val="00980811"/>
    <w:rsid w:val="009834C1"/>
    <w:rsid w:val="009837AF"/>
    <w:rsid w:val="00983DAC"/>
    <w:rsid w:val="00985929"/>
    <w:rsid w:val="00986799"/>
    <w:rsid w:val="0099197A"/>
    <w:rsid w:val="00991A7B"/>
    <w:rsid w:val="00992596"/>
    <w:rsid w:val="00996C9F"/>
    <w:rsid w:val="00997145"/>
    <w:rsid w:val="009978F2"/>
    <w:rsid w:val="009B347D"/>
    <w:rsid w:val="009B49F0"/>
    <w:rsid w:val="009B7AF7"/>
    <w:rsid w:val="009C3C5C"/>
    <w:rsid w:val="009D120D"/>
    <w:rsid w:val="009D1B33"/>
    <w:rsid w:val="009D3154"/>
    <w:rsid w:val="009D3FA9"/>
    <w:rsid w:val="009D497A"/>
    <w:rsid w:val="009D6023"/>
    <w:rsid w:val="009E495E"/>
    <w:rsid w:val="009E576C"/>
    <w:rsid w:val="009F02BE"/>
    <w:rsid w:val="009F4D1B"/>
    <w:rsid w:val="009F6A17"/>
    <w:rsid w:val="009F7C20"/>
    <w:rsid w:val="009F7E36"/>
    <w:rsid w:val="00A013D7"/>
    <w:rsid w:val="00A0154E"/>
    <w:rsid w:val="00A073A5"/>
    <w:rsid w:val="00A127DE"/>
    <w:rsid w:val="00A13CE7"/>
    <w:rsid w:val="00A22178"/>
    <w:rsid w:val="00A224F0"/>
    <w:rsid w:val="00A24A8B"/>
    <w:rsid w:val="00A2727C"/>
    <w:rsid w:val="00A278C4"/>
    <w:rsid w:val="00A33AB0"/>
    <w:rsid w:val="00A33D6A"/>
    <w:rsid w:val="00A33FF1"/>
    <w:rsid w:val="00A41503"/>
    <w:rsid w:val="00A44719"/>
    <w:rsid w:val="00A46341"/>
    <w:rsid w:val="00A47638"/>
    <w:rsid w:val="00A51233"/>
    <w:rsid w:val="00A524C3"/>
    <w:rsid w:val="00A547ED"/>
    <w:rsid w:val="00A63768"/>
    <w:rsid w:val="00A63B8C"/>
    <w:rsid w:val="00A642A5"/>
    <w:rsid w:val="00A6512D"/>
    <w:rsid w:val="00A67001"/>
    <w:rsid w:val="00A67386"/>
    <w:rsid w:val="00A67DF6"/>
    <w:rsid w:val="00A7522E"/>
    <w:rsid w:val="00A76912"/>
    <w:rsid w:val="00A8107E"/>
    <w:rsid w:val="00A81E45"/>
    <w:rsid w:val="00A83021"/>
    <w:rsid w:val="00A84CDE"/>
    <w:rsid w:val="00A852F6"/>
    <w:rsid w:val="00A90759"/>
    <w:rsid w:val="00A90CC2"/>
    <w:rsid w:val="00A90E78"/>
    <w:rsid w:val="00A90E84"/>
    <w:rsid w:val="00A92A61"/>
    <w:rsid w:val="00A93B3F"/>
    <w:rsid w:val="00A93ED4"/>
    <w:rsid w:val="00A94AC8"/>
    <w:rsid w:val="00A95331"/>
    <w:rsid w:val="00A97D06"/>
    <w:rsid w:val="00AA11D4"/>
    <w:rsid w:val="00AA152F"/>
    <w:rsid w:val="00AA16E9"/>
    <w:rsid w:val="00AA5278"/>
    <w:rsid w:val="00AA584F"/>
    <w:rsid w:val="00AA750C"/>
    <w:rsid w:val="00AA7BC8"/>
    <w:rsid w:val="00AA7D07"/>
    <w:rsid w:val="00AB038D"/>
    <w:rsid w:val="00AB35B8"/>
    <w:rsid w:val="00AB497E"/>
    <w:rsid w:val="00AB7281"/>
    <w:rsid w:val="00AB7419"/>
    <w:rsid w:val="00AB78C9"/>
    <w:rsid w:val="00AC2A1A"/>
    <w:rsid w:val="00AC330D"/>
    <w:rsid w:val="00AC48E7"/>
    <w:rsid w:val="00AC533F"/>
    <w:rsid w:val="00AC6A16"/>
    <w:rsid w:val="00AD2494"/>
    <w:rsid w:val="00AD5FB9"/>
    <w:rsid w:val="00AE12E2"/>
    <w:rsid w:val="00AE39BC"/>
    <w:rsid w:val="00AE64DD"/>
    <w:rsid w:val="00AF29A8"/>
    <w:rsid w:val="00AF4035"/>
    <w:rsid w:val="00AF68F8"/>
    <w:rsid w:val="00B055A8"/>
    <w:rsid w:val="00B05623"/>
    <w:rsid w:val="00B05C86"/>
    <w:rsid w:val="00B10B79"/>
    <w:rsid w:val="00B11A33"/>
    <w:rsid w:val="00B13267"/>
    <w:rsid w:val="00B2313E"/>
    <w:rsid w:val="00B23D70"/>
    <w:rsid w:val="00B25638"/>
    <w:rsid w:val="00B27685"/>
    <w:rsid w:val="00B3103B"/>
    <w:rsid w:val="00B33B97"/>
    <w:rsid w:val="00B34DD9"/>
    <w:rsid w:val="00B350F9"/>
    <w:rsid w:val="00B35DBC"/>
    <w:rsid w:val="00B40C5E"/>
    <w:rsid w:val="00B43DC2"/>
    <w:rsid w:val="00B46959"/>
    <w:rsid w:val="00B51AB0"/>
    <w:rsid w:val="00B51CA3"/>
    <w:rsid w:val="00B54AE3"/>
    <w:rsid w:val="00B54D49"/>
    <w:rsid w:val="00B56947"/>
    <w:rsid w:val="00B614D6"/>
    <w:rsid w:val="00B61555"/>
    <w:rsid w:val="00B626DE"/>
    <w:rsid w:val="00B64AF5"/>
    <w:rsid w:val="00B64C86"/>
    <w:rsid w:val="00B65682"/>
    <w:rsid w:val="00B66551"/>
    <w:rsid w:val="00B668EC"/>
    <w:rsid w:val="00B67429"/>
    <w:rsid w:val="00B71685"/>
    <w:rsid w:val="00B7235A"/>
    <w:rsid w:val="00B7306B"/>
    <w:rsid w:val="00B73900"/>
    <w:rsid w:val="00B744B6"/>
    <w:rsid w:val="00B74AB6"/>
    <w:rsid w:val="00B7581D"/>
    <w:rsid w:val="00B8026B"/>
    <w:rsid w:val="00B819A2"/>
    <w:rsid w:val="00B81F29"/>
    <w:rsid w:val="00B824EB"/>
    <w:rsid w:val="00B90D5E"/>
    <w:rsid w:val="00B911F6"/>
    <w:rsid w:val="00B929DB"/>
    <w:rsid w:val="00B93CFD"/>
    <w:rsid w:val="00B94869"/>
    <w:rsid w:val="00BA1D86"/>
    <w:rsid w:val="00BA2496"/>
    <w:rsid w:val="00BA543A"/>
    <w:rsid w:val="00BA590D"/>
    <w:rsid w:val="00BA65AD"/>
    <w:rsid w:val="00BB10EF"/>
    <w:rsid w:val="00BB1659"/>
    <w:rsid w:val="00BB18D4"/>
    <w:rsid w:val="00BB2310"/>
    <w:rsid w:val="00BB41F7"/>
    <w:rsid w:val="00BB4D68"/>
    <w:rsid w:val="00BB5DBF"/>
    <w:rsid w:val="00BC1F4C"/>
    <w:rsid w:val="00BC2AF5"/>
    <w:rsid w:val="00BC55A8"/>
    <w:rsid w:val="00BD0ECE"/>
    <w:rsid w:val="00BD2739"/>
    <w:rsid w:val="00BD4F62"/>
    <w:rsid w:val="00BD5704"/>
    <w:rsid w:val="00BD5C9B"/>
    <w:rsid w:val="00BD6761"/>
    <w:rsid w:val="00BD7D15"/>
    <w:rsid w:val="00BE014A"/>
    <w:rsid w:val="00BE1680"/>
    <w:rsid w:val="00BE16FB"/>
    <w:rsid w:val="00BE49A7"/>
    <w:rsid w:val="00BE54C8"/>
    <w:rsid w:val="00BE5AFE"/>
    <w:rsid w:val="00BE5B30"/>
    <w:rsid w:val="00BE616B"/>
    <w:rsid w:val="00BE67C3"/>
    <w:rsid w:val="00BE681E"/>
    <w:rsid w:val="00BE6BD3"/>
    <w:rsid w:val="00BF07B0"/>
    <w:rsid w:val="00BF0FF6"/>
    <w:rsid w:val="00BF214B"/>
    <w:rsid w:val="00BF5C9A"/>
    <w:rsid w:val="00BF76BB"/>
    <w:rsid w:val="00C00995"/>
    <w:rsid w:val="00C012DB"/>
    <w:rsid w:val="00C014ED"/>
    <w:rsid w:val="00C0290E"/>
    <w:rsid w:val="00C04FA2"/>
    <w:rsid w:val="00C07AB1"/>
    <w:rsid w:val="00C1133B"/>
    <w:rsid w:val="00C140B8"/>
    <w:rsid w:val="00C1411F"/>
    <w:rsid w:val="00C20201"/>
    <w:rsid w:val="00C23E34"/>
    <w:rsid w:val="00C27653"/>
    <w:rsid w:val="00C27DAD"/>
    <w:rsid w:val="00C37291"/>
    <w:rsid w:val="00C4360D"/>
    <w:rsid w:val="00C43BA3"/>
    <w:rsid w:val="00C44A58"/>
    <w:rsid w:val="00C44EA9"/>
    <w:rsid w:val="00C458C1"/>
    <w:rsid w:val="00C46A24"/>
    <w:rsid w:val="00C47E64"/>
    <w:rsid w:val="00C50060"/>
    <w:rsid w:val="00C537F2"/>
    <w:rsid w:val="00C54278"/>
    <w:rsid w:val="00C5486A"/>
    <w:rsid w:val="00C54B4C"/>
    <w:rsid w:val="00C566A9"/>
    <w:rsid w:val="00C61F85"/>
    <w:rsid w:val="00C65D10"/>
    <w:rsid w:val="00C70C50"/>
    <w:rsid w:val="00C71C22"/>
    <w:rsid w:val="00C722BC"/>
    <w:rsid w:val="00C74BF0"/>
    <w:rsid w:val="00C75439"/>
    <w:rsid w:val="00C77157"/>
    <w:rsid w:val="00C77CBF"/>
    <w:rsid w:val="00C8106E"/>
    <w:rsid w:val="00C83FC1"/>
    <w:rsid w:val="00C865C4"/>
    <w:rsid w:val="00C87384"/>
    <w:rsid w:val="00C9097D"/>
    <w:rsid w:val="00C92868"/>
    <w:rsid w:val="00C9316A"/>
    <w:rsid w:val="00C93AF9"/>
    <w:rsid w:val="00C94178"/>
    <w:rsid w:val="00C97810"/>
    <w:rsid w:val="00C97A1C"/>
    <w:rsid w:val="00C97A93"/>
    <w:rsid w:val="00CA04DC"/>
    <w:rsid w:val="00CA29A3"/>
    <w:rsid w:val="00CA34C6"/>
    <w:rsid w:val="00CA4060"/>
    <w:rsid w:val="00CA43D4"/>
    <w:rsid w:val="00CA4B72"/>
    <w:rsid w:val="00CA5651"/>
    <w:rsid w:val="00CA64C8"/>
    <w:rsid w:val="00CA7BA1"/>
    <w:rsid w:val="00CC24BC"/>
    <w:rsid w:val="00CC70B2"/>
    <w:rsid w:val="00CD1AC6"/>
    <w:rsid w:val="00CD2890"/>
    <w:rsid w:val="00CD35AA"/>
    <w:rsid w:val="00CD388E"/>
    <w:rsid w:val="00CD4EA6"/>
    <w:rsid w:val="00CD5BED"/>
    <w:rsid w:val="00CD77D0"/>
    <w:rsid w:val="00CE1370"/>
    <w:rsid w:val="00CE3262"/>
    <w:rsid w:val="00CE3CC3"/>
    <w:rsid w:val="00CE56F6"/>
    <w:rsid w:val="00CE777F"/>
    <w:rsid w:val="00CF01CA"/>
    <w:rsid w:val="00CF1AC9"/>
    <w:rsid w:val="00CF1B5D"/>
    <w:rsid w:val="00D008E6"/>
    <w:rsid w:val="00D02813"/>
    <w:rsid w:val="00D033F5"/>
    <w:rsid w:val="00D11299"/>
    <w:rsid w:val="00D114BD"/>
    <w:rsid w:val="00D11E5E"/>
    <w:rsid w:val="00D12ABC"/>
    <w:rsid w:val="00D13CD7"/>
    <w:rsid w:val="00D15B1A"/>
    <w:rsid w:val="00D16973"/>
    <w:rsid w:val="00D17F99"/>
    <w:rsid w:val="00D20197"/>
    <w:rsid w:val="00D22142"/>
    <w:rsid w:val="00D23551"/>
    <w:rsid w:val="00D24B4D"/>
    <w:rsid w:val="00D2517F"/>
    <w:rsid w:val="00D3271F"/>
    <w:rsid w:val="00D3374E"/>
    <w:rsid w:val="00D33EBC"/>
    <w:rsid w:val="00D348F7"/>
    <w:rsid w:val="00D34C57"/>
    <w:rsid w:val="00D354CD"/>
    <w:rsid w:val="00D403D7"/>
    <w:rsid w:val="00D40DE3"/>
    <w:rsid w:val="00D41A86"/>
    <w:rsid w:val="00D522C6"/>
    <w:rsid w:val="00D52CB7"/>
    <w:rsid w:val="00D53833"/>
    <w:rsid w:val="00D5515F"/>
    <w:rsid w:val="00D569A5"/>
    <w:rsid w:val="00D61675"/>
    <w:rsid w:val="00D6194B"/>
    <w:rsid w:val="00D61CDD"/>
    <w:rsid w:val="00D64779"/>
    <w:rsid w:val="00D715F4"/>
    <w:rsid w:val="00D71775"/>
    <w:rsid w:val="00D7206D"/>
    <w:rsid w:val="00D775D1"/>
    <w:rsid w:val="00D85F16"/>
    <w:rsid w:val="00D867A1"/>
    <w:rsid w:val="00D913D2"/>
    <w:rsid w:val="00D92477"/>
    <w:rsid w:val="00D924E1"/>
    <w:rsid w:val="00D93E85"/>
    <w:rsid w:val="00D95307"/>
    <w:rsid w:val="00D975A3"/>
    <w:rsid w:val="00DA06B1"/>
    <w:rsid w:val="00DA13B8"/>
    <w:rsid w:val="00DA4C0D"/>
    <w:rsid w:val="00DA5FB1"/>
    <w:rsid w:val="00DA63E1"/>
    <w:rsid w:val="00DA7BCA"/>
    <w:rsid w:val="00DB13BE"/>
    <w:rsid w:val="00DB3DB0"/>
    <w:rsid w:val="00DB4CC7"/>
    <w:rsid w:val="00DB6140"/>
    <w:rsid w:val="00DB6553"/>
    <w:rsid w:val="00DB65FB"/>
    <w:rsid w:val="00DB66FB"/>
    <w:rsid w:val="00DC29E6"/>
    <w:rsid w:val="00DC5588"/>
    <w:rsid w:val="00DD7248"/>
    <w:rsid w:val="00DD7E70"/>
    <w:rsid w:val="00DE0E1B"/>
    <w:rsid w:val="00DE2044"/>
    <w:rsid w:val="00DE4F02"/>
    <w:rsid w:val="00DF1801"/>
    <w:rsid w:val="00E00EF4"/>
    <w:rsid w:val="00E02197"/>
    <w:rsid w:val="00E03362"/>
    <w:rsid w:val="00E04847"/>
    <w:rsid w:val="00E0577E"/>
    <w:rsid w:val="00E05E13"/>
    <w:rsid w:val="00E05E93"/>
    <w:rsid w:val="00E063BF"/>
    <w:rsid w:val="00E06881"/>
    <w:rsid w:val="00E068BA"/>
    <w:rsid w:val="00E10B71"/>
    <w:rsid w:val="00E11D06"/>
    <w:rsid w:val="00E12736"/>
    <w:rsid w:val="00E15388"/>
    <w:rsid w:val="00E17298"/>
    <w:rsid w:val="00E20BF7"/>
    <w:rsid w:val="00E214C7"/>
    <w:rsid w:val="00E22E7A"/>
    <w:rsid w:val="00E26415"/>
    <w:rsid w:val="00E26B55"/>
    <w:rsid w:val="00E27CD6"/>
    <w:rsid w:val="00E30221"/>
    <w:rsid w:val="00E32D39"/>
    <w:rsid w:val="00E3399F"/>
    <w:rsid w:val="00E35907"/>
    <w:rsid w:val="00E3622E"/>
    <w:rsid w:val="00E36562"/>
    <w:rsid w:val="00E37A07"/>
    <w:rsid w:val="00E4068E"/>
    <w:rsid w:val="00E41011"/>
    <w:rsid w:val="00E42516"/>
    <w:rsid w:val="00E4338D"/>
    <w:rsid w:val="00E45910"/>
    <w:rsid w:val="00E45E80"/>
    <w:rsid w:val="00E464FA"/>
    <w:rsid w:val="00E50664"/>
    <w:rsid w:val="00E50A0A"/>
    <w:rsid w:val="00E56A2F"/>
    <w:rsid w:val="00E6067D"/>
    <w:rsid w:val="00E6208F"/>
    <w:rsid w:val="00E70694"/>
    <w:rsid w:val="00E717DC"/>
    <w:rsid w:val="00E72636"/>
    <w:rsid w:val="00E72866"/>
    <w:rsid w:val="00E75042"/>
    <w:rsid w:val="00E75B23"/>
    <w:rsid w:val="00E81C13"/>
    <w:rsid w:val="00E82229"/>
    <w:rsid w:val="00E83FBE"/>
    <w:rsid w:val="00E84043"/>
    <w:rsid w:val="00E87A13"/>
    <w:rsid w:val="00E907A7"/>
    <w:rsid w:val="00E923B2"/>
    <w:rsid w:val="00E92514"/>
    <w:rsid w:val="00E94190"/>
    <w:rsid w:val="00E95A37"/>
    <w:rsid w:val="00E97154"/>
    <w:rsid w:val="00EA26EB"/>
    <w:rsid w:val="00EA590F"/>
    <w:rsid w:val="00EA5D95"/>
    <w:rsid w:val="00EA7A00"/>
    <w:rsid w:val="00EA7E4C"/>
    <w:rsid w:val="00EB0EC5"/>
    <w:rsid w:val="00EB1644"/>
    <w:rsid w:val="00EB1D5A"/>
    <w:rsid w:val="00EB3DD2"/>
    <w:rsid w:val="00EB5871"/>
    <w:rsid w:val="00EB669E"/>
    <w:rsid w:val="00EB6999"/>
    <w:rsid w:val="00EC15E0"/>
    <w:rsid w:val="00EC223E"/>
    <w:rsid w:val="00EC45BC"/>
    <w:rsid w:val="00EC6D47"/>
    <w:rsid w:val="00ED17E0"/>
    <w:rsid w:val="00ED1E98"/>
    <w:rsid w:val="00ED561F"/>
    <w:rsid w:val="00ED628C"/>
    <w:rsid w:val="00ED739C"/>
    <w:rsid w:val="00ED7474"/>
    <w:rsid w:val="00EE0BC9"/>
    <w:rsid w:val="00EE23C4"/>
    <w:rsid w:val="00EE28E2"/>
    <w:rsid w:val="00EE2C78"/>
    <w:rsid w:val="00F00244"/>
    <w:rsid w:val="00F03917"/>
    <w:rsid w:val="00F03C55"/>
    <w:rsid w:val="00F05669"/>
    <w:rsid w:val="00F076FC"/>
    <w:rsid w:val="00F12FF9"/>
    <w:rsid w:val="00F15656"/>
    <w:rsid w:val="00F20262"/>
    <w:rsid w:val="00F2079D"/>
    <w:rsid w:val="00F212E8"/>
    <w:rsid w:val="00F219DB"/>
    <w:rsid w:val="00F25D20"/>
    <w:rsid w:val="00F25FE4"/>
    <w:rsid w:val="00F27A62"/>
    <w:rsid w:val="00F27B8E"/>
    <w:rsid w:val="00F30BC3"/>
    <w:rsid w:val="00F3114E"/>
    <w:rsid w:val="00F31566"/>
    <w:rsid w:val="00F3399E"/>
    <w:rsid w:val="00F36369"/>
    <w:rsid w:val="00F430DC"/>
    <w:rsid w:val="00F43FD4"/>
    <w:rsid w:val="00F443DA"/>
    <w:rsid w:val="00F51331"/>
    <w:rsid w:val="00F52115"/>
    <w:rsid w:val="00F54D7B"/>
    <w:rsid w:val="00F55115"/>
    <w:rsid w:val="00F62643"/>
    <w:rsid w:val="00F64A9F"/>
    <w:rsid w:val="00F64E18"/>
    <w:rsid w:val="00F656DC"/>
    <w:rsid w:val="00F6638C"/>
    <w:rsid w:val="00F66D10"/>
    <w:rsid w:val="00F7267D"/>
    <w:rsid w:val="00F73939"/>
    <w:rsid w:val="00F74F43"/>
    <w:rsid w:val="00F768EE"/>
    <w:rsid w:val="00F808A8"/>
    <w:rsid w:val="00F82C92"/>
    <w:rsid w:val="00F843C0"/>
    <w:rsid w:val="00F848BD"/>
    <w:rsid w:val="00F8510A"/>
    <w:rsid w:val="00F853E9"/>
    <w:rsid w:val="00F87F7A"/>
    <w:rsid w:val="00F962BF"/>
    <w:rsid w:val="00FA0E82"/>
    <w:rsid w:val="00FA0ECC"/>
    <w:rsid w:val="00FA264B"/>
    <w:rsid w:val="00FA2841"/>
    <w:rsid w:val="00FA302F"/>
    <w:rsid w:val="00FA3295"/>
    <w:rsid w:val="00FA37DD"/>
    <w:rsid w:val="00FA4B80"/>
    <w:rsid w:val="00FA77F3"/>
    <w:rsid w:val="00FB1088"/>
    <w:rsid w:val="00FB1603"/>
    <w:rsid w:val="00FB4600"/>
    <w:rsid w:val="00FC1C04"/>
    <w:rsid w:val="00FC2980"/>
    <w:rsid w:val="00FC2D19"/>
    <w:rsid w:val="00FC32E6"/>
    <w:rsid w:val="00FC5BBF"/>
    <w:rsid w:val="00FD0BC3"/>
    <w:rsid w:val="00FD7AEA"/>
    <w:rsid w:val="00FE0BBF"/>
    <w:rsid w:val="00FE21F1"/>
    <w:rsid w:val="00FE2D8B"/>
    <w:rsid w:val="00FE616D"/>
    <w:rsid w:val="00FE6322"/>
    <w:rsid w:val="00FF059D"/>
    <w:rsid w:val="00FF396D"/>
    <w:rsid w:val="00FF4A37"/>
    <w:rsid w:val="05403DA1"/>
    <w:rsid w:val="059A39A0"/>
    <w:rsid w:val="059B02EE"/>
    <w:rsid w:val="06DC0E02"/>
    <w:rsid w:val="0877DE63"/>
    <w:rsid w:val="09AD3E46"/>
    <w:rsid w:val="0BA2679B"/>
    <w:rsid w:val="0C3A6922"/>
    <w:rsid w:val="0CDC2834"/>
    <w:rsid w:val="0F4BCBEE"/>
    <w:rsid w:val="0F6B2410"/>
    <w:rsid w:val="11B8502B"/>
    <w:rsid w:val="12EF9FA5"/>
    <w:rsid w:val="13C27E90"/>
    <w:rsid w:val="1C7D598E"/>
    <w:rsid w:val="1DF44AD3"/>
    <w:rsid w:val="1F901B34"/>
    <w:rsid w:val="23697B08"/>
    <w:rsid w:val="250E023D"/>
    <w:rsid w:val="2CFFEBC5"/>
    <w:rsid w:val="3050B4E4"/>
    <w:rsid w:val="35544AB7"/>
    <w:rsid w:val="3E011BAE"/>
    <w:rsid w:val="3F6405F3"/>
    <w:rsid w:val="418AC051"/>
    <w:rsid w:val="44FC1A65"/>
    <w:rsid w:val="4E06CDEF"/>
    <w:rsid w:val="4FA29E50"/>
    <w:rsid w:val="5236EB76"/>
    <w:rsid w:val="52DA3F12"/>
    <w:rsid w:val="54754625"/>
    <w:rsid w:val="577400CB"/>
    <w:rsid w:val="5948B748"/>
    <w:rsid w:val="59516E1C"/>
    <w:rsid w:val="5AAD9591"/>
    <w:rsid w:val="5C890EDE"/>
    <w:rsid w:val="60212BD1"/>
    <w:rsid w:val="64395B76"/>
    <w:rsid w:val="662FF124"/>
    <w:rsid w:val="6F0CE6CB"/>
    <w:rsid w:val="724F6970"/>
    <w:rsid w:val="76DF1294"/>
    <w:rsid w:val="780AE6C2"/>
    <w:rsid w:val="7861BA98"/>
    <w:rsid w:val="78D5A842"/>
    <w:rsid w:val="79FD8AF9"/>
    <w:rsid w:val="7A585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A55F"/>
  <w15:docId w15:val="{A498F6A2-E22E-43AA-BDBA-20E5330D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30D"/>
    <w:pPr>
      <w:spacing w:after="0"/>
      <w:jc w:val="both"/>
    </w:pPr>
    <w:rPr>
      <w:rFonts w:ascii="Times New Roman" w:hAnsi="Times New Roman"/>
      <w:lang w:val="ro-RO"/>
    </w:rPr>
  </w:style>
  <w:style w:type="paragraph" w:styleId="Heading1">
    <w:name w:val="heading 1"/>
    <w:basedOn w:val="Normal"/>
    <w:next w:val="Normal"/>
    <w:link w:val="Heading1Char"/>
    <w:uiPriority w:val="9"/>
    <w:qFormat/>
    <w:rsid w:val="003635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56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17E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1E5E"/>
    <w:pPr>
      <w:ind w:left="720"/>
      <w:contextualSpacing/>
    </w:pPr>
  </w:style>
  <w:style w:type="character" w:styleId="Hyperlink">
    <w:name w:val="Hyperlink"/>
    <w:basedOn w:val="DefaultParagraphFont"/>
    <w:uiPriority w:val="99"/>
    <w:unhideWhenUsed/>
    <w:rsid w:val="00F55115"/>
    <w:rPr>
      <w:color w:val="0000FF" w:themeColor="hyperlink"/>
      <w:u w:val="single"/>
    </w:rPr>
  </w:style>
  <w:style w:type="character" w:customStyle="1" w:styleId="hps">
    <w:name w:val="hps"/>
    <w:basedOn w:val="DefaultParagraphFont"/>
    <w:uiPriority w:val="99"/>
    <w:rsid w:val="006F603D"/>
    <w:rPr>
      <w:rFonts w:cs="Times New Roman"/>
    </w:rPr>
  </w:style>
  <w:style w:type="character" w:styleId="Strong">
    <w:name w:val="Strong"/>
    <w:basedOn w:val="DefaultParagraphFont"/>
    <w:uiPriority w:val="22"/>
    <w:qFormat/>
    <w:rsid w:val="00E84043"/>
    <w:rPr>
      <w:b/>
      <w:bCs/>
    </w:rPr>
  </w:style>
  <w:style w:type="paragraph" w:styleId="NormalWeb">
    <w:name w:val="Normal (Web)"/>
    <w:basedOn w:val="Normal"/>
    <w:uiPriority w:val="99"/>
    <w:unhideWhenUsed/>
    <w:rsid w:val="00E84043"/>
    <w:pPr>
      <w:spacing w:before="100" w:beforeAutospacing="1" w:after="100" w:afterAutospacing="1" w:line="240" w:lineRule="auto"/>
      <w:jc w:val="left"/>
    </w:pPr>
    <w:rPr>
      <w:rFonts w:eastAsia="Times New Roman" w:cs="Times New Roman"/>
      <w:sz w:val="24"/>
      <w:szCs w:val="24"/>
      <w:lang w:eastAsia="en-GB"/>
    </w:rPr>
  </w:style>
  <w:style w:type="table" w:styleId="TableGrid">
    <w:name w:val="Table Grid"/>
    <w:basedOn w:val="TableNormal"/>
    <w:uiPriority w:val="59"/>
    <w:rsid w:val="0059169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j1">
    <w:name w:val="prj1"/>
    <w:basedOn w:val="Normal"/>
    <w:rsid w:val="00E75042"/>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Calibri" w:eastAsia="Times New Roman" w:hAnsi="Calibri" w:cs="Times New Roman"/>
      <w:lang w:val="en-US"/>
    </w:rPr>
  </w:style>
  <w:style w:type="paragraph" w:styleId="Header">
    <w:name w:val="header"/>
    <w:basedOn w:val="Normal"/>
    <w:link w:val="HeaderChar"/>
    <w:uiPriority w:val="99"/>
    <w:unhideWhenUsed/>
    <w:rsid w:val="00E907A7"/>
    <w:pPr>
      <w:tabs>
        <w:tab w:val="center" w:pos="4513"/>
        <w:tab w:val="right" w:pos="9026"/>
      </w:tabs>
      <w:spacing w:line="240" w:lineRule="auto"/>
    </w:pPr>
  </w:style>
  <w:style w:type="character" w:customStyle="1" w:styleId="HeaderChar">
    <w:name w:val="Header Char"/>
    <w:basedOn w:val="DefaultParagraphFont"/>
    <w:link w:val="Header"/>
    <w:uiPriority w:val="99"/>
    <w:rsid w:val="00E907A7"/>
    <w:rPr>
      <w:rFonts w:ascii="Times New Roman" w:hAnsi="Times New Roman"/>
    </w:rPr>
  </w:style>
  <w:style w:type="paragraph" w:styleId="Footer">
    <w:name w:val="footer"/>
    <w:basedOn w:val="Normal"/>
    <w:link w:val="FooterChar"/>
    <w:uiPriority w:val="99"/>
    <w:unhideWhenUsed/>
    <w:rsid w:val="00E907A7"/>
    <w:pPr>
      <w:tabs>
        <w:tab w:val="center" w:pos="4513"/>
        <w:tab w:val="right" w:pos="9026"/>
      </w:tabs>
      <w:spacing w:line="240" w:lineRule="auto"/>
    </w:pPr>
  </w:style>
  <w:style w:type="character" w:customStyle="1" w:styleId="FooterChar">
    <w:name w:val="Footer Char"/>
    <w:basedOn w:val="DefaultParagraphFont"/>
    <w:link w:val="Footer"/>
    <w:uiPriority w:val="99"/>
    <w:rsid w:val="00E907A7"/>
    <w:rPr>
      <w:rFonts w:ascii="Times New Roman" w:hAnsi="Times New Roman"/>
    </w:rPr>
  </w:style>
  <w:style w:type="paragraph" w:styleId="NoSpacing">
    <w:name w:val="No Spacing"/>
    <w:link w:val="NoSpacingChar"/>
    <w:uiPriority w:val="1"/>
    <w:qFormat/>
    <w:rsid w:val="00E907A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907A7"/>
    <w:rPr>
      <w:rFonts w:eastAsiaTheme="minorEastAsia"/>
      <w:lang w:val="en-US" w:eastAsia="ja-JP"/>
    </w:rPr>
  </w:style>
  <w:style w:type="table" w:styleId="MediumShading1-Accent1">
    <w:name w:val="Medium Shading 1 Accent 1"/>
    <w:basedOn w:val="TableNormal"/>
    <w:uiPriority w:val="63"/>
    <w:rsid w:val="00E907A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5yl5">
    <w:name w:val="_5yl5"/>
    <w:basedOn w:val="DefaultParagraphFont"/>
    <w:rsid w:val="00A22178"/>
  </w:style>
  <w:style w:type="character" w:customStyle="1" w:styleId="Heading1Char">
    <w:name w:val="Heading 1 Char"/>
    <w:basedOn w:val="DefaultParagraphFont"/>
    <w:link w:val="Heading1"/>
    <w:uiPriority w:val="9"/>
    <w:rsid w:val="003635B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635BB"/>
    <w:pPr>
      <w:jc w:val="left"/>
      <w:outlineLvl w:val="9"/>
    </w:pPr>
    <w:rPr>
      <w:lang w:val="en-US" w:eastAsia="ja-JP"/>
    </w:rPr>
  </w:style>
  <w:style w:type="paragraph" w:styleId="BalloonText">
    <w:name w:val="Balloon Text"/>
    <w:basedOn w:val="Normal"/>
    <w:link w:val="BalloonTextChar"/>
    <w:uiPriority w:val="99"/>
    <w:semiHidden/>
    <w:unhideWhenUsed/>
    <w:rsid w:val="003635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5BB"/>
    <w:rPr>
      <w:rFonts w:ascii="Tahoma" w:hAnsi="Tahoma" w:cs="Tahoma"/>
      <w:sz w:val="16"/>
      <w:szCs w:val="16"/>
    </w:rPr>
  </w:style>
  <w:style w:type="paragraph" w:styleId="TOC1">
    <w:name w:val="toc 1"/>
    <w:basedOn w:val="Normal"/>
    <w:next w:val="Normal"/>
    <w:autoRedefine/>
    <w:uiPriority w:val="39"/>
    <w:unhideWhenUsed/>
    <w:rsid w:val="00083A1E"/>
    <w:pPr>
      <w:spacing w:after="100"/>
    </w:pPr>
  </w:style>
  <w:style w:type="paragraph" w:styleId="TOC2">
    <w:name w:val="toc 2"/>
    <w:basedOn w:val="Normal"/>
    <w:next w:val="Normal"/>
    <w:autoRedefine/>
    <w:uiPriority w:val="39"/>
    <w:unhideWhenUsed/>
    <w:rsid w:val="00083A1E"/>
    <w:pPr>
      <w:spacing w:after="100"/>
      <w:ind w:left="220"/>
    </w:pPr>
  </w:style>
  <w:style w:type="character" w:customStyle="1" w:styleId="Heading2Char">
    <w:name w:val="Heading 2 Char"/>
    <w:basedOn w:val="DefaultParagraphFont"/>
    <w:link w:val="Heading2"/>
    <w:uiPriority w:val="9"/>
    <w:rsid w:val="004045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17E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493F94"/>
    <w:pPr>
      <w:spacing w:after="100"/>
      <w:ind w:left="440"/>
    </w:pPr>
  </w:style>
  <w:style w:type="character" w:customStyle="1" w:styleId="UnresolvedMention1">
    <w:name w:val="Unresolved Mention1"/>
    <w:basedOn w:val="DefaultParagraphFont"/>
    <w:uiPriority w:val="99"/>
    <w:semiHidden/>
    <w:unhideWhenUsed/>
    <w:rsid w:val="004007C1"/>
    <w:rPr>
      <w:color w:val="605E5C"/>
      <w:shd w:val="clear" w:color="auto" w:fill="E1DFDD"/>
    </w:rPr>
  </w:style>
  <w:style w:type="character" w:styleId="FollowedHyperlink">
    <w:name w:val="FollowedHyperlink"/>
    <w:basedOn w:val="DefaultParagraphFont"/>
    <w:uiPriority w:val="99"/>
    <w:semiHidden/>
    <w:unhideWhenUsed/>
    <w:rsid w:val="00A0154E"/>
    <w:rPr>
      <w:color w:val="800080" w:themeColor="followedHyperlink"/>
      <w:u w:val="single"/>
    </w:rPr>
  </w:style>
  <w:style w:type="paragraph" w:customStyle="1" w:styleId="msonormal0">
    <w:name w:val="msonormal"/>
    <w:basedOn w:val="Normal"/>
    <w:rsid w:val="00AA5278"/>
    <w:pPr>
      <w:spacing w:before="100" w:beforeAutospacing="1" w:after="100" w:afterAutospacing="1" w:line="240" w:lineRule="auto"/>
      <w:jc w:val="left"/>
    </w:pPr>
    <w:rPr>
      <w:rFonts w:eastAsia="Times New Roman" w:cs="Times New Roman"/>
      <w:sz w:val="24"/>
      <w:szCs w:val="24"/>
      <w:lang w:val="en-US"/>
    </w:rPr>
  </w:style>
  <w:style w:type="paragraph" w:customStyle="1" w:styleId="xl63">
    <w:name w:val="xl63"/>
    <w:basedOn w:val="Normal"/>
    <w:rsid w:val="00AA5278"/>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line="240" w:lineRule="auto"/>
      <w:jc w:val="left"/>
      <w:textAlignment w:val="center"/>
    </w:pPr>
    <w:rPr>
      <w:rFonts w:eastAsia="Times New Roman" w:cs="Times New Roman"/>
      <w:color w:val="363636"/>
      <w:sz w:val="20"/>
      <w:szCs w:val="20"/>
      <w:lang w:val="en-US"/>
    </w:rPr>
  </w:style>
  <w:style w:type="paragraph" w:customStyle="1" w:styleId="xl64">
    <w:name w:val="xl64"/>
    <w:basedOn w:val="Normal"/>
    <w:rsid w:val="00AA5278"/>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jc w:val="left"/>
      <w:textAlignment w:val="center"/>
    </w:pPr>
    <w:rPr>
      <w:rFonts w:eastAsia="Times New Roman" w:cs="Times New Roman"/>
      <w:sz w:val="24"/>
      <w:szCs w:val="24"/>
      <w:lang w:val="en-US"/>
    </w:rPr>
  </w:style>
  <w:style w:type="paragraph" w:customStyle="1" w:styleId="xl65">
    <w:name w:val="xl65"/>
    <w:basedOn w:val="Normal"/>
    <w:rsid w:val="00AA5278"/>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jc w:val="left"/>
      <w:textAlignment w:val="center"/>
    </w:pPr>
    <w:rPr>
      <w:rFonts w:eastAsia="Times New Roman" w:cs="Times New Roman"/>
      <w:color w:val="000000"/>
      <w:sz w:val="24"/>
      <w:szCs w:val="24"/>
      <w:lang w:val="en-US"/>
    </w:rPr>
  </w:style>
  <w:style w:type="paragraph" w:customStyle="1" w:styleId="xl66">
    <w:name w:val="xl66"/>
    <w:basedOn w:val="Normal"/>
    <w:rsid w:val="00AA5278"/>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jc w:val="left"/>
      <w:textAlignment w:val="center"/>
    </w:pPr>
    <w:rPr>
      <w:rFonts w:eastAsia="Times New Roman" w:cs="Times New Roman"/>
      <w:b/>
      <w:bCs/>
      <w:color w:val="000000"/>
      <w:sz w:val="24"/>
      <w:szCs w:val="24"/>
      <w:lang w:val="en-US"/>
    </w:rPr>
  </w:style>
  <w:style w:type="character" w:styleId="UnresolvedMention">
    <w:name w:val="Unresolved Mention"/>
    <w:basedOn w:val="DefaultParagraphFont"/>
    <w:uiPriority w:val="99"/>
    <w:semiHidden/>
    <w:unhideWhenUsed/>
    <w:rsid w:val="003E6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414">
      <w:bodyDiv w:val="1"/>
      <w:marLeft w:val="0"/>
      <w:marRight w:val="0"/>
      <w:marTop w:val="0"/>
      <w:marBottom w:val="0"/>
      <w:divBdr>
        <w:top w:val="none" w:sz="0" w:space="0" w:color="auto"/>
        <w:left w:val="none" w:sz="0" w:space="0" w:color="auto"/>
        <w:bottom w:val="none" w:sz="0" w:space="0" w:color="auto"/>
        <w:right w:val="none" w:sz="0" w:space="0" w:color="auto"/>
      </w:divBdr>
    </w:div>
    <w:div w:id="23211942">
      <w:bodyDiv w:val="1"/>
      <w:marLeft w:val="0"/>
      <w:marRight w:val="0"/>
      <w:marTop w:val="0"/>
      <w:marBottom w:val="0"/>
      <w:divBdr>
        <w:top w:val="none" w:sz="0" w:space="0" w:color="auto"/>
        <w:left w:val="none" w:sz="0" w:space="0" w:color="auto"/>
        <w:bottom w:val="none" w:sz="0" w:space="0" w:color="auto"/>
        <w:right w:val="none" w:sz="0" w:space="0" w:color="auto"/>
      </w:divBdr>
    </w:div>
    <w:div w:id="30880428">
      <w:bodyDiv w:val="1"/>
      <w:marLeft w:val="0"/>
      <w:marRight w:val="0"/>
      <w:marTop w:val="0"/>
      <w:marBottom w:val="0"/>
      <w:divBdr>
        <w:top w:val="none" w:sz="0" w:space="0" w:color="auto"/>
        <w:left w:val="none" w:sz="0" w:space="0" w:color="auto"/>
        <w:bottom w:val="none" w:sz="0" w:space="0" w:color="auto"/>
        <w:right w:val="none" w:sz="0" w:space="0" w:color="auto"/>
      </w:divBdr>
    </w:div>
    <w:div w:id="46612763">
      <w:bodyDiv w:val="1"/>
      <w:marLeft w:val="0"/>
      <w:marRight w:val="0"/>
      <w:marTop w:val="0"/>
      <w:marBottom w:val="0"/>
      <w:divBdr>
        <w:top w:val="none" w:sz="0" w:space="0" w:color="auto"/>
        <w:left w:val="none" w:sz="0" w:space="0" w:color="auto"/>
        <w:bottom w:val="none" w:sz="0" w:space="0" w:color="auto"/>
        <w:right w:val="none" w:sz="0" w:space="0" w:color="auto"/>
      </w:divBdr>
    </w:div>
    <w:div w:id="46689390">
      <w:bodyDiv w:val="1"/>
      <w:marLeft w:val="0"/>
      <w:marRight w:val="0"/>
      <w:marTop w:val="0"/>
      <w:marBottom w:val="0"/>
      <w:divBdr>
        <w:top w:val="none" w:sz="0" w:space="0" w:color="auto"/>
        <w:left w:val="none" w:sz="0" w:space="0" w:color="auto"/>
        <w:bottom w:val="none" w:sz="0" w:space="0" w:color="auto"/>
        <w:right w:val="none" w:sz="0" w:space="0" w:color="auto"/>
      </w:divBdr>
    </w:div>
    <w:div w:id="65232009">
      <w:bodyDiv w:val="1"/>
      <w:marLeft w:val="0"/>
      <w:marRight w:val="0"/>
      <w:marTop w:val="0"/>
      <w:marBottom w:val="0"/>
      <w:divBdr>
        <w:top w:val="none" w:sz="0" w:space="0" w:color="auto"/>
        <w:left w:val="none" w:sz="0" w:space="0" w:color="auto"/>
        <w:bottom w:val="none" w:sz="0" w:space="0" w:color="auto"/>
        <w:right w:val="none" w:sz="0" w:space="0" w:color="auto"/>
      </w:divBdr>
    </w:div>
    <w:div w:id="77869473">
      <w:bodyDiv w:val="1"/>
      <w:marLeft w:val="0"/>
      <w:marRight w:val="0"/>
      <w:marTop w:val="0"/>
      <w:marBottom w:val="0"/>
      <w:divBdr>
        <w:top w:val="none" w:sz="0" w:space="0" w:color="auto"/>
        <w:left w:val="none" w:sz="0" w:space="0" w:color="auto"/>
        <w:bottom w:val="none" w:sz="0" w:space="0" w:color="auto"/>
        <w:right w:val="none" w:sz="0" w:space="0" w:color="auto"/>
      </w:divBdr>
    </w:div>
    <w:div w:id="132797443">
      <w:bodyDiv w:val="1"/>
      <w:marLeft w:val="0"/>
      <w:marRight w:val="0"/>
      <w:marTop w:val="0"/>
      <w:marBottom w:val="0"/>
      <w:divBdr>
        <w:top w:val="none" w:sz="0" w:space="0" w:color="auto"/>
        <w:left w:val="none" w:sz="0" w:space="0" w:color="auto"/>
        <w:bottom w:val="none" w:sz="0" w:space="0" w:color="auto"/>
        <w:right w:val="none" w:sz="0" w:space="0" w:color="auto"/>
      </w:divBdr>
    </w:div>
    <w:div w:id="134302587">
      <w:bodyDiv w:val="1"/>
      <w:marLeft w:val="0"/>
      <w:marRight w:val="0"/>
      <w:marTop w:val="0"/>
      <w:marBottom w:val="0"/>
      <w:divBdr>
        <w:top w:val="none" w:sz="0" w:space="0" w:color="auto"/>
        <w:left w:val="none" w:sz="0" w:space="0" w:color="auto"/>
        <w:bottom w:val="none" w:sz="0" w:space="0" w:color="auto"/>
        <w:right w:val="none" w:sz="0" w:space="0" w:color="auto"/>
      </w:divBdr>
    </w:div>
    <w:div w:id="135413934">
      <w:bodyDiv w:val="1"/>
      <w:marLeft w:val="0"/>
      <w:marRight w:val="0"/>
      <w:marTop w:val="0"/>
      <w:marBottom w:val="0"/>
      <w:divBdr>
        <w:top w:val="none" w:sz="0" w:space="0" w:color="auto"/>
        <w:left w:val="none" w:sz="0" w:space="0" w:color="auto"/>
        <w:bottom w:val="none" w:sz="0" w:space="0" w:color="auto"/>
        <w:right w:val="none" w:sz="0" w:space="0" w:color="auto"/>
      </w:divBdr>
    </w:div>
    <w:div w:id="140267644">
      <w:bodyDiv w:val="1"/>
      <w:marLeft w:val="0"/>
      <w:marRight w:val="0"/>
      <w:marTop w:val="0"/>
      <w:marBottom w:val="0"/>
      <w:divBdr>
        <w:top w:val="none" w:sz="0" w:space="0" w:color="auto"/>
        <w:left w:val="none" w:sz="0" w:space="0" w:color="auto"/>
        <w:bottom w:val="none" w:sz="0" w:space="0" w:color="auto"/>
        <w:right w:val="none" w:sz="0" w:space="0" w:color="auto"/>
      </w:divBdr>
    </w:div>
    <w:div w:id="142046724">
      <w:bodyDiv w:val="1"/>
      <w:marLeft w:val="0"/>
      <w:marRight w:val="0"/>
      <w:marTop w:val="0"/>
      <w:marBottom w:val="0"/>
      <w:divBdr>
        <w:top w:val="none" w:sz="0" w:space="0" w:color="auto"/>
        <w:left w:val="none" w:sz="0" w:space="0" w:color="auto"/>
        <w:bottom w:val="none" w:sz="0" w:space="0" w:color="auto"/>
        <w:right w:val="none" w:sz="0" w:space="0" w:color="auto"/>
      </w:divBdr>
    </w:div>
    <w:div w:id="152642752">
      <w:bodyDiv w:val="1"/>
      <w:marLeft w:val="0"/>
      <w:marRight w:val="0"/>
      <w:marTop w:val="0"/>
      <w:marBottom w:val="0"/>
      <w:divBdr>
        <w:top w:val="none" w:sz="0" w:space="0" w:color="auto"/>
        <w:left w:val="none" w:sz="0" w:space="0" w:color="auto"/>
        <w:bottom w:val="none" w:sz="0" w:space="0" w:color="auto"/>
        <w:right w:val="none" w:sz="0" w:space="0" w:color="auto"/>
      </w:divBdr>
    </w:div>
    <w:div w:id="168565149">
      <w:bodyDiv w:val="1"/>
      <w:marLeft w:val="0"/>
      <w:marRight w:val="0"/>
      <w:marTop w:val="0"/>
      <w:marBottom w:val="0"/>
      <w:divBdr>
        <w:top w:val="none" w:sz="0" w:space="0" w:color="auto"/>
        <w:left w:val="none" w:sz="0" w:space="0" w:color="auto"/>
        <w:bottom w:val="none" w:sz="0" w:space="0" w:color="auto"/>
        <w:right w:val="none" w:sz="0" w:space="0" w:color="auto"/>
      </w:divBdr>
    </w:div>
    <w:div w:id="174081133">
      <w:bodyDiv w:val="1"/>
      <w:marLeft w:val="0"/>
      <w:marRight w:val="0"/>
      <w:marTop w:val="0"/>
      <w:marBottom w:val="0"/>
      <w:divBdr>
        <w:top w:val="none" w:sz="0" w:space="0" w:color="auto"/>
        <w:left w:val="none" w:sz="0" w:space="0" w:color="auto"/>
        <w:bottom w:val="none" w:sz="0" w:space="0" w:color="auto"/>
        <w:right w:val="none" w:sz="0" w:space="0" w:color="auto"/>
      </w:divBdr>
    </w:div>
    <w:div w:id="182087853">
      <w:bodyDiv w:val="1"/>
      <w:marLeft w:val="0"/>
      <w:marRight w:val="0"/>
      <w:marTop w:val="0"/>
      <w:marBottom w:val="0"/>
      <w:divBdr>
        <w:top w:val="none" w:sz="0" w:space="0" w:color="auto"/>
        <w:left w:val="none" w:sz="0" w:space="0" w:color="auto"/>
        <w:bottom w:val="none" w:sz="0" w:space="0" w:color="auto"/>
        <w:right w:val="none" w:sz="0" w:space="0" w:color="auto"/>
      </w:divBdr>
    </w:div>
    <w:div w:id="200434433">
      <w:bodyDiv w:val="1"/>
      <w:marLeft w:val="0"/>
      <w:marRight w:val="0"/>
      <w:marTop w:val="0"/>
      <w:marBottom w:val="0"/>
      <w:divBdr>
        <w:top w:val="none" w:sz="0" w:space="0" w:color="auto"/>
        <w:left w:val="none" w:sz="0" w:space="0" w:color="auto"/>
        <w:bottom w:val="none" w:sz="0" w:space="0" w:color="auto"/>
        <w:right w:val="none" w:sz="0" w:space="0" w:color="auto"/>
      </w:divBdr>
    </w:div>
    <w:div w:id="205069165">
      <w:bodyDiv w:val="1"/>
      <w:marLeft w:val="0"/>
      <w:marRight w:val="0"/>
      <w:marTop w:val="0"/>
      <w:marBottom w:val="0"/>
      <w:divBdr>
        <w:top w:val="none" w:sz="0" w:space="0" w:color="auto"/>
        <w:left w:val="none" w:sz="0" w:space="0" w:color="auto"/>
        <w:bottom w:val="none" w:sz="0" w:space="0" w:color="auto"/>
        <w:right w:val="none" w:sz="0" w:space="0" w:color="auto"/>
      </w:divBdr>
    </w:div>
    <w:div w:id="211500938">
      <w:bodyDiv w:val="1"/>
      <w:marLeft w:val="0"/>
      <w:marRight w:val="0"/>
      <w:marTop w:val="0"/>
      <w:marBottom w:val="0"/>
      <w:divBdr>
        <w:top w:val="none" w:sz="0" w:space="0" w:color="auto"/>
        <w:left w:val="none" w:sz="0" w:space="0" w:color="auto"/>
        <w:bottom w:val="none" w:sz="0" w:space="0" w:color="auto"/>
        <w:right w:val="none" w:sz="0" w:space="0" w:color="auto"/>
      </w:divBdr>
    </w:div>
    <w:div w:id="236014707">
      <w:bodyDiv w:val="1"/>
      <w:marLeft w:val="0"/>
      <w:marRight w:val="0"/>
      <w:marTop w:val="0"/>
      <w:marBottom w:val="0"/>
      <w:divBdr>
        <w:top w:val="none" w:sz="0" w:space="0" w:color="auto"/>
        <w:left w:val="none" w:sz="0" w:space="0" w:color="auto"/>
        <w:bottom w:val="none" w:sz="0" w:space="0" w:color="auto"/>
        <w:right w:val="none" w:sz="0" w:space="0" w:color="auto"/>
      </w:divBdr>
    </w:div>
    <w:div w:id="352997610">
      <w:bodyDiv w:val="1"/>
      <w:marLeft w:val="0"/>
      <w:marRight w:val="0"/>
      <w:marTop w:val="0"/>
      <w:marBottom w:val="0"/>
      <w:divBdr>
        <w:top w:val="none" w:sz="0" w:space="0" w:color="auto"/>
        <w:left w:val="none" w:sz="0" w:space="0" w:color="auto"/>
        <w:bottom w:val="none" w:sz="0" w:space="0" w:color="auto"/>
        <w:right w:val="none" w:sz="0" w:space="0" w:color="auto"/>
      </w:divBdr>
    </w:div>
    <w:div w:id="354691250">
      <w:bodyDiv w:val="1"/>
      <w:marLeft w:val="0"/>
      <w:marRight w:val="0"/>
      <w:marTop w:val="0"/>
      <w:marBottom w:val="0"/>
      <w:divBdr>
        <w:top w:val="none" w:sz="0" w:space="0" w:color="auto"/>
        <w:left w:val="none" w:sz="0" w:space="0" w:color="auto"/>
        <w:bottom w:val="none" w:sz="0" w:space="0" w:color="auto"/>
        <w:right w:val="none" w:sz="0" w:space="0" w:color="auto"/>
      </w:divBdr>
    </w:div>
    <w:div w:id="390689895">
      <w:bodyDiv w:val="1"/>
      <w:marLeft w:val="0"/>
      <w:marRight w:val="0"/>
      <w:marTop w:val="0"/>
      <w:marBottom w:val="0"/>
      <w:divBdr>
        <w:top w:val="none" w:sz="0" w:space="0" w:color="auto"/>
        <w:left w:val="none" w:sz="0" w:space="0" w:color="auto"/>
        <w:bottom w:val="none" w:sz="0" w:space="0" w:color="auto"/>
        <w:right w:val="none" w:sz="0" w:space="0" w:color="auto"/>
      </w:divBdr>
    </w:div>
    <w:div w:id="406151895">
      <w:bodyDiv w:val="1"/>
      <w:marLeft w:val="0"/>
      <w:marRight w:val="0"/>
      <w:marTop w:val="0"/>
      <w:marBottom w:val="0"/>
      <w:divBdr>
        <w:top w:val="none" w:sz="0" w:space="0" w:color="auto"/>
        <w:left w:val="none" w:sz="0" w:space="0" w:color="auto"/>
        <w:bottom w:val="none" w:sz="0" w:space="0" w:color="auto"/>
        <w:right w:val="none" w:sz="0" w:space="0" w:color="auto"/>
      </w:divBdr>
    </w:div>
    <w:div w:id="420831019">
      <w:bodyDiv w:val="1"/>
      <w:marLeft w:val="0"/>
      <w:marRight w:val="0"/>
      <w:marTop w:val="0"/>
      <w:marBottom w:val="0"/>
      <w:divBdr>
        <w:top w:val="none" w:sz="0" w:space="0" w:color="auto"/>
        <w:left w:val="none" w:sz="0" w:space="0" w:color="auto"/>
        <w:bottom w:val="none" w:sz="0" w:space="0" w:color="auto"/>
        <w:right w:val="none" w:sz="0" w:space="0" w:color="auto"/>
      </w:divBdr>
    </w:div>
    <w:div w:id="428893154">
      <w:bodyDiv w:val="1"/>
      <w:marLeft w:val="0"/>
      <w:marRight w:val="0"/>
      <w:marTop w:val="0"/>
      <w:marBottom w:val="0"/>
      <w:divBdr>
        <w:top w:val="none" w:sz="0" w:space="0" w:color="auto"/>
        <w:left w:val="none" w:sz="0" w:space="0" w:color="auto"/>
        <w:bottom w:val="none" w:sz="0" w:space="0" w:color="auto"/>
        <w:right w:val="none" w:sz="0" w:space="0" w:color="auto"/>
      </w:divBdr>
    </w:div>
    <w:div w:id="466706810">
      <w:bodyDiv w:val="1"/>
      <w:marLeft w:val="0"/>
      <w:marRight w:val="0"/>
      <w:marTop w:val="0"/>
      <w:marBottom w:val="0"/>
      <w:divBdr>
        <w:top w:val="none" w:sz="0" w:space="0" w:color="auto"/>
        <w:left w:val="none" w:sz="0" w:space="0" w:color="auto"/>
        <w:bottom w:val="none" w:sz="0" w:space="0" w:color="auto"/>
        <w:right w:val="none" w:sz="0" w:space="0" w:color="auto"/>
      </w:divBdr>
    </w:div>
    <w:div w:id="487523589">
      <w:bodyDiv w:val="1"/>
      <w:marLeft w:val="0"/>
      <w:marRight w:val="0"/>
      <w:marTop w:val="0"/>
      <w:marBottom w:val="0"/>
      <w:divBdr>
        <w:top w:val="none" w:sz="0" w:space="0" w:color="auto"/>
        <w:left w:val="none" w:sz="0" w:space="0" w:color="auto"/>
        <w:bottom w:val="none" w:sz="0" w:space="0" w:color="auto"/>
        <w:right w:val="none" w:sz="0" w:space="0" w:color="auto"/>
      </w:divBdr>
    </w:div>
    <w:div w:id="500000731">
      <w:bodyDiv w:val="1"/>
      <w:marLeft w:val="0"/>
      <w:marRight w:val="0"/>
      <w:marTop w:val="0"/>
      <w:marBottom w:val="0"/>
      <w:divBdr>
        <w:top w:val="none" w:sz="0" w:space="0" w:color="auto"/>
        <w:left w:val="none" w:sz="0" w:space="0" w:color="auto"/>
        <w:bottom w:val="none" w:sz="0" w:space="0" w:color="auto"/>
        <w:right w:val="none" w:sz="0" w:space="0" w:color="auto"/>
      </w:divBdr>
    </w:div>
    <w:div w:id="505294329">
      <w:bodyDiv w:val="1"/>
      <w:marLeft w:val="0"/>
      <w:marRight w:val="0"/>
      <w:marTop w:val="0"/>
      <w:marBottom w:val="0"/>
      <w:divBdr>
        <w:top w:val="none" w:sz="0" w:space="0" w:color="auto"/>
        <w:left w:val="none" w:sz="0" w:space="0" w:color="auto"/>
        <w:bottom w:val="none" w:sz="0" w:space="0" w:color="auto"/>
        <w:right w:val="none" w:sz="0" w:space="0" w:color="auto"/>
      </w:divBdr>
    </w:div>
    <w:div w:id="507597549">
      <w:bodyDiv w:val="1"/>
      <w:marLeft w:val="0"/>
      <w:marRight w:val="0"/>
      <w:marTop w:val="0"/>
      <w:marBottom w:val="0"/>
      <w:divBdr>
        <w:top w:val="none" w:sz="0" w:space="0" w:color="auto"/>
        <w:left w:val="none" w:sz="0" w:space="0" w:color="auto"/>
        <w:bottom w:val="none" w:sz="0" w:space="0" w:color="auto"/>
        <w:right w:val="none" w:sz="0" w:space="0" w:color="auto"/>
      </w:divBdr>
      <w:divsChild>
        <w:div w:id="957025176">
          <w:marLeft w:val="864"/>
          <w:marRight w:val="0"/>
          <w:marTop w:val="82"/>
          <w:marBottom w:val="0"/>
          <w:divBdr>
            <w:top w:val="none" w:sz="0" w:space="0" w:color="auto"/>
            <w:left w:val="none" w:sz="0" w:space="0" w:color="auto"/>
            <w:bottom w:val="none" w:sz="0" w:space="0" w:color="auto"/>
            <w:right w:val="none" w:sz="0" w:space="0" w:color="auto"/>
          </w:divBdr>
        </w:div>
        <w:div w:id="1040016868">
          <w:marLeft w:val="864"/>
          <w:marRight w:val="0"/>
          <w:marTop w:val="82"/>
          <w:marBottom w:val="0"/>
          <w:divBdr>
            <w:top w:val="none" w:sz="0" w:space="0" w:color="auto"/>
            <w:left w:val="none" w:sz="0" w:space="0" w:color="auto"/>
            <w:bottom w:val="none" w:sz="0" w:space="0" w:color="auto"/>
            <w:right w:val="none" w:sz="0" w:space="0" w:color="auto"/>
          </w:divBdr>
        </w:div>
        <w:div w:id="1052389140">
          <w:marLeft w:val="864"/>
          <w:marRight w:val="0"/>
          <w:marTop w:val="82"/>
          <w:marBottom w:val="0"/>
          <w:divBdr>
            <w:top w:val="none" w:sz="0" w:space="0" w:color="auto"/>
            <w:left w:val="none" w:sz="0" w:space="0" w:color="auto"/>
            <w:bottom w:val="none" w:sz="0" w:space="0" w:color="auto"/>
            <w:right w:val="none" w:sz="0" w:space="0" w:color="auto"/>
          </w:divBdr>
        </w:div>
      </w:divsChild>
    </w:div>
    <w:div w:id="528032833">
      <w:bodyDiv w:val="1"/>
      <w:marLeft w:val="0"/>
      <w:marRight w:val="0"/>
      <w:marTop w:val="0"/>
      <w:marBottom w:val="0"/>
      <w:divBdr>
        <w:top w:val="none" w:sz="0" w:space="0" w:color="auto"/>
        <w:left w:val="none" w:sz="0" w:space="0" w:color="auto"/>
        <w:bottom w:val="none" w:sz="0" w:space="0" w:color="auto"/>
        <w:right w:val="none" w:sz="0" w:space="0" w:color="auto"/>
      </w:divBdr>
    </w:div>
    <w:div w:id="550073742">
      <w:bodyDiv w:val="1"/>
      <w:marLeft w:val="0"/>
      <w:marRight w:val="0"/>
      <w:marTop w:val="0"/>
      <w:marBottom w:val="0"/>
      <w:divBdr>
        <w:top w:val="none" w:sz="0" w:space="0" w:color="auto"/>
        <w:left w:val="none" w:sz="0" w:space="0" w:color="auto"/>
        <w:bottom w:val="none" w:sz="0" w:space="0" w:color="auto"/>
        <w:right w:val="none" w:sz="0" w:space="0" w:color="auto"/>
      </w:divBdr>
    </w:div>
    <w:div w:id="557598249">
      <w:bodyDiv w:val="1"/>
      <w:marLeft w:val="0"/>
      <w:marRight w:val="0"/>
      <w:marTop w:val="0"/>
      <w:marBottom w:val="0"/>
      <w:divBdr>
        <w:top w:val="none" w:sz="0" w:space="0" w:color="auto"/>
        <w:left w:val="none" w:sz="0" w:space="0" w:color="auto"/>
        <w:bottom w:val="none" w:sz="0" w:space="0" w:color="auto"/>
        <w:right w:val="none" w:sz="0" w:space="0" w:color="auto"/>
      </w:divBdr>
    </w:div>
    <w:div w:id="558170229">
      <w:bodyDiv w:val="1"/>
      <w:marLeft w:val="0"/>
      <w:marRight w:val="0"/>
      <w:marTop w:val="0"/>
      <w:marBottom w:val="0"/>
      <w:divBdr>
        <w:top w:val="none" w:sz="0" w:space="0" w:color="auto"/>
        <w:left w:val="none" w:sz="0" w:space="0" w:color="auto"/>
        <w:bottom w:val="none" w:sz="0" w:space="0" w:color="auto"/>
        <w:right w:val="none" w:sz="0" w:space="0" w:color="auto"/>
      </w:divBdr>
    </w:div>
    <w:div w:id="562328368">
      <w:bodyDiv w:val="1"/>
      <w:marLeft w:val="0"/>
      <w:marRight w:val="0"/>
      <w:marTop w:val="0"/>
      <w:marBottom w:val="0"/>
      <w:divBdr>
        <w:top w:val="none" w:sz="0" w:space="0" w:color="auto"/>
        <w:left w:val="none" w:sz="0" w:space="0" w:color="auto"/>
        <w:bottom w:val="none" w:sz="0" w:space="0" w:color="auto"/>
        <w:right w:val="none" w:sz="0" w:space="0" w:color="auto"/>
      </w:divBdr>
    </w:div>
    <w:div w:id="578902310">
      <w:bodyDiv w:val="1"/>
      <w:marLeft w:val="0"/>
      <w:marRight w:val="0"/>
      <w:marTop w:val="0"/>
      <w:marBottom w:val="0"/>
      <w:divBdr>
        <w:top w:val="none" w:sz="0" w:space="0" w:color="auto"/>
        <w:left w:val="none" w:sz="0" w:space="0" w:color="auto"/>
        <w:bottom w:val="none" w:sz="0" w:space="0" w:color="auto"/>
        <w:right w:val="none" w:sz="0" w:space="0" w:color="auto"/>
      </w:divBdr>
    </w:div>
    <w:div w:id="589629547">
      <w:bodyDiv w:val="1"/>
      <w:marLeft w:val="0"/>
      <w:marRight w:val="0"/>
      <w:marTop w:val="0"/>
      <w:marBottom w:val="0"/>
      <w:divBdr>
        <w:top w:val="none" w:sz="0" w:space="0" w:color="auto"/>
        <w:left w:val="none" w:sz="0" w:space="0" w:color="auto"/>
        <w:bottom w:val="none" w:sz="0" w:space="0" w:color="auto"/>
        <w:right w:val="none" w:sz="0" w:space="0" w:color="auto"/>
      </w:divBdr>
    </w:div>
    <w:div w:id="617880403">
      <w:bodyDiv w:val="1"/>
      <w:marLeft w:val="0"/>
      <w:marRight w:val="0"/>
      <w:marTop w:val="0"/>
      <w:marBottom w:val="0"/>
      <w:divBdr>
        <w:top w:val="none" w:sz="0" w:space="0" w:color="auto"/>
        <w:left w:val="none" w:sz="0" w:space="0" w:color="auto"/>
        <w:bottom w:val="none" w:sz="0" w:space="0" w:color="auto"/>
        <w:right w:val="none" w:sz="0" w:space="0" w:color="auto"/>
      </w:divBdr>
    </w:div>
    <w:div w:id="662704524">
      <w:bodyDiv w:val="1"/>
      <w:marLeft w:val="0"/>
      <w:marRight w:val="0"/>
      <w:marTop w:val="0"/>
      <w:marBottom w:val="0"/>
      <w:divBdr>
        <w:top w:val="none" w:sz="0" w:space="0" w:color="auto"/>
        <w:left w:val="none" w:sz="0" w:space="0" w:color="auto"/>
        <w:bottom w:val="none" w:sz="0" w:space="0" w:color="auto"/>
        <w:right w:val="none" w:sz="0" w:space="0" w:color="auto"/>
      </w:divBdr>
    </w:div>
    <w:div w:id="670378173">
      <w:bodyDiv w:val="1"/>
      <w:marLeft w:val="0"/>
      <w:marRight w:val="0"/>
      <w:marTop w:val="0"/>
      <w:marBottom w:val="0"/>
      <w:divBdr>
        <w:top w:val="none" w:sz="0" w:space="0" w:color="auto"/>
        <w:left w:val="none" w:sz="0" w:space="0" w:color="auto"/>
        <w:bottom w:val="none" w:sz="0" w:space="0" w:color="auto"/>
        <w:right w:val="none" w:sz="0" w:space="0" w:color="auto"/>
      </w:divBdr>
    </w:div>
    <w:div w:id="686371059">
      <w:bodyDiv w:val="1"/>
      <w:marLeft w:val="0"/>
      <w:marRight w:val="0"/>
      <w:marTop w:val="0"/>
      <w:marBottom w:val="0"/>
      <w:divBdr>
        <w:top w:val="none" w:sz="0" w:space="0" w:color="auto"/>
        <w:left w:val="none" w:sz="0" w:space="0" w:color="auto"/>
        <w:bottom w:val="none" w:sz="0" w:space="0" w:color="auto"/>
        <w:right w:val="none" w:sz="0" w:space="0" w:color="auto"/>
      </w:divBdr>
    </w:div>
    <w:div w:id="700059333">
      <w:bodyDiv w:val="1"/>
      <w:marLeft w:val="0"/>
      <w:marRight w:val="0"/>
      <w:marTop w:val="0"/>
      <w:marBottom w:val="0"/>
      <w:divBdr>
        <w:top w:val="none" w:sz="0" w:space="0" w:color="auto"/>
        <w:left w:val="none" w:sz="0" w:space="0" w:color="auto"/>
        <w:bottom w:val="none" w:sz="0" w:space="0" w:color="auto"/>
        <w:right w:val="none" w:sz="0" w:space="0" w:color="auto"/>
      </w:divBdr>
    </w:div>
    <w:div w:id="702218651">
      <w:bodyDiv w:val="1"/>
      <w:marLeft w:val="0"/>
      <w:marRight w:val="0"/>
      <w:marTop w:val="0"/>
      <w:marBottom w:val="0"/>
      <w:divBdr>
        <w:top w:val="none" w:sz="0" w:space="0" w:color="auto"/>
        <w:left w:val="none" w:sz="0" w:space="0" w:color="auto"/>
        <w:bottom w:val="none" w:sz="0" w:space="0" w:color="auto"/>
        <w:right w:val="none" w:sz="0" w:space="0" w:color="auto"/>
      </w:divBdr>
    </w:div>
    <w:div w:id="724110321">
      <w:bodyDiv w:val="1"/>
      <w:marLeft w:val="0"/>
      <w:marRight w:val="0"/>
      <w:marTop w:val="0"/>
      <w:marBottom w:val="0"/>
      <w:divBdr>
        <w:top w:val="none" w:sz="0" w:space="0" w:color="auto"/>
        <w:left w:val="none" w:sz="0" w:space="0" w:color="auto"/>
        <w:bottom w:val="none" w:sz="0" w:space="0" w:color="auto"/>
        <w:right w:val="none" w:sz="0" w:space="0" w:color="auto"/>
      </w:divBdr>
    </w:div>
    <w:div w:id="751515175">
      <w:bodyDiv w:val="1"/>
      <w:marLeft w:val="0"/>
      <w:marRight w:val="0"/>
      <w:marTop w:val="0"/>
      <w:marBottom w:val="0"/>
      <w:divBdr>
        <w:top w:val="none" w:sz="0" w:space="0" w:color="auto"/>
        <w:left w:val="none" w:sz="0" w:space="0" w:color="auto"/>
        <w:bottom w:val="none" w:sz="0" w:space="0" w:color="auto"/>
        <w:right w:val="none" w:sz="0" w:space="0" w:color="auto"/>
      </w:divBdr>
    </w:div>
    <w:div w:id="769860622">
      <w:bodyDiv w:val="1"/>
      <w:marLeft w:val="0"/>
      <w:marRight w:val="0"/>
      <w:marTop w:val="0"/>
      <w:marBottom w:val="0"/>
      <w:divBdr>
        <w:top w:val="none" w:sz="0" w:space="0" w:color="auto"/>
        <w:left w:val="none" w:sz="0" w:space="0" w:color="auto"/>
        <w:bottom w:val="none" w:sz="0" w:space="0" w:color="auto"/>
        <w:right w:val="none" w:sz="0" w:space="0" w:color="auto"/>
      </w:divBdr>
    </w:div>
    <w:div w:id="770473917">
      <w:bodyDiv w:val="1"/>
      <w:marLeft w:val="0"/>
      <w:marRight w:val="0"/>
      <w:marTop w:val="0"/>
      <w:marBottom w:val="0"/>
      <w:divBdr>
        <w:top w:val="none" w:sz="0" w:space="0" w:color="auto"/>
        <w:left w:val="none" w:sz="0" w:space="0" w:color="auto"/>
        <w:bottom w:val="none" w:sz="0" w:space="0" w:color="auto"/>
        <w:right w:val="none" w:sz="0" w:space="0" w:color="auto"/>
      </w:divBdr>
    </w:div>
    <w:div w:id="771706988">
      <w:bodyDiv w:val="1"/>
      <w:marLeft w:val="0"/>
      <w:marRight w:val="0"/>
      <w:marTop w:val="0"/>
      <w:marBottom w:val="0"/>
      <w:divBdr>
        <w:top w:val="none" w:sz="0" w:space="0" w:color="auto"/>
        <w:left w:val="none" w:sz="0" w:space="0" w:color="auto"/>
        <w:bottom w:val="none" w:sz="0" w:space="0" w:color="auto"/>
        <w:right w:val="none" w:sz="0" w:space="0" w:color="auto"/>
      </w:divBdr>
    </w:div>
    <w:div w:id="815411499">
      <w:bodyDiv w:val="1"/>
      <w:marLeft w:val="0"/>
      <w:marRight w:val="0"/>
      <w:marTop w:val="0"/>
      <w:marBottom w:val="0"/>
      <w:divBdr>
        <w:top w:val="none" w:sz="0" w:space="0" w:color="auto"/>
        <w:left w:val="none" w:sz="0" w:space="0" w:color="auto"/>
        <w:bottom w:val="none" w:sz="0" w:space="0" w:color="auto"/>
        <w:right w:val="none" w:sz="0" w:space="0" w:color="auto"/>
      </w:divBdr>
    </w:div>
    <w:div w:id="824081428">
      <w:bodyDiv w:val="1"/>
      <w:marLeft w:val="0"/>
      <w:marRight w:val="0"/>
      <w:marTop w:val="0"/>
      <w:marBottom w:val="0"/>
      <w:divBdr>
        <w:top w:val="none" w:sz="0" w:space="0" w:color="auto"/>
        <w:left w:val="none" w:sz="0" w:space="0" w:color="auto"/>
        <w:bottom w:val="none" w:sz="0" w:space="0" w:color="auto"/>
        <w:right w:val="none" w:sz="0" w:space="0" w:color="auto"/>
      </w:divBdr>
    </w:div>
    <w:div w:id="837189012">
      <w:bodyDiv w:val="1"/>
      <w:marLeft w:val="0"/>
      <w:marRight w:val="0"/>
      <w:marTop w:val="0"/>
      <w:marBottom w:val="0"/>
      <w:divBdr>
        <w:top w:val="none" w:sz="0" w:space="0" w:color="auto"/>
        <w:left w:val="none" w:sz="0" w:space="0" w:color="auto"/>
        <w:bottom w:val="none" w:sz="0" w:space="0" w:color="auto"/>
        <w:right w:val="none" w:sz="0" w:space="0" w:color="auto"/>
      </w:divBdr>
    </w:div>
    <w:div w:id="852063567">
      <w:bodyDiv w:val="1"/>
      <w:marLeft w:val="0"/>
      <w:marRight w:val="0"/>
      <w:marTop w:val="0"/>
      <w:marBottom w:val="0"/>
      <w:divBdr>
        <w:top w:val="none" w:sz="0" w:space="0" w:color="auto"/>
        <w:left w:val="none" w:sz="0" w:space="0" w:color="auto"/>
        <w:bottom w:val="none" w:sz="0" w:space="0" w:color="auto"/>
        <w:right w:val="none" w:sz="0" w:space="0" w:color="auto"/>
      </w:divBdr>
    </w:div>
    <w:div w:id="857428281">
      <w:bodyDiv w:val="1"/>
      <w:marLeft w:val="0"/>
      <w:marRight w:val="0"/>
      <w:marTop w:val="0"/>
      <w:marBottom w:val="0"/>
      <w:divBdr>
        <w:top w:val="none" w:sz="0" w:space="0" w:color="auto"/>
        <w:left w:val="none" w:sz="0" w:space="0" w:color="auto"/>
        <w:bottom w:val="none" w:sz="0" w:space="0" w:color="auto"/>
        <w:right w:val="none" w:sz="0" w:space="0" w:color="auto"/>
      </w:divBdr>
    </w:div>
    <w:div w:id="858735638">
      <w:bodyDiv w:val="1"/>
      <w:marLeft w:val="0"/>
      <w:marRight w:val="0"/>
      <w:marTop w:val="0"/>
      <w:marBottom w:val="0"/>
      <w:divBdr>
        <w:top w:val="none" w:sz="0" w:space="0" w:color="auto"/>
        <w:left w:val="none" w:sz="0" w:space="0" w:color="auto"/>
        <w:bottom w:val="none" w:sz="0" w:space="0" w:color="auto"/>
        <w:right w:val="none" w:sz="0" w:space="0" w:color="auto"/>
      </w:divBdr>
    </w:div>
    <w:div w:id="873422768">
      <w:bodyDiv w:val="1"/>
      <w:marLeft w:val="0"/>
      <w:marRight w:val="0"/>
      <w:marTop w:val="0"/>
      <w:marBottom w:val="0"/>
      <w:divBdr>
        <w:top w:val="none" w:sz="0" w:space="0" w:color="auto"/>
        <w:left w:val="none" w:sz="0" w:space="0" w:color="auto"/>
        <w:bottom w:val="none" w:sz="0" w:space="0" w:color="auto"/>
        <w:right w:val="none" w:sz="0" w:space="0" w:color="auto"/>
      </w:divBdr>
    </w:div>
    <w:div w:id="893542510">
      <w:bodyDiv w:val="1"/>
      <w:marLeft w:val="0"/>
      <w:marRight w:val="0"/>
      <w:marTop w:val="0"/>
      <w:marBottom w:val="0"/>
      <w:divBdr>
        <w:top w:val="none" w:sz="0" w:space="0" w:color="auto"/>
        <w:left w:val="none" w:sz="0" w:space="0" w:color="auto"/>
        <w:bottom w:val="none" w:sz="0" w:space="0" w:color="auto"/>
        <w:right w:val="none" w:sz="0" w:space="0" w:color="auto"/>
      </w:divBdr>
    </w:div>
    <w:div w:id="897208607">
      <w:bodyDiv w:val="1"/>
      <w:marLeft w:val="0"/>
      <w:marRight w:val="0"/>
      <w:marTop w:val="0"/>
      <w:marBottom w:val="0"/>
      <w:divBdr>
        <w:top w:val="none" w:sz="0" w:space="0" w:color="auto"/>
        <w:left w:val="none" w:sz="0" w:space="0" w:color="auto"/>
        <w:bottom w:val="none" w:sz="0" w:space="0" w:color="auto"/>
        <w:right w:val="none" w:sz="0" w:space="0" w:color="auto"/>
      </w:divBdr>
    </w:div>
    <w:div w:id="915432101">
      <w:bodyDiv w:val="1"/>
      <w:marLeft w:val="0"/>
      <w:marRight w:val="0"/>
      <w:marTop w:val="0"/>
      <w:marBottom w:val="0"/>
      <w:divBdr>
        <w:top w:val="none" w:sz="0" w:space="0" w:color="auto"/>
        <w:left w:val="none" w:sz="0" w:space="0" w:color="auto"/>
        <w:bottom w:val="none" w:sz="0" w:space="0" w:color="auto"/>
        <w:right w:val="none" w:sz="0" w:space="0" w:color="auto"/>
      </w:divBdr>
    </w:div>
    <w:div w:id="925505388">
      <w:bodyDiv w:val="1"/>
      <w:marLeft w:val="0"/>
      <w:marRight w:val="0"/>
      <w:marTop w:val="0"/>
      <w:marBottom w:val="0"/>
      <w:divBdr>
        <w:top w:val="none" w:sz="0" w:space="0" w:color="auto"/>
        <w:left w:val="none" w:sz="0" w:space="0" w:color="auto"/>
        <w:bottom w:val="none" w:sz="0" w:space="0" w:color="auto"/>
        <w:right w:val="none" w:sz="0" w:space="0" w:color="auto"/>
      </w:divBdr>
    </w:div>
    <w:div w:id="927537232">
      <w:bodyDiv w:val="1"/>
      <w:marLeft w:val="0"/>
      <w:marRight w:val="0"/>
      <w:marTop w:val="0"/>
      <w:marBottom w:val="0"/>
      <w:divBdr>
        <w:top w:val="none" w:sz="0" w:space="0" w:color="auto"/>
        <w:left w:val="none" w:sz="0" w:space="0" w:color="auto"/>
        <w:bottom w:val="none" w:sz="0" w:space="0" w:color="auto"/>
        <w:right w:val="none" w:sz="0" w:space="0" w:color="auto"/>
      </w:divBdr>
    </w:div>
    <w:div w:id="939676589">
      <w:bodyDiv w:val="1"/>
      <w:marLeft w:val="0"/>
      <w:marRight w:val="0"/>
      <w:marTop w:val="0"/>
      <w:marBottom w:val="0"/>
      <w:divBdr>
        <w:top w:val="none" w:sz="0" w:space="0" w:color="auto"/>
        <w:left w:val="none" w:sz="0" w:space="0" w:color="auto"/>
        <w:bottom w:val="none" w:sz="0" w:space="0" w:color="auto"/>
        <w:right w:val="none" w:sz="0" w:space="0" w:color="auto"/>
      </w:divBdr>
    </w:div>
    <w:div w:id="943079588">
      <w:bodyDiv w:val="1"/>
      <w:marLeft w:val="0"/>
      <w:marRight w:val="0"/>
      <w:marTop w:val="0"/>
      <w:marBottom w:val="0"/>
      <w:divBdr>
        <w:top w:val="none" w:sz="0" w:space="0" w:color="auto"/>
        <w:left w:val="none" w:sz="0" w:space="0" w:color="auto"/>
        <w:bottom w:val="none" w:sz="0" w:space="0" w:color="auto"/>
        <w:right w:val="none" w:sz="0" w:space="0" w:color="auto"/>
      </w:divBdr>
    </w:div>
    <w:div w:id="960770296">
      <w:bodyDiv w:val="1"/>
      <w:marLeft w:val="0"/>
      <w:marRight w:val="0"/>
      <w:marTop w:val="0"/>
      <w:marBottom w:val="0"/>
      <w:divBdr>
        <w:top w:val="none" w:sz="0" w:space="0" w:color="auto"/>
        <w:left w:val="none" w:sz="0" w:space="0" w:color="auto"/>
        <w:bottom w:val="none" w:sz="0" w:space="0" w:color="auto"/>
        <w:right w:val="none" w:sz="0" w:space="0" w:color="auto"/>
      </w:divBdr>
    </w:div>
    <w:div w:id="965743897">
      <w:bodyDiv w:val="1"/>
      <w:marLeft w:val="0"/>
      <w:marRight w:val="0"/>
      <w:marTop w:val="0"/>
      <w:marBottom w:val="0"/>
      <w:divBdr>
        <w:top w:val="none" w:sz="0" w:space="0" w:color="auto"/>
        <w:left w:val="none" w:sz="0" w:space="0" w:color="auto"/>
        <w:bottom w:val="none" w:sz="0" w:space="0" w:color="auto"/>
        <w:right w:val="none" w:sz="0" w:space="0" w:color="auto"/>
      </w:divBdr>
    </w:div>
    <w:div w:id="971324195">
      <w:bodyDiv w:val="1"/>
      <w:marLeft w:val="0"/>
      <w:marRight w:val="0"/>
      <w:marTop w:val="0"/>
      <w:marBottom w:val="0"/>
      <w:divBdr>
        <w:top w:val="none" w:sz="0" w:space="0" w:color="auto"/>
        <w:left w:val="none" w:sz="0" w:space="0" w:color="auto"/>
        <w:bottom w:val="none" w:sz="0" w:space="0" w:color="auto"/>
        <w:right w:val="none" w:sz="0" w:space="0" w:color="auto"/>
      </w:divBdr>
    </w:div>
    <w:div w:id="980697943">
      <w:bodyDiv w:val="1"/>
      <w:marLeft w:val="0"/>
      <w:marRight w:val="0"/>
      <w:marTop w:val="0"/>
      <w:marBottom w:val="0"/>
      <w:divBdr>
        <w:top w:val="none" w:sz="0" w:space="0" w:color="auto"/>
        <w:left w:val="none" w:sz="0" w:space="0" w:color="auto"/>
        <w:bottom w:val="none" w:sz="0" w:space="0" w:color="auto"/>
        <w:right w:val="none" w:sz="0" w:space="0" w:color="auto"/>
      </w:divBdr>
    </w:div>
    <w:div w:id="1005859875">
      <w:bodyDiv w:val="1"/>
      <w:marLeft w:val="0"/>
      <w:marRight w:val="0"/>
      <w:marTop w:val="0"/>
      <w:marBottom w:val="0"/>
      <w:divBdr>
        <w:top w:val="none" w:sz="0" w:space="0" w:color="auto"/>
        <w:left w:val="none" w:sz="0" w:space="0" w:color="auto"/>
        <w:bottom w:val="none" w:sz="0" w:space="0" w:color="auto"/>
        <w:right w:val="none" w:sz="0" w:space="0" w:color="auto"/>
      </w:divBdr>
    </w:div>
    <w:div w:id="1064253094">
      <w:bodyDiv w:val="1"/>
      <w:marLeft w:val="0"/>
      <w:marRight w:val="0"/>
      <w:marTop w:val="0"/>
      <w:marBottom w:val="0"/>
      <w:divBdr>
        <w:top w:val="none" w:sz="0" w:space="0" w:color="auto"/>
        <w:left w:val="none" w:sz="0" w:space="0" w:color="auto"/>
        <w:bottom w:val="none" w:sz="0" w:space="0" w:color="auto"/>
        <w:right w:val="none" w:sz="0" w:space="0" w:color="auto"/>
      </w:divBdr>
    </w:div>
    <w:div w:id="1075590386">
      <w:bodyDiv w:val="1"/>
      <w:marLeft w:val="0"/>
      <w:marRight w:val="0"/>
      <w:marTop w:val="0"/>
      <w:marBottom w:val="0"/>
      <w:divBdr>
        <w:top w:val="none" w:sz="0" w:space="0" w:color="auto"/>
        <w:left w:val="none" w:sz="0" w:space="0" w:color="auto"/>
        <w:bottom w:val="none" w:sz="0" w:space="0" w:color="auto"/>
        <w:right w:val="none" w:sz="0" w:space="0" w:color="auto"/>
      </w:divBdr>
    </w:div>
    <w:div w:id="1145703726">
      <w:bodyDiv w:val="1"/>
      <w:marLeft w:val="0"/>
      <w:marRight w:val="0"/>
      <w:marTop w:val="0"/>
      <w:marBottom w:val="0"/>
      <w:divBdr>
        <w:top w:val="none" w:sz="0" w:space="0" w:color="auto"/>
        <w:left w:val="none" w:sz="0" w:space="0" w:color="auto"/>
        <w:bottom w:val="none" w:sz="0" w:space="0" w:color="auto"/>
        <w:right w:val="none" w:sz="0" w:space="0" w:color="auto"/>
      </w:divBdr>
    </w:div>
    <w:div w:id="1149830543">
      <w:bodyDiv w:val="1"/>
      <w:marLeft w:val="0"/>
      <w:marRight w:val="0"/>
      <w:marTop w:val="0"/>
      <w:marBottom w:val="0"/>
      <w:divBdr>
        <w:top w:val="none" w:sz="0" w:space="0" w:color="auto"/>
        <w:left w:val="none" w:sz="0" w:space="0" w:color="auto"/>
        <w:bottom w:val="none" w:sz="0" w:space="0" w:color="auto"/>
        <w:right w:val="none" w:sz="0" w:space="0" w:color="auto"/>
      </w:divBdr>
    </w:div>
    <w:div w:id="1174103295">
      <w:bodyDiv w:val="1"/>
      <w:marLeft w:val="0"/>
      <w:marRight w:val="0"/>
      <w:marTop w:val="0"/>
      <w:marBottom w:val="0"/>
      <w:divBdr>
        <w:top w:val="none" w:sz="0" w:space="0" w:color="auto"/>
        <w:left w:val="none" w:sz="0" w:space="0" w:color="auto"/>
        <w:bottom w:val="none" w:sz="0" w:space="0" w:color="auto"/>
        <w:right w:val="none" w:sz="0" w:space="0" w:color="auto"/>
      </w:divBdr>
    </w:div>
    <w:div w:id="1198396535">
      <w:bodyDiv w:val="1"/>
      <w:marLeft w:val="0"/>
      <w:marRight w:val="0"/>
      <w:marTop w:val="0"/>
      <w:marBottom w:val="0"/>
      <w:divBdr>
        <w:top w:val="none" w:sz="0" w:space="0" w:color="auto"/>
        <w:left w:val="none" w:sz="0" w:space="0" w:color="auto"/>
        <w:bottom w:val="none" w:sz="0" w:space="0" w:color="auto"/>
        <w:right w:val="none" w:sz="0" w:space="0" w:color="auto"/>
      </w:divBdr>
    </w:div>
    <w:div w:id="1222524634">
      <w:bodyDiv w:val="1"/>
      <w:marLeft w:val="0"/>
      <w:marRight w:val="0"/>
      <w:marTop w:val="0"/>
      <w:marBottom w:val="0"/>
      <w:divBdr>
        <w:top w:val="none" w:sz="0" w:space="0" w:color="auto"/>
        <w:left w:val="none" w:sz="0" w:space="0" w:color="auto"/>
        <w:bottom w:val="none" w:sz="0" w:space="0" w:color="auto"/>
        <w:right w:val="none" w:sz="0" w:space="0" w:color="auto"/>
      </w:divBdr>
    </w:div>
    <w:div w:id="1223708721">
      <w:bodyDiv w:val="1"/>
      <w:marLeft w:val="0"/>
      <w:marRight w:val="0"/>
      <w:marTop w:val="0"/>
      <w:marBottom w:val="0"/>
      <w:divBdr>
        <w:top w:val="none" w:sz="0" w:space="0" w:color="auto"/>
        <w:left w:val="none" w:sz="0" w:space="0" w:color="auto"/>
        <w:bottom w:val="none" w:sz="0" w:space="0" w:color="auto"/>
        <w:right w:val="none" w:sz="0" w:space="0" w:color="auto"/>
      </w:divBdr>
    </w:div>
    <w:div w:id="1235703122">
      <w:bodyDiv w:val="1"/>
      <w:marLeft w:val="0"/>
      <w:marRight w:val="0"/>
      <w:marTop w:val="0"/>
      <w:marBottom w:val="0"/>
      <w:divBdr>
        <w:top w:val="none" w:sz="0" w:space="0" w:color="auto"/>
        <w:left w:val="none" w:sz="0" w:space="0" w:color="auto"/>
        <w:bottom w:val="none" w:sz="0" w:space="0" w:color="auto"/>
        <w:right w:val="none" w:sz="0" w:space="0" w:color="auto"/>
      </w:divBdr>
    </w:div>
    <w:div w:id="1237469697">
      <w:bodyDiv w:val="1"/>
      <w:marLeft w:val="0"/>
      <w:marRight w:val="0"/>
      <w:marTop w:val="0"/>
      <w:marBottom w:val="0"/>
      <w:divBdr>
        <w:top w:val="none" w:sz="0" w:space="0" w:color="auto"/>
        <w:left w:val="none" w:sz="0" w:space="0" w:color="auto"/>
        <w:bottom w:val="none" w:sz="0" w:space="0" w:color="auto"/>
        <w:right w:val="none" w:sz="0" w:space="0" w:color="auto"/>
      </w:divBdr>
    </w:div>
    <w:div w:id="1288046541">
      <w:bodyDiv w:val="1"/>
      <w:marLeft w:val="0"/>
      <w:marRight w:val="0"/>
      <w:marTop w:val="0"/>
      <w:marBottom w:val="0"/>
      <w:divBdr>
        <w:top w:val="none" w:sz="0" w:space="0" w:color="auto"/>
        <w:left w:val="none" w:sz="0" w:space="0" w:color="auto"/>
        <w:bottom w:val="none" w:sz="0" w:space="0" w:color="auto"/>
        <w:right w:val="none" w:sz="0" w:space="0" w:color="auto"/>
      </w:divBdr>
    </w:div>
    <w:div w:id="1307012895">
      <w:bodyDiv w:val="1"/>
      <w:marLeft w:val="0"/>
      <w:marRight w:val="0"/>
      <w:marTop w:val="0"/>
      <w:marBottom w:val="0"/>
      <w:divBdr>
        <w:top w:val="none" w:sz="0" w:space="0" w:color="auto"/>
        <w:left w:val="none" w:sz="0" w:space="0" w:color="auto"/>
        <w:bottom w:val="none" w:sz="0" w:space="0" w:color="auto"/>
        <w:right w:val="none" w:sz="0" w:space="0" w:color="auto"/>
      </w:divBdr>
    </w:div>
    <w:div w:id="1312635086">
      <w:bodyDiv w:val="1"/>
      <w:marLeft w:val="0"/>
      <w:marRight w:val="0"/>
      <w:marTop w:val="0"/>
      <w:marBottom w:val="0"/>
      <w:divBdr>
        <w:top w:val="none" w:sz="0" w:space="0" w:color="auto"/>
        <w:left w:val="none" w:sz="0" w:space="0" w:color="auto"/>
        <w:bottom w:val="none" w:sz="0" w:space="0" w:color="auto"/>
        <w:right w:val="none" w:sz="0" w:space="0" w:color="auto"/>
      </w:divBdr>
    </w:div>
    <w:div w:id="1313174350">
      <w:bodyDiv w:val="1"/>
      <w:marLeft w:val="0"/>
      <w:marRight w:val="0"/>
      <w:marTop w:val="0"/>
      <w:marBottom w:val="0"/>
      <w:divBdr>
        <w:top w:val="none" w:sz="0" w:space="0" w:color="auto"/>
        <w:left w:val="none" w:sz="0" w:space="0" w:color="auto"/>
        <w:bottom w:val="none" w:sz="0" w:space="0" w:color="auto"/>
        <w:right w:val="none" w:sz="0" w:space="0" w:color="auto"/>
      </w:divBdr>
    </w:div>
    <w:div w:id="1359964466">
      <w:bodyDiv w:val="1"/>
      <w:marLeft w:val="0"/>
      <w:marRight w:val="0"/>
      <w:marTop w:val="0"/>
      <w:marBottom w:val="0"/>
      <w:divBdr>
        <w:top w:val="none" w:sz="0" w:space="0" w:color="auto"/>
        <w:left w:val="none" w:sz="0" w:space="0" w:color="auto"/>
        <w:bottom w:val="none" w:sz="0" w:space="0" w:color="auto"/>
        <w:right w:val="none" w:sz="0" w:space="0" w:color="auto"/>
      </w:divBdr>
    </w:div>
    <w:div w:id="1373965888">
      <w:bodyDiv w:val="1"/>
      <w:marLeft w:val="0"/>
      <w:marRight w:val="0"/>
      <w:marTop w:val="0"/>
      <w:marBottom w:val="0"/>
      <w:divBdr>
        <w:top w:val="none" w:sz="0" w:space="0" w:color="auto"/>
        <w:left w:val="none" w:sz="0" w:space="0" w:color="auto"/>
        <w:bottom w:val="none" w:sz="0" w:space="0" w:color="auto"/>
        <w:right w:val="none" w:sz="0" w:space="0" w:color="auto"/>
      </w:divBdr>
    </w:div>
    <w:div w:id="1390886259">
      <w:bodyDiv w:val="1"/>
      <w:marLeft w:val="0"/>
      <w:marRight w:val="0"/>
      <w:marTop w:val="0"/>
      <w:marBottom w:val="0"/>
      <w:divBdr>
        <w:top w:val="none" w:sz="0" w:space="0" w:color="auto"/>
        <w:left w:val="none" w:sz="0" w:space="0" w:color="auto"/>
        <w:bottom w:val="none" w:sz="0" w:space="0" w:color="auto"/>
        <w:right w:val="none" w:sz="0" w:space="0" w:color="auto"/>
      </w:divBdr>
    </w:div>
    <w:div w:id="1407459214">
      <w:bodyDiv w:val="1"/>
      <w:marLeft w:val="0"/>
      <w:marRight w:val="0"/>
      <w:marTop w:val="0"/>
      <w:marBottom w:val="0"/>
      <w:divBdr>
        <w:top w:val="none" w:sz="0" w:space="0" w:color="auto"/>
        <w:left w:val="none" w:sz="0" w:space="0" w:color="auto"/>
        <w:bottom w:val="none" w:sz="0" w:space="0" w:color="auto"/>
        <w:right w:val="none" w:sz="0" w:space="0" w:color="auto"/>
      </w:divBdr>
    </w:div>
    <w:div w:id="1413578324">
      <w:bodyDiv w:val="1"/>
      <w:marLeft w:val="0"/>
      <w:marRight w:val="0"/>
      <w:marTop w:val="0"/>
      <w:marBottom w:val="0"/>
      <w:divBdr>
        <w:top w:val="none" w:sz="0" w:space="0" w:color="auto"/>
        <w:left w:val="none" w:sz="0" w:space="0" w:color="auto"/>
        <w:bottom w:val="none" w:sz="0" w:space="0" w:color="auto"/>
        <w:right w:val="none" w:sz="0" w:space="0" w:color="auto"/>
      </w:divBdr>
    </w:div>
    <w:div w:id="1418096928">
      <w:bodyDiv w:val="1"/>
      <w:marLeft w:val="0"/>
      <w:marRight w:val="0"/>
      <w:marTop w:val="0"/>
      <w:marBottom w:val="0"/>
      <w:divBdr>
        <w:top w:val="none" w:sz="0" w:space="0" w:color="auto"/>
        <w:left w:val="none" w:sz="0" w:space="0" w:color="auto"/>
        <w:bottom w:val="none" w:sz="0" w:space="0" w:color="auto"/>
        <w:right w:val="none" w:sz="0" w:space="0" w:color="auto"/>
      </w:divBdr>
    </w:div>
    <w:div w:id="1448423887">
      <w:bodyDiv w:val="1"/>
      <w:marLeft w:val="0"/>
      <w:marRight w:val="0"/>
      <w:marTop w:val="0"/>
      <w:marBottom w:val="0"/>
      <w:divBdr>
        <w:top w:val="none" w:sz="0" w:space="0" w:color="auto"/>
        <w:left w:val="none" w:sz="0" w:space="0" w:color="auto"/>
        <w:bottom w:val="none" w:sz="0" w:space="0" w:color="auto"/>
        <w:right w:val="none" w:sz="0" w:space="0" w:color="auto"/>
      </w:divBdr>
    </w:div>
    <w:div w:id="1452741867">
      <w:bodyDiv w:val="1"/>
      <w:marLeft w:val="0"/>
      <w:marRight w:val="0"/>
      <w:marTop w:val="0"/>
      <w:marBottom w:val="0"/>
      <w:divBdr>
        <w:top w:val="none" w:sz="0" w:space="0" w:color="auto"/>
        <w:left w:val="none" w:sz="0" w:space="0" w:color="auto"/>
        <w:bottom w:val="none" w:sz="0" w:space="0" w:color="auto"/>
        <w:right w:val="none" w:sz="0" w:space="0" w:color="auto"/>
      </w:divBdr>
    </w:div>
    <w:div w:id="1475944918">
      <w:bodyDiv w:val="1"/>
      <w:marLeft w:val="0"/>
      <w:marRight w:val="0"/>
      <w:marTop w:val="0"/>
      <w:marBottom w:val="0"/>
      <w:divBdr>
        <w:top w:val="none" w:sz="0" w:space="0" w:color="auto"/>
        <w:left w:val="none" w:sz="0" w:space="0" w:color="auto"/>
        <w:bottom w:val="none" w:sz="0" w:space="0" w:color="auto"/>
        <w:right w:val="none" w:sz="0" w:space="0" w:color="auto"/>
      </w:divBdr>
    </w:div>
    <w:div w:id="1521354838">
      <w:bodyDiv w:val="1"/>
      <w:marLeft w:val="0"/>
      <w:marRight w:val="0"/>
      <w:marTop w:val="0"/>
      <w:marBottom w:val="0"/>
      <w:divBdr>
        <w:top w:val="none" w:sz="0" w:space="0" w:color="auto"/>
        <w:left w:val="none" w:sz="0" w:space="0" w:color="auto"/>
        <w:bottom w:val="none" w:sz="0" w:space="0" w:color="auto"/>
        <w:right w:val="none" w:sz="0" w:space="0" w:color="auto"/>
      </w:divBdr>
    </w:div>
    <w:div w:id="1521436456">
      <w:bodyDiv w:val="1"/>
      <w:marLeft w:val="0"/>
      <w:marRight w:val="0"/>
      <w:marTop w:val="0"/>
      <w:marBottom w:val="0"/>
      <w:divBdr>
        <w:top w:val="none" w:sz="0" w:space="0" w:color="auto"/>
        <w:left w:val="none" w:sz="0" w:space="0" w:color="auto"/>
        <w:bottom w:val="none" w:sz="0" w:space="0" w:color="auto"/>
        <w:right w:val="none" w:sz="0" w:space="0" w:color="auto"/>
      </w:divBdr>
    </w:div>
    <w:div w:id="1573153909">
      <w:bodyDiv w:val="1"/>
      <w:marLeft w:val="0"/>
      <w:marRight w:val="0"/>
      <w:marTop w:val="0"/>
      <w:marBottom w:val="0"/>
      <w:divBdr>
        <w:top w:val="none" w:sz="0" w:space="0" w:color="auto"/>
        <w:left w:val="none" w:sz="0" w:space="0" w:color="auto"/>
        <w:bottom w:val="none" w:sz="0" w:space="0" w:color="auto"/>
        <w:right w:val="none" w:sz="0" w:space="0" w:color="auto"/>
      </w:divBdr>
    </w:div>
    <w:div w:id="1576672097">
      <w:bodyDiv w:val="1"/>
      <w:marLeft w:val="0"/>
      <w:marRight w:val="0"/>
      <w:marTop w:val="0"/>
      <w:marBottom w:val="0"/>
      <w:divBdr>
        <w:top w:val="none" w:sz="0" w:space="0" w:color="auto"/>
        <w:left w:val="none" w:sz="0" w:space="0" w:color="auto"/>
        <w:bottom w:val="none" w:sz="0" w:space="0" w:color="auto"/>
        <w:right w:val="none" w:sz="0" w:space="0" w:color="auto"/>
      </w:divBdr>
    </w:div>
    <w:div w:id="1580869450">
      <w:bodyDiv w:val="1"/>
      <w:marLeft w:val="0"/>
      <w:marRight w:val="0"/>
      <w:marTop w:val="0"/>
      <w:marBottom w:val="0"/>
      <w:divBdr>
        <w:top w:val="none" w:sz="0" w:space="0" w:color="auto"/>
        <w:left w:val="none" w:sz="0" w:space="0" w:color="auto"/>
        <w:bottom w:val="none" w:sz="0" w:space="0" w:color="auto"/>
        <w:right w:val="none" w:sz="0" w:space="0" w:color="auto"/>
      </w:divBdr>
    </w:div>
    <w:div w:id="1689600446">
      <w:bodyDiv w:val="1"/>
      <w:marLeft w:val="0"/>
      <w:marRight w:val="0"/>
      <w:marTop w:val="0"/>
      <w:marBottom w:val="0"/>
      <w:divBdr>
        <w:top w:val="none" w:sz="0" w:space="0" w:color="auto"/>
        <w:left w:val="none" w:sz="0" w:space="0" w:color="auto"/>
        <w:bottom w:val="none" w:sz="0" w:space="0" w:color="auto"/>
        <w:right w:val="none" w:sz="0" w:space="0" w:color="auto"/>
      </w:divBdr>
    </w:div>
    <w:div w:id="1697269399">
      <w:bodyDiv w:val="1"/>
      <w:marLeft w:val="0"/>
      <w:marRight w:val="0"/>
      <w:marTop w:val="0"/>
      <w:marBottom w:val="0"/>
      <w:divBdr>
        <w:top w:val="none" w:sz="0" w:space="0" w:color="auto"/>
        <w:left w:val="none" w:sz="0" w:space="0" w:color="auto"/>
        <w:bottom w:val="none" w:sz="0" w:space="0" w:color="auto"/>
        <w:right w:val="none" w:sz="0" w:space="0" w:color="auto"/>
      </w:divBdr>
    </w:div>
    <w:div w:id="1699114697">
      <w:bodyDiv w:val="1"/>
      <w:marLeft w:val="0"/>
      <w:marRight w:val="0"/>
      <w:marTop w:val="0"/>
      <w:marBottom w:val="0"/>
      <w:divBdr>
        <w:top w:val="none" w:sz="0" w:space="0" w:color="auto"/>
        <w:left w:val="none" w:sz="0" w:space="0" w:color="auto"/>
        <w:bottom w:val="none" w:sz="0" w:space="0" w:color="auto"/>
        <w:right w:val="none" w:sz="0" w:space="0" w:color="auto"/>
      </w:divBdr>
    </w:div>
    <w:div w:id="1735202174">
      <w:bodyDiv w:val="1"/>
      <w:marLeft w:val="0"/>
      <w:marRight w:val="0"/>
      <w:marTop w:val="0"/>
      <w:marBottom w:val="0"/>
      <w:divBdr>
        <w:top w:val="none" w:sz="0" w:space="0" w:color="auto"/>
        <w:left w:val="none" w:sz="0" w:space="0" w:color="auto"/>
        <w:bottom w:val="none" w:sz="0" w:space="0" w:color="auto"/>
        <w:right w:val="none" w:sz="0" w:space="0" w:color="auto"/>
      </w:divBdr>
    </w:div>
    <w:div w:id="1776318742">
      <w:bodyDiv w:val="1"/>
      <w:marLeft w:val="0"/>
      <w:marRight w:val="0"/>
      <w:marTop w:val="0"/>
      <w:marBottom w:val="0"/>
      <w:divBdr>
        <w:top w:val="none" w:sz="0" w:space="0" w:color="auto"/>
        <w:left w:val="none" w:sz="0" w:space="0" w:color="auto"/>
        <w:bottom w:val="none" w:sz="0" w:space="0" w:color="auto"/>
        <w:right w:val="none" w:sz="0" w:space="0" w:color="auto"/>
      </w:divBdr>
    </w:div>
    <w:div w:id="1792044041">
      <w:bodyDiv w:val="1"/>
      <w:marLeft w:val="0"/>
      <w:marRight w:val="0"/>
      <w:marTop w:val="0"/>
      <w:marBottom w:val="0"/>
      <w:divBdr>
        <w:top w:val="none" w:sz="0" w:space="0" w:color="auto"/>
        <w:left w:val="none" w:sz="0" w:space="0" w:color="auto"/>
        <w:bottom w:val="none" w:sz="0" w:space="0" w:color="auto"/>
        <w:right w:val="none" w:sz="0" w:space="0" w:color="auto"/>
      </w:divBdr>
    </w:div>
    <w:div w:id="1798796411">
      <w:bodyDiv w:val="1"/>
      <w:marLeft w:val="0"/>
      <w:marRight w:val="0"/>
      <w:marTop w:val="0"/>
      <w:marBottom w:val="0"/>
      <w:divBdr>
        <w:top w:val="none" w:sz="0" w:space="0" w:color="auto"/>
        <w:left w:val="none" w:sz="0" w:space="0" w:color="auto"/>
        <w:bottom w:val="none" w:sz="0" w:space="0" w:color="auto"/>
        <w:right w:val="none" w:sz="0" w:space="0" w:color="auto"/>
      </w:divBdr>
    </w:div>
    <w:div w:id="1811363199">
      <w:bodyDiv w:val="1"/>
      <w:marLeft w:val="0"/>
      <w:marRight w:val="0"/>
      <w:marTop w:val="0"/>
      <w:marBottom w:val="0"/>
      <w:divBdr>
        <w:top w:val="none" w:sz="0" w:space="0" w:color="auto"/>
        <w:left w:val="none" w:sz="0" w:space="0" w:color="auto"/>
        <w:bottom w:val="none" w:sz="0" w:space="0" w:color="auto"/>
        <w:right w:val="none" w:sz="0" w:space="0" w:color="auto"/>
      </w:divBdr>
    </w:div>
    <w:div w:id="1812552929">
      <w:bodyDiv w:val="1"/>
      <w:marLeft w:val="0"/>
      <w:marRight w:val="0"/>
      <w:marTop w:val="0"/>
      <w:marBottom w:val="0"/>
      <w:divBdr>
        <w:top w:val="none" w:sz="0" w:space="0" w:color="auto"/>
        <w:left w:val="none" w:sz="0" w:space="0" w:color="auto"/>
        <w:bottom w:val="none" w:sz="0" w:space="0" w:color="auto"/>
        <w:right w:val="none" w:sz="0" w:space="0" w:color="auto"/>
      </w:divBdr>
    </w:div>
    <w:div w:id="1818524799">
      <w:bodyDiv w:val="1"/>
      <w:marLeft w:val="0"/>
      <w:marRight w:val="0"/>
      <w:marTop w:val="0"/>
      <w:marBottom w:val="0"/>
      <w:divBdr>
        <w:top w:val="none" w:sz="0" w:space="0" w:color="auto"/>
        <w:left w:val="none" w:sz="0" w:space="0" w:color="auto"/>
        <w:bottom w:val="none" w:sz="0" w:space="0" w:color="auto"/>
        <w:right w:val="none" w:sz="0" w:space="0" w:color="auto"/>
      </w:divBdr>
    </w:div>
    <w:div w:id="1821070032">
      <w:bodyDiv w:val="1"/>
      <w:marLeft w:val="0"/>
      <w:marRight w:val="0"/>
      <w:marTop w:val="0"/>
      <w:marBottom w:val="0"/>
      <w:divBdr>
        <w:top w:val="none" w:sz="0" w:space="0" w:color="auto"/>
        <w:left w:val="none" w:sz="0" w:space="0" w:color="auto"/>
        <w:bottom w:val="none" w:sz="0" w:space="0" w:color="auto"/>
        <w:right w:val="none" w:sz="0" w:space="0" w:color="auto"/>
      </w:divBdr>
    </w:div>
    <w:div w:id="1824858287">
      <w:bodyDiv w:val="1"/>
      <w:marLeft w:val="0"/>
      <w:marRight w:val="0"/>
      <w:marTop w:val="0"/>
      <w:marBottom w:val="0"/>
      <w:divBdr>
        <w:top w:val="none" w:sz="0" w:space="0" w:color="auto"/>
        <w:left w:val="none" w:sz="0" w:space="0" w:color="auto"/>
        <w:bottom w:val="none" w:sz="0" w:space="0" w:color="auto"/>
        <w:right w:val="none" w:sz="0" w:space="0" w:color="auto"/>
      </w:divBdr>
    </w:div>
    <w:div w:id="1833713270">
      <w:bodyDiv w:val="1"/>
      <w:marLeft w:val="0"/>
      <w:marRight w:val="0"/>
      <w:marTop w:val="0"/>
      <w:marBottom w:val="0"/>
      <w:divBdr>
        <w:top w:val="none" w:sz="0" w:space="0" w:color="auto"/>
        <w:left w:val="none" w:sz="0" w:space="0" w:color="auto"/>
        <w:bottom w:val="none" w:sz="0" w:space="0" w:color="auto"/>
        <w:right w:val="none" w:sz="0" w:space="0" w:color="auto"/>
      </w:divBdr>
    </w:div>
    <w:div w:id="1837303552">
      <w:bodyDiv w:val="1"/>
      <w:marLeft w:val="0"/>
      <w:marRight w:val="0"/>
      <w:marTop w:val="0"/>
      <w:marBottom w:val="0"/>
      <w:divBdr>
        <w:top w:val="none" w:sz="0" w:space="0" w:color="auto"/>
        <w:left w:val="none" w:sz="0" w:space="0" w:color="auto"/>
        <w:bottom w:val="none" w:sz="0" w:space="0" w:color="auto"/>
        <w:right w:val="none" w:sz="0" w:space="0" w:color="auto"/>
      </w:divBdr>
    </w:div>
    <w:div w:id="1844129891">
      <w:bodyDiv w:val="1"/>
      <w:marLeft w:val="0"/>
      <w:marRight w:val="0"/>
      <w:marTop w:val="0"/>
      <w:marBottom w:val="0"/>
      <w:divBdr>
        <w:top w:val="none" w:sz="0" w:space="0" w:color="auto"/>
        <w:left w:val="none" w:sz="0" w:space="0" w:color="auto"/>
        <w:bottom w:val="none" w:sz="0" w:space="0" w:color="auto"/>
        <w:right w:val="none" w:sz="0" w:space="0" w:color="auto"/>
      </w:divBdr>
    </w:div>
    <w:div w:id="1859461866">
      <w:bodyDiv w:val="1"/>
      <w:marLeft w:val="0"/>
      <w:marRight w:val="0"/>
      <w:marTop w:val="0"/>
      <w:marBottom w:val="0"/>
      <w:divBdr>
        <w:top w:val="none" w:sz="0" w:space="0" w:color="auto"/>
        <w:left w:val="none" w:sz="0" w:space="0" w:color="auto"/>
        <w:bottom w:val="none" w:sz="0" w:space="0" w:color="auto"/>
        <w:right w:val="none" w:sz="0" w:space="0" w:color="auto"/>
      </w:divBdr>
    </w:div>
    <w:div w:id="1861122883">
      <w:bodyDiv w:val="1"/>
      <w:marLeft w:val="0"/>
      <w:marRight w:val="0"/>
      <w:marTop w:val="0"/>
      <w:marBottom w:val="0"/>
      <w:divBdr>
        <w:top w:val="none" w:sz="0" w:space="0" w:color="auto"/>
        <w:left w:val="none" w:sz="0" w:space="0" w:color="auto"/>
        <w:bottom w:val="none" w:sz="0" w:space="0" w:color="auto"/>
        <w:right w:val="none" w:sz="0" w:space="0" w:color="auto"/>
      </w:divBdr>
    </w:div>
    <w:div w:id="1882090670">
      <w:bodyDiv w:val="1"/>
      <w:marLeft w:val="0"/>
      <w:marRight w:val="0"/>
      <w:marTop w:val="0"/>
      <w:marBottom w:val="0"/>
      <w:divBdr>
        <w:top w:val="none" w:sz="0" w:space="0" w:color="auto"/>
        <w:left w:val="none" w:sz="0" w:space="0" w:color="auto"/>
        <w:bottom w:val="none" w:sz="0" w:space="0" w:color="auto"/>
        <w:right w:val="none" w:sz="0" w:space="0" w:color="auto"/>
      </w:divBdr>
    </w:div>
    <w:div w:id="1883177762">
      <w:bodyDiv w:val="1"/>
      <w:marLeft w:val="0"/>
      <w:marRight w:val="0"/>
      <w:marTop w:val="0"/>
      <w:marBottom w:val="0"/>
      <w:divBdr>
        <w:top w:val="none" w:sz="0" w:space="0" w:color="auto"/>
        <w:left w:val="none" w:sz="0" w:space="0" w:color="auto"/>
        <w:bottom w:val="none" w:sz="0" w:space="0" w:color="auto"/>
        <w:right w:val="none" w:sz="0" w:space="0" w:color="auto"/>
      </w:divBdr>
    </w:div>
    <w:div w:id="1884637793">
      <w:bodyDiv w:val="1"/>
      <w:marLeft w:val="0"/>
      <w:marRight w:val="0"/>
      <w:marTop w:val="0"/>
      <w:marBottom w:val="0"/>
      <w:divBdr>
        <w:top w:val="none" w:sz="0" w:space="0" w:color="auto"/>
        <w:left w:val="none" w:sz="0" w:space="0" w:color="auto"/>
        <w:bottom w:val="none" w:sz="0" w:space="0" w:color="auto"/>
        <w:right w:val="none" w:sz="0" w:space="0" w:color="auto"/>
      </w:divBdr>
    </w:div>
    <w:div w:id="1901089513">
      <w:bodyDiv w:val="1"/>
      <w:marLeft w:val="0"/>
      <w:marRight w:val="0"/>
      <w:marTop w:val="0"/>
      <w:marBottom w:val="0"/>
      <w:divBdr>
        <w:top w:val="none" w:sz="0" w:space="0" w:color="auto"/>
        <w:left w:val="none" w:sz="0" w:space="0" w:color="auto"/>
        <w:bottom w:val="none" w:sz="0" w:space="0" w:color="auto"/>
        <w:right w:val="none" w:sz="0" w:space="0" w:color="auto"/>
      </w:divBdr>
    </w:div>
    <w:div w:id="1973562017">
      <w:bodyDiv w:val="1"/>
      <w:marLeft w:val="0"/>
      <w:marRight w:val="0"/>
      <w:marTop w:val="0"/>
      <w:marBottom w:val="0"/>
      <w:divBdr>
        <w:top w:val="none" w:sz="0" w:space="0" w:color="auto"/>
        <w:left w:val="none" w:sz="0" w:space="0" w:color="auto"/>
        <w:bottom w:val="none" w:sz="0" w:space="0" w:color="auto"/>
        <w:right w:val="none" w:sz="0" w:space="0" w:color="auto"/>
      </w:divBdr>
    </w:div>
    <w:div w:id="1981573540">
      <w:bodyDiv w:val="1"/>
      <w:marLeft w:val="0"/>
      <w:marRight w:val="0"/>
      <w:marTop w:val="0"/>
      <w:marBottom w:val="0"/>
      <w:divBdr>
        <w:top w:val="none" w:sz="0" w:space="0" w:color="auto"/>
        <w:left w:val="none" w:sz="0" w:space="0" w:color="auto"/>
        <w:bottom w:val="none" w:sz="0" w:space="0" w:color="auto"/>
        <w:right w:val="none" w:sz="0" w:space="0" w:color="auto"/>
      </w:divBdr>
    </w:div>
    <w:div w:id="1996562717">
      <w:bodyDiv w:val="1"/>
      <w:marLeft w:val="0"/>
      <w:marRight w:val="0"/>
      <w:marTop w:val="0"/>
      <w:marBottom w:val="0"/>
      <w:divBdr>
        <w:top w:val="none" w:sz="0" w:space="0" w:color="auto"/>
        <w:left w:val="none" w:sz="0" w:space="0" w:color="auto"/>
        <w:bottom w:val="none" w:sz="0" w:space="0" w:color="auto"/>
        <w:right w:val="none" w:sz="0" w:space="0" w:color="auto"/>
      </w:divBdr>
    </w:div>
    <w:div w:id="1998919047">
      <w:bodyDiv w:val="1"/>
      <w:marLeft w:val="0"/>
      <w:marRight w:val="0"/>
      <w:marTop w:val="0"/>
      <w:marBottom w:val="0"/>
      <w:divBdr>
        <w:top w:val="none" w:sz="0" w:space="0" w:color="auto"/>
        <w:left w:val="none" w:sz="0" w:space="0" w:color="auto"/>
        <w:bottom w:val="none" w:sz="0" w:space="0" w:color="auto"/>
        <w:right w:val="none" w:sz="0" w:space="0" w:color="auto"/>
      </w:divBdr>
    </w:div>
    <w:div w:id="2015111071">
      <w:bodyDiv w:val="1"/>
      <w:marLeft w:val="0"/>
      <w:marRight w:val="0"/>
      <w:marTop w:val="0"/>
      <w:marBottom w:val="0"/>
      <w:divBdr>
        <w:top w:val="none" w:sz="0" w:space="0" w:color="auto"/>
        <w:left w:val="none" w:sz="0" w:space="0" w:color="auto"/>
        <w:bottom w:val="none" w:sz="0" w:space="0" w:color="auto"/>
        <w:right w:val="none" w:sz="0" w:space="0" w:color="auto"/>
      </w:divBdr>
    </w:div>
    <w:div w:id="2022580922">
      <w:bodyDiv w:val="1"/>
      <w:marLeft w:val="0"/>
      <w:marRight w:val="0"/>
      <w:marTop w:val="0"/>
      <w:marBottom w:val="0"/>
      <w:divBdr>
        <w:top w:val="none" w:sz="0" w:space="0" w:color="auto"/>
        <w:left w:val="none" w:sz="0" w:space="0" w:color="auto"/>
        <w:bottom w:val="none" w:sz="0" w:space="0" w:color="auto"/>
        <w:right w:val="none" w:sz="0" w:space="0" w:color="auto"/>
      </w:divBdr>
    </w:div>
    <w:div w:id="2038316011">
      <w:bodyDiv w:val="1"/>
      <w:marLeft w:val="0"/>
      <w:marRight w:val="0"/>
      <w:marTop w:val="0"/>
      <w:marBottom w:val="0"/>
      <w:divBdr>
        <w:top w:val="none" w:sz="0" w:space="0" w:color="auto"/>
        <w:left w:val="none" w:sz="0" w:space="0" w:color="auto"/>
        <w:bottom w:val="none" w:sz="0" w:space="0" w:color="auto"/>
        <w:right w:val="none" w:sz="0" w:space="0" w:color="auto"/>
      </w:divBdr>
    </w:div>
    <w:div w:id="2038388829">
      <w:bodyDiv w:val="1"/>
      <w:marLeft w:val="0"/>
      <w:marRight w:val="0"/>
      <w:marTop w:val="0"/>
      <w:marBottom w:val="0"/>
      <w:divBdr>
        <w:top w:val="none" w:sz="0" w:space="0" w:color="auto"/>
        <w:left w:val="none" w:sz="0" w:space="0" w:color="auto"/>
        <w:bottom w:val="none" w:sz="0" w:space="0" w:color="auto"/>
        <w:right w:val="none" w:sz="0" w:space="0" w:color="auto"/>
      </w:divBdr>
    </w:div>
    <w:div w:id="2053267517">
      <w:bodyDiv w:val="1"/>
      <w:marLeft w:val="0"/>
      <w:marRight w:val="0"/>
      <w:marTop w:val="0"/>
      <w:marBottom w:val="0"/>
      <w:divBdr>
        <w:top w:val="none" w:sz="0" w:space="0" w:color="auto"/>
        <w:left w:val="none" w:sz="0" w:space="0" w:color="auto"/>
        <w:bottom w:val="none" w:sz="0" w:space="0" w:color="auto"/>
        <w:right w:val="none" w:sz="0" w:space="0" w:color="auto"/>
      </w:divBdr>
    </w:div>
    <w:div w:id="2054423058">
      <w:bodyDiv w:val="1"/>
      <w:marLeft w:val="0"/>
      <w:marRight w:val="0"/>
      <w:marTop w:val="0"/>
      <w:marBottom w:val="0"/>
      <w:divBdr>
        <w:top w:val="none" w:sz="0" w:space="0" w:color="auto"/>
        <w:left w:val="none" w:sz="0" w:space="0" w:color="auto"/>
        <w:bottom w:val="none" w:sz="0" w:space="0" w:color="auto"/>
        <w:right w:val="none" w:sz="0" w:space="0" w:color="auto"/>
      </w:divBdr>
    </w:div>
    <w:div w:id="2061516390">
      <w:bodyDiv w:val="1"/>
      <w:marLeft w:val="0"/>
      <w:marRight w:val="0"/>
      <w:marTop w:val="0"/>
      <w:marBottom w:val="0"/>
      <w:divBdr>
        <w:top w:val="none" w:sz="0" w:space="0" w:color="auto"/>
        <w:left w:val="none" w:sz="0" w:space="0" w:color="auto"/>
        <w:bottom w:val="none" w:sz="0" w:space="0" w:color="auto"/>
        <w:right w:val="none" w:sz="0" w:space="0" w:color="auto"/>
      </w:divBdr>
    </w:div>
    <w:div w:id="2076194412">
      <w:bodyDiv w:val="1"/>
      <w:marLeft w:val="0"/>
      <w:marRight w:val="0"/>
      <w:marTop w:val="0"/>
      <w:marBottom w:val="0"/>
      <w:divBdr>
        <w:top w:val="none" w:sz="0" w:space="0" w:color="auto"/>
        <w:left w:val="none" w:sz="0" w:space="0" w:color="auto"/>
        <w:bottom w:val="none" w:sz="0" w:space="0" w:color="auto"/>
        <w:right w:val="none" w:sz="0" w:space="0" w:color="auto"/>
      </w:divBdr>
    </w:div>
    <w:div w:id="2077900009">
      <w:bodyDiv w:val="1"/>
      <w:marLeft w:val="0"/>
      <w:marRight w:val="0"/>
      <w:marTop w:val="0"/>
      <w:marBottom w:val="0"/>
      <w:divBdr>
        <w:top w:val="none" w:sz="0" w:space="0" w:color="auto"/>
        <w:left w:val="none" w:sz="0" w:space="0" w:color="auto"/>
        <w:bottom w:val="none" w:sz="0" w:space="0" w:color="auto"/>
        <w:right w:val="none" w:sz="0" w:space="0" w:color="auto"/>
      </w:divBdr>
    </w:div>
    <w:div w:id="2102019226">
      <w:bodyDiv w:val="1"/>
      <w:marLeft w:val="0"/>
      <w:marRight w:val="0"/>
      <w:marTop w:val="0"/>
      <w:marBottom w:val="0"/>
      <w:divBdr>
        <w:top w:val="none" w:sz="0" w:space="0" w:color="auto"/>
        <w:left w:val="none" w:sz="0" w:space="0" w:color="auto"/>
        <w:bottom w:val="none" w:sz="0" w:space="0" w:color="auto"/>
        <w:right w:val="none" w:sz="0" w:space="0" w:color="auto"/>
      </w:divBdr>
    </w:div>
    <w:div w:id="211925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tatisticshowto.com/lasso-regressio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Regression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CB61FFEA438A4C8D07AE4EC1CB3543" ma:contentTypeVersion="4" ma:contentTypeDescription="Create a new document." ma:contentTypeScope="" ma:versionID="edb1163c3ef9f2e826ee2b8e1f755668">
  <xsd:schema xmlns:xsd="http://www.w3.org/2001/XMLSchema" xmlns:xs="http://www.w3.org/2001/XMLSchema" xmlns:p="http://schemas.microsoft.com/office/2006/metadata/properties" xmlns:ns2="92e4bfcf-d323-4c36-9ca2-a6873d021ad7" targetNamespace="http://schemas.microsoft.com/office/2006/metadata/properties" ma:root="true" ma:fieldsID="16c842950c28a512ea4017cedbc7802c" ns2:_="">
    <xsd:import namespace="92e4bfcf-d323-4c36-9ca2-a6873d021a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fcf-d323-4c36-9ca2-a6873d021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b:Source>
    <b:Tag>tes</b:Tag>
    <b:SourceType>Book</b:SourceType>
    <b:Guid>{88D1DFF3-D790-443A-8AA9-A2EDC9299DA2}</b:Guid>
    <b:Title>test</b:Title>
    <b:RefOrder>2</b:RefOrder>
  </b:Source>
  <b:Source>
    <b:Tag>tes1</b:Tag>
    <b:SourceType>InternetSite</b:SourceType>
    <b:Guid>{7D0BA176-54E9-4B85-B22E-3E7A26E58BD5}</b:Guid>
    <b:Title>test</b:Title>
    <b:URL>www.test.com</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E6EC46-12D2-448A-9026-B343F31DE04D}">
  <ds:schemaRefs>
    <ds:schemaRef ds:uri="http://schemas.microsoft.com/sharepoint/v3/contenttype/forms"/>
  </ds:schemaRefs>
</ds:datastoreItem>
</file>

<file path=customXml/itemProps2.xml><?xml version="1.0" encoding="utf-8"?>
<ds:datastoreItem xmlns:ds="http://schemas.openxmlformats.org/officeDocument/2006/customXml" ds:itemID="{02AF249B-4270-4CDD-A2ED-1E965A64F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4bfcf-d323-4c36-9ca2-a6873d021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4BD1D3-B2AB-4386-9589-4FCB035F0622}">
  <ds:schemaRefs>
    <ds:schemaRef ds:uri="http://schemas.openxmlformats.org/officeDocument/2006/bibliography"/>
  </ds:schemaRefs>
</ds:datastoreItem>
</file>

<file path=customXml/itemProps4.xml><?xml version="1.0" encoding="utf-8"?>
<ds:datastoreItem xmlns:ds="http://schemas.openxmlformats.org/officeDocument/2006/customXml" ds:itemID="{991814ED-A7D5-44F6-816C-315E893D75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Catrinoiu Bogdan</dc:creator>
  <cp:keywords>mpi</cp:keywords>
  <cp:lastModifiedBy>Abeaboeru Alexandru Cristian</cp:lastModifiedBy>
  <cp:revision>169</cp:revision>
  <cp:lastPrinted>2021-06-06T15:23:00Z</cp:lastPrinted>
  <dcterms:created xsi:type="dcterms:W3CDTF">2021-06-09T13:07:00Z</dcterms:created>
  <dcterms:modified xsi:type="dcterms:W3CDTF">2023-12-10T21:49:00Z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0x0101005ACB61FFEA438A4C8D07AE4EC1CB3543</vt:lpwstr>
  </property>
</Properties>
</file>