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1229F" w14:textId="39452F74" w:rsidR="004F51A2" w:rsidRPr="006C1B72" w:rsidRDefault="002D3D9E" w:rsidP="004F51A2">
      <w:pPr>
        <w:pStyle w:val="NormalWeb"/>
        <w:shd w:val="clear" w:color="auto" w:fill="FFFFFF"/>
        <w:spacing w:before="0" w:beforeAutospacing="0" w:after="480" w:afterAutospacing="0" w:line="366" w:lineRule="atLeast"/>
        <w:textAlignment w:val="baseline"/>
        <w:rPr>
          <w:rFonts w:ascii="Helvetica" w:hAnsi="Helvetica" w:cs="Helvetica"/>
          <w:color w:val="373737"/>
          <w:sz w:val="20"/>
          <w:szCs w:val="20"/>
        </w:rPr>
      </w:pPr>
      <w:r w:rsidRPr="006C1B72">
        <w:rPr>
          <w:rFonts w:ascii="Helvetica" w:hAnsi="Helvetica" w:cs="Helvetica"/>
          <w:b/>
          <w:bCs/>
          <w:color w:val="373737"/>
          <w:sz w:val="20"/>
          <w:szCs w:val="20"/>
        </w:rPr>
        <w:t>ECOM4</w:t>
      </w:r>
      <w:r w:rsidR="00A8016C" w:rsidRPr="006C1B72">
        <w:rPr>
          <w:rFonts w:ascii="Helvetica" w:hAnsi="Helvetica" w:cs="Helvetica"/>
          <w:b/>
          <w:bCs/>
          <w:color w:val="373737"/>
          <w:sz w:val="20"/>
          <w:szCs w:val="20"/>
        </w:rPr>
        <w:t>411</w:t>
      </w:r>
      <w:r w:rsidRPr="006C1B72">
        <w:rPr>
          <w:rFonts w:ascii="Helvetica" w:hAnsi="Helvetica" w:cs="Helvetica"/>
          <w:b/>
          <w:bCs/>
          <w:color w:val="373737"/>
          <w:sz w:val="20"/>
          <w:szCs w:val="20"/>
        </w:rPr>
        <w:t xml:space="preserve"> – Data Communications</w:t>
      </w:r>
      <w:r w:rsidR="004B4CAE" w:rsidRPr="006C1B72">
        <w:rPr>
          <w:rFonts w:ascii="Helvetica" w:hAnsi="Helvetica" w:cs="Helvetica"/>
          <w:color w:val="373737"/>
          <w:sz w:val="20"/>
          <w:szCs w:val="20"/>
        </w:rPr>
        <w:br/>
        <w:t>Syllabus – Fall 20</w:t>
      </w:r>
      <w:r w:rsidR="007567E9" w:rsidRPr="006C1B72">
        <w:rPr>
          <w:rFonts w:ascii="Helvetica" w:hAnsi="Helvetica" w:cs="Helvetica"/>
          <w:color w:val="373737"/>
          <w:sz w:val="20"/>
          <w:szCs w:val="20"/>
        </w:rPr>
        <w:t>2</w:t>
      </w:r>
      <w:r w:rsidR="008D06CE">
        <w:rPr>
          <w:rFonts w:ascii="Helvetica" w:hAnsi="Helvetica" w:cs="Helvetica"/>
          <w:color w:val="373737"/>
          <w:sz w:val="20"/>
          <w:szCs w:val="20"/>
        </w:rPr>
        <w:t>5</w:t>
      </w:r>
    </w:p>
    <w:p w14:paraId="29D34015" w14:textId="0AAAC9B5" w:rsidR="0084651D" w:rsidRPr="006C1B72" w:rsidRDefault="002D3D9E" w:rsidP="004F51A2">
      <w:pPr>
        <w:pStyle w:val="NormalWeb"/>
        <w:shd w:val="clear" w:color="auto" w:fill="FFFFFF"/>
        <w:spacing w:before="0" w:beforeAutospacing="0" w:after="480" w:afterAutospacing="0" w:line="366" w:lineRule="atLeast"/>
        <w:textAlignment w:val="baseline"/>
        <w:rPr>
          <w:rFonts w:ascii="Helvetica" w:hAnsi="Helvetica" w:cs="Helvetica"/>
          <w:color w:val="373737"/>
          <w:sz w:val="20"/>
          <w:szCs w:val="20"/>
        </w:rPr>
      </w:pPr>
      <w:r w:rsidRPr="006C1B72">
        <w:rPr>
          <w:rFonts w:ascii="Helvetica" w:hAnsi="Helvetica" w:cs="Helvetica"/>
          <w:b/>
          <w:bCs/>
          <w:color w:val="373737"/>
          <w:sz w:val="20"/>
          <w:szCs w:val="20"/>
        </w:rPr>
        <w:t>Instructor:</w:t>
      </w:r>
      <w:r w:rsidRPr="006C1B72">
        <w:rPr>
          <w:rFonts w:ascii="Helvetica" w:hAnsi="Helvetica" w:cs="Helvetica"/>
          <w:color w:val="373737"/>
          <w:sz w:val="20"/>
          <w:szCs w:val="20"/>
        </w:rPr>
        <w:t xml:space="preserve"> Dr. Aiman A</w:t>
      </w:r>
      <w:r w:rsidR="004B4CAE" w:rsidRPr="006C1B72">
        <w:rPr>
          <w:rFonts w:ascii="Helvetica" w:hAnsi="Helvetica" w:cs="Helvetica"/>
          <w:color w:val="373737"/>
          <w:sz w:val="20"/>
          <w:szCs w:val="20"/>
        </w:rPr>
        <w:t>buSamra</w:t>
      </w:r>
    </w:p>
    <w:p w14:paraId="284E1FED" w14:textId="16419847" w:rsidR="002D3D9E" w:rsidRPr="006C1B72" w:rsidRDefault="0084651D" w:rsidP="0084651D">
      <w:pPr>
        <w:pStyle w:val="NormalWeb"/>
        <w:shd w:val="clear" w:color="auto" w:fill="FFFFFF"/>
        <w:spacing w:before="0" w:beforeAutospacing="0" w:after="480" w:afterAutospacing="0" w:line="366" w:lineRule="atLeast"/>
        <w:textAlignment w:val="baseline"/>
        <w:rPr>
          <w:rFonts w:ascii="Helvetica" w:hAnsi="Helvetica" w:cs="Helvetica"/>
          <w:color w:val="373737"/>
          <w:sz w:val="20"/>
          <w:szCs w:val="20"/>
        </w:rPr>
      </w:pPr>
      <w:r w:rsidRPr="006C1B72">
        <w:rPr>
          <w:rFonts w:ascii="Helvetica" w:hAnsi="Helvetica" w:cs="Helvetica"/>
          <w:b/>
          <w:bCs/>
          <w:color w:val="373737"/>
          <w:sz w:val="20"/>
          <w:szCs w:val="20"/>
        </w:rPr>
        <w:t>Teaching Assistant</w:t>
      </w:r>
      <w:r w:rsidRPr="006C1B72">
        <w:rPr>
          <w:rFonts w:ascii="Helvetica" w:hAnsi="Helvetica" w:cs="Helvetica"/>
          <w:color w:val="373737"/>
          <w:sz w:val="20"/>
          <w:szCs w:val="20"/>
        </w:rPr>
        <w:t xml:space="preserve">: </w:t>
      </w:r>
      <w:r w:rsidR="007567E9" w:rsidRPr="006C1B72">
        <w:rPr>
          <w:rFonts w:ascii="Helvetica" w:hAnsi="Helvetica" w:cs="Helvetica"/>
          <w:color w:val="373737"/>
          <w:sz w:val="20"/>
          <w:szCs w:val="20"/>
        </w:rPr>
        <w:t xml:space="preserve"> </w:t>
      </w:r>
      <w:r w:rsidR="00FE72C6" w:rsidRPr="006C1B72">
        <w:rPr>
          <w:rFonts w:ascii="Helvetica" w:hAnsi="Helvetica" w:cs="Helvetica"/>
          <w:color w:val="373737"/>
          <w:sz w:val="20"/>
          <w:szCs w:val="20"/>
        </w:rPr>
        <w:t xml:space="preserve">Eng. </w:t>
      </w:r>
      <w:r w:rsidR="005B457A" w:rsidRPr="006C1B72">
        <w:rPr>
          <w:rFonts w:ascii="Helvetica" w:hAnsi="Helvetica" w:cs="Helvetica"/>
          <w:color w:val="373737"/>
          <w:sz w:val="20"/>
          <w:szCs w:val="20"/>
        </w:rPr>
        <w:t>Abd Allah Oda</w:t>
      </w:r>
      <w:r w:rsidR="004F51A2" w:rsidRPr="006C1B72">
        <w:rPr>
          <w:rFonts w:ascii="Helvetica" w:hAnsi="Helvetica" w:cs="Helvetica"/>
          <w:color w:val="373737"/>
          <w:sz w:val="20"/>
          <w:szCs w:val="20"/>
        </w:rPr>
        <w:t xml:space="preserve"> </w:t>
      </w:r>
      <w:r w:rsidR="008D06CE">
        <w:rPr>
          <w:rFonts w:ascii="Helvetica" w:hAnsi="Helvetica" w:cs="Helvetica"/>
          <w:color w:val="373737"/>
          <w:sz w:val="20"/>
          <w:szCs w:val="20"/>
        </w:rPr>
        <w:t xml:space="preserve">and Haneen </w:t>
      </w:r>
      <w:proofErr w:type="spellStart"/>
      <w:r w:rsidR="008D06CE">
        <w:rPr>
          <w:rFonts w:ascii="Helvetica" w:hAnsi="Helvetica" w:cs="Helvetica"/>
          <w:color w:val="373737"/>
          <w:sz w:val="20"/>
          <w:szCs w:val="20"/>
        </w:rPr>
        <w:t>Beram</w:t>
      </w:r>
      <w:proofErr w:type="spellEnd"/>
      <w:r w:rsidR="002D3D9E" w:rsidRPr="006C1B72">
        <w:rPr>
          <w:rFonts w:ascii="Helvetica" w:hAnsi="Helvetica" w:cs="Helvetica"/>
          <w:color w:val="373737"/>
          <w:sz w:val="20"/>
          <w:szCs w:val="20"/>
        </w:rPr>
        <w:br/>
        <w:t>Email: aasamra@iugaza.edu.ps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br/>
      </w:r>
      <w:r w:rsidR="002D3D9E" w:rsidRPr="006C1B72">
        <w:rPr>
          <w:rFonts w:ascii="Helvetica" w:hAnsi="Helvetica" w:cs="Helvetica"/>
          <w:b/>
          <w:bCs/>
          <w:color w:val="373737"/>
          <w:sz w:val="20"/>
          <w:szCs w:val="20"/>
        </w:rPr>
        <w:t>Textbook:</w:t>
      </w:r>
      <w:r w:rsidR="00EF20DA" w:rsidRPr="006C1B72">
        <w:rPr>
          <w:rFonts w:ascii="Helvetica" w:hAnsi="Helvetica" w:cs="Helvetica"/>
          <w:color w:val="373737"/>
          <w:sz w:val="20"/>
          <w:szCs w:val="20"/>
        </w:rPr>
        <w:t xml:space="preserve"> 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t>Data Communications and Networking, 5th Edition, Behrouz A. Forouzan, McGraw-Hill, 2013</w:t>
      </w:r>
    </w:p>
    <w:p w14:paraId="4F1B196C" w14:textId="0ED54735" w:rsidR="00D633BB" w:rsidRDefault="002D3D9E" w:rsidP="008D06CE">
      <w:pPr>
        <w:pStyle w:val="NormalWeb"/>
        <w:shd w:val="clear" w:color="auto" w:fill="FFFFFF"/>
        <w:spacing w:before="0" w:beforeAutospacing="0" w:after="0" w:afterAutospacing="0" w:line="366" w:lineRule="atLeast"/>
        <w:textAlignment w:val="baseline"/>
        <w:rPr>
          <w:rFonts w:ascii="Helvetica" w:hAnsi="Helvetica" w:cs="Helvetica"/>
          <w:color w:val="373737"/>
          <w:sz w:val="20"/>
          <w:szCs w:val="20"/>
        </w:rPr>
      </w:pPr>
      <w:r w:rsidRPr="006C1B72">
        <w:rPr>
          <w:rFonts w:ascii="Helvetica" w:hAnsi="Helvetica" w:cs="Helvetica"/>
          <w:b/>
          <w:bCs/>
          <w:color w:val="373737"/>
          <w:sz w:val="20"/>
          <w:szCs w:val="20"/>
        </w:rPr>
        <w:t>Grading Scheme:</w:t>
      </w:r>
      <w:r w:rsidRPr="006C1B72">
        <w:rPr>
          <w:rFonts w:ascii="Helvetica" w:hAnsi="Helvetica" w:cs="Helvetica"/>
          <w:b/>
          <w:bCs/>
          <w:color w:val="373737"/>
          <w:sz w:val="20"/>
          <w:szCs w:val="20"/>
        </w:rPr>
        <w:br/>
      </w:r>
      <w:r w:rsidRPr="006C1B72">
        <w:rPr>
          <w:rFonts w:ascii="Helvetica" w:hAnsi="Helvetica" w:cs="Helvetica"/>
          <w:color w:val="373737"/>
          <w:sz w:val="20"/>
          <w:szCs w:val="20"/>
        </w:rPr>
        <w:t xml:space="preserve">• </w:t>
      </w:r>
      <w:r w:rsidR="004F51A2" w:rsidRPr="006C1B72">
        <w:rPr>
          <w:rFonts w:ascii="Helvetica" w:hAnsi="Helvetica" w:cs="Helvetica"/>
          <w:color w:val="373737"/>
          <w:sz w:val="20"/>
          <w:szCs w:val="20"/>
          <w:lang w:val="en-GB"/>
        </w:rPr>
        <w:t xml:space="preserve">Lab. </w:t>
      </w:r>
      <w:r w:rsidR="008D06CE">
        <w:rPr>
          <w:rFonts w:ascii="Helvetica" w:hAnsi="Helvetica" w:cs="Helvetica"/>
          <w:color w:val="373737"/>
          <w:sz w:val="20"/>
          <w:szCs w:val="20"/>
          <w:lang w:val="en-GB"/>
        </w:rPr>
        <w:tab/>
      </w:r>
      <w:r w:rsidR="008D06CE">
        <w:rPr>
          <w:rFonts w:ascii="Helvetica" w:hAnsi="Helvetica" w:cs="Helvetica"/>
          <w:color w:val="373737"/>
          <w:sz w:val="20"/>
          <w:szCs w:val="20"/>
          <w:lang w:val="en-GB"/>
        </w:rPr>
        <w:tab/>
        <w:t xml:space="preserve">     </w:t>
      </w:r>
      <w:r w:rsidR="004F51A2" w:rsidRPr="006C1B72">
        <w:rPr>
          <w:rFonts w:ascii="Helvetica" w:hAnsi="Helvetica" w:cs="Helvetica"/>
          <w:color w:val="373737"/>
          <w:sz w:val="20"/>
          <w:szCs w:val="20"/>
          <w:lang w:val="en-GB"/>
        </w:rPr>
        <w:t xml:space="preserve"> 20</w:t>
      </w:r>
      <w:r w:rsidRPr="006C1B72">
        <w:rPr>
          <w:rFonts w:ascii="Helvetica" w:hAnsi="Helvetica" w:cs="Helvetica"/>
          <w:color w:val="373737"/>
          <w:sz w:val="20"/>
          <w:szCs w:val="20"/>
        </w:rPr>
        <w:t xml:space="preserve"> %</w:t>
      </w:r>
      <w:r w:rsidRPr="006C1B72">
        <w:rPr>
          <w:rFonts w:ascii="Helvetica" w:hAnsi="Helvetica" w:cs="Helvetica"/>
          <w:color w:val="373737"/>
          <w:sz w:val="20"/>
          <w:szCs w:val="20"/>
        </w:rPr>
        <w:br/>
        <w:t xml:space="preserve">• </w:t>
      </w:r>
      <w:r w:rsidR="0084651D" w:rsidRPr="006C1B72">
        <w:rPr>
          <w:rFonts w:ascii="Helvetica" w:hAnsi="Helvetica" w:cs="Helvetica"/>
          <w:color w:val="373737"/>
          <w:sz w:val="20"/>
          <w:szCs w:val="20"/>
        </w:rPr>
        <w:t>Ass</w:t>
      </w:r>
      <w:r w:rsidR="006C1B72">
        <w:rPr>
          <w:rFonts w:ascii="Helvetica" w:hAnsi="Helvetica" w:cs="Helvetica"/>
          <w:color w:val="373737"/>
          <w:sz w:val="20"/>
          <w:szCs w:val="20"/>
        </w:rPr>
        <w:t>ignments         1</w:t>
      </w:r>
      <w:r w:rsidR="004F51A2" w:rsidRPr="006C1B72">
        <w:rPr>
          <w:rFonts w:ascii="Helvetica" w:hAnsi="Helvetica" w:cs="Helvetica"/>
          <w:color w:val="373737"/>
          <w:sz w:val="20"/>
          <w:szCs w:val="20"/>
        </w:rPr>
        <w:t>0</w:t>
      </w:r>
      <w:r w:rsidRPr="006C1B72">
        <w:rPr>
          <w:rFonts w:ascii="Helvetica" w:hAnsi="Helvetica" w:cs="Helvetica"/>
          <w:color w:val="373737"/>
          <w:sz w:val="20"/>
          <w:szCs w:val="20"/>
        </w:rPr>
        <w:t>%</w:t>
      </w:r>
      <w:r w:rsidRPr="006C1B72">
        <w:rPr>
          <w:rFonts w:ascii="Helvetica" w:hAnsi="Helvetica" w:cs="Helvetica"/>
          <w:color w:val="373737"/>
          <w:sz w:val="20"/>
          <w:szCs w:val="20"/>
        </w:rPr>
        <w:br/>
        <w:t xml:space="preserve">• Midterm </w:t>
      </w:r>
      <w:r w:rsidR="00D633BB">
        <w:rPr>
          <w:rFonts w:ascii="Helvetica" w:hAnsi="Helvetica" w:cs="Helvetica"/>
          <w:color w:val="373737"/>
          <w:sz w:val="20"/>
          <w:szCs w:val="20"/>
        </w:rPr>
        <w:t>Moodle</w:t>
      </w:r>
      <w:r w:rsidR="004F51A2" w:rsidRPr="006C1B72">
        <w:rPr>
          <w:rFonts w:ascii="Helvetica" w:hAnsi="Helvetica" w:cs="Helvetica"/>
          <w:color w:val="373737"/>
          <w:sz w:val="20"/>
          <w:szCs w:val="20"/>
        </w:rPr>
        <w:t xml:space="preserve"> </w:t>
      </w:r>
      <w:r w:rsidR="00D633BB">
        <w:rPr>
          <w:rFonts w:ascii="Helvetica" w:hAnsi="Helvetica" w:cs="Helvetica"/>
          <w:color w:val="373737"/>
          <w:sz w:val="20"/>
          <w:szCs w:val="20"/>
        </w:rPr>
        <w:t xml:space="preserve">   1</w:t>
      </w:r>
      <w:r w:rsidR="008D06CE">
        <w:rPr>
          <w:rFonts w:ascii="Helvetica" w:hAnsi="Helvetica" w:cs="Helvetica"/>
          <w:color w:val="373737"/>
          <w:sz w:val="20"/>
          <w:szCs w:val="20"/>
        </w:rPr>
        <w:t>0</w:t>
      </w:r>
      <w:r w:rsidRPr="006C1B72">
        <w:rPr>
          <w:rFonts w:ascii="Helvetica" w:hAnsi="Helvetica" w:cs="Helvetica"/>
          <w:color w:val="373737"/>
          <w:sz w:val="20"/>
          <w:szCs w:val="20"/>
        </w:rPr>
        <w:t xml:space="preserve"> %</w:t>
      </w:r>
    </w:p>
    <w:p w14:paraId="582B86B6" w14:textId="2719701B" w:rsidR="002D3D9E" w:rsidRDefault="00D633BB" w:rsidP="008D06CE">
      <w:pPr>
        <w:pStyle w:val="NormalWeb"/>
        <w:shd w:val="clear" w:color="auto" w:fill="FFFFFF"/>
        <w:spacing w:before="0" w:beforeAutospacing="0" w:after="0" w:afterAutospacing="0" w:line="366" w:lineRule="atLeast"/>
        <w:textAlignment w:val="baseline"/>
        <w:rPr>
          <w:rFonts w:ascii="Helvetica" w:hAnsi="Helvetica" w:cs="Helvetica"/>
          <w:color w:val="373737"/>
          <w:sz w:val="20"/>
          <w:szCs w:val="20"/>
        </w:rPr>
      </w:pPr>
      <w:r>
        <w:rPr>
          <w:rFonts w:ascii="Helvetica" w:hAnsi="Helvetica" w:cs="Helvetica"/>
          <w:color w:val="373737"/>
          <w:sz w:val="20"/>
          <w:szCs w:val="20"/>
        </w:rPr>
        <w:t xml:space="preserve">  Midterm Oral</w:t>
      </w:r>
      <w:r>
        <w:rPr>
          <w:rFonts w:ascii="Helvetica" w:hAnsi="Helvetica" w:cs="Helvetica"/>
          <w:color w:val="373737"/>
          <w:sz w:val="20"/>
          <w:szCs w:val="20"/>
        </w:rPr>
        <w:tab/>
        <w:t xml:space="preserve">       10%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br/>
        <w:t xml:space="preserve">• Final </w:t>
      </w:r>
      <w:r w:rsidR="004F51A2" w:rsidRPr="006C1B72">
        <w:rPr>
          <w:rFonts w:ascii="Helvetica" w:hAnsi="Helvetica" w:cs="Helvetica"/>
          <w:color w:val="373737"/>
          <w:sz w:val="20"/>
          <w:szCs w:val="20"/>
        </w:rPr>
        <w:t xml:space="preserve">                  </w:t>
      </w:r>
      <w:r>
        <w:rPr>
          <w:rFonts w:ascii="Helvetica" w:hAnsi="Helvetica" w:cs="Helvetica"/>
          <w:color w:val="373737"/>
          <w:sz w:val="20"/>
          <w:szCs w:val="20"/>
        </w:rPr>
        <w:t xml:space="preserve">   </w:t>
      </w:r>
      <w:r w:rsidR="004F51A2" w:rsidRPr="006C1B72">
        <w:rPr>
          <w:rFonts w:ascii="Helvetica" w:hAnsi="Helvetica" w:cs="Helvetica"/>
          <w:color w:val="373737"/>
          <w:sz w:val="20"/>
          <w:szCs w:val="20"/>
        </w:rPr>
        <w:t xml:space="preserve">  </w:t>
      </w:r>
      <w:r w:rsidR="008D06CE">
        <w:rPr>
          <w:rFonts w:ascii="Helvetica" w:hAnsi="Helvetica" w:cs="Helvetica"/>
          <w:color w:val="373737"/>
          <w:sz w:val="20"/>
          <w:szCs w:val="20"/>
        </w:rPr>
        <w:t>5</w:t>
      </w:r>
      <w:r w:rsidR="004F51A2" w:rsidRPr="006C1B72">
        <w:rPr>
          <w:rFonts w:ascii="Helvetica" w:hAnsi="Helvetica" w:cs="Helvetica"/>
          <w:color w:val="373737"/>
          <w:sz w:val="20"/>
          <w:szCs w:val="20"/>
        </w:rPr>
        <w:t>0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t xml:space="preserve"> %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br/>
      </w:r>
      <w:r w:rsidR="002D3D9E" w:rsidRPr="006C1B72">
        <w:rPr>
          <w:rFonts w:ascii="Helvetica" w:hAnsi="Helvetica" w:cs="Helvetica"/>
          <w:b/>
          <w:bCs/>
          <w:color w:val="373737"/>
          <w:sz w:val="20"/>
          <w:szCs w:val="20"/>
        </w:rPr>
        <w:t>Course Contents: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br/>
        <w:t>• Chapter 1 Introduction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br/>
        <w:t>• Chapter 2 Network Models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br/>
        <w:t>• Chapter 3 Data and Signals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br/>
        <w:t>• Chapter 4 Digital Transmission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br/>
        <w:t>• Chapter 5 Analog Transmission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br/>
        <w:t>• Chapter 6 Bandwidth Utilization: Multiplexing and Spreading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br/>
        <w:t>• Chapter 7 Transmission Media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br/>
        <w:t>• Chapter 8 Switching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br/>
        <w:t>• Chapter 9 Using Telephone and Cable Networks for Data Transmission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br/>
        <w:t>• Chapter 10 Error Detection and Correction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br/>
        <w:t>• Chapter 11 Data Link Control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br/>
        <w:t>• Chapter 12 Multiple Access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br/>
        <w:t>• Chapter 13 Wired LANs: Ethernet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br/>
        <w:t>• Chapter 14 Wireless LANs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br/>
        <w:t>• Chapter 15 Connecting LANs, Backbone Networks, and Virtual LANs</w:t>
      </w:r>
      <w:r w:rsidR="002D3D9E" w:rsidRPr="006C1B72">
        <w:rPr>
          <w:rFonts w:ascii="Helvetica" w:hAnsi="Helvetica" w:cs="Helvetica"/>
          <w:color w:val="373737"/>
          <w:sz w:val="20"/>
          <w:szCs w:val="20"/>
        </w:rPr>
        <w:br/>
      </w:r>
    </w:p>
    <w:p w14:paraId="23739B5E" w14:textId="77777777" w:rsidR="006C1B72" w:rsidRPr="006C1B72" w:rsidRDefault="006C1B72" w:rsidP="00AE6E9F">
      <w:pPr>
        <w:pStyle w:val="NormalWeb"/>
        <w:shd w:val="clear" w:color="auto" w:fill="FFFFFF"/>
        <w:spacing w:before="0" w:beforeAutospacing="0" w:after="480" w:afterAutospacing="0" w:line="366" w:lineRule="atLeast"/>
        <w:textAlignment w:val="baseline"/>
        <w:rPr>
          <w:rFonts w:ascii="Helvetica" w:hAnsi="Helvetica" w:cs="Helvetica"/>
          <w:color w:val="373737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03"/>
        <w:gridCol w:w="1701"/>
      </w:tblGrid>
      <w:tr w:rsidR="002B4B84" w:rsidRPr="006C1B72" w14:paraId="055CDE18" w14:textId="77777777" w:rsidTr="002B4B84">
        <w:tc>
          <w:tcPr>
            <w:tcW w:w="846" w:type="dxa"/>
          </w:tcPr>
          <w:p w14:paraId="22D43628" w14:textId="53D0FCC8" w:rsidR="002B4B84" w:rsidRPr="006C1B72" w:rsidRDefault="00C10A65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lastRenderedPageBreak/>
              <w:t>W</w:t>
            </w:r>
            <w:r w:rsidR="002B4B84"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eek</w:t>
            </w:r>
          </w:p>
        </w:tc>
        <w:tc>
          <w:tcPr>
            <w:tcW w:w="5103" w:type="dxa"/>
          </w:tcPr>
          <w:p w14:paraId="422E56D3" w14:textId="740CE802" w:rsidR="002B4B84" w:rsidRPr="006C1B72" w:rsidRDefault="00C10A65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T</w:t>
            </w:r>
            <w:r w:rsidR="002B4B84"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opic</w:t>
            </w:r>
          </w:p>
        </w:tc>
        <w:tc>
          <w:tcPr>
            <w:tcW w:w="1701" w:type="dxa"/>
          </w:tcPr>
          <w:p w14:paraId="06C5C2A2" w14:textId="26FEF177" w:rsidR="002B4B84" w:rsidRPr="006C1B72" w:rsidRDefault="00C10A65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Chapter</w:t>
            </w:r>
            <w:r w:rsidR="00A70D80"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 xml:space="preserve"> </w:t>
            </w:r>
          </w:p>
        </w:tc>
      </w:tr>
      <w:tr w:rsidR="002B4B84" w:rsidRPr="006C1B72" w14:paraId="5F054CA7" w14:textId="77777777" w:rsidTr="002B4B84">
        <w:tc>
          <w:tcPr>
            <w:tcW w:w="846" w:type="dxa"/>
          </w:tcPr>
          <w:p w14:paraId="56C0FCFC" w14:textId="38EC470A" w:rsidR="002B4B84" w:rsidRPr="006C1B72" w:rsidRDefault="002B4B84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1</w:t>
            </w:r>
          </w:p>
        </w:tc>
        <w:tc>
          <w:tcPr>
            <w:tcW w:w="5103" w:type="dxa"/>
          </w:tcPr>
          <w:p w14:paraId="44B62737" w14:textId="4EA86E06" w:rsidR="002B4B84" w:rsidRPr="006C1B72" w:rsidRDefault="002B4B84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Introduction</w:t>
            </w:r>
            <w:r w:rsidR="00A70D80"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, Network Models</w:t>
            </w:r>
          </w:p>
        </w:tc>
        <w:tc>
          <w:tcPr>
            <w:tcW w:w="1701" w:type="dxa"/>
          </w:tcPr>
          <w:p w14:paraId="1B0B3064" w14:textId="23EED33E" w:rsidR="002B4B84" w:rsidRPr="006C1B72" w:rsidRDefault="00C10A65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1</w:t>
            </w:r>
            <w:r w:rsidR="005B457A"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,2</w:t>
            </w:r>
          </w:p>
        </w:tc>
      </w:tr>
      <w:tr w:rsidR="002B4B84" w:rsidRPr="006C1B72" w14:paraId="756B4B8C" w14:textId="77777777" w:rsidTr="002B4B84">
        <w:tc>
          <w:tcPr>
            <w:tcW w:w="846" w:type="dxa"/>
          </w:tcPr>
          <w:p w14:paraId="695A87D2" w14:textId="5CF4E0FF" w:rsidR="002B4B84" w:rsidRPr="006C1B72" w:rsidRDefault="002B4B84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2</w:t>
            </w:r>
          </w:p>
        </w:tc>
        <w:tc>
          <w:tcPr>
            <w:tcW w:w="5103" w:type="dxa"/>
          </w:tcPr>
          <w:p w14:paraId="5119655F" w14:textId="006F2785" w:rsidR="002B4B84" w:rsidRPr="006C1B72" w:rsidRDefault="00A70D80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Data and Signals</w:t>
            </w:r>
          </w:p>
        </w:tc>
        <w:tc>
          <w:tcPr>
            <w:tcW w:w="1701" w:type="dxa"/>
          </w:tcPr>
          <w:p w14:paraId="5652BE6F" w14:textId="482A02CE" w:rsidR="002B4B84" w:rsidRPr="006C1B72" w:rsidRDefault="00C10A65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3</w:t>
            </w:r>
          </w:p>
        </w:tc>
      </w:tr>
      <w:tr w:rsidR="002B4B84" w:rsidRPr="006C1B72" w14:paraId="30423C25" w14:textId="77777777" w:rsidTr="002B4B84">
        <w:tc>
          <w:tcPr>
            <w:tcW w:w="846" w:type="dxa"/>
          </w:tcPr>
          <w:p w14:paraId="303E283B" w14:textId="39687233" w:rsidR="002B4B84" w:rsidRPr="006C1B72" w:rsidRDefault="002B4B84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3</w:t>
            </w:r>
          </w:p>
        </w:tc>
        <w:tc>
          <w:tcPr>
            <w:tcW w:w="5103" w:type="dxa"/>
          </w:tcPr>
          <w:p w14:paraId="5B9A2856" w14:textId="4EA0C9F7" w:rsidR="002B4B84" w:rsidRPr="006C1B72" w:rsidRDefault="00A70D80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Data and Signals</w:t>
            </w:r>
          </w:p>
        </w:tc>
        <w:tc>
          <w:tcPr>
            <w:tcW w:w="1701" w:type="dxa"/>
          </w:tcPr>
          <w:p w14:paraId="440A6154" w14:textId="0EBA7467" w:rsidR="002B4B84" w:rsidRPr="006C1B72" w:rsidRDefault="00C10A65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3</w:t>
            </w:r>
          </w:p>
        </w:tc>
      </w:tr>
      <w:tr w:rsidR="002B4B84" w:rsidRPr="006C1B72" w14:paraId="0BAEFB24" w14:textId="77777777" w:rsidTr="002B4B84">
        <w:tc>
          <w:tcPr>
            <w:tcW w:w="846" w:type="dxa"/>
          </w:tcPr>
          <w:p w14:paraId="780A1973" w14:textId="76F1E704" w:rsidR="002B4B84" w:rsidRPr="006C1B72" w:rsidRDefault="002B4B84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4</w:t>
            </w:r>
          </w:p>
        </w:tc>
        <w:tc>
          <w:tcPr>
            <w:tcW w:w="5103" w:type="dxa"/>
          </w:tcPr>
          <w:p w14:paraId="367F51F4" w14:textId="23A7EE1C" w:rsidR="002B4B84" w:rsidRPr="006C1B72" w:rsidRDefault="00A70D80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Digital Transmission</w:t>
            </w:r>
          </w:p>
        </w:tc>
        <w:tc>
          <w:tcPr>
            <w:tcW w:w="1701" w:type="dxa"/>
          </w:tcPr>
          <w:p w14:paraId="4D77DD2C" w14:textId="2210458C" w:rsidR="002B4B84" w:rsidRPr="006C1B72" w:rsidRDefault="00C10A65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4</w:t>
            </w:r>
          </w:p>
        </w:tc>
      </w:tr>
      <w:tr w:rsidR="002B4B84" w:rsidRPr="006C1B72" w14:paraId="696B25A6" w14:textId="77777777" w:rsidTr="002B4B84">
        <w:tc>
          <w:tcPr>
            <w:tcW w:w="846" w:type="dxa"/>
          </w:tcPr>
          <w:p w14:paraId="52E55869" w14:textId="39387226" w:rsidR="002B4B84" w:rsidRPr="006C1B72" w:rsidRDefault="002B4B84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5</w:t>
            </w:r>
          </w:p>
        </w:tc>
        <w:tc>
          <w:tcPr>
            <w:tcW w:w="5103" w:type="dxa"/>
          </w:tcPr>
          <w:p w14:paraId="437DA729" w14:textId="703E62B2" w:rsidR="002B4B84" w:rsidRPr="006C1B72" w:rsidRDefault="00A70D80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Digital Transmission</w:t>
            </w:r>
          </w:p>
        </w:tc>
        <w:tc>
          <w:tcPr>
            <w:tcW w:w="1701" w:type="dxa"/>
          </w:tcPr>
          <w:p w14:paraId="4682A2C4" w14:textId="53746FAB" w:rsidR="002B4B84" w:rsidRPr="006C1B72" w:rsidRDefault="00BC5625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4</w:t>
            </w:r>
          </w:p>
        </w:tc>
      </w:tr>
      <w:tr w:rsidR="002B4B84" w:rsidRPr="006C1B72" w14:paraId="2A574BFB" w14:textId="77777777" w:rsidTr="002B4B84">
        <w:tc>
          <w:tcPr>
            <w:tcW w:w="846" w:type="dxa"/>
          </w:tcPr>
          <w:p w14:paraId="4E90496A" w14:textId="457FF2A6" w:rsidR="002B4B84" w:rsidRPr="006C1B72" w:rsidRDefault="002B4B84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6</w:t>
            </w:r>
          </w:p>
        </w:tc>
        <w:tc>
          <w:tcPr>
            <w:tcW w:w="5103" w:type="dxa"/>
          </w:tcPr>
          <w:p w14:paraId="105D47DE" w14:textId="2BCC1792" w:rsidR="002B4B84" w:rsidRPr="006C1B72" w:rsidRDefault="00A70D80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Analog Transmission</w:t>
            </w:r>
          </w:p>
        </w:tc>
        <w:tc>
          <w:tcPr>
            <w:tcW w:w="1701" w:type="dxa"/>
          </w:tcPr>
          <w:p w14:paraId="659AD9C0" w14:textId="7C969E7E" w:rsidR="002B4B84" w:rsidRPr="006C1B72" w:rsidRDefault="00BC5625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5</w:t>
            </w:r>
          </w:p>
        </w:tc>
      </w:tr>
      <w:tr w:rsidR="002B4B84" w:rsidRPr="006C1B72" w14:paraId="0E02C3C6" w14:textId="77777777" w:rsidTr="002B4B84">
        <w:tc>
          <w:tcPr>
            <w:tcW w:w="846" w:type="dxa"/>
          </w:tcPr>
          <w:p w14:paraId="720AA876" w14:textId="588C91C9" w:rsidR="002B4B84" w:rsidRPr="006C1B72" w:rsidRDefault="002B4B84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7</w:t>
            </w:r>
          </w:p>
        </w:tc>
        <w:tc>
          <w:tcPr>
            <w:tcW w:w="5103" w:type="dxa"/>
          </w:tcPr>
          <w:p w14:paraId="1DED98C3" w14:textId="2F086759" w:rsidR="002B4B84" w:rsidRPr="006C1B72" w:rsidRDefault="00A70D80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Bandwidth Utilization: Multiplexing and Spreading</w:t>
            </w:r>
          </w:p>
        </w:tc>
        <w:tc>
          <w:tcPr>
            <w:tcW w:w="1701" w:type="dxa"/>
          </w:tcPr>
          <w:p w14:paraId="3F0A43A3" w14:textId="1599D03A" w:rsidR="002B4B84" w:rsidRPr="006C1B72" w:rsidRDefault="00BC5625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6</w:t>
            </w:r>
          </w:p>
        </w:tc>
      </w:tr>
      <w:tr w:rsidR="002B4B84" w:rsidRPr="006C1B72" w14:paraId="581280E8" w14:textId="77777777" w:rsidTr="002B4B84">
        <w:tc>
          <w:tcPr>
            <w:tcW w:w="846" w:type="dxa"/>
          </w:tcPr>
          <w:p w14:paraId="1B1D2DF1" w14:textId="23C1B0CD" w:rsidR="002B4B84" w:rsidRPr="006C1B72" w:rsidRDefault="002B4B84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8</w:t>
            </w:r>
          </w:p>
        </w:tc>
        <w:tc>
          <w:tcPr>
            <w:tcW w:w="5103" w:type="dxa"/>
          </w:tcPr>
          <w:p w14:paraId="49783411" w14:textId="358A71D7" w:rsidR="002B4B84" w:rsidRPr="006C1B72" w:rsidRDefault="00A70D80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Bandwidth Utilization: Multiplexing and Spreading</w:t>
            </w:r>
          </w:p>
        </w:tc>
        <w:tc>
          <w:tcPr>
            <w:tcW w:w="1701" w:type="dxa"/>
          </w:tcPr>
          <w:p w14:paraId="23724EE3" w14:textId="539A8A74" w:rsidR="002B4B84" w:rsidRPr="006C1B72" w:rsidRDefault="00BC5625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6</w:t>
            </w:r>
          </w:p>
        </w:tc>
      </w:tr>
      <w:tr w:rsidR="002B4B84" w:rsidRPr="006C1B72" w14:paraId="49641279" w14:textId="77777777" w:rsidTr="002B4B84">
        <w:tc>
          <w:tcPr>
            <w:tcW w:w="846" w:type="dxa"/>
          </w:tcPr>
          <w:p w14:paraId="58E82B02" w14:textId="58A867B6" w:rsidR="002B4B84" w:rsidRPr="006C1B72" w:rsidRDefault="002B4B84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9</w:t>
            </w:r>
          </w:p>
        </w:tc>
        <w:tc>
          <w:tcPr>
            <w:tcW w:w="5103" w:type="dxa"/>
          </w:tcPr>
          <w:p w14:paraId="5DC6C6B0" w14:textId="545AB53A" w:rsidR="002B4B84" w:rsidRPr="006C1B72" w:rsidRDefault="008D06CE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Transmission Media</w:t>
            </w:r>
          </w:p>
        </w:tc>
        <w:tc>
          <w:tcPr>
            <w:tcW w:w="1701" w:type="dxa"/>
          </w:tcPr>
          <w:p w14:paraId="2DC13B69" w14:textId="608363B0" w:rsidR="002B4B84" w:rsidRPr="006C1B72" w:rsidRDefault="008D06CE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>
              <w:rPr>
                <w:rFonts w:ascii="Helvetica" w:hAnsi="Helvetica" w:cs="Helvetica"/>
                <w:color w:val="373737"/>
                <w:sz w:val="20"/>
                <w:szCs w:val="20"/>
              </w:rPr>
              <w:t>7</w:t>
            </w:r>
          </w:p>
        </w:tc>
      </w:tr>
      <w:tr w:rsidR="002B4B84" w:rsidRPr="006C1B72" w14:paraId="4A99D395" w14:textId="77777777" w:rsidTr="002B4B84">
        <w:tc>
          <w:tcPr>
            <w:tcW w:w="846" w:type="dxa"/>
          </w:tcPr>
          <w:p w14:paraId="1F258F9D" w14:textId="38631680" w:rsidR="002B4B84" w:rsidRPr="006C1B72" w:rsidRDefault="002B4B84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10</w:t>
            </w:r>
          </w:p>
        </w:tc>
        <w:tc>
          <w:tcPr>
            <w:tcW w:w="5103" w:type="dxa"/>
          </w:tcPr>
          <w:p w14:paraId="7F0343D6" w14:textId="71D78672" w:rsidR="002B4B84" w:rsidRPr="006C1B72" w:rsidRDefault="00A70D80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Switching</w:t>
            </w:r>
          </w:p>
        </w:tc>
        <w:tc>
          <w:tcPr>
            <w:tcW w:w="1701" w:type="dxa"/>
          </w:tcPr>
          <w:p w14:paraId="3B4E65B9" w14:textId="6F17745A" w:rsidR="002B4B84" w:rsidRPr="006C1B72" w:rsidRDefault="00C10A65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8</w:t>
            </w:r>
          </w:p>
        </w:tc>
      </w:tr>
      <w:tr w:rsidR="002B4B84" w:rsidRPr="006C1B72" w14:paraId="091F6BB8" w14:textId="77777777" w:rsidTr="002B4B84">
        <w:tc>
          <w:tcPr>
            <w:tcW w:w="846" w:type="dxa"/>
          </w:tcPr>
          <w:p w14:paraId="0A56DF9D" w14:textId="0F4A3A05" w:rsidR="002B4B84" w:rsidRPr="006C1B72" w:rsidRDefault="002B4B84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11</w:t>
            </w:r>
          </w:p>
        </w:tc>
        <w:tc>
          <w:tcPr>
            <w:tcW w:w="5103" w:type="dxa"/>
          </w:tcPr>
          <w:p w14:paraId="41CD2D67" w14:textId="1993DF21" w:rsidR="002B4B84" w:rsidRPr="006C1B72" w:rsidRDefault="00BC5625" w:rsidP="00A70D80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D. L. layer</w:t>
            </w:r>
            <w:r w:rsidR="00A70D80"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, Error Detection and Correction</w:t>
            </w:r>
          </w:p>
        </w:tc>
        <w:tc>
          <w:tcPr>
            <w:tcW w:w="1701" w:type="dxa"/>
          </w:tcPr>
          <w:p w14:paraId="77539810" w14:textId="500F5A5D" w:rsidR="002B4B84" w:rsidRPr="006C1B72" w:rsidRDefault="00C10A65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9, 10</w:t>
            </w:r>
          </w:p>
        </w:tc>
      </w:tr>
      <w:tr w:rsidR="002B4B84" w:rsidRPr="006C1B72" w14:paraId="56578317" w14:textId="77777777" w:rsidTr="002B4B84">
        <w:tc>
          <w:tcPr>
            <w:tcW w:w="846" w:type="dxa"/>
          </w:tcPr>
          <w:p w14:paraId="15741B0F" w14:textId="03F24B3B" w:rsidR="002B4B84" w:rsidRPr="006C1B72" w:rsidRDefault="002B4B84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12</w:t>
            </w:r>
          </w:p>
        </w:tc>
        <w:tc>
          <w:tcPr>
            <w:tcW w:w="5103" w:type="dxa"/>
          </w:tcPr>
          <w:p w14:paraId="223EBE2E" w14:textId="0AFCC046" w:rsidR="002B4B84" w:rsidRPr="006C1B72" w:rsidRDefault="00BC5625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Media Access</w:t>
            </w:r>
          </w:p>
        </w:tc>
        <w:tc>
          <w:tcPr>
            <w:tcW w:w="1701" w:type="dxa"/>
          </w:tcPr>
          <w:p w14:paraId="5C12B93C" w14:textId="1598BE8F" w:rsidR="002B4B84" w:rsidRPr="006C1B72" w:rsidRDefault="00041CDD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12</w:t>
            </w:r>
          </w:p>
        </w:tc>
      </w:tr>
      <w:tr w:rsidR="002B4B84" w:rsidRPr="006C1B72" w14:paraId="4765B074" w14:textId="77777777" w:rsidTr="002B4B84">
        <w:tc>
          <w:tcPr>
            <w:tcW w:w="846" w:type="dxa"/>
          </w:tcPr>
          <w:p w14:paraId="764CEBBC" w14:textId="12F58E83" w:rsidR="002B4B84" w:rsidRPr="006C1B72" w:rsidRDefault="002B4B84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13</w:t>
            </w:r>
          </w:p>
        </w:tc>
        <w:tc>
          <w:tcPr>
            <w:tcW w:w="5103" w:type="dxa"/>
          </w:tcPr>
          <w:p w14:paraId="7FFC7817" w14:textId="6FACA0AD" w:rsidR="002B4B84" w:rsidRPr="006C1B72" w:rsidRDefault="00BC5625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Ethernet</w:t>
            </w:r>
          </w:p>
        </w:tc>
        <w:tc>
          <w:tcPr>
            <w:tcW w:w="1701" w:type="dxa"/>
          </w:tcPr>
          <w:p w14:paraId="139800AC" w14:textId="01CA7BB7" w:rsidR="002B4B84" w:rsidRPr="006C1B72" w:rsidRDefault="00C10A65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1</w:t>
            </w:r>
            <w:r w:rsidR="00041CDD"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3</w:t>
            </w:r>
          </w:p>
        </w:tc>
      </w:tr>
      <w:tr w:rsidR="002B4B84" w:rsidRPr="006C1B72" w14:paraId="562AC271" w14:textId="77777777" w:rsidTr="002B4B84">
        <w:tc>
          <w:tcPr>
            <w:tcW w:w="846" w:type="dxa"/>
          </w:tcPr>
          <w:p w14:paraId="232F3785" w14:textId="60BE4BF8" w:rsidR="002B4B84" w:rsidRPr="006C1B72" w:rsidRDefault="002B4B84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14</w:t>
            </w:r>
          </w:p>
        </w:tc>
        <w:tc>
          <w:tcPr>
            <w:tcW w:w="5103" w:type="dxa"/>
          </w:tcPr>
          <w:p w14:paraId="6571B9F0" w14:textId="6A717B49" w:rsidR="002B4B84" w:rsidRPr="006C1B72" w:rsidRDefault="00A70D80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Wired LANs: Ethernet, Connecting LANs, Backbone Networks, and Virtual LANs</w:t>
            </w:r>
          </w:p>
        </w:tc>
        <w:tc>
          <w:tcPr>
            <w:tcW w:w="1701" w:type="dxa"/>
          </w:tcPr>
          <w:p w14:paraId="56F7171C" w14:textId="57F8EB35" w:rsidR="002B4B84" w:rsidRPr="006C1B72" w:rsidRDefault="00041CDD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1</w:t>
            </w:r>
            <w:r w:rsidR="00C10A65"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5</w:t>
            </w:r>
          </w:p>
        </w:tc>
      </w:tr>
      <w:tr w:rsidR="002B4B84" w:rsidRPr="006C1B72" w14:paraId="3385D773" w14:textId="77777777" w:rsidTr="002B4B84">
        <w:tc>
          <w:tcPr>
            <w:tcW w:w="846" w:type="dxa"/>
          </w:tcPr>
          <w:p w14:paraId="41723FF8" w14:textId="20D088F7" w:rsidR="002B4B84" w:rsidRPr="006C1B72" w:rsidRDefault="00A70D80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lastRenderedPageBreak/>
              <w:t>15</w:t>
            </w:r>
          </w:p>
        </w:tc>
        <w:tc>
          <w:tcPr>
            <w:tcW w:w="5103" w:type="dxa"/>
          </w:tcPr>
          <w:p w14:paraId="570CDB8B" w14:textId="49550011" w:rsidR="002B4B84" w:rsidRPr="006C1B72" w:rsidRDefault="00A70D80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  <w:r w:rsidRPr="006C1B72">
              <w:rPr>
                <w:rFonts w:ascii="Helvetica" w:hAnsi="Helvetica" w:cs="Helvetica"/>
                <w:color w:val="373737"/>
                <w:sz w:val="20"/>
                <w:szCs w:val="20"/>
              </w:rPr>
              <w:t>Final Exam</w:t>
            </w:r>
          </w:p>
        </w:tc>
        <w:tc>
          <w:tcPr>
            <w:tcW w:w="1701" w:type="dxa"/>
          </w:tcPr>
          <w:p w14:paraId="234F4428" w14:textId="77777777" w:rsidR="002B4B84" w:rsidRPr="006C1B72" w:rsidRDefault="002B4B84" w:rsidP="00AE6E9F">
            <w:pPr>
              <w:pStyle w:val="NormalWeb"/>
              <w:spacing w:before="0" w:beforeAutospacing="0" w:after="480" w:afterAutospacing="0" w:line="366" w:lineRule="atLeast"/>
              <w:textAlignment w:val="baseline"/>
              <w:rPr>
                <w:rFonts w:ascii="Helvetica" w:hAnsi="Helvetica" w:cs="Helvetica"/>
                <w:color w:val="373737"/>
                <w:sz w:val="20"/>
                <w:szCs w:val="20"/>
              </w:rPr>
            </w:pPr>
          </w:p>
        </w:tc>
      </w:tr>
    </w:tbl>
    <w:p w14:paraId="56764A4D" w14:textId="77777777" w:rsidR="002B4B84" w:rsidRPr="006C1B72" w:rsidRDefault="002B4B84" w:rsidP="00AE6E9F">
      <w:pPr>
        <w:pStyle w:val="NormalWeb"/>
        <w:shd w:val="clear" w:color="auto" w:fill="FFFFFF"/>
        <w:spacing w:before="0" w:beforeAutospacing="0" w:after="480" w:afterAutospacing="0" w:line="366" w:lineRule="atLeast"/>
        <w:textAlignment w:val="baseline"/>
        <w:rPr>
          <w:rFonts w:ascii="Helvetica" w:hAnsi="Helvetica" w:cs="Helvetica"/>
          <w:color w:val="373737"/>
          <w:sz w:val="20"/>
          <w:szCs w:val="20"/>
        </w:rPr>
      </w:pPr>
    </w:p>
    <w:sectPr w:rsidR="002B4B84" w:rsidRPr="006C1B72" w:rsidSect="00475E7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6FF"/>
    <w:rsid w:val="00041CDD"/>
    <w:rsid w:val="001F554A"/>
    <w:rsid w:val="002052A8"/>
    <w:rsid w:val="002B4B84"/>
    <w:rsid w:val="002D3D9E"/>
    <w:rsid w:val="00475E7D"/>
    <w:rsid w:val="004B4CAE"/>
    <w:rsid w:val="004F51A2"/>
    <w:rsid w:val="00522900"/>
    <w:rsid w:val="005B457A"/>
    <w:rsid w:val="006C1B72"/>
    <w:rsid w:val="006D3855"/>
    <w:rsid w:val="00733730"/>
    <w:rsid w:val="007567E9"/>
    <w:rsid w:val="0084651D"/>
    <w:rsid w:val="008D06CE"/>
    <w:rsid w:val="00A31CA6"/>
    <w:rsid w:val="00A70D80"/>
    <w:rsid w:val="00A8016C"/>
    <w:rsid w:val="00AE6E9F"/>
    <w:rsid w:val="00B62729"/>
    <w:rsid w:val="00BC5625"/>
    <w:rsid w:val="00BF27A4"/>
    <w:rsid w:val="00C10A65"/>
    <w:rsid w:val="00D633BB"/>
    <w:rsid w:val="00EF20DA"/>
    <w:rsid w:val="00F916FF"/>
    <w:rsid w:val="00FE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25394"/>
  <w15:docId w15:val="{6299A9D8-8B28-447D-B899-F82AA3B17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3D9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B4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225</Words>
  <Characters>1288</Characters>
  <Application>Microsoft Office Word</Application>
  <DocSecurity>0</DocSecurity>
  <Lines>10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Abu Samra</dc:creator>
  <cp:keywords/>
  <dc:description/>
  <cp:lastModifiedBy>Aiman Abusamra</cp:lastModifiedBy>
  <cp:revision>3</cp:revision>
  <cp:lastPrinted>2019-09-07T06:50:00Z</cp:lastPrinted>
  <dcterms:created xsi:type="dcterms:W3CDTF">2025-11-07T16:09:00Z</dcterms:created>
  <dcterms:modified xsi:type="dcterms:W3CDTF">2026-09-25T16:47:00Z</dcterms:modified>
</cp:coreProperties>
</file>