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7D2" w:rsidRDefault="00C17066" w:rsidP="00C17066">
      <w:pPr>
        <w:rPr>
          <w:b/>
          <w:bCs/>
        </w:rPr>
      </w:pPr>
      <w:r w:rsidRPr="00C17066">
        <w:rPr>
          <w:b/>
          <w:bCs/>
        </w:rPr>
        <w:t>Mobile network Technology:</w:t>
      </w:r>
    </w:p>
    <w:p w:rsidR="00C17066" w:rsidRDefault="00C17066" w:rsidP="00C17066">
      <w:r>
        <w:t>GSM: Global System for Mobile communications.</w:t>
      </w:r>
    </w:p>
    <w:p w:rsidR="00C17066" w:rsidRDefault="00C17066" w:rsidP="00C17066">
      <w:r>
        <w:t>CDMA: Code Division Multiple Access</w:t>
      </w:r>
    </w:p>
    <w:p w:rsidR="00C17066" w:rsidRDefault="00C17066" w:rsidP="00C17066"/>
    <w:p w:rsidR="00C17066" w:rsidRDefault="00C17066" w:rsidP="00C17066">
      <w:r w:rsidRPr="00C17066">
        <w:rPr>
          <w:b/>
          <w:bCs/>
        </w:rPr>
        <w:t>-GSM and CDMA</w:t>
      </w:r>
      <w:r>
        <w:t xml:space="preserve"> provide similar features and service to end users, they operate differently at many technical levels, which makes them incompatible with each other’s networks.</w:t>
      </w:r>
    </w:p>
    <w:p w:rsidR="00C17066" w:rsidRDefault="00C17066" w:rsidP="00C17066"/>
    <w:p w:rsidR="00C17066" w:rsidRPr="00C17066" w:rsidRDefault="00C17066" w:rsidP="00C17066">
      <w:pPr>
        <w:rPr>
          <w:b/>
          <w:bCs/>
        </w:rPr>
      </w:pPr>
      <w:r>
        <w:rPr>
          <w:b/>
          <w:bCs/>
        </w:rPr>
        <w:t>-</w:t>
      </w:r>
      <w:r w:rsidRPr="00C17066">
        <w:rPr>
          <w:b/>
          <w:bCs/>
        </w:rPr>
        <w:t>Features of GSM:</w:t>
      </w:r>
    </w:p>
    <w:p w:rsidR="00C17066" w:rsidRPr="00C17066" w:rsidRDefault="00C17066" w:rsidP="00C17066">
      <w:pPr>
        <w:numPr>
          <w:ilvl w:val="0"/>
          <w:numId w:val="1"/>
        </w:numPr>
        <w:shd w:val="clear" w:color="auto" w:fill="FFFFFF"/>
        <w:spacing w:after="60" w:line="240" w:lineRule="auto"/>
        <w:ind w:left="0"/>
      </w:pPr>
      <w:r w:rsidRPr="00C17066">
        <w:t>Supports international roaming.</w:t>
      </w:r>
    </w:p>
    <w:p w:rsidR="00C17066" w:rsidRPr="00C17066" w:rsidRDefault="00C17066" w:rsidP="00C17066">
      <w:pPr>
        <w:numPr>
          <w:ilvl w:val="0"/>
          <w:numId w:val="1"/>
        </w:numPr>
        <w:shd w:val="clear" w:color="auto" w:fill="FFFFFF"/>
        <w:spacing w:after="60" w:line="240" w:lineRule="auto"/>
        <w:ind w:left="0"/>
      </w:pPr>
      <w:r w:rsidRPr="00C17066">
        <w:t>Clear voice clarity.</w:t>
      </w:r>
    </w:p>
    <w:p w:rsidR="00C17066" w:rsidRPr="00C17066" w:rsidRDefault="00C17066" w:rsidP="00C17066">
      <w:pPr>
        <w:numPr>
          <w:ilvl w:val="0"/>
          <w:numId w:val="1"/>
        </w:numPr>
        <w:shd w:val="clear" w:color="auto" w:fill="FFFFFF"/>
        <w:spacing w:after="60" w:line="240" w:lineRule="auto"/>
        <w:ind w:left="0"/>
      </w:pPr>
      <w:r w:rsidRPr="00C17066">
        <w:t>Ability to support multiple handheld devices.</w:t>
      </w:r>
    </w:p>
    <w:p w:rsidR="00C17066" w:rsidRPr="00C17066" w:rsidRDefault="00C17066" w:rsidP="00C17066">
      <w:pPr>
        <w:numPr>
          <w:ilvl w:val="0"/>
          <w:numId w:val="1"/>
        </w:numPr>
        <w:shd w:val="clear" w:color="auto" w:fill="FFFFFF"/>
        <w:spacing w:after="60" w:line="240" w:lineRule="auto"/>
        <w:ind w:left="0"/>
      </w:pPr>
      <w:r w:rsidRPr="00C17066">
        <w:t>Spectral / frequency efficiency.</w:t>
      </w:r>
    </w:p>
    <w:p w:rsidR="00C17066" w:rsidRPr="00C17066" w:rsidRDefault="00C17066" w:rsidP="00C17066">
      <w:pPr>
        <w:numPr>
          <w:ilvl w:val="0"/>
          <w:numId w:val="1"/>
        </w:numPr>
        <w:shd w:val="clear" w:color="auto" w:fill="FFFFFF"/>
        <w:spacing w:after="60" w:line="240" w:lineRule="auto"/>
        <w:ind w:left="0"/>
      </w:pPr>
      <w:r w:rsidRPr="00C17066">
        <w:t>Low powered handheld devices.</w:t>
      </w:r>
    </w:p>
    <w:p w:rsidR="00C17066" w:rsidRPr="00C17066" w:rsidRDefault="00C17066" w:rsidP="00C17066">
      <w:pPr>
        <w:numPr>
          <w:ilvl w:val="0"/>
          <w:numId w:val="1"/>
        </w:numPr>
        <w:shd w:val="clear" w:color="auto" w:fill="FFFFFF"/>
        <w:spacing w:after="60" w:line="240" w:lineRule="auto"/>
        <w:ind w:left="0"/>
      </w:pPr>
      <w:r w:rsidRPr="00C17066">
        <w:t>Case of accessing network.</w:t>
      </w:r>
    </w:p>
    <w:p w:rsidR="00C17066" w:rsidRDefault="00C17066" w:rsidP="00C17066">
      <w:pPr>
        <w:numPr>
          <w:ilvl w:val="0"/>
          <w:numId w:val="1"/>
        </w:numPr>
        <w:shd w:val="clear" w:color="auto" w:fill="FFFFFF"/>
        <w:spacing w:after="60" w:line="240" w:lineRule="auto"/>
        <w:ind w:left="0"/>
      </w:pPr>
      <w:r w:rsidRPr="00C17066">
        <w:t>International ISDN compatibility.</w:t>
      </w:r>
    </w:p>
    <w:p w:rsidR="00C17066" w:rsidRDefault="00C17066" w:rsidP="00C17066">
      <w:pPr>
        <w:shd w:val="clear" w:color="auto" w:fill="FFFFFF"/>
        <w:spacing w:after="60" w:line="240" w:lineRule="auto"/>
      </w:pPr>
    </w:p>
    <w:p w:rsidR="00C17066" w:rsidRDefault="00C17066" w:rsidP="00C17066">
      <w:pPr>
        <w:shd w:val="clear" w:color="auto" w:fill="FFFFFF"/>
        <w:spacing w:after="60" w:line="240" w:lineRule="auto"/>
        <w:rPr>
          <w:b/>
          <w:bCs/>
        </w:rPr>
      </w:pPr>
      <w:r>
        <w:rPr>
          <w:b/>
          <w:bCs/>
        </w:rPr>
        <w:t>-To know if a phone is GSM or CDMA, Enter the Model of phone at:</w:t>
      </w:r>
    </w:p>
    <w:p w:rsidR="00C17066" w:rsidRPr="00C17066" w:rsidRDefault="00C17066" w:rsidP="00C17066">
      <w:pPr>
        <w:shd w:val="clear" w:color="auto" w:fill="FFFFFF"/>
        <w:spacing w:after="60" w:line="240" w:lineRule="auto"/>
        <w:rPr>
          <w:b/>
          <w:bCs/>
        </w:rPr>
      </w:pPr>
      <w:r>
        <w:t>www.phonescoop.com</w:t>
      </w:r>
    </w:p>
    <w:p w:rsidR="00C17066" w:rsidRDefault="00C17066" w:rsidP="00C17066"/>
    <w:p w:rsidR="00C17066" w:rsidRPr="00980C19" w:rsidRDefault="00C17066" w:rsidP="00C17066">
      <w:pPr>
        <w:pStyle w:val="ListParagraph"/>
        <w:numPr>
          <w:ilvl w:val="0"/>
          <w:numId w:val="2"/>
        </w:numPr>
        <w:rPr>
          <w:sz w:val="36"/>
          <w:szCs w:val="36"/>
        </w:rPr>
      </w:pPr>
      <w:r w:rsidRPr="00980C19">
        <w:rPr>
          <w:b/>
          <w:bCs/>
          <w:sz w:val="36"/>
          <w:szCs w:val="36"/>
        </w:rPr>
        <w:t>CDMA characteristics:</w:t>
      </w:r>
    </w:p>
    <w:p w:rsidR="00C17066" w:rsidRDefault="00C17066" w:rsidP="00C17066">
      <w:pPr>
        <w:pStyle w:val="ListParagraph"/>
      </w:pPr>
      <w:r>
        <w:t>-Has an ESN number (Electronic serial number), located under the battery of the phone.</w:t>
      </w:r>
    </w:p>
    <w:p w:rsidR="00C17066" w:rsidRDefault="00C17066" w:rsidP="00C17066">
      <w:pPr>
        <w:ind w:firstLine="720"/>
      </w:pPr>
      <w:r>
        <w:t>-ESN is a unique 32-bit number, in decimal it is 11 digits, and in hexadecimal its 8 Hex Digits.</w:t>
      </w:r>
    </w:p>
    <w:p w:rsidR="00C17066" w:rsidRDefault="00C17066" w:rsidP="00C17066">
      <w:pPr>
        <w:ind w:firstLine="720"/>
      </w:pPr>
      <w:r>
        <w:t>- REPLACEMENT FOR ESN, is called MEID (Mobile Equipment ID), also found under the battery, it is a 56-bit number which is listed in Hexadecimal.</w:t>
      </w:r>
    </w:p>
    <w:p w:rsidR="00C17066" w:rsidRPr="00C17066" w:rsidRDefault="00C17066" w:rsidP="00C17066">
      <w:pPr>
        <w:ind w:firstLine="720"/>
        <w:rPr>
          <w:b/>
          <w:bCs/>
          <w:sz w:val="28"/>
          <w:szCs w:val="28"/>
        </w:rPr>
      </w:pPr>
      <w:r w:rsidRPr="00C17066">
        <w:rPr>
          <w:b/>
          <w:bCs/>
          <w:sz w:val="28"/>
          <w:szCs w:val="28"/>
        </w:rPr>
        <w:t>MEID INFORMATION:</w:t>
      </w:r>
    </w:p>
    <w:p w:rsidR="00C17066" w:rsidRDefault="00C17066" w:rsidP="00C17066">
      <w:pPr>
        <w:pStyle w:val="ListParagraph"/>
        <w:numPr>
          <w:ilvl w:val="0"/>
          <w:numId w:val="3"/>
        </w:numPr>
      </w:pPr>
      <w:r w:rsidRPr="00C17066">
        <w:rPr>
          <w:b/>
          <w:bCs/>
          <w:sz w:val="24"/>
          <w:szCs w:val="24"/>
        </w:rPr>
        <w:t>First Byte</w:t>
      </w:r>
      <w:r w:rsidRPr="00C17066">
        <w:rPr>
          <w:b/>
          <w:bCs/>
        </w:rPr>
        <w:t xml:space="preserve">: </w:t>
      </w:r>
      <w:r>
        <w:t xml:space="preserve"> Regional Code</w:t>
      </w:r>
    </w:p>
    <w:p w:rsidR="00C17066" w:rsidRDefault="00C17066" w:rsidP="00C17066">
      <w:pPr>
        <w:pStyle w:val="ListParagraph"/>
        <w:numPr>
          <w:ilvl w:val="0"/>
          <w:numId w:val="3"/>
        </w:numPr>
      </w:pPr>
      <w:r w:rsidRPr="00C17066">
        <w:rPr>
          <w:b/>
          <w:bCs/>
          <w:sz w:val="24"/>
          <w:szCs w:val="24"/>
        </w:rPr>
        <w:t>Second Three Bytes</w:t>
      </w:r>
      <w:r w:rsidRPr="00C17066">
        <w:rPr>
          <w:b/>
          <w:bCs/>
        </w:rPr>
        <w:t xml:space="preserve">: </w:t>
      </w:r>
      <w:r>
        <w:t>Manufacture code</w:t>
      </w:r>
    </w:p>
    <w:p w:rsidR="00C17066" w:rsidRDefault="00C17066" w:rsidP="00C17066">
      <w:pPr>
        <w:pStyle w:val="ListParagraph"/>
        <w:numPr>
          <w:ilvl w:val="0"/>
          <w:numId w:val="3"/>
        </w:numPr>
      </w:pPr>
      <w:r w:rsidRPr="00C17066">
        <w:rPr>
          <w:b/>
          <w:bCs/>
          <w:sz w:val="24"/>
          <w:szCs w:val="24"/>
        </w:rPr>
        <w:t>Remaining Three bytes</w:t>
      </w:r>
      <w:r w:rsidRPr="00C17066">
        <w:rPr>
          <w:b/>
          <w:bCs/>
        </w:rPr>
        <w:t xml:space="preserve">: </w:t>
      </w:r>
      <w:r w:rsidRPr="00C17066">
        <w:t>Manufacture assigned serial number</w:t>
      </w:r>
    </w:p>
    <w:p w:rsidR="00C17066" w:rsidRDefault="00C17066" w:rsidP="00C17066">
      <w:pPr>
        <w:ind w:firstLine="720"/>
      </w:pPr>
    </w:p>
    <w:p w:rsidR="00C17066" w:rsidRDefault="00C17066" w:rsidP="00C17066">
      <w:pPr>
        <w:ind w:firstLine="720"/>
        <w:rPr>
          <w:b/>
          <w:bCs/>
        </w:rPr>
      </w:pPr>
    </w:p>
    <w:p w:rsidR="00C17066" w:rsidRDefault="00C17066" w:rsidP="00C17066">
      <w:pPr>
        <w:ind w:firstLine="720"/>
        <w:rPr>
          <w:b/>
          <w:bCs/>
        </w:rPr>
      </w:pPr>
    </w:p>
    <w:p w:rsidR="00C17066" w:rsidRDefault="00C17066" w:rsidP="00C17066">
      <w:pPr>
        <w:ind w:firstLine="720"/>
        <w:rPr>
          <w:b/>
          <w:bCs/>
        </w:rPr>
      </w:pPr>
    </w:p>
    <w:p w:rsidR="00C17066" w:rsidRDefault="00C17066" w:rsidP="00C17066">
      <w:pPr>
        <w:ind w:firstLine="720"/>
      </w:pPr>
      <w:r>
        <w:rPr>
          <w:b/>
          <w:bCs/>
        </w:rPr>
        <w:lastRenderedPageBreak/>
        <w:t xml:space="preserve">-MIN (Mobile identification number): </w:t>
      </w:r>
      <w:r w:rsidRPr="00C17066">
        <w:t>it is the carrier assigned unique 24-bit telephone number</w:t>
      </w:r>
      <w:r>
        <w:t xml:space="preserve">, it </w:t>
      </w:r>
      <w:r w:rsidRPr="00C17066">
        <w:t>is a serial number that uniquely identifies a cell phone services subscriber within a mobile carrier network. It is used by mobile phone services providers to identify subscribers within its database, specifically when routing calls.</w:t>
      </w:r>
    </w:p>
    <w:p w:rsidR="00C17066" w:rsidRPr="00C17066" w:rsidRDefault="00C17066" w:rsidP="00C17066">
      <w:pPr>
        <w:ind w:firstLine="720"/>
      </w:pPr>
      <w:r w:rsidRPr="00C17066">
        <w:rPr>
          <w:b/>
          <w:bCs/>
        </w:rPr>
        <w:t>-MDN</w:t>
      </w:r>
      <w:r>
        <w:rPr>
          <w:b/>
          <w:bCs/>
        </w:rPr>
        <w:t xml:space="preserve"> (</w:t>
      </w:r>
      <w:r w:rsidRPr="00C17066">
        <w:rPr>
          <w:b/>
          <w:bCs/>
        </w:rPr>
        <w:t>mobile Directory phone)</w:t>
      </w:r>
      <w:r>
        <w:rPr>
          <w:b/>
          <w:bCs/>
        </w:rPr>
        <w:t xml:space="preserve">: </w:t>
      </w:r>
      <w:r>
        <w:t>The MDN is the globally unique Telephone number of the phone</w:t>
      </w:r>
      <w:r w:rsidR="00980C19">
        <w:t>, specifically, it is</w:t>
      </w:r>
      <w:r w:rsidR="00980C19" w:rsidRPr="00980C19">
        <w:t xml:space="preserve"> actual phone number one would dial to reach a specific mobile phone.</w:t>
      </w:r>
    </w:p>
    <w:p w:rsidR="00C17066" w:rsidRDefault="00C17066" w:rsidP="00C17066">
      <w:pPr>
        <w:ind w:firstLine="720"/>
      </w:pPr>
    </w:p>
    <w:p w:rsidR="00C17066" w:rsidRDefault="00C17066" w:rsidP="00C17066">
      <w:pPr>
        <w:pBdr>
          <w:bottom w:val="single" w:sz="12" w:space="1" w:color="auto"/>
        </w:pBdr>
        <w:ind w:firstLine="720"/>
        <w:rPr>
          <w:b/>
          <w:bCs/>
        </w:rPr>
      </w:pPr>
      <w:r>
        <w:rPr>
          <w:b/>
          <w:bCs/>
        </w:rPr>
        <w:t>-</w:t>
      </w:r>
      <w:r w:rsidRPr="00C17066">
        <w:rPr>
          <w:b/>
          <w:bCs/>
        </w:rPr>
        <w:t>When a call is placed, the phone sends the ESN and MIN to the local tower.</w:t>
      </w:r>
    </w:p>
    <w:p w:rsidR="00980C19" w:rsidRDefault="00980C19" w:rsidP="00C17066">
      <w:pPr>
        <w:ind w:firstLine="720"/>
        <w:rPr>
          <w:b/>
          <w:bCs/>
        </w:rPr>
      </w:pPr>
    </w:p>
    <w:p w:rsidR="00980C19" w:rsidRDefault="00980C19" w:rsidP="00980C19">
      <w:pPr>
        <w:pStyle w:val="ListParagraph"/>
        <w:numPr>
          <w:ilvl w:val="0"/>
          <w:numId w:val="2"/>
        </w:numPr>
        <w:rPr>
          <w:b/>
          <w:bCs/>
          <w:sz w:val="36"/>
          <w:szCs w:val="36"/>
        </w:rPr>
      </w:pPr>
      <w:r w:rsidRPr="00980C19">
        <w:rPr>
          <w:b/>
          <w:bCs/>
          <w:sz w:val="36"/>
          <w:szCs w:val="36"/>
        </w:rPr>
        <w:t>GSM characteristics:</w:t>
      </w:r>
    </w:p>
    <w:p w:rsidR="00980C19" w:rsidRDefault="00980C19" w:rsidP="00980C19">
      <w:pPr>
        <w:rPr>
          <w:b/>
          <w:bCs/>
          <w:sz w:val="36"/>
          <w:szCs w:val="36"/>
        </w:rPr>
      </w:pPr>
    </w:p>
    <w:p w:rsidR="00980C19" w:rsidRDefault="00980C19" w:rsidP="00980C19">
      <w:r>
        <w:rPr>
          <w:b/>
          <w:bCs/>
        </w:rPr>
        <w:t xml:space="preserve">-GSM Smartphones </w:t>
      </w:r>
      <w:r w:rsidRPr="00980C19">
        <w:t xml:space="preserve">have an </w:t>
      </w:r>
      <w:r w:rsidRPr="00980C19">
        <w:rPr>
          <w:b/>
          <w:bCs/>
        </w:rPr>
        <w:t>IMEI (international mobile equipment identifier) code</w:t>
      </w:r>
      <w:r w:rsidRPr="00980C19">
        <w:t>, which is a unique 15-digit number.</w:t>
      </w:r>
    </w:p>
    <w:p w:rsidR="00980C19" w:rsidRDefault="00980C19" w:rsidP="00980C19">
      <w:r>
        <w:rPr>
          <w:b/>
          <w:bCs/>
        </w:rPr>
        <w:t>-</w:t>
      </w:r>
      <w:r w:rsidRPr="00980C19">
        <w:rPr>
          <w:b/>
          <w:bCs/>
        </w:rPr>
        <w:t>IMEI code</w:t>
      </w:r>
      <w:r>
        <w:t xml:space="preserve"> is located under the battery.</w:t>
      </w:r>
    </w:p>
    <w:p w:rsidR="00980C19" w:rsidRPr="00C17066" w:rsidRDefault="00980C19" w:rsidP="00980C19">
      <w:pPr>
        <w:ind w:firstLine="720"/>
        <w:rPr>
          <w:b/>
          <w:bCs/>
          <w:sz w:val="28"/>
          <w:szCs w:val="28"/>
        </w:rPr>
      </w:pPr>
      <w:r>
        <w:rPr>
          <w:b/>
          <w:bCs/>
          <w:sz w:val="28"/>
          <w:szCs w:val="28"/>
        </w:rPr>
        <w:t>IMEI</w:t>
      </w:r>
      <w:r w:rsidRPr="00C17066">
        <w:rPr>
          <w:b/>
          <w:bCs/>
          <w:sz w:val="28"/>
          <w:szCs w:val="28"/>
        </w:rPr>
        <w:t xml:space="preserve"> INFORMATION:</w:t>
      </w:r>
    </w:p>
    <w:p w:rsidR="00980C19" w:rsidRDefault="00980C19" w:rsidP="00980C19">
      <w:pPr>
        <w:pStyle w:val="ListParagraph"/>
        <w:numPr>
          <w:ilvl w:val="0"/>
          <w:numId w:val="4"/>
        </w:numPr>
      </w:pPr>
      <w:r w:rsidRPr="00C17066">
        <w:rPr>
          <w:b/>
          <w:bCs/>
          <w:sz w:val="24"/>
          <w:szCs w:val="24"/>
        </w:rPr>
        <w:t>First</w:t>
      </w:r>
      <w:r>
        <w:rPr>
          <w:b/>
          <w:bCs/>
          <w:sz w:val="24"/>
          <w:szCs w:val="24"/>
        </w:rPr>
        <w:t xml:space="preserve"> 8-Digits</w:t>
      </w:r>
      <w:r w:rsidRPr="00C17066">
        <w:rPr>
          <w:b/>
          <w:bCs/>
        </w:rPr>
        <w:t xml:space="preserve">: </w:t>
      </w:r>
      <w:r>
        <w:t xml:space="preserve"> Type allocation Code.</w:t>
      </w:r>
    </w:p>
    <w:p w:rsidR="00980C19" w:rsidRDefault="00980C19" w:rsidP="00980C19">
      <w:pPr>
        <w:pStyle w:val="ListParagraph"/>
        <w:numPr>
          <w:ilvl w:val="0"/>
          <w:numId w:val="4"/>
        </w:numPr>
      </w:pPr>
      <w:r w:rsidRPr="00980C19">
        <w:rPr>
          <w:b/>
          <w:bCs/>
          <w:sz w:val="24"/>
          <w:szCs w:val="24"/>
        </w:rPr>
        <w:t>Next 6-Digits:</w:t>
      </w:r>
      <w:r w:rsidRPr="00C17066">
        <w:rPr>
          <w:b/>
          <w:bCs/>
        </w:rPr>
        <w:t xml:space="preserve"> </w:t>
      </w:r>
      <w:r>
        <w:t>Device serial number (DSM)</w:t>
      </w:r>
    </w:p>
    <w:p w:rsidR="00980C19" w:rsidRDefault="00980C19" w:rsidP="00980C19">
      <w:pPr>
        <w:pStyle w:val="ListParagraph"/>
        <w:numPr>
          <w:ilvl w:val="0"/>
          <w:numId w:val="4"/>
        </w:numPr>
      </w:pPr>
      <w:r>
        <w:rPr>
          <w:b/>
          <w:bCs/>
          <w:sz w:val="24"/>
          <w:szCs w:val="24"/>
        </w:rPr>
        <w:t>The final Digit</w:t>
      </w:r>
      <w:r w:rsidRPr="00C17066">
        <w:rPr>
          <w:b/>
          <w:bCs/>
        </w:rPr>
        <w:t xml:space="preserve">: </w:t>
      </w:r>
      <w:r>
        <w:t>Check digit, usually set to zero.</w:t>
      </w:r>
    </w:p>
    <w:p w:rsidR="00980C19" w:rsidRDefault="00980C19" w:rsidP="00980C19"/>
    <w:p w:rsidR="00980C19" w:rsidRPr="00980C19" w:rsidRDefault="00980C19" w:rsidP="00980C19">
      <w:pPr>
        <w:pStyle w:val="ListParagraph"/>
        <w:numPr>
          <w:ilvl w:val="0"/>
          <w:numId w:val="5"/>
        </w:numPr>
        <w:rPr>
          <w:b/>
          <w:bCs/>
        </w:rPr>
      </w:pPr>
      <w:r w:rsidRPr="00980C19">
        <w:rPr>
          <w:b/>
          <w:bCs/>
        </w:rPr>
        <w:t>MSISDN</w:t>
      </w:r>
      <w:r>
        <w:rPr>
          <w:b/>
          <w:bCs/>
        </w:rPr>
        <w:t xml:space="preserve"> (Mobile station international subscriber Directory Number):</w:t>
      </w:r>
      <w:r>
        <w:t xml:space="preserve"> it is the phones 15-digit globally unique number. Specifically, it is the Phone number.</w:t>
      </w:r>
    </w:p>
    <w:p w:rsidR="00980C19" w:rsidRDefault="00980C19" w:rsidP="00980C19">
      <w:pPr>
        <w:pStyle w:val="ListParagraph"/>
        <w:numPr>
          <w:ilvl w:val="0"/>
          <w:numId w:val="5"/>
        </w:numPr>
      </w:pPr>
      <w:r>
        <w:t xml:space="preserve">The MSISDN follows the International Telecommunication Union (ITU) Recommendation E.164 telephone numbering plan, composed of a 1–3-digit country code, followed by a country-specific number. </w:t>
      </w:r>
    </w:p>
    <w:p w:rsidR="00980C19" w:rsidRDefault="00980C19" w:rsidP="00980C19">
      <w:pPr>
        <w:pStyle w:val="ListParagraph"/>
        <w:pBdr>
          <w:bottom w:val="single" w:sz="12" w:space="1" w:color="auto"/>
        </w:pBdr>
      </w:pPr>
      <w:r>
        <w:t>For example, In North America, the First Digit is a 1, followed by a 3-Digit area code.</w:t>
      </w: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rPr>
          <w:b/>
          <w:bCs/>
          <w:sz w:val="28"/>
          <w:szCs w:val="28"/>
        </w:rPr>
      </w:pPr>
      <w:r w:rsidRPr="00980C19">
        <w:rPr>
          <w:b/>
          <w:bCs/>
          <w:sz w:val="28"/>
          <w:szCs w:val="28"/>
        </w:rPr>
        <w:lastRenderedPageBreak/>
        <w:t>Solid State Memory Properties (Flash memory):</w:t>
      </w:r>
    </w:p>
    <w:p w:rsidR="00980C19" w:rsidRPr="00980C19" w:rsidRDefault="00980C19" w:rsidP="00980C19">
      <w:pPr>
        <w:pStyle w:val="ListParagraph"/>
        <w:rPr>
          <w:b/>
          <w:bCs/>
          <w:sz w:val="28"/>
          <w:szCs w:val="28"/>
        </w:rPr>
      </w:pPr>
    </w:p>
    <w:p w:rsidR="00980C19" w:rsidRPr="005F2BBB" w:rsidRDefault="00980C19" w:rsidP="00980C19">
      <w:pPr>
        <w:ind w:firstLine="720"/>
        <w:rPr>
          <w:b/>
          <w:bCs/>
        </w:rPr>
      </w:pPr>
      <w:r>
        <w:t xml:space="preserve">-There are two types of solid state memory used in smartphones, including </w:t>
      </w:r>
      <w:r w:rsidRPr="005F2BBB">
        <w:rPr>
          <w:b/>
          <w:bCs/>
        </w:rPr>
        <w:t>NAND</w:t>
      </w:r>
      <w:r>
        <w:t xml:space="preserve"> and </w:t>
      </w:r>
      <w:r w:rsidRPr="005F2BBB">
        <w:rPr>
          <w:b/>
          <w:bCs/>
        </w:rPr>
        <w:t>NOR.</w:t>
      </w:r>
    </w:p>
    <w:p w:rsidR="00980C19" w:rsidRDefault="00980C19" w:rsidP="00980C19">
      <w:pPr>
        <w:ind w:firstLine="720"/>
      </w:pPr>
      <w:r>
        <w:t>-</w:t>
      </w:r>
      <w:r w:rsidRPr="005F2BBB">
        <w:rPr>
          <w:b/>
          <w:bCs/>
        </w:rPr>
        <w:t>NOR</w:t>
      </w:r>
      <w:r>
        <w:t xml:space="preserve"> is commonly used for firmware, while </w:t>
      </w:r>
      <w:r w:rsidRPr="005F2BBB">
        <w:rPr>
          <w:b/>
          <w:bCs/>
        </w:rPr>
        <w:t>NAND</w:t>
      </w:r>
      <w:r>
        <w:t xml:space="preserve"> is generally used for storage of user data.</w:t>
      </w:r>
    </w:p>
    <w:p w:rsidR="00980C19" w:rsidRDefault="00980C19" w:rsidP="00980C19">
      <w:pPr>
        <w:ind w:firstLine="720"/>
      </w:pPr>
      <w:r>
        <w:t>-</w:t>
      </w:r>
      <w:r w:rsidRPr="00980C19">
        <w:t xml:space="preserve"> </w:t>
      </w:r>
      <w:r w:rsidRPr="005F2BBB">
        <w:rPr>
          <w:b/>
          <w:bCs/>
        </w:rPr>
        <w:t>In solid state memory</w:t>
      </w:r>
      <w:r>
        <w:t>, data is written to flash memory in units called pages. Pages are made up of multiple cells. Each page is 4KB size.</w:t>
      </w:r>
    </w:p>
    <w:p w:rsidR="00980C19" w:rsidRDefault="00980C19" w:rsidP="00980C19">
      <w:pPr>
        <w:ind w:firstLine="720"/>
      </w:pPr>
      <w:r>
        <w:t xml:space="preserve">- </w:t>
      </w:r>
      <w:r w:rsidR="005F2BBB">
        <w:t>Blocks are made up of multiple pages (64 pages) which equal to 256KB. However, flash memory can only be erased as Blocks.</w:t>
      </w:r>
    </w:p>
    <w:p w:rsidR="005F2BBB" w:rsidRDefault="005F2BBB" w:rsidP="005F2BBB">
      <w:r>
        <w:tab/>
        <w:t xml:space="preserve">- * </w:t>
      </w:r>
      <w:r w:rsidRPr="005F2BBB">
        <w:rPr>
          <w:b/>
          <w:bCs/>
        </w:rPr>
        <w:t>Remark:</w:t>
      </w:r>
      <w:r>
        <w:t xml:space="preserve"> An empty unit of flash memory is filled with 1s rather than with 0s as with traditional hard disk drive type media.  Erased blocks are overwritten with 0x1111111.</w:t>
      </w:r>
    </w:p>
    <w:p w:rsidR="005F2BBB" w:rsidRPr="005F2BBB" w:rsidRDefault="005F2BBB" w:rsidP="005F2BBB">
      <w:pPr>
        <w:rPr>
          <w:b/>
          <w:bCs/>
          <w:sz w:val="24"/>
          <w:szCs w:val="24"/>
        </w:rPr>
      </w:pPr>
      <w:r w:rsidRPr="005F2BBB">
        <w:rPr>
          <w:b/>
          <w:bCs/>
          <w:sz w:val="24"/>
          <w:szCs w:val="24"/>
        </w:rPr>
        <w:t>Page = 4kb</w:t>
      </w:r>
    </w:p>
    <w:p w:rsidR="005F2BBB" w:rsidRPr="005F2BBB" w:rsidRDefault="005F2BBB" w:rsidP="005F2BBB">
      <w:pPr>
        <w:rPr>
          <w:b/>
          <w:bCs/>
          <w:sz w:val="24"/>
          <w:szCs w:val="24"/>
        </w:rPr>
      </w:pPr>
      <w:r w:rsidRPr="005F2BBB">
        <w:rPr>
          <w:b/>
          <w:bCs/>
          <w:sz w:val="24"/>
          <w:szCs w:val="24"/>
        </w:rPr>
        <w:t>Block = 64 pages = 256kb</w:t>
      </w:r>
    </w:p>
    <w:p w:rsidR="005F2BBB" w:rsidRDefault="005F2BBB" w:rsidP="005F2BBB">
      <w:pPr>
        <w:rPr>
          <w:b/>
          <w:bCs/>
        </w:rPr>
      </w:pPr>
    </w:p>
    <w:p w:rsidR="005F2BBB" w:rsidRPr="005F2BBB" w:rsidRDefault="005F2BBB" w:rsidP="005F2BBB">
      <w:pPr>
        <w:rPr>
          <w:b/>
          <w:bCs/>
          <w:sz w:val="28"/>
          <w:szCs w:val="28"/>
        </w:rPr>
      </w:pPr>
      <w:r w:rsidRPr="005F2BBB">
        <w:rPr>
          <w:b/>
          <w:bCs/>
          <w:sz w:val="28"/>
          <w:szCs w:val="28"/>
        </w:rPr>
        <w:t>Garbage Collector</w:t>
      </w:r>
      <w:r>
        <w:rPr>
          <w:b/>
          <w:bCs/>
          <w:sz w:val="28"/>
          <w:szCs w:val="28"/>
        </w:rPr>
        <w:t xml:space="preserve"> Process</w:t>
      </w:r>
      <w:r w:rsidRPr="005F2BBB">
        <w:rPr>
          <w:b/>
          <w:bCs/>
          <w:sz w:val="28"/>
          <w:szCs w:val="28"/>
        </w:rPr>
        <w:t>:</w:t>
      </w:r>
    </w:p>
    <w:p w:rsidR="005F2BBB" w:rsidRDefault="005F2BBB" w:rsidP="00980C19">
      <w:pPr>
        <w:ind w:firstLine="720"/>
      </w:pPr>
      <w:r w:rsidRPr="005F2BBB">
        <w:rPr>
          <w:b/>
          <w:bCs/>
        </w:rPr>
        <w:t>-</w:t>
      </w:r>
      <w:r>
        <w:rPr>
          <w:b/>
          <w:bCs/>
        </w:rPr>
        <w:t xml:space="preserve"> </w:t>
      </w:r>
      <w:r w:rsidRPr="005F2BBB">
        <w:rPr>
          <w:b/>
          <w:bCs/>
        </w:rPr>
        <w:t>Stale pages:</w:t>
      </w:r>
      <w:r>
        <w:rPr>
          <w:b/>
          <w:bCs/>
        </w:rPr>
        <w:t xml:space="preserve"> </w:t>
      </w:r>
      <w:r>
        <w:t>are pages of a particulat block that contains unneeded Data.</w:t>
      </w:r>
    </w:p>
    <w:p w:rsidR="005F2BBB" w:rsidRDefault="005F2BBB" w:rsidP="005F2BBB">
      <w:r>
        <w:tab/>
      </w:r>
      <w:r w:rsidRPr="005F2BBB">
        <w:rPr>
          <w:b/>
          <w:bCs/>
        </w:rPr>
        <w:t>- only the pages</w:t>
      </w:r>
      <w:r>
        <w:t xml:space="preserve"> with good data in that block are read and are then rewritten into another previously erased empty block. </w:t>
      </w:r>
    </w:p>
    <w:p w:rsidR="008600FA" w:rsidRDefault="008600FA" w:rsidP="008600FA">
      <w:r>
        <w:tab/>
      </w:r>
      <w:r w:rsidRPr="008600FA">
        <w:rPr>
          <w:b/>
          <w:bCs/>
        </w:rPr>
        <w:t>-Then the free pages</w:t>
      </w:r>
      <w:r>
        <w:t xml:space="preserve"> left by not moving the stale data are available for new data. This process is called garbage collection, and it happens automatically in the background as a mobile device operates. All solid state storage includes some level of garbage collection, but they may differ in when and how fast they perform the process.</w:t>
      </w:r>
    </w:p>
    <w:p w:rsidR="005F2BBB" w:rsidRPr="005F2BBB" w:rsidRDefault="005F2BBB" w:rsidP="00980C19">
      <w:pPr>
        <w:ind w:firstLine="720"/>
      </w:pPr>
    </w:p>
    <w:p w:rsidR="008600FA" w:rsidRPr="008600FA" w:rsidRDefault="008600FA" w:rsidP="008600FA">
      <w:pPr>
        <w:rPr>
          <w:b/>
          <w:bCs/>
        </w:rPr>
      </w:pPr>
      <w:r w:rsidRPr="008600FA">
        <w:rPr>
          <w:b/>
          <w:bCs/>
        </w:rPr>
        <w:t xml:space="preserve">* Remarks: </w:t>
      </w:r>
    </w:p>
    <w:p w:rsidR="008600FA" w:rsidRDefault="008600FA" w:rsidP="008600FA">
      <w:r w:rsidRPr="008600FA">
        <w:rPr>
          <w:b/>
          <w:bCs/>
        </w:rPr>
        <w:t>-The Garbage collector</w:t>
      </w:r>
      <w:r>
        <w:t xml:space="preserve"> concept is found on the RAM Not the flash memory.</w:t>
      </w:r>
    </w:p>
    <w:p w:rsidR="008600FA" w:rsidRDefault="008600FA" w:rsidP="008600FA">
      <w:r w:rsidRPr="008600FA">
        <w:rPr>
          <w:b/>
          <w:bCs/>
        </w:rPr>
        <w:t>-Traditional hard disk</w:t>
      </w:r>
      <w:r>
        <w:t xml:space="preserve"> drives simply overwrite unneeded data blocks with new data. </w:t>
      </w:r>
    </w:p>
    <w:p w:rsidR="008600FA" w:rsidRDefault="008600FA" w:rsidP="008600FA">
      <w:r w:rsidRPr="008600FA">
        <w:rPr>
          <w:b/>
          <w:bCs/>
        </w:rPr>
        <w:t>-However,</w:t>
      </w:r>
      <w:r>
        <w:t xml:space="preserve"> Flash memory must erase (overwrite with 1s) the unneeded data blocks before new data can be written.</w:t>
      </w:r>
    </w:p>
    <w:p w:rsidR="00980C19" w:rsidRDefault="00980C19" w:rsidP="00980C19">
      <w:pPr>
        <w:ind w:firstLine="720"/>
      </w:pPr>
    </w:p>
    <w:p w:rsidR="00980C19" w:rsidRDefault="00980C19" w:rsidP="00980C19">
      <w:pPr>
        <w:pStyle w:val="ListParagraph"/>
      </w:pPr>
    </w:p>
    <w:p w:rsidR="008600FA" w:rsidRDefault="008600FA" w:rsidP="00980C19">
      <w:pPr>
        <w:pStyle w:val="ListParagraph"/>
      </w:pPr>
    </w:p>
    <w:p w:rsidR="008600FA" w:rsidRDefault="008600FA" w:rsidP="00980C19">
      <w:pPr>
        <w:pStyle w:val="ListParagraph"/>
      </w:pPr>
    </w:p>
    <w:p w:rsidR="008600FA" w:rsidRDefault="008600FA" w:rsidP="00980C19">
      <w:pPr>
        <w:pStyle w:val="ListParagraph"/>
      </w:pPr>
    </w:p>
    <w:p w:rsidR="008600FA" w:rsidRDefault="008600FA" w:rsidP="00980C19">
      <w:pPr>
        <w:pStyle w:val="ListParagraph"/>
      </w:pPr>
    </w:p>
    <w:p w:rsidR="008600FA" w:rsidRDefault="008600FA" w:rsidP="00980C19">
      <w:pPr>
        <w:pStyle w:val="ListParagraph"/>
        <w:rPr>
          <w:b/>
          <w:bCs/>
          <w:sz w:val="28"/>
          <w:szCs w:val="28"/>
        </w:rPr>
      </w:pPr>
      <w:r w:rsidRPr="008600FA">
        <w:rPr>
          <w:b/>
          <w:bCs/>
          <w:sz w:val="28"/>
          <w:szCs w:val="28"/>
        </w:rPr>
        <w:lastRenderedPageBreak/>
        <w:t>Wear Leveling Concept:</w:t>
      </w:r>
    </w:p>
    <w:p w:rsidR="008600FA" w:rsidRDefault="008600FA" w:rsidP="00980C19">
      <w:pPr>
        <w:pStyle w:val="ListParagraph"/>
        <w:rPr>
          <w:b/>
          <w:bCs/>
          <w:sz w:val="28"/>
          <w:szCs w:val="28"/>
        </w:rPr>
      </w:pPr>
    </w:p>
    <w:p w:rsidR="008600FA" w:rsidRDefault="008600FA" w:rsidP="00980C19">
      <w:pPr>
        <w:pStyle w:val="ListParagraph"/>
      </w:pPr>
      <w:r w:rsidRPr="008600FA">
        <w:rPr>
          <w:b/>
          <w:bCs/>
        </w:rPr>
        <w:t>-Wear leveling is a process</w:t>
      </w:r>
      <w:r>
        <w:t xml:space="preserve"> that is designed to extend the life of solid state storage devices.</w:t>
      </w:r>
    </w:p>
    <w:p w:rsidR="008600FA" w:rsidRDefault="008600FA" w:rsidP="008600FA">
      <w:pPr>
        <w:pBdr>
          <w:bottom w:val="single" w:sz="12" w:space="1" w:color="auto"/>
        </w:pBdr>
      </w:pPr>
      <w:r>
        <w:rPr>
          <w:b/>
          <w:bCs/>
        </w:rPr>
        <w:tab/>
        <w:t>-</w:t>
      </w:r>
      <w:r w:rsidRPr="008600FA">
        <w:t xml:space="preserve"> </w:t>
      </w:r>
      <w:r w:rsidRPr="008600FA">
        <w:rPr>
          <w:b/>
          <w:bCs/>
        </w:rPr>
        <w:t>Solid state storage (Flash Memory)</w:t>
      </w:r>
      <w:r>
        <w:t xml:space="preserve"> is made up of multiple microchips that store data in blocks. Each block can tolerate only a finite number of write/erase cycles before becoming unreliable. For example, NAND flash is typically rated at about 100,000 program/erase cycles. Wear leveling arranges data so that write/erase cycles are distributed evenly among all of the blocks in the device, thereby allowing the device to last longer.</w:t>
      </w:r>
    </w:p>
    <w:p w:rsidR="007410E8" w:rsidRDefault="007410E8" w:rsidP="007410E8">
      <w:pPr>
        <w:pStyle w:val="ListParagraph"/>
      </w:pPr>
    </w:p>
    <w:p w:rsidR="007410E8" w:rsidRDefault="007410E8" w:rsidP="007410E8">
      <w:pPr>
        <w:pStyle w:val="ListParagraph"/>
        <w:rPr>
          <w:b/>
          <w:bCs/>
          <w:sz w:val="28"/>
          <w:szCs w:val="28"/>
        </w:rPr>
      </w:pPr>
      <w:r w:rsidRPr="007410E8">
        <w:rPr>
          <w:b/>
          <w:bCs/>
          <w:sz w:val="28"/>
          <w:szCs w:val="28"/>
        </w:rPr>
        <w:t>Smartphone handling:</w:t>
      </w:r>
    </w:p>
    <w:p w:rsidR="007410E8" w:rsidRDefault="007410E8" w:rsidP="007410E8">
      <w:pPr>
        <w:pStyle w:val="ListParagraph"/>
        <w:rPr>
          <w:b/>
          <w:bCs/>
          <w:sz w:val="28"/>
          <w:szCs w:val="28"/>
        </w:rPr>
      </w:pPr>
    </w:p>
    <w:p w:rsidR="007410E8" w:rsidRPr="007410E8" w:rsidRDefault="007410E8" w:rsidP="007410E8">
      <w:pPr>
        <w:pStyle w:val="ListParagraph"/>
        <w:numPr>
          <w:ilvl w:val="0"/>
          <w:numId w:val="5"/>
        </w:numPr>
      </w:pPr>
      <w:r>
        <w:t>Mobile devices are constantly changing when powered on, and there is no way to write block a mobile device because they communicate using modem protocols, such as AT commands and others.</w:t>
      </w:r>
    </w:p>
    <w:p w:rsidR="007410E8" w:rsidRPr="007410E8" w:rsidRDefault="007410E8" w:rsidP="007410E8">
      <w:pPr>
        <w:pStyle w:val="ListParagraph"/>
      </w:pPr>
      <w:r w:rsidRPr="007410E8">
        <w:t>Because of these considerations, it's critical to keep track </w:t>
      </w:r>
      <w:r>
        <w:t>of any changes made to the equipmen</w:t>
      </w:r>
      <w:r w:rsidRPr="007410E8">
        <w:t>t during the forensic investigation.</w:t>
      </w:r>
    </w:p>
    <w:p w:rsidR="007410E8" w:rsidRPr="007410E8" w:rsidRDefault="007410E8" w:rsidP="007410E8">
      <w:pPr>
        <w:pStyle w:val="ListParagraph"/>
      </w:pPr>
      <w:r w:rsidRPr="007410E8">
        <w:t>Simply turning on a smartphone affects the data and traces on the device, which can be seen during a forensic investigation.</w:t>
      </w:r>
    </w:p>
    <w:p w:rsidR="007410E8" w:rsidRPr="007410E8" w:rsidRDefault="007410E8" w:rsidP="007410E8">
      <w:pPr>
        <w:pStyle w:val="ListParagraph"/>
      </w:pPr>
      <w:r w:rsidRPr="007410E8">
        <w:t>This is true even if the user doesn't do anything with the device except turn it on. </w:t>
      </w:r>
    </w:p>
    <w:p w:rsidR="007410E8" w:rsidRPr="007410E8" w:rsidRDefault="007410E8" w:rsidP="007410E8">
      <w:pPr>
        <w:pStyle w:val="ListParagraph"/>
      </w:pPr>
      <w:r w:rsidRPr="007410E8">
        <w:t>When the device is turned on,</w:t>
      </w:r>
    </w:p>
    <w:p w:rsidR="007410E8" w:rsidRPr="007410E8" w:rsidRDefault="007410E8" w:rsidP="007410E8">
      <w:pPr>
        <w:pStyle w:val="ListParagraph"/>
      </w:pPr>
      <w:r w:rsidRPr="007410E8">
        <w:t>If it is enabled, it will connect to the mobile network to authenticate and may keep last-location data related to mobile towers or GPS.</w:t>
      </w:r>
    </w:p>
    <w:p w:rsidR="007410E8" w:rsidRPr="007410E8" w:rsidRDefault="007410E8" w:rsidP="007410E8">
      <w:pPr>
        <w:pStyle w:val="ListParagraph"/>
      </w:pPr>
      <w:r w:rsidRPr="007410E8">
        <w:t>With rare exceptions, the phone will almost certainly need to be turned on at sometime </w:t>
      </w:r>
      <w:r>
        <w:t>in orde</w:t>
      </w:r>
      <w:r w:rsidRPr="007410E8">
        <w:t>r to function with it.</w:t>
      </w:r>
    </w:p>
    <w:p w:rsidR="008600FA" w:rsidRDefault="007410E8" w:rsidP="007410E8">
      <w:pPr>
        <w:pStyle w:val="ListParagraph"/>
      </w:pPr>
      <w:r>
        <w:t>unless the capability for data extraction through JTAG, ISP, or chip-off methods exists. As a result, we must take steps to make as few changes to the device as possible and to control and document the changes we do make.</w:t>
      </w:r>
    </w:p>
    <w:p w:rsidR="007410E8" w:rsidRDefault="007410E8" w:rsidP="007410E8">
      <w:pPr>
        <w:pStyle w:val="ListParagraph"/>
      </w:pPr>
    </w:p>
    <w:p w:rsidR="007410E8" w:rsidRPr="007410E8" w:rsidRDefault="007410E8" w:rsidP="007410E8">
      <w:pPr>
        <w:rPr>
          <w:b/>
          <w:bCs/>
          <w:sz w:val="28"/>
          <w:szCs w:val="28"/>
        </w:rPr>
      </w:pPr>
      <w:r w:rsidRPr="007410E8">
        <w:rPr>
          <w:b/>
          <w:bCs/>
          <w:sz w:val="28"/>
          <w:szCs w:val="28"/>
        </w:rPr>
        <w:t>Hot or Cold device:</w:t>
      </w:r>
    </w:p>
    <w:p w:rsidR="007410E8" w:rsidRDefault="007410E8" w:rsidP="007410E8">
      <w:r>
        <w:t xml:space="preserve">A HOT device would be one that was recently unlocked with the passcode by the user. </w:t>
      </w:r>
    </w:p>
    <w:p w:rsidR="007410E8" w:rsidRDefault="007410E8" w:rsidP="007410E8">
      <w:r>
        <w:t>A COLD device would be one that was freshly restarted and has yet to be unlocked.</w:t>
      </w:r>
    </w:p>
    <w:p w:rsidR="007410E8" w:rsidRDefault="007410E8" w:rsidP="007410E8"/>
    <w:p w:rsidR="007410E8" w:rsidRDefault="007410E8" w:rsidP="007410E8">
      <w:pPr>
        <w:rPr>
          <w:b/>
          <w:bCs/>
        </w:rPr>
      </w:pPr>
    </w:p>
    <w:p w:rsidR="007410E8" w:rsidRDefault="007410E8" w:rsidP="007410E8">
      <w:pPr>
        <w:rPr>
          <w:b/>
          <w:bCs/>
        </w:rPr>
      </w:pPr>
    </w:p>
    <w:p w:rsidR="007410E8" w:rsidRDefault="007410E8" w:rsidP="007410E8">
      <w:pPr>
        <w:rPr>
          <w:b/>
          <w:bCs/>
        </w:rPr>
      </w:pPr>
    </w:p>
    <w:p w:rsidR="007410E8" w:rsidRDefault="007410E8" w:rsidP="007410E8">
      <w:pPr>
        <w:rPr>
          <w:b/>
          <w:bCs/>
        </w:rPr>
      </w:pPr>
    </w:p>
    <w:p w:rsidR="007410E8" w:rsidRPr="007410E8" w:rsidRDefault="007410E8" w:rsidP="007410E8">
      <w:pPr>
        <w:rPr>
          <w:b/>
          <w:bCs/>
        </w:rPr>
      </w:pPr>
      <w:r w:rsidRPr="007410E8">
        <w:rPr>
          <w:b/>
          <w:bCs/>
        </w:rPr>
        <w:lastRenderedPageBreak/>
        <w:t xml:space="preserve">To prevent incoming calls, texts, and other data from affecting the integrity of data of potential evidentiary value on the smartphone, </w:t>
      </w:r>
    </w:p>
    <w:p w:rsidR="007410E8" w:rsidRDefault="007410E8" w:rsidP="007410E8">
      <w:r>
        <w:t>as well as to prevent overreaching legal authority, attempts should be made to block incoming and outgoing signals to the device, use FARADAY protection.</w:t>
      </w:r>
    </w:p>
    <w:p w:rsidR="007410E8" w:rsidRDefault="007410E8" w:rsidP="007410E8">
      <w:r w:rsidRPr="007410E8">
        <w:rPr>
          <w:b/>
          <w:bCs/>
        </w:rPr>
        <w:t xml:space="preserve"> Additionally,</w:t>
      </w:r>
      <w:r>
        <w:t xml:space="preserve"> it is possible to remotely wipe a smartphone either by use of a variety of mobile applications or by having the carrier remotely wipe the device by reporting it stolen and requesting it to be wiped.</w:t>
      </w:r>
    </w:p>
    <w:p w:rsidR="007410E8" w:rsidRDefault="007410E8" w:rsidP="007410E8"/>
    <w:p w:rsidR="007410E8" w:rsidRPr="007410E8" w:rsidRDefault="007410E8" w:rsidP="007410E8">
      <w:pPr>
        <w:rPr>
          <w:b/>
          <w:bCs/>
          <w:sz w:val="28"/>
          <w:szCs w:val="28"/>
        </w:rPr>
      </w:pPr>
      <w:r w:rsidRPr="007410E8">
        <w:rPr>
          <w:b/>
          <w:bCs/>
          <w:sz w:val="28"/>
          <w:szCs w:val="28"/>
        </w:rPr>
        <w:t>First Method: (Always Off Rule for Cell Phones)</w:t>
      </w:r>
    </w:p>
    <w:p w:rsidR="007410E8" w:rsidRDefault="007410E8" w:rsidP="007410E8">
      <w:pPr>
        <w:pStyle w:val="ListParagraph"/>
        <w:numPr>
          <w:ilvl w:val="0"/>
          <w:numId w:val="7"/>
        </w:numPr>
      </w:pPr>
      <w:r>
        <w:t>The first collection method is to always turn off the phone upon collecting it as evidence. Recommended for devices that cannot be immediately examined unless it is HOT!</w:t>
      </w:r>
    </w:p>
    <w:p w:rsidR="007410E8" w:rsidRDefault="007410E8" w:rsidP="007410E8">
      <w:pPr>
        <w:pStyle w:val="ListParagraph"/>
        <w:numPr>
          <w:ilvl w:val="0"/>
          <w:numId w:val="7"/>
        </w:numPr>
      </w:pPr>
      <w:r>
        <w:t>If HOT, acquire the devices ASAP! Otherwise, do not turn the phone on unless trusted tool states to do so.</w:t>
      </w:r>
    </w:p>
    <w:p w:rsidR="007410E8" w:rsidRDefault="007410E8" w:rsidP="007410E8">
      <w:r>
        <w:t>* Remark: Turning off the phone may engage the screen lock, and it may be impossible to get into the phone later (it may turn COLD)</w:t>
      </w:r>
    </w:p>
    <w:p w:rsidR="007410E8" w:rsidRDefault="007410E8" w:rsidP="007410E8">
      <w:r>
        <w:t>Also this may result in battery discharge and data loss.</w:t>
      </w:r>
    </w:p>
    <w:p w:rsidR="007410E8" w:rsidRDefault="007410E8" w:rsidP="007410E8"/>
    <w:p w:rsidR="007410E8" w:rsidRPr="007410E8" w:rsidRDefault="007410E8" w:rsidP="007410E8">
      <w:pPr>
        <w:rPr>
          <w:b/>
          <w:bCs/>
          <w:sz w:val="28"/>
          <w:szCs w:val="28"/>
        </w:rPr>
      </w:pPr>
      <w:r w:rsidRPr="007410E8">
        <w:rPr>
          <w:b/>
          <w:bCs/>
          <w:sz w:val="28"/>
          <w:szCs w:val="28"/>
        </w:rPr>
        <w:t>Second Method: (On/Off Rule for Smartphone Collection)</w:t>
      </w:r>
    </w:p>
    <w:p w:rsidR="007410E8" w:rsidRDefault="007410E8" w:rsidP="007410E8">
      <w:pPr>
        <w:pStyle w:val="ListParagraph"/>
        <w:numPr>
          <w:ilvl w:val="0"/>
          <w:numId w:val="8"/>
        </w:numPr>
      </w:pPr>
      <w:r>
        <w:t xml:space="preserve">leave the phone off if it is off and leave it turned on if it is on. (Use Faraday protection if you collect a phone that is powered on.)  Faraday bags are fallible, and a device inside the Faraday bag may receive signals from the surrounding mobile network. </w:t>
      </w:r>
    </w:p>
    <w:p w:rsidR="007410E8" w:rsidRDefault="007410E8" w:rsidP="007410E8">
      <w:r>
        <w:t>Recommended for devices that can be examined quickly or on-site</w:t>
      </w:r>
    </w:p>
    <w:p w:rsidR="007410E8" w:rsidRDefault="007410E8" w:rsidP="007410E8">
      <w:r>
        <w:t>If phone is on, do NOT turn it off; if phone is OFF, leave it OFF</w:t>
      </w:r>
    </w:p>
    <w:p w:rsidR="007410E8" w:rsidRDefault="007410E8" w:rsidP="007410E8">
      <w:pPr>
        <w:pBdr>
          <w:bottom w:val="single" w:sz="12" w:space="1" w:color="auto"/>
        </w:pBdr>
        <w:rPr>
          <w:b/>
          <w:bCs/>
        </w:rPr>
      </w:pPr>
      <w:r w:rsidRPr="007410E8">
        <w:rPr>
          <w:b/>
          <w:bCs/>
        </w:rPr>
        <w:t>Place ON cell phones in a Faraday protection</w:t>
      </w:r>
      <w:r>
        <w:t xml:space="preserve"> or place phone in Airplane mode to limit access to towers (This requires user input on the handset) and disable other wireless communications Maintain power to the battery so that phone does not die. Hence, </w:t>
      </w:r>
      <w:r w:rsidRPr="007410E8">
        <w:rPr>
          <w:b/>
          <w:bCs/>
        </w:rPr>
        <w:t>never let a HOT device go COLD!</w:t>
      </w: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987458">
      <w:pPr>
        <w:rPr>
          <w:b/>
          <w:bCs/>
          <w:sz w:val="28"/>
          <w:szCs w:val="28"/>
        </w:rPr>
      </w:pPr>
      <w:r w:rsidRPr="00987458">
        <w:rPr>
          <w:b/>
          <w:bCs/>
          <w:sz w:val="28"/>
          <w:szCs w:val="28"/>
        </w:rPr>
        <w:lastRenderedPageBreak/>
        <w:t>SIM Card Identifiers:</w:t>
      </w:r>
    </w:p>
    <w:p w:rsidR="00987458" w:rsidRDefault="00987458" w:rsidP="00987458">
      <w:r w:rsidRPr="00987458">
        <w:rPr>
          <w:b/>
          <w:bCs/>
        </w:rPr>
        <w:t>ICCID</w:t>
      </w:r>
      <w:r>
        <w:rPr>
          <w:b/>
          <w:bCs/>
        </w:rPr>
        <w:t xml:space="preserve"> (Integrated Circuit Card Identification)</w:t>
      </w:r>
      <w:r w:rsidRPr="00987458">
        <w:t>, which is an 18- to 20-digit</w:t>
      </w:r>
      <w:r w:rsidRPr="00987458">
        <w:cr/>
        <w:t>number (10 bytes) that uniquely identifies each SIM card. The ICCID number is tied to the International</w:t>
      </w:r>
      <w:r w:rsidRPr="00987458">
        <w:cr/>
        <w:t>Mobile Subscriber Identity (IMSI), which is typically a 15-digit number (56 bits) consisting of three parts,</w:t>
      </w:r>
      <w:r w:rsidRPr="00987458">
        <w:cr/>
        <w:t>including the Mobile Country Code (MCC; 3 di</w:t>
      </w:r>
      <w:r>
        <w:t>gits), Mobile Network Code (MNC)</w:t>
      </w:r>
    </w:p>
    <w:p w:rsidR="00987458" w:rsidRDefault="00987458" w:rsidP="00987458">
      <w:r w:rsidRPr="00987458">
        <w:t xml:space="preserve"> </w:t>
      </w:r>
      <w:r>
        <w:t>G</w:t>
      </w:r>
      <w:r w:rsidRPr="00987458">
        <w:t>enerally, 3 ICCID: Integrated Circuit Card Identification</w:t>
      </w:r>
      <w:r w:rsidRPr="00987458">
        <w:cr/>
        <w:t>• IMSI: International Mobile Subscriber Identity</w:t>
      </w:r>
      <w:r w:rsidRPr="00987458">
        <w:cr/>
        <w:t>• System</w:t>
      </w:r>
      <w:r w:rsidRPr="00987458">
        <w:cr/>
        <w:t>• Integrated Circuit Card ID (ICC-ID)</w:t>
      </w:r>
      <w:r w:rsidRPr="00987458">
        <w:cr/>
        <w:t>• Subscriber identifier (IMSI)</w:t>
      </w:r>
      <w:r w:rsidRPr="00987458">
        <w:cr/>
        <w:t>• Phone number (MSISDN)</w:t>
      </w:r>
      <w:r w:rsidRPr="00987458">
        <w:cr/>
        <w:t>• Network Service Provider (NSP)</w:t>
      </w:r>
      <w:r w:rsidRPr="00987458">
        <w:cr/>
        <w:t>• Data</w:t>
      </w:r>
      <w:r w:rsidRPr="00987458">
        <w:cr/>
        <w:t>• Contacts (ADN)</w:t>
      </w:r>
      <w:r w:rsidRPr="00987458">
        <w:cr/>
        <w:t>• Call logs (LDN)</w:t>
      </w:r>
      <w:r w:rsidRPr="00987458">
        <w:cr/>
        <w:t>• SMS</w:t>
      </w:r>
    </w:p>
    <w:p w:rsidR="00987458" w:rsidRPr="00987458" w:rsidRDefault="00987458" w:rsidP="00987458">
      <w:pPr>
        <w:rPr>
          <w:b/>
          <w:bCs/>
          <w:sz w:val="28"/>
          <w:szCs w:val="28"/>
        </w:rPr>
      </w:pPr>
      <w:r w:rsidRPr="00987458">
        <w:rPr>
          <w:b/>
          <w:bCs/>
          <w:sz w:val="28"/>
          <w:szCs w:val="28"/>
        </w:rPr>
        <w:t>An example of an ICC-ID numbering:</w:t>
      </w:r>
    </w:p>
    <w:p w:rsidR="00987458" w:rsidRPr="00987458" w:rsidRDefault="00987458" w:rsidP="00987458">
      <w:pPr>
        <w:rPr>
          <w:b/>
          <w:bCs/>
        </w:rPr>
      </w:pPr>
      <w:r w:rsidRPr="00987458">
        <w:rPr>
          <w:b/>
          <w:bCs/>
          <w:sz w:val="28"/>
          <w:szCs w:val="28"/>
        </w:rPr>
        <w:t xml:space="preserve">8996430671601871055 </w:t>
      </w:r>
      <w:r w:rsidRPr="00987458">
        <w:rPr>
          <w:b/>
          <w:bCs/>
        </w:rPr>
        <w:t>– 19 digit ICC-ID (18 digits + one single check digit for error detection)</w:t>
      </w:r>
    </w:p>
    <w:p w:rsidR="00987458" w:rsidRPr="00987458" w:rsidRDefault="00987458" w:rsidP="00987458">
      <w:pPr>
        <w:rPr>
          <w:b/>
          <w:bCs/>
          <w:sz w:val="28"/>
          <w:szCs w:val="28"/>
        </w:rPr>
      </w:pPr>
      <w:r w:rsidRPr="00987458">
        <w:rPr>
          <w:b/>
          <w:bCs/>
          <w:sz w:val="28"/>
          <w:szCs w:val="28"/>
        </w:rPr>
        <w:t>89 96 43 0671 60 187105 5</w:t>
      </w:r>
    </w:p>
    <w:p w:rsidR="00987458" w:rsidRDefault="00987458" w:rsidP="00987458"/>
    <w:p w:rsidR="00987458" w:rsidRDefault="00987458" w:rsidP="00987458">
      <w:r>
        <w:t>89: Represents the Telecom ID</w:t>
      </w:r>
    </w:p>
    <w:p w:rsidR="00987458" w:rsidRDefault="00987458" w:rsidP="00987458">
      <w:r>
        <w:t>96: Represents the country code</w:t>
      </w:r>
    </w:p>
    <w:p w:rsidR="00987458" w:rsidRDefault="00987458" w:rsidP="00987458">
      <w:r>
        <w:t>43: Represents the network code</w:t>
      </w:r>
    </w:p>
    <w:p w:rsidR="00987458" w:rsidRDefault="00987458" w:rsidP="00987458">
      <w:r>
        <w:t>0671: Represents the month and year of manufacturing</w:t>
      </w:r>
    </w:p>
    <w:p w:rsidR="00987458" w:rsidRDefault="00987458" w:rsidP="00987458">
      <w:r>
        <w:t>60: Represents the switch configuration code</w:t>
      </w:r>
    </w:p>
    <w:p w:rsidR="00987458" w:rsidRDefault="00987458" w:rsidP="00987458">
      <w:r>
        <w:t>187105: Represents the SIM number</w:t>
      </w:r>
    </w:p>
    <w:p w:rsidR="00987458" w:rsidRDefault="00987458" w:rsidP="00987458">
      <w:r>
        <w:t>5: Represents the check digit</w:t>
      </w:r>
    </w:p>
    <w:p w:rsidR="00987458" w:rsidRDefault="00987458" w:rsidP="00987458"/>
    <w:p w:rsidR="00987458" w:rsidRDefault="00987458" w:rsidP="00987458">
      <w:pPr>
        <w:rPr>
          <w:b/>
          <w:bCs/>
        </w:rPr>
      </w:pPr>
    </w:p>
    <w:p w:rsidR="00987458" w:rsidRDefault="00987458" w:rsidP="00987458">
      <w:pPr>
        <w:rPr>
          <w:b/>
          <w:bCs/>
        </w:rPr>
      </w:pPr>
    </w:p>
    <w:p w:rsidR="00987458" w:rsidRDefault="00987458" w:rsidP="00987458">
      <w:pPr>
        <w:rPr>
          <w:b/>
          <w:bCs/>
        </w:rPr>
      </w:pPr>
    </w:p>
    <w:p w:rsidR="00987458" w:rsidRDefault="00987458" w:rsidP="00987458">
      <w:pPr>
        <w:rPr>
          <w:b/>
          <w:bCs/>
        </w:rPr>
      </w:pPr>
    </w:p>
    <w:p w:rsidR="00987458" w:rsidRDefault="00987458" w:rsidP="00987458">
      <w:pPr>
        <w:rPr>
          <w:b/>
          <w:bCs/>
        </w:rPr>
      </w:pPr>
    </w:p>
    <w:p w:rsidR="00987458" w:rsidRPr="00987458" w:rsidRDefault="00987458" w:rsidP="00987458">
      <w:pPr>
        <w:rPr>
          <w:b/>
          <w:bCs/>
        </w:rPr>
      </w:pPr>
      <w:r w:rsidRPr="00987458">
        <w:rPr>
          <w:b/>
          <w:bCs/>
        </w:rPr>
        <w:lastRenderedPageBreak/>
        <w:t>An example of an IMSI with a detailed breakdown:</w:t>
      </w:r>
    </w:p>
    <w:p w:rsidR="00987458" w:rsidRPr="00987458" w:rsidRDefault="00987458" w:rsidP="00987458">
      <w:pPr>
        <w:rPr>
          <w:b/>
          <w:bCs/>
        </w:rPr>
      </w:pPr>
      <w:r w:rsidRPr="00987458">
        <w:rPr>
          <w:b/>
          <w:bCs/>
        </w:rPr>
        <w:t>3101501234567892 – IMSI</w:t>
      </w:r>
    </w:p>
    <w:p w:rsidR="00987458" w:rsidRPr="00987458" w:rsidRDefault="00987458" w:rsidP="00987458">
      <w:pPr>
        <w:rPr>
          <w:b/>
          <w:bCs/>
        </w:rPr>
      </w:pPr>
      <w:r w:rsidRPr="00987458">
        <w:rPr>
          <w:b/>
          <w:bCs/>
        </w:rPr>
        <w:t>310 150 1234567892</w:t>
      </w:r>
    </w:p>
    <w:p w:rsidR="00987458" w:rsidRDefault="00987458" w:rsidP="00987458">
      <w:r>
        <w:t>310: Represents the Mobile Country Code (MCC)</w:t>
      </w:r>
    </w:p>
    <w:p w:rsidR="00987458" w:rsidRDefault="00987458" w:rsidP="00987458">
      <w:r>
        <w:t xml:space="preserve">150: Represents the Mobile Network Code (MNC) (two digits used for European Standard and other countries </w:t>
      </w:r>
    </w:p>
    <w:p w:rsidR="00987458" w:rsidRDefault="00987458" w:rsidP="00987458">
      <w:r>
        <w:t xml:space="preserve">     who don’t use three digits, three digits used for North American Standard, India, the Caribbean, and South America); this number is the SIM card’s home network</w:t>
      </w:r>
    </w:p>
    <w:p w:rsidR="00987458" w:rsidRDefault="00987458" w:rsidP="00987458">
      <w:r>
        <w:t>1234567892: Represents the 10-digit Mobile Subscriber Identification Number (MSIN), which is the unique ID for the subscriber</w:t>
      </w:r>
    </w:p>
    <w:p w:rsidR="00987458" w:rsidRDefault="00987458" w:rsidP="00987458"/>
    <w:p w:rsidR="00987458" w:rsidRDefault="00987458" w:rsidP="00987458"/>
    <w:p w:rsidR="00987458" w:rsidRPr="00987458" w:rsidRDefault="00987458" w:rsidP="00987458">
      <w:pPr>
        <w:rPr>
          <w:b/>
          <w:bCs/>
        </w:rPr>
      </w:pPr>
      <w:r w:rsidRPr="00987458">
        <w:rPr>
          <w:b/>
          <w:bCs/>
        </w:rPr>
        <w:t xml:space="preserve">Every SIM card must contain at least one MF, which is the root directory of the file system. The MF folder contains the DF and EF. </w:t>
      </w:r>
    </w:p>
    <w:p w:rsidR="00987458" w:rsidRDefault="00987458" w:rsidP="00987458">
      <w:r>
        <w:t xml:space="preserve">The DFs are directories that contain elementary files. The EFs are containers storing user data. </w:t>
      </w:r>
    </w:p>
    <w:p w:rsidR="00987458" w:rsidRDefault="00987458" w:rsidP="00987458">
      <w:r>
        <w:t>The hexadecimal representation of the first byte of the SIM directories is:</w:t>
      </w:r>
    </w:p>
    <w:p w:rsidR="00987458" w:rsidRDefault="00987458" w:rsidP="00987458">
      <w:r w:rsidRPr="00D73A9D">
        <w:rPr>
          <w:b/>
          <w:bCs/>
        </w:rPr>
        <w:t xml:space="preserve">3F </w:t>
      </w:r>
      <w:r>
        <w:t>= Master file</w:t>
      </w:r>
    </w:p>
    <w:p w:rsidR="00987458" w:rsidRDefault="00987458" w:rsidP="00987458">
      <w:r w:rsidRPr="00D73A9D">
        <w:rPr>
          <w:b/>
          <w:bCs/>
        </w:rPr>
        <w:t>7F</w:t>
      </w:r>
      <w:r>
        <w:t xml:space="preserve"> = Dedicated file</w:t>
      </w:r>
    </w:p>
    <w:p w:rsidR="00987458" w:rsidRDefault="00987458" w:rsidP="00987458">
      <w:r w:rsidRPr="00D73A9D">
        <w:rPr>
          <w:b/>
          <w:bCs/>
        </w:rPr>
        <w:t>2F</w:t>
      </w:r>
      <w:r>
        <w:t xml:space="preserve"> = Elementary file under the master file</w:t>
      </w:r>
    </w:p>
    <w:p w:rsidR="00987458" w:rsidRDefault="00987458" w:rsidP="00D73A9D">
      <w:r w:rsidRPr="00D73A9D">
        <w:rPr>
          <w:b/>
          <w:bCs/>
        </w:rPr>
        <w:t>6F</w:t>
      </w:r>
      <w:r>
        <w:t xml:space="preserve"> = Elementary file under a dedicated file</w:t>
      </w:r>
    </w:p>
    <w:p w:rsidR="00987458" w:rsidRDefault="00987458" w:rsidP="00987458">
      <w:r>
        <w:t xml:space="preserve">EFs are comprised of user data, such as the phone number, contacts, SMS, and dialed calls. </w:t>
      </w:r>
    </w:p>
    <w:p w:rsidR="00987458" w:rsidRPr="00D73A9D" w:rsidRDefault="00987458" w:rsidP="00987458">
      <w:pPr>
        <w:rPr>
          <w:b/>
          <w:bCs/>
        </w:rPr>
      </w:pPr>
      <w:r w:rsidRPr="00D73A9D">
        <w:rPr>
          <w:b/>
          <w:bCs/>
        </w:rPr>
        <w:t>Each category of data is assigned to an individual EF. A further explanation of this is:</w:t>
      </w:r>
    </w:p>
    <w:p w:rsidR="00987458" w:rsidRDefault="00987458" w:rsidP="00987458"/>
    <w:p w:rsidR="00987458" w:rsidRDefault="00987458" w:rsidP="00987458">
      <w:r>
        <w:t>3F00 = Master file</w:t>
      </w:r>
    </w:p>
    <w:p w:rsidR="00987458" w:rsidRDefault="00987458" w:rsidP="00987458">
      <w:r>
        <w:t>7F10 = DFTelecom</w:t>
      </w:r>
    </w:p>
    <w:p w:rsidR="00987458" w:rsidRDefault="00987458" w:rsidP="00987458">
      <w:r>
        <w:t>6F40 = EF MSISDN</w:t>
      </w:r>
    </w:p>
    <w:p w:rsidR="00987458" w:rsidRDefault="00987458" w:rsidP="00987458">
      <w:r>
        <w:t>6F3A = EF ADN</w:t>
      </w:r>
    </w:p>
    <w:p w:rsidR="00987458" w:rsidRDefault="00987458" w:rsidP="00987458">
      <w:r>
        <w:t>6F3C = EF SMS</w:t>
      </w:r>
    </w:p>
    <w:p w:rsidR="00987458" w:rsidRDefault="00987458" w:rsidP="00987458">
      <w:pPr>
        <w:pBdr>
          <w:bottom w:val="single" w:sz="12" w:space="1" w:color="auto"/>
        </w:pBdr>
      </w:pPr>
      <w:r>
        <w:t>6F44 = EF LDN</w:t>
      </w:r>
    </w:p>
    <w:p w:rsidR="00D73A9D" w:rsidRDefault="00D73A9D" w:rsidP="00987458"/>
    <w:p w:rsidR="00987458" w:rsidRDefault="00987458" w:rsidP="00987458">
      <w:pPr>
        <w:rPr>
          <w:b/>
          <w:bCs/>
          <w:sz w:val="28"/>
          <w:szCs w:val="28"/>
        </w:rPr>
      </w:pPr>
      <w:r w:rsidRPr="00987458">
        <w:rPr>
          <w:b/>
          <w:bCs/>
          <w:sz w:val="28"/>
          <w:szCs w:val="28"/>
        </w:rPr>
        <w:lastRenderedPageBreak/>
        <w:t>SD CARD</w:t>
      </w:r>
    </w:p>
    <w:p w:rsidR="00987458" w:rsidRDefault="00987458" w:rsidP="00987458">
      <w:r>
        <w:t>SD cards prevent the internal memory on the device from being overused.</w:t>
      </w:r>
    </w:p>
    <w:p w:rsidR="00987458" w:rsidRDefault="00987458" w:rsidP="00987458">
      <w:r>
        <w:t xml:space="preserve">Storage size differs for SD cards. Standard SD cards are 2 GB maximum in size. </w:t>
      </w:r>
    </w:p>
    <w:p w:rsidR="00987458" w:rsidRDefault="00987458" w:rsidP="00987458">
      <w:r>
        <w:t xml:space="preserve">Micro Secure Digital High Capacity (SDHC) stores between 4 GB and 32 GB and are the most common SD cards found in smartphones. </w:t>
      </w:r>
    </w:p>
    <w:p w:rsidR="00987458" w:rsidRDefault="00987458" w:rsidP="00987458">
      <w:r>
        <w:t>A 32-GB SD card allows for a lot more storage than what we are used to seeing on these devices.</w:t>
      </w:r>
    </w:p>
    <w:p w:rsidR="00987458" w:rsidRDefault="00987458" w:rsidP="00987458">
      <w:pPr>
        <w:rPr>
          <w:b/>
          <w:bCs/>
          <w:sz w:val="28"/>
          <w:szCs w:val="28"/>
        </w:rPr>
      </w:pPr>
    </w:p>
    <w:p w:rsidR="00D73A9D" w:rsidRDefault="00D73A9D" w:rsidP="00D73A9D">
      <w:pPr>
        <w:rPr>
          <w:b/>
          <w:bCs/>
          <w:sz w:val="28"/>
          <w:szCs w:val="28"/>
        </w:rPr>
      </w:pPr>
      <w:r w:rsidRPr="00D73A9D">
        <w:rPr>
          <w:b/>
          <w:bCs/>
          <w:sz w:val="28"/>
          <w:szCs w:val="28"/>
        </w:rPr>
        <w:t>The best method for acquiring SD cards found in smartphones includes:</w:t>
      </w:r>
    </w:p>
    <w:p w:rsidR="00D73A9D" w:rsidRDefault="00D73A9D" w:rsidP="00D73A9D">
      <w:r>
        <w:t>1. Acquire the smartphone with the SD card inserted in the handset.</w:t>
      </w:r>
    </w:p>
    <w:p w:rsidR="00D73A9D" w:rsidRDefault="00D73A9D" w:rsidP="00D73A9D">
      <w:r>
        <w:t>2. Remove the SD card and acquire using a tool such as FTK Imager.</w:t>
      </w:r>
    </w:p>
    <w:p w:rsidR="00D73A9D" w:rsidRDefault="00D73A9D" w:rsidP="00D73A9D">
      <w:r>
        <w:t>3. Examine with both traditional forensic tool (</w:t>
      </w:r>
      <w:proofErr w:type="spellStart"/>
      <w:r>
        <w:t>EnCase</w:t>
      </w:r>
      <w:proofErr w:type="spellEnd"/>
      <w:r>
        <w:t>, XWAYS, Autopsy, FTK, etc.) and mobile device forensic tools.</w:t>
      </w:r>
    </w:p>
    <w:p w:rsidR="00D73A9D" w:rsidRDefault="00D73A9D" w:rsidP="00D73A9D"/>
    <w:p w:rsidR="00D73A9D" w:rsidRPr="00D73A9D" w:rsidRDefault="00D73A9D" w:rsidP="00D73A9D">
      <w:pPr>
        <w:rPr>
          <w:b/>
          <w:bCs/>
          <w:sz w:val="28"/>
          <w:szCs w:val="28"/>
        </w:rPr>
      </w:pPr>
      <w:r w:rsidRPr="00D73A9D">
        <w:rPr>
          <w:b/>
          <w:bCs/>
          <w:sz w:val="28"/>
          <w:szCs w:val="28"/>
        </w:rPr>
        <w:t xml:space="preserve">SD card </w:t>
      </w:r>
      <w:proofErr w:type="spellStart"/>
      <w:r w:rsidRPr="00D73A9D">
        <w:rPr>
          <w:b/>
          <w:bCs/>
          <w:sz w:val="28"/>
          <w:szCs w:val="28"/>
        </w:rPr>
        <w:t>aquisition</w:t>
      </w:r>
      <w:proofErr w:type="spellEnd"/>
      <w:r w:rsidRPr="00D73A9D">
        <w:rPr>
          <w:b/>
          <w:bCs/>
          <w:sz w:val="28"/>
          <w:szCs w:val="28"/>
        </w:rPr>
        <w:t>:</w:t>
      </w:r>
    </w:p>
    <w:p w:rsidR="00D73A9D" w:rsidRDefault="00D73A9D" w:rsidP="00D73A9D">
      <w:r w:rsidRPr="00D73A9D">
        <w:rPr>
          <w:b/>
          <w:bCs/>
          <w:sz w:val="24"/>
          <w:szCs w:val="24"/>
        </w:rPr>
        <w:t>1.</w:t>
      </w:r>
      <w:r>
        <w:t xml:space="preserve"> If the phone is powered on, acquire the phone with the SD card in it, even if the SD card is not mounted by the Android file system. </w:t>
      </w:r>
    </w:p>
    <w:p w:rsidR="00D73A9D" w:rsidRDefault="00D73A9D" w:rsidP="00D73A9D">
      <w:r>
        <w:t>You do not want to power off the device to remove external media if you made the choice to keep the device powered (i.e., preventing the device from locking or avoiding encryption).</w:t>
      </w:r>
    </w:p>
    <w:p w:rsidR="00D73A9D" w:rsidRDefault="00D73A9D" w:rsidP="00D73A9D">
      <w:r w:rsidRPr="00D73A9D">
        <w:rPr>
          <w:b/>
          <w:bCs/>
          <w:sz w:val="24"/>
          <w:szCs w:val="24"/>
        </w:rPr>
        <w:t>2.</w:t>
      </w:r>
      <w:r>
        <w:t xml:space="preserve"> Ensure that you have acquired the SD card separate from the phone as well as inside the phone, where time allows.</w:t>
      </w:r>
    </w:p>
    <w:p w:rsidR="00D73A9D" w:rsidRPr="00D73A9D" w:rsidRDefault="00D73A9D" w:rsidP="00D73A9D"/>
    <w:p w:rsidR="00D73A9D" w:rsidRDefault="00D73A9D" w:rsidP="00987458">
      <w:pPr>
        <w:rPr>
          <w:b/>
          <w:bCs/>
          <w:sz w:val="28"/>
          <w:szCs w:val="28"/>
        </w:rPr>
      </w:pPr>
      <w:r>
        <w:rPr>
          <w:b/>
          <w:bCs/>
          <w:sz w:val="28"/>
          <w:szCs w:val="28"/>
        </w:rPr>
        <w:t>Types of acquisition for smartphones:</w:t>
      </w:r>
    </w:p>
    <w:p w:rsidR="00D73A9D" w:rsidRDefault="00D73A9D" w:rsidP="00D73A9D">
      <w:r w:rsidRPr="00D73A9D">
        <w:rPr>
          <w:b/>
          <w:bCs/>
        </w:rPr>
        <w:t>• Manual examination:</w:t>
      </w:r>
      <w:r>
        <w:t xml:space="preserve"> Physically scroll through the mobile device and document data using photographs/videos</w:t>
      </w:r>
    </w:p>
    <w:p w:rsidR="00D73A9D" w:rsidRDefault="00D73A9D" w:rsidP="00D73A9D">
      <w:r>
        <w:t xml:space="preserve">• </w:t>
      </w:r>
      <w:r w:rsidRPr="00D73A9D">
        <w:rPr>
          <w:b/>
          <w:bCs/>
        </w:rPr>
        <w:t>Logical acquisition:</w:t>
      </w:r>
      <w:r>
        <w:t xml:space="preserve"> May obtain content of logical storage objects (contacts, call log, SMS, pictures, videos, calendar, and more) that reside on a file system partition</w:t>
      </w:r>
    </w:p>
    <w:p w:rsidR="00D73A9D" w:rsidRDefault="00D73A9D" w:rsidP="00D73A9D">
      <w:r>
        <w:t xml:space="preserve">• </w:t>
      </w:r>
      <w:r w:rsidRPr="00D73A9D">
        <w:rPr>
          <w:b/>
          <w:bCs/>
        </w:rPr>
        <w:t>File system acquisition (Advanced Logical):</w:t>
      </w:r>
      <w:r>
        <w:t xml:space="preserve"> May obtain a full file system dump and associated data (directories and files) from the user data partition</w:t>
      </w:r>
    </w:p>
    <w:p w:rsidR="00D73A9D" w:rsidRDefault="00D73A9D" w:rsidP="00D73A9D">
      <w:r>
        <w:t xml:space="preserve">• </w:t>
      </w:r>
      <w:r w:rsidRPr="00D73A9D">
        <w:rPr>
          <w:b/>
          <w:bCs/>
        </w:rPr>
        <w:t>Full file system acquisition:</w:t>
      </w:r>
      <w:r>
        <w:t xml:space="preserve"> Acquisition of the full files on the system to include those that are normally protected by the device. </w:t>
      </w:r>
    </w:p>
    <w:p w:rsidR="00D73A9D" w:rsidRDefault="00D73A9D" w:rsidP="00D73A9D">
      <w:r>
        <w:t xml:space="preserve">  This is the next best thing to a full physical Acquisition.</w:t>
      </w:r>
    </w:p>
    <w:p w:rsidR="00D73A9D" w:rsidRDefault="00D73A9D" w:rsidP="00D73A9D">
      <w:r w:rsidRPr="00D73A9D">
        <w:rPr>
          <w:b/>
          <w:bCs/>
        </w:rPr>
        <w:lastRenderedPageBreak/>
        <w:t>• Physical acquisition:</w:t>
      </w:r>
      <w:r>
        <w:t xml:space="preserve"> obtaining all the data from first to last bit from one or more physical stores (memory chips) in the mobile device. </w:t>
      </w:r>
    </w:p>
    <w:p w:rsidR="00D73A9D" w:rsidRDefault="00D73A9D" w:rsidP="00D73A9D">
      <w:pPr>
        <w:pBdr>
          <w:bottom w:val="single" w:sz="12" w:space="1" w:color="auto"/>
        </w:pBdr>
      </w:pPr>
      <w:r>
        <w:t>JTAG, ISP, and chip-off methods fall under physical acquisition.</w:t>
      </w:r>
    </w:p>
    <w:p w:rsidR="00D73A9D" w:rsidRDefault="00D73A9D" w:rsidP="00D73A9D"/>
    <w:p w:rsidR="00D73A9D" w:rsidRPr="00D73A9D" w:rsidRDefault="00D73A9D" w:rsidP="00D73A9D">
      <w:pPr>
        <w:rPr>
          <w:b/>
          <w:bCs/>
          <w:sz w:val="32"/>
          <w:szCs w:val="32"/>
        </w:rPr>
      </w:pPr>
      <w:r w:rsidRPr="00D73A9D">
        <w:rPr>
          <w:b/>
          <w:bCs/>
          <w:sz w:val="32"/>
          <w:szCs w:val="32"/>
        </w:rPr>
        <w:t>APK DECODING</w:t>
      </w:r>
    </w:p>
    <w:p w:rsidR="00D73A9D" w:rsidRDefault="00D73A9D" w:rsidP="00D73A9D">
      <w:r>
        <w:t xml:space="preserve">Android applications have </w:t>
      </w:r>
      <w:proofErr w:type="gramStart"/>
      <w:r>
        <w:t>an .apk</w:t>
      </w:r>
      <w:proofErr w:type="gramEnd"/>
      <w:r>
        <w:t xml:space="preserve"> file extension</w:t>
      </w:r>
    </w:p>
    <w:p w:rsidR="00D73A9D" w:rsidRDefault="00D73A9D" w:rsidP="00D73A9D">
      <w:r>
        <w:t>&gt; .apk file is an archive file package based on JAR file format and can be unzipped</w:t>
      </w:r>
    </w:p>
    <w:p w:rsidR="00D73A9D" w:rsidRDefault="00D73A9D" w:rsidP="00D73A9D">
      <w:r>
        <w:t>&gt; It contains compiled programming code and additional information</w:t>
      </w:r>
    </w:p>
    <w:p w:rsidR="00D73A9D" w:rsidRDefault="00D73A9D" w:rsidP="00D73A9D">
      <w:r>
        <w:t>&gt; We can use a Java decompiler to look at the code.</w:t>
      </w:r>
    </w:p>
    <w:p w:rsidR="00D73A9D" w:rsidRDefault="00D73A9D" w:rsidP="00D73A9D"/>
    <w:p w:rsidR="00D73A9D" w:rsidRPr="00D73A9D" w:rsidRDefault="00D73A9D" w:rsidP="00D73A9D">
      <w:pPr>
        <w:rPr>
          <w:b/>
          <w:bCs/>
          <w:sz w:val="28"/>
          <w:szCs w:val="28"/>
        </w:rPr>
      </w:pPr>
      <w:r w:rsidRPr="00D73A9D">
        <w:rPr>
          <w:b/>
          <w:bCs/>
          <w:sz w:val="28"/>
          <w:szCs w:val="28"/>
        </w:rPr>
        <w:t>APK contain the following files:</w:t>
      </w:r>
    </w:p>
    <w:p w:rsidR="00D73A9D" w:rsidRDefault="00D73A9D" w:rsidP="00D73A9D"/>
    <w:p w:rsidR="00D73A9D" w:rsidRPr="00D73A9D" w:rsidRDefault="00D73A9D" w:rsidP="00D73A9D">
      <w:pPr>
        <w:rPr>
          <w:b/>
          <w:bCs/>
        </w:rPr>
      </w:pPr>
      <w:r w:rsidRPr="00D73A9D">
        <w:rPr>
          <w:b/>
          <w:bCs/>
        </w:rPr>
        <w:t>% META-INF directory:</w:t>
      </w:r>
    </w:p>
    <w:p w:rsidR="00D73A9D" w:rsidRDefault="00D73A9D" w:rsidP="00D73A9D">
      <w:r>
        <w:tab/>
        <w:t>• MANIFEST.MF: The Manifest file, which contains metadata about the comprehensive package.</w:t>
      </w:r>
    </w:p>
    <w:p w:rsidR="00D73A9D" w:rsidRDefault="00D73A9D" w:rsidP="00D73A9D">
      <w:r>
        <w:tab/>
        <w:t>• CERT.RSA: The certificate of the application.</w:t>
      </w:r>
    </w:p>
    <w:p w:rsidR="00D73A9D" w:rsidRPr="00D73A9D" w:rsidRDefault="00D73A9D" w:rsidP="00D73A9D">
      <w:pPr>
        <w:rPr>
          <w:b/>
          <w:bCs/>
        </w:rPr>
      </w:pPr>
      <w:r>
        <w:tab/>
        <w:t xml:space="preserve">• CERT.SF: The list of resources and SHA-1 digest of the corresponding lines from the </w:t>
      </w:r>
      <w:r w:rsidRPr="00D73A9D">
        <w:rPr>
          <w:b/>
          <w:bCs/>
        </w:rPr>
        <w:t>MANIFEST.MF file.</w:t>
      </w:r>
    </w:p>
    <w:p w:rsidR="00D73A9D" w:rsidRDefault="00D73A9D" w:rsidP="00D73A9D">
      <w:r>
        <w:tab/>
        <w:t xml:space="preserve">• lib: A directory containing the compiled code that is specific to a software layer of a processor. </w:t>
      </w:r>
    </w:p>
    <w:p w:rsidR="00D73A9D" w:rsidRDefault="00D73A9D" w:rsidP="00D73A9D">
      <w:r>
        <w:tab/>
        <w:t xml:space="preserve">• res: A directory containing resources not compiled into </w:t>
      </w:r>
      <w:proofErr w:type="gramStart"/>
      <w:r>
        <w:t>resources.arsc</w:t>
      </w:r>
      <w:proofErr w:type="gramEnd"/>
      <w:r>
        <w:t xml:space="preserve"> (see below).</w:t>
      </w:r>
    </w:p>
    <w:p w:rsidR="00D73A9D" w:rsidRDefault="00D73A9D" w:rsidP="00D73A9D">
      <w:r>
        <w:tab/>
        <w:t>• assets: A directory containing applications assets.</w:t>
      </w:r>
    </w:p>
    <w:p w:rsidR="00D73A9D" w:rsidRDefault="00D73A9D" w:rsidP="00D73A9D">
      <w:r>
        <w:tab/>
        <w:t>• AndroidManifest.xml: An additional Android manifest file that includes the name, version, access rights, and referenced library files for the application.</w:t>
      </w:r>
    </w:p>
    <w:p w:rsidR="00D73A9D" w:rsidRDefault="00D73A9D" w:rsidP="00D73A9D">
      <w:r>
        <w:tab/>
        <w:t xml:space="preserve">• classes.dex: The programming classes compiled in </w:t>
      </w:r>
      <w:proofErr w:type="gramStart"/>
      <w:r>
        <w:t>the .dex</w:t>
      </w:r>
      <w:proofErr w:type="gramEnd"/>
      <w:r>
        <w:t xml:space="preserve"> file format interpreted by the Dalvik Virtual Machine.</w:t>
      </w:r>
    </w:p>
    <w:p w:rsidR="00D73A9D" w:rsidRDefault="00D73A9D" w:rsidP="00D73A9D">
      <w:r>
        <w:tab/>
        <w:t>• resources.arsc: A file containing precompiled resources, such as binary XML, for example.</w:t>
      </w:r>
    </w:p>
    <w:p w:rsidR="00D73A9D" w:rsidRDefault="00D73A9D" w:rsidP="00D73A9D"/>
    <w:p w:rsidR="00D73A9D" w:rsidRDefault="00D73A9D" w:rsidP="00987458">
      <w:pPr>
        <w:rPr>
          <w:b/>
          <w:bCs/>
          <w:sz w:val="28"/>
          <w:szCs w:val="28"/>
        </w:rPr>
      </w:pPr>
    </w:p>
    <w:p w:rsidR="00D73A9D" w:rsidRDefault="00D73A9D" w:rsidP="00987458">
      <w:pPr>
        <w:rPr>
          <w:b/>
          <w:bCs/>
          <w:sz w:val="28"/>
          <w:szCs w:val="28"/>
        </w:rPr>
      </w:pPr>
    </w:p>
    <w:p w:rsidR="00D73A9D" w:rsidRDefault="00D73A9D" w:rsidP="00987458">
      <w:pPr>
        <w:rPr>
          <w:b/>
          <w:bCs/>
          <w:sz w:val="28"/>
          <w:szCs w:val="28"/>
        </w:rPr>
      </w:pPr>
    </w:p>
    <w:p w:rsidR="00D73A9D" w:rsidRPr="00D73A9D" w:rsidRDefault="00D73A9D" w:rsidP="00D73A9D">
      <w:pPr>
        <w:rPr>
          <w:b/>
          <w:bCs/>
        </w:rPr>
      </w:pPr>
      <w:r w:rsidRPr="00D73A9D">
        <w:rPr>
          <w:b/>
          <w:bCs/>
        </w:rPr>
        <w:lastRenderedPageBreak/>
        <w:t>Dalvik Virtual Machines and the .dex file:</w:t>
      </w:r>
    </w:p>
    <w:p w:rsidR="00D73A9D" w:rsidRDefault="00D73A9D" w:rsidP="00D73A9D"/>
    <w:p w:rsidR="00D73A9D" w:rsidRDefault="00D73A9D" w:rsidP="00D73A9D">
      <w:r>
        <w:t>* Remark: Android-based applications run in Dalvik Virtual Machines on the device</w:t>
      </w:r>
    </w:p>
    <w:p w:rsidR="00D73A9D" w:rsidRDefault="00D73A9D" w:rsidP="00D73A9D"/>
    <w:p w:rsidR="00D73A9D" w:rsidRDefault="00D73A9D" w:rsidP="00D73A9D">
      <w:r>
        <w:t>An Android device can handle multiple Dalvik Virtual Machines efficiently</w:t>
      </w:r>
    </w:p>
    <w:p w:rsidR="00D73A9D" w:rsidRDefault="00D73A9D" w:rsidP="00D73A9D">
      <w:r>
        <w:t>Android programs are compiled into .dex files (Dalvik Executable) then .dex files are zipped into a single .apk file</w:t>
      </w:r>
    </w:p>
    <w:p w:rsidR="00D73A9D" w:rsidRDefault="00D73A9D" w:rsidP="00D73A9D">
      <w:r>
        <w:t>Every Android application runs in its own process, with its own instance of the Dalvik Virtual Machine</w:t>
      </w:r>
    </w:p>
    <w:p w:rsidR="00D73A9D" w:rsidRDefault="00D73A9D" w:rsidP="00D73A9D"/>
    <w:p w:rsidR="00D73A9D" w:rsidRDefault="00D73A9D" w:rsidP="00D73A9D">
      <w:r>
        <w:t xml:space="preserve">The .dex files can be created manually by the developer or automatically by Android when translating the compiled applications written in Java. </w:t>
      </w:r>
    </w:p>
    <w:p w:rsidR="00D73A9D" w:rsidRDefault="00D73A9D" w:rsidP="00D73A9D">
      <w:r>
        <w:t>These files are used to hold a set of class definitions and their associated data, and .dex files are interpreted by the Dalvik Virtual Machine</w:t>
      </w:r>
    </w:p>
    <w:p w:rsidR="00D73A9D" w:rsidRDefault="00D73A9D" w:rsidP="00D73A9D"/>
    <w:p w:rsidR="00D73A9D" w:rsidRDefault="00D73A9D" w:rsidP="00D73A9D">
      <w:r>
        <w:t>% .dex file structure includes the following elements:</w:t>
      </w:r>
    </w:p>
    <w:p w:rsidR="00D73A9D" w:rsidRDefault="00D73A9D" w:rsidP="00D73A9D">
      <w:r>
        <w:tab/>
        <w:t>• Header: Contains basic file information such as size and elements</w:t>
      </w:r>
    </w:p>
    <w:p w:rsidR="00D73A9D" w:rsidRDefault="00D73A9D" w:rsidP="00D73A9D">
      <w:r>
        <w:tab/>
        <w:t xml:space="preserve">• String_ids: Contains a list of identifiers of all strings used </w:t>
      </w:r>
    </w:p>
    <w:p w:rsidR="00D73A9D" w:rsidRDefault="00D73A9D" w:rsidP="00D73A9D">
      <w:r>
        <w:tab/>
        <w:t>• Type_ids: Includes a list of identifiers of all the types (classes, boards, primitives)</w:t>
      </w:r>
    </w:p>
    <w:p w:rsidR="00D73A9D" w:rsidRDefault="00D73A9D" w:rsidP="00D73A9D">
      <w:r>
        <w:tab/>
        <w:t xml:space="preserve">• </w:t>
      </w:r>
      <w:proofErr w:type="spellStart"/>
      <w:r>
        <w:t>Proto_ids</w:t>
      </w:r>
      <w:proofErr w:type="spellEnd"/>
      <w:r>
        <w:t>: Contains a list of prototypes (structures) for file references</w:t>
      </w:r>
    </w:p>
    <w:p w:rsidR="00D73A9D" w:rsidRDefault="00D73A9D" w:rsidP="00D73A9D">
      <w:r>
        <w:tab/>
        <w:t>• Fields: Includes a list of field identifiers</w:t>
      </w:r>
    </w:p>
    <w:p w:rsidR="00D73A9D" w:rsidRDefault="00D73A9D" w:rsidP="00D73A9D">
      <w:r>
        <w:tab/>
        <w:t>• Methods: Contains a list of identifiers of all the methods included in the file</w:t>
      </w:r>
    </w:p>
    <w:p w:rsidR="00D73A9D" w:rsidRDefault="00D73A9D" w:rsidP="00D73A9D">
      <w:r>
        <w:tab/>
        <w:t xml:space="preserve">• Classes: Consists of eight parts: class id, </w:t>
      </w:r>
      <w:proofErr w:type="spellStart"/>
      <w:r>
        <w:t>access_flags</w:t>
      </w:r>
      <w:proofErr w:type="spellEnd"/>
      <w:r>
        <w:t xml:space="preserve">, super class </w:t>
      </w:r>
      <w:proofErr w:type="spellStart"/>
      <w:r>
        <w:t>type_id</w:t>
      </w:r>
      <w:proofErr w:type="spellEnd"/>
      <w:r>
        <w:t xml:space="preserve">, interface list address, source </w:t>
      </w:r>
    </w:p>
    <w:p w:rsidR="00D73A9D" w:rsidRDefault="00D73A9D" w:rsidP="00D73A9D">
      <w:r>
        <w:tab/>
        <w:t xml:space="preserve">file name </w:t>
      </w:r>
      <w:proofErr w:type="spellStart"/>
      <w:r>
        <w:t>string_id</w:t>
      </w:r>
      <w:proofErr w:type="spellEnd"/>
      <w:r>
        <w:t>, class data address, address of the data initializing the static fields, address of the related annotations to the class</w:t>
      </w:r>
    </w:p>
    <w:p w:rsidR="00D73A9D" w:rsidRDefault="00D73A9D" w:rsidP="00D73A9D">
      <w:r>
        <w:tab/>
        <w:t>• Data: A section of data</w:t>
      </w:r>
    </w:p>
    <w:p w:rsidR="00D73A9D" w:rsidRDefault="00D73A9D" w:rsidP="00D73A9D"/>
    <w:p w:rsidR="00D73A9D" w:rsidRDefault="00D73A9D" w:rsidP="00D73A9D">
      <w:pPr>
        <w:pBdr>
          <w:bottom w:val="single" w:sz="12" w:space="1" w:color="auto"/>
        </w:pBdr>
      </w:pPr>
      <w:r>
        <w:t>The classes.dex file within an .apk file contains programming classes for the application and review of this file can show us what the application is programmed to do.</w:t>
      </w:r>
    </w:p>
    <w:p w:rsidR="00D73A9D" w:rsidRDefault="00D73A9D" w:rsidP="00D73A9D"/>
    <w:p w:rsidR="00D73A9D" w:rsidRDefault="00D73A9D" w:rsidP="00D73A9D"/>
    <w:p w:rsidR="00D73A9D" w:rsidRDefault="00D73A9D" w:rsidP="00D73A9D"/>
    <w:p w:rsidR="00D73A9D" w:rsidRPr="00D73A9D" w:rsidRDefault="00D73A9D" w:rsidP="00D73A9D">
      <w:pPr>
        <w:rPr>
          <w:b/>
          <w:bCs/>
        </w:rPr>
      </w:pPr>
      <w:r w:rsidRPr="00D73A9D">
        <w:rPr>
          <w:b/>
          <w:bCs/>
        </w:rPr>
        <w:t xml:space="preserve">$ </w:t>
      </w:r>
      <w:r>
        <w:rPr>
          <w:b/>
          <w:bCs/>
        </w:rPr>
        <w:t>Signs and Symptoms of Mobile Mal</w:t>
      </w:r>
      <w:r w:rsidRPr="00D73A9D">
        <w:rPr>
          <w:b/>
          <w:bCs/>
        </w:rPr>
        <w:t>ware Infection:</w:t>
      </w:r>
    </w:p>
    <w:p w:rsidR="00D73A9D" w:rsidRDefault="00D73A9D" w:rsidP="00D73A9D"/>
    <w:p w:rsidR="00D73A9D" w:rsidRDefault="00D73A9D" w:rsidP="00D73A9D">
      <w:r>
        <w:t>• Poor battery life</w:t>
      </w:r>
    </w:p>
    <w:p w:rsidR="00D73A9D" w:rsidRDefault="00D73A9D" w:rsidP="00D73A9D">
      <w:r>
        <w:t>• Dropped calls</w:t>
      </w:r>
    </w:p>
    <w:p w:rsidR="00D73A9D" w:rsidRDefault="00D73A9D" w:rsidP="00D73A9D">
      <w:r>
        <w:t>• Unusually large phone bills</w:t>
      </w:r>
    </w:p>
    <w:p w:rsidR="00D73A9D" w:rsidRDefault="00D73A9D" w:rsidP="00D73A9D">
      <w:r>
        <w:t>• Data-plan spikes</w:t>
      </w:r>
    </w:p>
    <w:p w:rsidR="00D73A9D" w:rsidRDefault="00D73A9D" w:rsidP="00D73A9D">
      <w:r>
        <w:t>• Performance problems</w:t>
      </w:r>
    </w:p>
    <w:p w:rsidR="00D73A9D" w:rsidRDefault="00D73A9D" w:rsidP="00D73A9D">
      <w:r>
        <w:t>• Unexpected device behaviors</w:t>
      </w:r>
    </w:p>
    <w:p w:rsidR="00D73A9D" w:rsidRDefault="00D73A9D" w:rsidP="00987458">
      <w:pPr>
        <w:rPr>
          <w:b/>
          <w:bCs/>
          <w:sz w:val="28"/>
          <w:szCs w:val="28"/>
        </w:rPr>
      </w:pPr>
    </w:p>
    <w:p w:rsidR="00B52816" w:rsidRPr="00B52816" w:rsidRDefault="00B52816" w:rsidP="00B52816">
      <w:pPr>
        <w:rPr>
          <w:b/>
          <w:bCs/>
          <w:sz w:val="28"/>
          <w:szCs w:val="28"/>
        </w:rPr>
      </w:pPr>
      <w:r w:rsidRPr="00B52816">
        <w:rPr>
          <w:b/>
          <w:bCs/>
          <w:sz w:val="28"/>
          <w:szCs w:val="28"/>
        </w:rPr>
        <w:t>• Signature-based malware detection: A pattern-matching approach taken by many commercial antivirus</w:t>
      </w:r>
    </w:p>
    <w:p w:rsidR="00B52816" w:rsidRPr="00B52816" w:rsidRDefault="00B52816" w:rsidP="00B52816">
      <w:pPr>
        <w:rPr>
          <w:b/>
          <w:bCs/>
          <w:sz w:val="28"/>
          <w:szCs w:val="28"/>
        </w:rPr>
      </w:pPr>
      <w:r w:rsidRPr="00B52816">
        <w:rPr>
          <w:b/>
          <w:bCs/>
          <w:sz w:val="28"/>
          <w:szCs w:val="28"/>
        </w:rPr>
        <w:t>solutions. The scanner scans for a sequence of bytes within a program code to identify and report a</w:t>
      </w:r>
    </w:p>
    <w:p w:rsidR="00B52816" w:rsidRPr="00B52816" w:rsidRDefault="00B52816" w:rsidP="00B52816">
      <w:pPr>
        <w:rPr>
          <w:b/>
          <w:bCs/>
          <w:sz w:val="28"/>
          <w:szCs w:val="28"/>
        </w:rPr>
      </w:pPr>
      <w:r w:rsidRPr="00B52816">
        <w:rPr>
          <w:b/>
          <w:bCs/>
          <w:sz w:val="28"/>
          <w:szCs w:val="28"/>
        </w:rPr>
        <w:t>malicious code or uses hash values of known bad files.</w:t>
      </w:r>
    </w:p>
    <w:p w:rsidR="00B52816" w:rsidRPr="00B52816" w:rsidRDefault="00B52816" w:rsidP="00B52816">
      <w:pPr>
        <w:rPr>
          <w:b/>
          <w:bCs/>
          <w:sz w:val="28"/>
          <w:szCs w:val="28"/>
        </w:rPr>
      </w:pPr>
    </w:p>
    <w:p w:rsidR="00B52816" w:rsidRPr="00B52816" w:rsidRDefault="00B52816" w:rsidP="00B52816">
      <w:pPr>
        <w:rPr>
          <w:b/>
          <w:bCs/>
          <w:sz w:val="28"/>
          <w:szCs w:val="28"/>
        </w:rPr>
      </w:pPr>
      <w:r w:rsidRPr="00B52816">
        <w:rPr>
          <w:b/>
          <w:bCs/>
          <w:sz w:val="28"/>
          <w:szCs w:val="28"/>
        </w:rPr>
        <w:t>• Specification-based malware detection: Makes use of a set of rules for what is considered “normal”</w:t>
      </w:r>
    </w:p>
    <w:p w:rsidR="00B52816" w:rsidRPr="00B52816" w:rsidRDefault="00B52816" w:rsidP="00B52816">
      <w:pPr>
        <w:rPr>
          <w:b/>
          <w:bCs/>
          <w:sz w:val="28"/>
          <w:szCs w:val="28"/>
        </w:rPr>
      </w:pPr>
      <w:r w:rsidRPr="00B52816">
        <w:rPr>
          <w:b/>
          <w:bCs/>
          <w:sz w:val="28"/>
          <w:szCs w:val="28"/>
        </w:rPr>
        <w:t>activity to determine the maliciousness of programs that violate the predefined rule set.</w:t>
      </w:r>
    </w:p>
    <w:p w:rsidR="00B52816" w:rsidRPr="00B52816" w:rsidRDefault="00B52816" w:rsidP="00B52816">
      <w:pPr>
        <w:rPr>
          <w:b/>
          <w:bCs/>
          <w:sz w:val="28"/>
          <w:szCs w:val="28"/>
        </w:rPr>
      </w:pPr>
    </w:p>
    <w:p w:rsidR="00B52816" w:rsidRPr="00B52816" w:rsidRDefault="00B52816" w:rsidP="00B52816">
      <w:pPr>
        <w:rPr>
          <w:b/>
          <w:bCs/>
          <w:sz w:val="28"/>
          <w:szCs w:val="28"/>
        </w:rPr>
      </w:pPr>
      <w:r w:rsidRPr="00B52816">
        <w:rPr>
          <w:b/>
          <w:bCs/>
          <w:sz w:val="28"/>
          <w:szCs w:val="28"/>
        </w:rPr>
        <w:t>• Behavioral-based detection: Not only performs surface scanning, but also identifies the malware’s action.</w:t>
      </w:r>
    </w:p>
    <w:p w:rsidR="00B52816" w:rsidRPr="00B52816" w:rsidRDefault="00B52816" w:rsidP="00B52816">
      <w:pPr>
        <w:rPr>
          <w:b/>
          <w:bCs/>
          <w:sz w:val="28"/>
          <w:szCs w:val="28"/>
        </w:rPr>
      </w:pPr>
      <w:r w:rsidRPr="00B52816">
        <w:rPr>
          <w:b/>
          <w:bCs/>
          <w:sz w:val="28"/>
          <w:szCs w:val="28"/>
        </w:rPr>
        <w:t>This approach generates a database of malicious behaviors by studying several families of malware on a</w:t>
      </w:r>
    </w:p>
    <w:p w:rsidR="00B52816" w:rsidRPr="00B52816" w:rsidRDefault="00B52816" w:rsidP="00B52816">
      <w:pPr>
        <w:rPr>
          <w:b/>
          <w:bCs/>
          <w:sz w:val="28"/>
          <w:szCs w:val="28"/>
        </w:rPr>
      </w:pPr>
      <w:r w:rsidRPr="00B52816">
        <w:rPr>
          <w:b/>
          <w:bCs/>
          <w:sz w:val="28"/>
          <w:szCs w:val="28"/>
        </w:rPr>
        <w:t>target operating system and distinguishes a malicious program from normal application behaviors.</w:t>
      </w:r>
    </w:p>
    <w:p w:rsidR="00B52816" w:rsidRPr="00B52816" w:rsidRDefault="00B52816" w:rsidP="00B52816">
      <w:pPr>
        <w:rPr>
          <w:b/>
          <w:bCs/>
          <w:sz w:val="28"/>
          <w:szCs w:val="28"/>
        </w:rPr>
      </w:pPr>
      <w:r w:rsidRPr="00B52816">
        <w:rPr>
          <w:b/>
          <w:bCs/>
          <w:sz w:val="28"/>
          <w:szCs w:val="28"/>
        </w:rPr>
        <w:lastRenderedPageBreak/>
        <w:t>Behavioral-based detection systems are capable of detecting metamorphic malware that keeps</w:t>
      </w:r>
    </w:p>
    <w:p w:rsidR="00B52816" w:rsidRPr="00B52816" w:rsidRDefault="00B52816" w:rsidP="00B52816">
      <w:pPr>
        <w:rPr>
          <w:b/>
          <w:bCs/>
          <w:sz w:val="28"/>
          <w:szCs w:val="28"/>
        </w:rPr>
      </w:pPr>
      <w:r w:rsidRPr="00B52816">
        <w:rPr>
          <w:b/>
          <w:bCs/>
          <w:sz w:val="28"/>
          <w:szCs w:val="28"/>
        </w:rPr>
        <w:t>reproducing.</w:t>
      </w:r>
    </w:p>
    <w:p w:rsidR="00B52816" w:rsidRPr="00B52816" w:rsidRDefault="00B52816" w:rsidP="00B52816">
      <w:pPr>
        <w:rPr>
          <w:b/>
          <w:bCs/>
          <w:sz w:val="28"/>
          <w:szCs w:val="28"/>
        </w:rPr>
      </w:pPr>
    </w:p>
    <w:p w:rsidR="00B52816" w:rsidRPr="00B52816" w:rsidRDefault="00B52816" w:rsidP="00B52816">
      <w:pPr>
        <w:rPr>
          <w:b/>
          <w:bCs/>
          <w:sz w:val="28"/>
          <w:szCs w:val="28"/>
        </w:rPr>
      </w:pPr>
      <w:r w:rsidRPr="00B52816">
        <w:rPr>
          <w:b/>
          <w:bCs/>
          <w:sz w:val="28"/>
          <w:szCs w:val="28"/>
        </w:rPr>
        <w:t>• Data mining detection: Detects patterns in large amounts of data, such as bytecode, and uses these</w:t>
      </w:r>
    </w:p>
    <w:p w:rsidR="00B52816" w:rsidRPr="00B52816" w:rsidRDefault="00B52816" w:rsidP="00B52816">
      <w:pPr>
        <w:rPr>
          <w:b/>
          <w:bCs/>
          <w:sz w:val="28"/>
          <w:szCs w:val="28"/>
        </w:rPr>
      </w:pPr>
      <w:r w:rsidRPr="00B52816">
        <w:rPr>
          <w:b/>
          <w:bCs/>
          <w:sz w:val="28"/>
          <w:szCs w:val="28"/>
        </w:rPr>
        <w:t>patterns to detect future instances in similar data.</w:t>
      </w:r>
    </w:p>
    <w:p w:rsidR="00B52816" w:rsidRPr="00B52816" w:rsidRDefault="00B52816" w:rsidP="00B52816">
      <w:pPr>
        <w:rPr>
          <w:b/>
          <w:bCs/>
          <w:sz w:val="28"/>
          <w:szCs w:val="28"/>
        </w:rPr>
      </w:pPr>
    </w:p>
    <w:p w:rsidR="00B52816" w:rsidRPr="00B52816" w:rsidRDefault="00B52816" w:rsidP="00B52816">
      <w:pPr>
        <w:rPr>
          <w:b/>
          <w:bCs/>
          <w:sz w:val="28"/>
          <w:szCs w:val="28"/>
        </w:rPr>
      </w:pPr>
      <w:r w:rsidRPr="00B52816">
        <w:rPr>
          <w:b/>
          <w:bCs/>
          <w:sz w:val="28"/>
          <w:szCs w:val="28"/>
        </w:rPr>
        <w:t>• Cloud-based malware detection: Such as Google Bouncer, which automatically scans applications on the</w:t>
      </w:r>
    </w:p>
    <w:p w:rsidR="00B52816" w:rsidRPr="00B52816" w:rsidRDefault="00B52816" w:rsidP="00B52816">
      <w:pPr>
        <w:rPr>
          <w:b/>
          <w:bCs/>
          <w:sz w:val="28"/>
          <w:szCs w:val="28"/>
        </w:rPr>
      </w:pPr>
      <w:r w:rsidRPr="00B52816">
        <w:rPr>
          <w:b/>
          <w:bCs/>
          <w:sz w:val="28"/>
          <w:szCs w:val="28"/>
        </w:rPr>
        <w:t>Google Play Store for malware. As soon as an application is uploaded, Bouncer checks it and compares it</w:t>
      </w:r>
    </w:p>
    <w:p w:rsidR="00B52816" w:rsidRPr="00B52816" w:rsidRDefault="00B52816" w:rsidP="00B52816">
      <w:pPr>
        <w:rPr>
          <w:b/>
          <w:bCs/>
          <w:sz w:val="28"/>
          <w:szCs w:val="28"/>
        </w:rPr>
      </w:pPr>
      <w:r w:rsidRPr="00B52816">
        <w:rPr>
          <w:b/>
          <w:bCs/>
          <w:sz w:val="28"/>
          <w:szCs w:val="28"/>
        </w:rPr>
        <w:t xml:space="preserve">to other known malware, </w:t>
      </w:r>
      <w:proofErr w:type="spellStart"/>
      <w:r w:rsidRPr="00B52816">
        <w:rPr>
          <w:b/>
          <w:bCs/>
          <w:sz w:val="28"/>
          <w:szCs w:val="28"/>
        </w:rPr>
        <w:t>trojans</w:t>
      </w:r>
      <w:proofErr w:type="spellEnd"/>
      <w:r w:rsidRPr="00B52816">
        <w:rPr>
          <w:b/>
          <w:bCs/>
          <w:sz w:val="28"/>
          <w:szCs w:val="28"/>
        </w:rPr>
        <w:t>, and spyware. Every application is run in a simulated environment to see</w:t>
      </w:r>
    </w:p>
    <w:p w:rsidR="00B52816" w:rsidRPr="00B52816" w:rsidRDefault="00B52816" w:rsidP="00B52816">
      <w:pPr>
        <w:rPr>
          <w:b/>
          <w:bCs/>
          <w:sz w:val="28"/>
          <w:szCs w:val="28"/>
        </w:rPr>
      </w:pPr>
      <w:r w:rsidRPr="00B52816">
        <w:rPr>
          <w:b/>
          <w:bCs/>
          <w:sz w:val="28"/>
          <w:szCs w:val="28"/>
        </w:rPr>
        <w:t>if it will behave maliciously on an actual device. Google Play can remotely uninstall applications in the</w:t>
      </w:r>
    </w:p>
    <w:p w:rsidR="00B52816" w:rsidRPr="00987458" w:rsidRDefault="00B52816" w:rsidP="00B52816">
      <w:pPr>
        <w:rPr>
          <w:b/>
          <w:bCs/>
          <w:sz w:val="28"/>
          <w:szCs w:val="28"/>
        </w:rPr>
      </w:pPr>
      <w:r w:rsidRPr="00B52816">
        <w:rPr>
          <w:b/>
          <w:bCs/>
          <w:sz w:val="28"/>
          <w:szCs w:val="28"/>
        </w:rPr>
        <w:t>event that an installed app is later found to be malicious.</w:t>
      </w:r>
      <w:bookmarkStart w:id="0" w:name="_GoBack"/>
      <w:bookmarkEnd w:id="0"/>
    </w:p>
    <w:sectPr w:rsidR="00B52816" w:rsidRPr="00987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184E"/>
    <w:multiLevelType w:val="hybridMultilevel"/>
    <w:tmpl w:val="985C90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B7960"/>
    <w:multiLevelType w:val="hybridMultilevel"/>
    <w:tmpl w:val="5372A628"/>
    <w:lvl w:ilvl="0" w:tplc="20A813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D5A17"/>
    <w:multiLevelType w:val="hybridMultilevel"/>
    <w:tmpl w:val="B8426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B51659"/>
    <w:multiLevelType w:val="hybridMultilevel"/>
    <w:tmpl w:val="B8426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F3E2461"/>
    <w:multiLevelType w:val="hybridMultilevel"/>
    <w:tmpl w:val="B8426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B896DB5"/>
    <w:multiLevelType w:val="hybridMultilevel"/>
    <w:tmpl w:val="E6BC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4D0AD6"/>
    <w:multiLevelType w:val="multilevel"/>
    <w:tmpl w:val="A70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075C8"/>
    <w:multiLevelType w:val="hybridMultilevel"/>
    <w:tmpl w:val="4DDEAB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2"/>
  </w:num>
  <w:num w:numId="5">
    <w:abstractNumId w:val="1"/>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66"/>
    <w:rsid w:val="005F2BBB"/>
    <w:rsid w:val="007410E8"/>
    <w:rsid w:val="008600FA"/>
    <w:rsid w:val="00980C19"/>
    <w:rsid w:val="00987458"/>
    <w:rsid w:val="00B52816"/>
    <w:rsid w:val="00C17066"/>
    <w:rsid w:val="00D73A9D"/>
    <w:rsid w:val="00ED47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B3B3"/>
  <w15:chartTrackingRefBased/>
  <w15:docId w15:val="{80F8E2A3-CA6E-447B-AE1E-17A5BD29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066"/>
    <w:pPr>
      <w:ind w:left="720"/>
      <w:contextualSpacing/>
    </w:pPr>
  </w:style>
  <w:style w:type="character" w:customStyle="1" w:styleId="jss1021">
    <w:name w:val="jss1021"/>
    <w:basedOn w:val="DefaultParagraphFont"/>
    <w:rsid w:val="007410E8"/>
  </w:style>
  <w:style w:type="character" w:customStyle="1" w:styleId="jss1035">
    <w:name w:val="jss1035"/>
    <w:basedOn w:val="DefaultParagraphFont"/>
    <w:rsid w:val="00741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46434">
      <w:bodyDiv w:val="1"/>
      <w:marLeft w:val="0"/>
      <w:marRight w:val="0"/>
      <w:marTop w:val="0"/>
      <w:marBottom w:val="0"/>
      <w:divBdr>
        <w:top w:val="none" w:sz="0" w:space="0" w:color="auto"/>
        <w:left w:val="none" w:sz="0" w:space="0" w:color="auto"/>
        <w:bottom w:val="none" w:sz="0" w:space="0" w:color="auto"/>
        <w:right w:val="none" w:sz="0" w:space="0" w:color="auto"/>
      </w:divBdr>
    </w:div>
    <w:div w:id="1491873674">
      <w:bodyDiv w:val="1"/>
      <w:marLeft w:val="0"/>
      <w:marRight w:val="0"/>
      <w:marTop w:val="0"/>
      <w:marBottom w:val="0"/>
      <w:divBdr>
        <w:top w:val="none" w:sz="0" w:space="0" w:color="auto"/>
        <w:left w:val="none" w:sz="0" w:space="0" w:color="auto"/>
        <w:bottom w:val="none" w:sz="0" w:space="0" w:color="auto"/>
        <w:right w:val="none" w:sz="0" w:space="0" w:color="auto"/>
      </w:divBdr>
      <w:divsChild>
        <w:div w:id="1132747331">
          <w:marLeft w:val="0"/>
          <w:marRight w:val="0"/>
          <w:marTop w:val="0"/>
          <w:marBottom w:val="0"/>
          <w:divBdr>
            <w:top w:val="none" w:sz="0" w:space="0" w:color="auto"/>
            <w:left w:val="none" w:sz="0" w:space="0" w:color="auto"/>
            <w:bottom w:val="none" w:sz="0" w:space="0" w:color="auto"/>
            <w:right w:val="none" w:sz="0" w:space="0" w:color="auto"/>
          </w:divBdr>
        </w:div>
        <w:div w:id="1287349798">
          <w:marLeft w:val="0"/>
          <w:marRight w:val="0"/>
          <w:marTop w:val="0"/>
          <w:marBottom w:val="0"/>
          <w:divBdr>
            <w:top w:val="none" w:sz="0" w:space="0" w:color="auto"/>
            <w:left w:val="none" w:sz="0" w:space="0" w:color="auto"/>
            <w:bottom w:val="none" w:sz="0" w:space="0" w:color="auto"/>
            <w:right w:val="none" w:sz="0" w:space="0" w:color="auto"/>
          </w:divBdr>
        </w:div>
        <w:div w:id="1445153053">
          <w:marLeft w:val="0"/>
          <w:marRight w:val="0"/>
          <w:marTop w:val="0"/>
          <w:marBottom w:val="0"/>
          <w:divBdr>
            <w:top w:val="none" w:sz="0" w:space="0" w:color="auto"/>
            <w:left w:val="none" w:sz="0" w:space="0" w:color="auto"/>
            <w:bottom w:val="none" w:sz="0" w:space="0" w:color="auto"/>
            <w:right w:val="none" w:sz="0" w:space="0" w:color="auto"/>
          </w:divBdr>
        </w:div>
        <w:div w:id="2035887249">
          <w:marLeft w:val="0"/>
          <w:marRight w:val="0"/>
          <w:marTop w:val="0"/>
          <w:marBottom w:val="0"/>
          <w:divBdr>
            <w:top w:val="none" w:sz="0" w:space="0" w:color="auto"/>
            <w:left w:val="none" w:sz="0" w:space="0" w:color="auto"/>
            <w:bottom w:val="none" w:sz="0" w:space="0" w:color="auto"/>
            <w:right w:val="none" w:sz="0" w:space="0" w:color="auto"/>
          </w:divBdr>
        </w:div>
        <w:div w:id="1539128859">
          <w:marLeft w:val="0"/>
          <w:marRight w:val="0"/>
          <w:marTop w:val="0"/>
          <w:marBottom w:val="0"/>
          <w:divBdr>
            <w:top w:val="none" w:sz="0" w:space="0" w:color="auto"/>
            <w:left w:val="none" w:sz="0" w:space="0" w:color="auto"/>
            <w:bottom w:val="none" w:sz="0" w:space="0" w:color="auto"/>
            <w:right w:val="none" w:sz="0" w:space="0" w:color="auto"/>
          </w:divBdr>
        </w:div>
        <w:div w:id="717045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2022-04-11T18:48:00Z</dcterms:created>
  <dcterms:modified xsi:type="dcterms:W3CDTF">2022-04-12T05:35:00Z</dcterms:modified>
</cp:coreProperties>
</file>