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956315" w:rsidRDefault="006B6555" w:rsidP="006B6555">
      <w:pPr>
        <w:pStyle w:val="papertitle"/>
        <w:spacing w:before="5pt" w:beforeAutospacing="1" w:after="5pt" w:afterAutospacing="1"/>
        <w:rPr>
          <w:kern w:val="48"/>
          <w:sz w:val="40"/>
        </w:rPr>
      </w:pPr>
      <w:r w:rsidRPr="00956315">
        <w:rPr>
          <w:kern w:val="48"/>
          <w:sz w:val="40"/>
        </w:rPr>
        <w:t>Harnessing Machine Learning for Cybersecurity: How Convolutional Neural Networks are Revolutionizing Threat Detection</w:t>
      </w:r>
      <w:r w:rsidR="00956315">
        <w:rPr>
          <w:kern w:val="48"/>
          <w:sz w:val="40"/>
        </w:rPr>
        <w:t>.</w:t>
      </w:r>
    </w:p>
    <w:p w:rsidR="00741FA5" w:rsidRDefault="006B6555" w:rsidP="00741FA5">
      <w:pPr>
        <w:pStyle w:val="NormalWeb"/>
        <w:spacing w:before="0pt" w:beforeAutospacing="0" w:after="0pt" w:afterAutospacing="0"/>
        <w:ind w:start="36pt"/>
        <w:jc w:val="center"/>
        <w:rPr>
          <w:rStyle w:val="fadeinm1hgl8"/>
          <w:i/>
          <w:sz w:val="20"/>
        </w:rPr>
      </w:pPr>
      <w:proofErr w:type="spellStart"/>
      <w:r>
        <w:rPr>
          <w:rStyle w:val="fadeinm1hgl8"/>
          <w:bCs/>
          <w:i/>
          <w:sz w:val="20"/>
        </w:rPr>
        <w:t>Md</w:t>
      </w:r>
      <w:proofErr w:type="spellEnd"/>
      <w:r>
        <w:rPr>
          <w:rStyle w:val="fadeinm1hgl8"/>
          <w:bCs/>
          <w:i/>
          <w:sz w:val="20"/>
        </w:rPr>
        <w:t xml:space="preserve"> </w:t>
      </w:r>
      <w:proofErr w:type="spellStart"/>
      <w:r>
        <w:rPr>
          <w:rStyle w:val="fadeinm1hgl8"/>
          <w:bCs/>
          <w:i/>
          <w:sz w:val="20"/>
        </w:rPr>
        <w:t>Saidur</w:t>
      </w:r>
      <w:proofErr w:type="spellEnd"/>
      <w:r>
        <w:rPr>
          <w:rStyle w:val="fadeinm1hgl8"/>
          <w:bCs/>
          <w:i/>
          <w:sz w:val="20"/>
        </w:rPr>
        <w:t xml:space="preserve"> Rahman</w:t>
      </w:r>
      <w:r w:rsidRPr="006B6555">
        <w:rPr>
          <w:rStyle w:val="fadeinm1hgl8"/>
          <w:bCs/>
          <w:i/>
          <w:sz w:val="20"/>
        </w:rPr>
        <w:t>¹</w:t>
      </w:r>
      <w:proofErr w:type="gramStart"/>
      <w:r w:rsidRPr="006B6555">
        <w:rPr>
          <w:rStyle w:val="fadeinm1hgl8"/>
          <w:i/>
          <w:sz w:val="20"/>
        </w:rPr>
        <w:t>,</w:t>
      </w:r>
      <w:proofErr w:type="gramEnd"/>
      <w:r w:rsidRPr="006B6555">
        <w:rPr>
          <w:i/>
          <w:sz w:val="20"/>
        </w:rPr>
        <w:br/>
      </w:r>
      <w:proofErr w:type="spellStart"/>
      <w:r>
        <w:rPr>
          <w:rStyle w:val="fadeinm1hgl8"/>
          <w:bCs/>
          <w:i/>
          <w:sz w:val="20"/>
        </w:rPr>
        <w:t>Md</w:t>
      </w:r>
      <w:proofErr w:type="spellEnd"/>
      <w:r>
        <w:rPr>
          <w:rStyle w:val="fadeinm1hgl8"/>
          <w:bCs/>
          <w:i/>
          <w:sz w:val="20"/>
        </w:rPr>
        <w:t xml:space="preserve"> </w:t>
      </w:r>
      <w:proofErr w:type="spellStart"/>
      <w:r>
        <w:rPr>
          <w:rStyle w:val="fadeinm1hgl8"/>
          <w:bCs/>
          <w:i/>
          <w:sz w:val="20"/>
        </w:rPr>
        <w:t>Nurul</w:t>
      </w:r>
      <w:proofErr w:type="spellEnd"/>
      <w:r>
        <w:rPr>
          <w:rStyle w:val="fadeinm1hgl8"/>
          <w:bCs/>
          <w:i/>
          <w:sz w:val="20"/>
        </w:rPr>
        <w:t xml:space="preserve"> Azim</w:t>
      </w:r>
      <w:r w:rsidR="00741FA5" w:rsidRPr="006B6555">
        <w:rPr>
          <w:rStyle w:val="fadeinm1hgl8"/>
          <w:bCs/>
          <w:i/>
          <w:sz w:val="20"/>
        </w:rPr>
        <w:t>¹</w:t>
      </w:r>
      <w:r w:rsidR="00741FA5" w:rsidRPr="006B6555">
        <w:rPr>
          <w:rStyle w:val="fadeinm1hgl8"/>
          <w:i/>
          <w:sz w:val="20"/>
        </w:rPr>
        <w:t>,</w:t>
      </w:r>
      <w:r w:rsidRPr="006B6555">
        <w:rPr>
          <w:i/>
          <w:sz w:val="20"/>
        </w:rPr>
        <w:br/>
      </w:r>
      <w:proofErr w:type="spellStart"/>
      <w:r>
        <w:rPr>
          <w:rStyle w:val="fadeinm1hgl8"/>
          <w:bCs/>
          <w:i/>
          <w:sz w:val="20"/>
        </w:rPr>
        <w:t>Sunjidul</w:t>
      </w:r>
      <w:proofErr w:type="spellEnd"/>
      <w:r>
        <w:rPr>
          <w:rStyle w:val="fadeinm1hgl8"/>
          <w:bCs/>
          <w:i/>
          <w:sz w:val="20"/>
        </w:rPr>
        <w:t xml:space="preserve"> Islam</w:t>
      </w:r>
      <w:r w:rsidR="00741FA5" w:rsidRPr="006B6555">
        <w:rPr>
          <w:rStyle w:val="fadeinm1hgl8"/>
          <w:bCs/>
          <w:i/>
          <w:sz w:val="20"/>
        </w:rPr>
        <w:t>¹</w:t>
      </w:r>
      <w:r w:rsidR="00741FA5" w:rsidRPr="006B6555">
        <w:rPr>
          <w:rStyle w:val="fadeinm1hgl8"/>
          <w:i/>
          <w:sz w:val="20"/>
        </w:rPr>
        <w:t>,</w:t>
      </w:r>
      <w:r w:rsidRPr="006B6555">
        <w:rPr>
          <w:i/>
          <w:sz w:val="20"/>
        </w:rPr>
        <w:br/>
      </w:r>
      <w:r>
        <w:rPr>
          <w:rStyle w:val="fadeinm1hgl8"/>
          <w:bCs/>
          <w:i/>
          <w:sz w:val="20"/>
        </w:rPr>
        <w:t>Ekramul Asfah Abeer</w:t>
      </w:r>
      <w:r w:rsidR="00741FA5" w:rsidRPr="006B6555">
        <w:rPr>
          <w:rStyle w:val="fadeinm1hgl8"/>
          <w:bCs/>
          <w:i/>
          <w:sz w:val="20"/>
        </w:rPr>
        <w:t>¹</w:t>
      </w:r>
      <w:r w:rsidR="00741FA5" w:rsidRPr="006B6555">
        <w:rPr>
          <w:rStyle w:val="fadeinm1hgl8"/>
          <w:i/>
          <w:sz w:val="20"/>
        </w:rPr>
        <w:t>,</w:t>
      </w:r>
    </w:p>
    <w:p w:rsidR="006B6555" w:rsidRPr="006B6555" w:rsidRDefault="006B6555" w:rsidP="00741FA5">
      <w:pPr>
        <w:pStyle w:val="NormalWeb"/>
        <w:spacing w:before="0pt" w:beforeAutospacing="0" w:after="0pt" w:afterAutospacing="0"/>
        <w:ind w:start="36pt"/>
        <w:jc w:val="center"/>
        <w:rPr>
          <w:i/>
          <w:sz w:val="20"/>
        </w:rPr>
      </w:pPr>
      <w:r>
        <w:rPr>
          <w:rStyle w:val="fadeinm1hgl8"/>
          <w:bCs/>
          <w:i/>
          <w:sz w:val="20"/>
        </w:rPr>
        <w:t>Imran Hosen Srabon</w:t>
      </w:r>
      <w:r w:rsidR="00741FA5" w:rsidRPr="006B6555">
        <w:rPr>
          <w:rStyle w:val="fadeinm1hgl8"/>
          <w:bCs/>
          <w:i/>
          <w:sz w:val="20"/>
        </w:rPr>
        <w:t>¹</w:t>
      </w:r>
    </w:p>
    <w:p w:rsidR="00D7522C" w:rsidRPr="006B6555" w:rsidRDefault="006B6555" w:rsidP="00A7391B">
      <w:pPr>
        <w:pStyle w:val="NormalWeb"/>
        <w:spacing w:after="0pt" w:afterAutospacing="0"/>
        <w:jc w:val="both"/>
        <w:rPr>
          <w:sz w:val="18"/>
        </w:rPr>
        <w:sectPr w:rsidR="00D7522C" w:rsidRPr="006B6555" w:rsidSect="003B4E04">
          <w:footerReference w:type="first" r:id="rId8"/>
          <w:pgSz w:w="595.30pt" w:h="841.90pt" w:code="9"/>
          <w:pgMar w:top="27pt" w:right="44.65pt" w:bottom="72pt" w:left="44.65pt" w:header="36pt" w:footer="36pt" w:gutter="0pt"/>
          <w:cols w:space="36pt"/>
          <w:titlePg/>
          <w:docGrid w:linePitch="360"/>
        </w:sectPr>
      </w:pPr>
      <w:r w:rsidRPr="006B6555">
        <w:rPr>
          <w:rStyle w:val="fadeinm1hgl8"/>
          <w:sz w:val="18"/>
        </w:rPr>
        <w:t xml:space="preserve">¹ Department of CSE, Bangladesh University of Business and Technology (BUBT), Dhaka, Bangladesh. Email: </w:t>
      </w:r>
      <w:hyperlink r:id="rId9" w:history="1">
        <w:r w:rsidR="00741FA5" w:rsidRPr="00EF6075">
          <w:rPr>
            <w:rStyle w:val="Hyperlink"/>
            <w:sz w:val="18"/>
          </w:rPr>
          <w:t>sr.sohan7815@gmail.com</w:t>
        </w:r>
      </w:hyperlink>
      <w:r w:rsidR="00741FA5">
        <w:rPr>
          <w:rStyle w:val="fadeinm1hgl8"/>
          <w:sz w:val="18"/>
        </w:rPr>
        <w:t xml:space="preserve">  </w:t>
      </w:r>
      <w:r w:rsidRPr="006B6555">
        <w:rPr>
          <w:rStyle w:val="fadeinm1hgl8"/>
          <w:sz w:val="18"/>
        </w:rPr>
        <w:t xml:space="preserve"> </w:t>
      </w:r>
      <w:r w:rsidR="00741FA5">
        <w:rPr>
          <w:rStyle w:val="fadeinm1hgl8"/>
          <w:sz w:val="18"/>
        </w:rPr>
        <w:t xml:space="preserve"> </w:t>
      </w:r>
      <w:r w:rsidR="00741FA5" w:rsidRPr="006B6555">
        <w:rPr>
          <w:rStyle w:val="fadeinm1hgl8"/>
          <w:sz w:val="18"/>
        </w:rPr>
        <w:t xml:space="preserve">¹ </w:t>
      </w:r>
      <w:r w:rsidRPr="006B6555">
        <w:rPr>
          <w:rStyle w:val="fadeinm1hgl8"/>
          <w:sz w:val="18"/>
        </w:rPr>
        <w:t xml:space="preserve">Department of CSE, Bangladesh University of Business and Technology (BUBT), Dhaka, Bangladesh. Email: </w:t>
      </w:r>
      <w:hyperlink r:id="rId10" w:history="1">
        <w:r w:rsidR="00741FA5" w:rsidRPr="00EF6075">
          <w:rPr>
            <w:rStyle w:val="Hyperlink"/>
            <w:sz w:val="18"/>
          </w:rPr>
          <w:t>nurulazimrahat@gmail.com</w:t>
        </w:r>
      </w:hyperlink>
      <w:r w:rsidR="00741FA5">
        <w:rPr>
          <w:rStyle w:val="fadeinm1hgl8"/>
          <w:sz w:val="18"/>
        </w:rPr>
        <w:t xml:space="preserve"> </w:t>
      </w:r>
      <w:r w:rsidRPr="006B6555">
        <w:rPr>
          <w:sz w:val="18"/>
        </w:rPr>
        <w:br/>
      </w:r>
      <w:r w:rsidR="00741FA5" w:rsidRPr="006B6555">
        <w:rPr>
          <w:rStyle w:val="fadeinm1hgl8"/>
          <w:sz w:val="18"/>
        </w:rPr>
        <w:t xml:space="preserve">¹ </w:t>
      </w:r>
      <w:r w:rsidRPr="006B6555">
        <w:rPr>
          <w:rStyle w:val="fadeinm1hgl8"/>
          <w:sz w:val="18"/>
        </w:rPr>
        <w:t xml:space="preserve">Department of CSE, Bangladesh University of Business and Technology (BUBT), Dhaka, Bangladesh. Email: </w:t>
      </w:r>
      <w:hyperlink r:id="rId11" w:history="1">
        <w:r w:rsidR="00741FA5" w:rsidRPr="00EF6075">
          <w:rPr>
            <w:rStyle w:val="Hyperlink"/>
            <w:sz w:val="18"/>
          </w:rPr>
          <w:t>islamsunjidul1@gmail.com</w:t>
        </w:r>
      </w:hyperlink>
      <w:r w:rsidR="00741FA5">
        <w:rPr>
          <w:rStyle w:val="fadeinm1hgl8"/>
          <w:sz w:val="18"/>
        </w:rPr>
        <w:t xml:space="preserve"> </w:t>
      </w:r>
      <w:r w:rsidRPr="006B6555">
        <w:rPr>
          <w:sz w:val="18"/>
        </w:rPr>
        <w:br/>
      </w:r>
      <w:r w:rsidR="00741FA5" w:rsidRPr="006B6555">
        <w:rPr>
          <w:rStyle w:val="fadeinm1hgl8"/>
          <w:sz w:val="18"/>
        </w:rPr>
        <w:t xml:space="preserve">¹ </w:t>
      </w:r>
      <w:r w:rsidRPr="006B6555">
        <w:rPr>
          <w:rStyle w:val="fadeinm1hgl8"/>
          <w:sz w:val="18"/>
        </w:rPr>
        <w:t xml:space="preserve">Department of CSE, Bangladesh University of Business and Technology (BUBT), Dhaka, Bangladesh. Email: </w:t>
      </w:r>
      <w:hyperlink r:id="rId12" w:history="1">
        <w:r w:rsidR="00741FA5" w:rsidRPr="00EF6075">
          <w:rPr>
            <w:rStyle w:val="Hyperlink"/>
            <w:sz w:val="18"/>
          </w:rPr>
          <w:t>eaabeer390@gmail.com</w:t>
        </w:r>
      </w:hyperlink>
      <w:r w:rsidR="00741FA5">
        <w:rPr>
          <w:rStyle w:val="fadeinm1hgl8"/>
          <w:sz w:val="18"/>
        </w:rPr>
        <w:t xml:space="preserve"> </w:t>
      </w:r>
      <w:r w:rsidRPr="006B6555">
        <w:rPr>
          <w:sz w:val="18"/>
        </w:rPr>
        <w:br/>
      </w:r>
      <w:r w:rsidR="00741FA5" w:rsidRPr="006B6555">
        <w:rPr>
          <w:rStyle w:val="fadeinm1hgl8"/>
          <w:sz w:val="18"/>
        </w:rPr>
        <w:t xml:space="preserve">¹ </w:t>
      </w:r>
      <w:r w:rsidRPr="006B6555">
        <w:rPr>
          <w:rStyle w:val="fadeinm1hgl8"/>
          <w:sz w:val="18"/>
        </w:rPr>
        <w:t xml:space="preserve">Department of CSE, Bangladesh University of Business and Technology (BUBT), Dhaka, Bangladesh. Email: </w:t>
      </w:r>
      <w:hyperlink r:id="rId13" w:history="1">
        <w:r w:rsidR="00741FA5" w:rsidRPr="00EF6075">
          <w:rPr>
            <w:rStyle w:val="Hyperlink"/>
            <w:sz w:val="18"/>
          </w:rPr>
          <w:t>mosrabon2892@gmail.com</w:t>
        </w:r>
      </w:hyperlink>
      <w:r w:rsidR="00741FA5">
        <w:rPr>
          <w:rStyle w:val="fadeinm1hgl8"/>
          <w:sz w:val="18"/>
        </w:rPr>
        <w:t xml:space="preserve"> </w:t>
      </w:r>
    </w:p>
    <w:p w:rsidR="001126C5" w:rsidRDefault="001126C5" w:rsidP="001126C5">
      <w:pPr>
        <w:jc w:val="both"/>
        <w:sectPr w:rsidR="001126C5"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rsidP="006B6555">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E26122" w:rsidRDefault="006B6555" w:rsidP="00E26122">
      <w:pPr>
        <w:pStyle w:val="Abstract"/>
      </w:pPr>
      <w:r>
        <w:rPr>
          <w:i/>
          <w:iCs/>
        </w:rPr>
        <w:t xml:space="preserve">      </w:t>
      </w:r>
      <w:r w:rsidR="009303D9">
        <w:rPr>
          <w:i/>
          <w:iCs/>
        </w:rPr>
        <w:t>Abstract</w:t>
      </w:r>
      <w:r w:rsidR="009303D9">
        <w:t>—</w:t>
      </w:r>
      <w:r w:rsidR="00E26122">
        <w:t xml:space="preserve">The increasing sophistication and frequency of cyberattacks demand advanced detection systems capable of addressing modern threats, such as zero-day vulnerabilities, advanced persistent threats (APTs), and polymorphic malware. Traditional signature-based detection systems are limited in their ability to identify novel and evolving attack vectors, creating an urgent need for innovative approaches. This study explores the application of deep Convolutional Neural Networks (CNNs) to develop a scalable, adaptive, and real-time cyberattack detection framework. Leveraging CNNs’ ability to process structured and unstructured data, the proposed methodology incorporates hierarchical feature extraction techniques to identify complex patterns indicative of malicious activities. The research focuses on creating an end-to-end detection pipeline that includes data preprocessing, model design, and real-time deployment. Key contributions include the transformation of diverse cybersecurity datasets, such as network traffic, system logs, and malware binaries, into representations suitable for CNN processing. The model’s robustness is enhanced through data augmentation, adversarial training, and integration with stream-processing frameworks for real-time analysis. Evaluation results highlight the effectiveness of CNNs in reducing false-positive rates and improving detection accuracy across various cyberattack types, including phishing, DDoS, and ransomware. Furthermore, the methodology demonstrates adaptability in resource-constrained environments, such as </w:t>
      </w:r>
      <w:proofErr w:type="spellStart"/>
      <w:r w:rsidR="00E26122">
        <w:t>IoT</w:t>
      </w:r>
      <w:proofErr w:type="spellEnd"/>
      <w:r w:rsidR="00E26122">
        <w:t xml:space="preserve"> networks, through lightweight CNN architectures and hardware-optimized deployment. This research emphasizes the transformative potential of CNNs in modern cybersecurity, providing a framework for building intelligent and resilient threat detection systems that meet the challenges of increasingly sophisticated cyberattacks.</w:t>
      </w:r>
    </w:p>
    <w:p w:rsidR="009303D9" w:rsidRPr="00D632BE" w:rsidRDefault="00316EFE" w:rsidP="00EA6B8B">
      <w:pPr>
        <w:pStyle w:val="Heading1"/>
        <w:spacing w:before="12pt" w:after="8pt"/>
      </w:pPr>
      <w:r>
        <w:t xml:space="preserve">Introduction </w:t>
      </w:r>
    </w:p>
    <w:p w:rsidR="00FD24F9" w:rsidRDefault="00FD24F9" w:rsidP="00FD24F9">
      <w:pPr>
        <w:pStyle w:val="BodyText"/>
      </w:pPr>
      <w:r>
        <w:t>In today’s digitally connected world, cybersecurity has emerged as one of the most critical areas of concern for individuals, organizations, and governments. With the rapid growth of digital infrastructure and internet-connected devices, the scope and sophistication of cyber threats have significantly increased. From ransomware and phishing to advanced persistent threats (APTs), the landscape of cyberattacks has evolved to exploit vulnerabilities in increasingly complex and interconnected systems. Traditional security measures, while essential, are proving inadequate to address the scale and complexity of modern threats.</w:t>
      </w:r>
    </w:p>
    <w:p w:rsidR="00FD24F9" w:rsidRDefault="00FD24F9" w:rsidP="00FD24F9">
      <w:pPr>
        <w:pStyle w:val="BodyText"/>
      </w:pPr>
      <w:r>
        <w:t xml:space="preserve">Signature-based detection systems, once the cornerstone of cybersecurity frameworks, are now limited in their ability </w:t>
      </w:r>
      <w:r>
        <w:t>to detect novel threats. These systems rely on predefined patterns and signatures to identify malicious activities, which makes them ineffective against zero-day vulnerabilities and polymorphic malware. As cyberattacks become more dynamic and adaptive, there is a pressing need for innovative detection methodologies capable of identifying and mitigating threats in real-time.</w:t>
      </w:r>
    </w:p>
    <w:p w:rsidR="00FD24F9" w:rsidRDefault="00FD24F9" w:rsidP="00FD24F9">
      <w:pPr>
        <w:pStyle w:val="BodyText"/>
      </w:pPr>
      <w:r>
        <w:t>The advent of machine learning and deep learning has introduced a paradigm shift in the field of cybersecurity. By leveraging the ability of algorithms to learn from data and identify patterns, these technologies have enhanced the capacity for detecting and responding to threats. Among the various deep learning architectures, Convolutional Neural Networks (CNNs) have shown exceptional promise in cybersecurity applications. Originally developed for image processing tasks, CNNs have demonstrated their adaptability to diverse domains, including network traffic analysis, malware detection, and anomaly detection in system logs.</w:t>
      </w:r>
    </w:p>
    <w:p w:rsidR="00FD24F9" w:rsidRDefault="00FD24F9" w:rsidP="00FD24F9">
      <w:pPr>
        <w:pStyle w:val="BodyText"/>
      </w:pPr>
      <w:r>
        <w:t>CNNs excel in processing structured and unstructured data, extracting hierarchical features that help in recognizing complex patterns indicative of malicious activities. For instance, malware binaries can be represented as images, allowing CNNs to detect subtle differences between benign and malicious files. Similarly, network traffic data can be transformed into spectrogram-like representations, enabling CNNs to identify deviations that suggest unauthorized access or attacks. This adaptability makes CNNs a powerful tool for building robust and scalable cyber defense systems.</w:t>
      </w:r>
    </w:p>
    <w:p w:rsidR="00FD24F9" w:rsidRDefault="00FD24F9" w:rsidP="00FD24F9">
      <w:pPr>
        <w:pStyle w:val="BodyText"/>
      </w:pPr>
      <w:r>
        <w:t xml:space="preserve">Another advantage of CNNs is their ability to process large volumes of data efficiently. With the exponential growth of digital data, cybersecurity systems need to analyze vast amounts of information from various sources, including network logs, system events, and user behaviors. CNNs’ parallel processing capabilities enable them to handle high-dimensional data, making them suitable for real-time threat detection. Additionally, their scalability allows them to be deployed in distributed environments, such as cloud platforms and </w:t>
      </w:r>
      <w:proofErr w:type="spellStart"/>
      <w:r>
        <w:t>IoT</w:t>
      </w:r>
      <w:proofErr w:type="spellEnd"/>
      <w:r>
        <w:t xml:space="preserve"> networks, ensuring comprehensive coverage across multiple endpoints.</w:t>
      </w:r>
    </w:p>
    <w:p w:rsidR="00FD24F9" w:rsidRDefault="00FD24F9" w:rsidP="00FD24F9">
      <w:pPr>
        <w:pStyle w:val="BodyText"/>
      </w:pPr>
      <w:r>
        <w:t xml:space="preserve">Despite these advantages, implementing CNNs in cybersecurity is not without challenges. One of the primary issues is the availability of quality datasets for training. Cybersecurity datasets are often imbalanced, with benign activities significantly outnumbering malicious instances. </w:t>
      </w:r>
      <w:r>
        <w:lastRenderedPageBreak/>
        <w:t>This imbalance can affect the performance of the model, leading to high false-positive rates. Moreover, adversarial attacks, where attackers craft inputs to deceive the model, pose a significant threat to CNN-based systems. Addressing these challenges requires robust preprocessing techniques, data augmentation strategies, and adversarial training methods to enhance model resilience.</w:t>
      </w:r>
    </w:p>
    <w:p w:rsidR="009303D9" w:rsidRDefault="00FD24F9" w:rsidP="00FD24F9">
      <w:pPr>
        <w:pStyle w:val="BodyText"/>
      </w:pPr>
      <w:r>
        <w:t xml:space="preserve">Another challenge lies in the computational requirements of deep learning models. CNNs, particularly deep architectures, require significant computational resources for training and inference. This limitation can restrict their deployment in resource-constrained environments, such as </w:t>
      </w:r>
      <w:proofErr w:type="spellStart"/>
      <w:r>
        <w:t>IoT</w:t>
      </w:r>
      <w:proofErr w:type="spellEnd"/>
      <w:r>
        <w:t xml:space="preserve"> devices and edge computing platforms. However, advancements in hardware acceleration, such as GPUs and TPUs, along with techniques like model pruning and quantization, are helping to mitigate these constraints</w:t>
      </w:r>
      <w:r w:rsidR="00A065F8" w:rsidRPr="00A065F8">
        <w:t>.</w:t>
      </w:r>
    </w:p>
    <w:p w:rsidR="00FD24F9" w:rsidRDefault="00FD24F9" w:rsidP="00FD24F9">
      <w:pPr>
        <w:pStyle w:val="BodyText"/>
      </w:pPr>
      <w:r>
        <w:t>Recent research has highlighted several successful applications of CNNs in cybersecurity. For example, CNNs have been used to detect phishing websites by analyzing their visual features, classify malware by examining binary patterns, and identify anomalies in network traffic. These applications demonstrate CNNs’ versatility and effectiveness in addressing diverse cybersecurity challenges. Furthermore, the integration of CNNs with other technologies, such as generative adversarial networks (GANs) and reinforcement learning, is opening new avenues for developing adaptive and intelligent security systems.</w:t>
      </w:r>
    </w:p>
    <w:p w:rsidR="00FD24F9" w:rsidRDefault="00FD24F9" w:rsidP="00FD24F9">
      <w:pPr>
        <w:pStyle w:val="BodyText"/>
      </w:pPr>
      <w:r>
        <w:t>As the cybersecurity landscape continues to evolve, the role of deep learning models like CNNs is expected to grow. The need for automated, scalable, and adaptive threat detection systems is more pressing than ever. By leveraging the capabilities of CNNs, it is possible to build solutions that not only detect and prevent threats but also adapt to emerging attack patterns. These advancements are critical for safeguarding sensitive information and ensuring the integrity of digital systems in an increasingly interconnected world.</w:t>
      </w:r>
    </w:p>
    <w:p w:rsidR="00E26122" w:rsidRDefault="00FD24F9" w:rsidP="00FD24F9">
      <w:pPr>
        <w:pStyle w:val="BodyText"/>
      </w:pPr>
      <w:r>
        <w:t xml:space="preserve">While CNNs have shown significant promise in cybersecurity, several challenges remain unaddressed. Traditional detection systems struggle with evolving threats, and existing machine learning models often face issues like high false-positive rates and computational limitations. Additionally, the lack of robust methodologies to process and analyze diverse cybersecurity data, including network traffic, system logs, and malware binaries, further limits the effectiveness of current solutions. </w:t>
      </w:r>
    </w:p>
    <w:p w:rsidR="00A52506" w:rsidRPr="005B520E" w:rsidRDefault="00FD24F9" w:rsidP="00EA6B8B">
      <w:pPr>
        <w:pStyle w:val="BodyText"/>
      </w:pPr>
      <w:r>
        <w:t>The objective of this research is to develop a deep CNN-based methodology that addresses these limitations by leveraging CNNs' hierarchical feature extraction capabilities. The proposed solution aims to build a scalable, adaptive, and real-time cyberattack detection system that enhances the resilience of modern cybersecurity frameworks.</w:t>
      </w:r>
    </w:p>
    <w:p w:rsidR="00A52506" w:rsidRDefault="00A52506" w:rsidP="00EA6B8B">
      <w:pPr>
        <w:pStyle w:val="Heading1"/>
        <w:spacing w:before="12pt" w:after="8pt"/>
      </w:pPr>
      <w:r>
        <w:t>Literature Review</w:t>
      </w:r>
    </w:p>
    <w:p w:rsidR="00A52506" w:rsidRPr="006314C1" w:rsidRDefault="00A52506" w:rsidP="00A52506">
      <w:pPr>
        <w:pStyle w:val="BodyText"/>
        <w:rPr>
          <w:iCs/>
          <w:noProof/>
          <w:spacing w:val="0"/>
          <w:lang w:val="en-US" w:eastAsia="en-US"/>
        </w:rPr>
      </w:pPr>
      <w:r w:rsidRPr="006314C1">
        <w:rPr>
          <w:iCs/>
          <w:noProof/>
          <w:spacing w:val="0"/>
          <w:lang w:val="en-US" w:eastAsia="en-US"/>
        </w:rPr>
        <w:t>The integration of machine learning techniques in cybersecurity has evolved significantly, particularly with the adoption of deep learning models like Convolutional Neural Networks (CNNs). This review synthesizes insights from key studies that demonstrate the transformative impact of CNNs in cyberthreat detection.</w:t>
      </w:r>
    </w:p>
    <w:p w:rsidR="00A52506" w:rsidRPr="006314C1" w:rsidRDefault="00A52506" w:rsidP="00A52506">
      <w:pPr>
        <w:pStyle w:val="BodyText"/>
        <w:rPr>
          <w:iCs/>
          <w:noProof/>
          <w:spacing w:val="0"/>
          <w:lang w:val="en-US" w:eastAsia="en-US"/>
        </w:rPr>
      </w:pPr>
      <w:r w:rsidRPr="006314C1">
        <w:rPr>
          <w:iCs/>
          <w:noProof/>
          <w:spacing w:val="0"/>
          <w:lang w:val="en-US" w:eastAsia="en-US"/>
        </w:rPr>
        <w:t xml:space="preserve">Reza et al. (2022) proposed a static malware detection approach utilizing a one-dimensional CNN to classify </w:t>
      </w:r>
      <w:r w:rsidRPr="006314C1">
        <w:rPr>
          <w:iCs/>
          <w:noProof/>
          <w:spacing w:val="0"/>
          <w:lang w:val="en-US" w:eastAsia="en-US"/>
        </w:rPr>
        <w:t>executable files as malicious or benign. Their work highlights CNNs' ability to detect subtle patterns in binary data</w:t>
      </w:r>
      <w:r w:rsidRPr="006314C1">
        <w:rPr>
          <w:i/>
          <w:iCs/>
          <w:noProof/>
          <w:spacing w:val="0"/>
          <w:lang w:val="en-US" w:eastAsia="en-US"/>
        </w:rPr>
        <w:t xml:space="preserve"> </w:t>
      </w:r>
      <w:r w:rsidRPr="006314C1">
        <w:rPr>
          <w:iCs/>
          <w:noProof/>
          <w:spacing w:val="0"/>
          <w:lang w:val="en-US" w:eastAsia="en-US"/>
        </w:rPr>
        <w:t>representations. Similarly, Said et al. (2024) enhanced CNNs for phishing detection by integrating a self-attention mechanism, significantly improving the classification of phishing websites through URL analysis.</w:t>
      </w:r>
    </w:p>
    <w:p w:rsidR="00A52506" w:rsidRPr="006314C1" w:rsidRDefault="00A52506" w:rsidP="00A52506">
      <w:pPr>
        <w:pStyle w:val="BodyText"/>
        <w:rPr>
          <w:iCs/>
          <w:noProof/>
          <w:spacing w:val="0"/>
          <w:lang w:val="en-US" w:eastAsia="en-US"/>
        </w:rPr>
      </w:pPr>
      <w:r w:rsidRPr="006314C1">
        <w:rPr>
          <w:iCs/>
          <w:noProof/>
          <w:spacing w:val="0"/>
          <w:lang w:val="en-US" w:eastAsia="en-US"/>
        </w:rPr>
        <w:t>Liu et al. (2024) introduced a hybrid method combining CNNs and spectral clustering to enhance intrusion detection systems (IDS), achieving high accuracy in detecting complex attack types. Kumar et al. (2024) focused on IoT environments, where CNNs demonstrated superior performance in identifying malicious activities within resource-constrained networks. Jouhari and Guizani (2024) further developed a lightweight CNN-BiLSTM hybrid model optimized for IoT devices, balancing detection accuracy and computational efficiency.</w:t>
      </w:r>
    </w:p>
    <w:p w:rsidR="00956315" w:rsidRDefault="00A52506" w:rsidP="00A52506">
      <w:pPr>
        <w:pStyle w:val="BodyText"/>
        <w:rPr>
          <w:iCs/>
          <w:noProof/>
          <w:spacing w:val="0"/>
          <w:lang w:val="en-US" w:eastAsia="en-US"/>
        </w:rPr>
      </w:pPr>
      <w:r w:rsidRPr="006314C1">
        <w:rPr>
          <w:iCs/>
          <w:noProof/>
          <w:spacing w:val="0"/>
          <w:lang w:val="en-US" w:eastAsia="en-US"/>
        </w:rPr>
        <w:t>Deshmukh and Ravulakollu (2024) explored a CNN-based intrusion detection system tailored for IoT, emphasizing scalability and effectiveness. These studies collectively establish CNNs as a cornerstone in modern cybersecurity frameworks, showcasing their versatility in addressing diverse cyber threats and their potential for real-time applications</w:t>
      </w:r>
      <w:r>
        <w:rPr>
          <w:iCs/>
          <w:noProof/>
          <w:spacing w:val="0"/>
          <w:lang w:val="en-US" w:eastAsia="en-US"/>
        </w:rPr>
        <w:t>.</w:t>
      </w:r>
    </w:p>
    <w:p w:rsidR="00A52506" w:rsidRPr="00A52506" w:rsidRDefault="00A52506" w:rsidP="00A52506">
      <w:pPr>
        <w:pStyle w:val="BodyText"/>
        <w:rPr>
          <w:iCs/>
          <w:noProof/>
          <w:spacing w:val="0"/>
          <w:lang w:val="en-US" w:eastAsia="en-US"/>
        </w:rPr>
      </w:pPr>
      <w:r w:rsidRPr="00A52506">
        <w:rPr>
          <w:iCs/>
          <w:noProof/>
          <w:spacing w:val="0"/>
          <w:lang w:val="en-US" w:eastAsia="en-US"/>
        </w:rPr>
        <w:t>CNNs have been extensively applied in IDS to detect unauthorized access and anomalies in network traffic. A notable study by Kimanzi et al. (2024) provides a comprehensive review of deep learning algorithms, including CNNs, used in IDS, highlighting their strengths and limitations in various scenarios. Similarly, Han et al. (2024) utilized depth-wise CNNs combined with attention mechanisms to classify VM-obfuscated data, achieving high accuracy in cyber</w:t>
      </w:r>
      <w:r>
        <w:rPr>
          <w:iCs/>
          <w:noProof/>
          <w:spacing w:val="0"/>
          <w:lang w:val="en-US" w:eastAsia="en-US"/>
        </w:rPr>
        <w:t xml:space="preserve">security classification tasks. </w:t>
      </w:r>
    </w:p>
    <w:p w:rsidR="00A52506" w:rsidRPr="00A52506" w:rsidRDefault="00A52506" w:rsidP="00A52506">
      <w:pPr>
        <w:pStyle w:val="BodyText"/>
        <w:rPr>
          <w:iCs/>
          <w:noProof/>
          <w:spacing w:val="0"/>
          <w:lang w:val="en-US" w:eastAsia="en-US"/>
        </w:rPr>
      </w:pPr>
      <w:r w:rsidRPr="00A52506">
        <w:rPr>
          <w:iCs/>
          <w:noProof/>
          <w:spacing w:val="0"/>
          <w:lang w:val="en-US" w:eastAsia="en-US"/>
        </w:rPr>
        <w:t xml:space="preserve">CNNs have demonstrated significant success in malware detection by analyzing raw binary data and converting it into image representations. Alsaedi (2024) integrated CNNs with LSTM RNNs to enhance malware detection, showing improved performance over traditional methods. Additionally, Aslan and Yilmaz (2021) proposed a deep learning-based malware classification framework that effectively distinguishes between </w:t>
      </w:r>
      <w:r>
        <w:rPr>
          <w:iCs/>
          <w:noProof/>
          <w:spacing w:val="0"/>
          <w:lang w:val="en-US" w:eastAsia="en-US"/>
        </w:rPr>
        <w:t xml:space="preserve">benign and malicious software. </w:t>
      </w:r>
    </w:p>
    <w:p w:rsidR="00A52506" w:rsidRPr="00A52506" w:rsidRDefault="00A52506" w:rsidP="00A52506">
      <w:pPr>
        <w:pStyle w:val="BodyText"/>
        <w:rPr>
          <w:iCs/>
          <w:noProof/>
          <w:spacing w:val="0"/>
          <w:lang w:val="en-US" w:eastAsia="en-US"/>
        </w:rPr>
      </w:pPr>
      <w:r w:rsidRPr="00A52506">
        <w:rPr>
          <w:iCs/>
          <w:noProof/>
          <w:spacing w:val="0"/>
          <w:lang w:val="en-US" w:eastAsia="en-US"/>
        </w:rPr>
        <w:t>In the context of ICS, CNNs have been employed to safeguard critical infrastructure. Bhuyan et al. (2024) developed a CNN-based detection system for ICS, achieving a detection rate of 98.5% and a false-positive rate of 1.2%, thereby enhancing the securi</w:t>
      </w:r>
      <w:r>
        <w:rPr>
          <w:iCs/>
          <w:noProof/>
          <w:spacing w:val="0"/>
          <w:lang w:val="en-US" w:eastAsia="en-US"/>
        </w:rPr>
        <w:t xml:space="preserve">ty of industrial environments. </w:t>
      </w:r>
    </w:p>
    <w:p w:rsidR="00A52506" w:rsidRPr="00A52506" w:rsidRDefault="00A52506" w:rsidP="00A52506">
      <w:pPr>
        <w:pStyle w:val="BodyText"/>
        <w:rPr>
          <w:iCs/>
          <w:noProof/>
          <w:spacing w:val="0"/>
          <w:lang w:val="en-US" w:eastAsia="en-US"/>
        </w:rPr>
      </w:pPr>
      <w:r w:rsidRPr="00A52506">
        <w:rPr>
          <w:iCs/>
          <w:noProof/>
          <w:spacing w:val="0"/>
          <w:lang w:val="en-US" w:eastAsia="en-US"/>
        </w:rPr>
        <w:t>The susceptibility of CNNs to adversarial attacks has been a significant concern. Biggio and Roli (2017) provided an in-depth analysis of adversarial machine learning, discussing the vulnerabilities of deep learning models and proposing countermeasures to enhance their robustness. Nowroozi et al. (2022) introduced a deep ensemble learning approach to improve the security of computer networks against adversarial attacks, demo</w:t>
      </w:r>
      <w:r>
        <w:rPr>
          <w:iCs/>
          <w:noProof/>
          <w:spacing w:val="0"/>
          <w:lang w:val="en-US" w:eastAsia="en-US"/>
        </w:rPr>
        <w:t xml:space="preserve">nstrating enhanced resilience. </w:t>
      </w:r>
    </w:p>
    <w:p w:rsidR="00A52506" w:rsidRPr="00A52506" w:rsidRDefault="00A52506" w:rsidP="00A52506">
      <w:pPr>
        <w:pStyle w:val="BodyText"/>
        <w:rPr>
          <w:iCs/>
          <w:noProof/>
          <w:spacing w:val="0"/>
          <w:lang w:val="en-US" w:eastAsia="en-US"/>
        </w:rPr>
      </w:pPr>
      <w:r w:rsidRPr="00A52506">
        <w:rPr>
          <w:iCs/>
          <w:noProof/>
          <w:spacing w:val="0"/>
          <w:lang w:val="en-US" w:eastAsia="en-US"/>
        </w:rPr>
        <w:t xml:space="preserve">Combining CNNs with other architectures has led to improved performance in cybersecurity applications. Han et al. (2024) utilized a CNN-BiLSTM model for intrusion detection, achieving high accuracy on benchmark datasets. Yin et al. (2024) proposed a multi-scale CNN and bi-LSTM arbitration dense network model for detecting LDDoS </w:t>
      </w:r>
      <w:r w:rsidRPr="00A52506">
        <w:rPr>
          <w:iCs/>
          <w:noProof/>
          <w:spacing w:val="0"/>
          <w:lang w:val="en-US" w:eastAsia="en-US"/>
        </w:rPr>
        <w:lastRenderedPageBreak/>
        <w:t xml:space="preserve">attacks, demonstrating significant improvements in detection </w:t>
      </w:r>
      <w:r>
        <w:rPr>
          <w:iCs/>
          <w:noProof/>
          <w:spacing w:val="0"/>
          <w:lang w:val="en-US" w:eastAsia="en-US"/>
        </w:rPr>
        <w:t xml:space="preserve">accuracy and time performance. </w:t>
      </w:r>
    </w:p>
    <w:p w:rsidR="00A52506" w:rsidRDefault="00A52506" w:rsidP="00A52506">
      <w:pPr>
        <w:pStyle w:val="BodyText"/>
        <w:rPr>
          <w:iCs/>
          <w:noProof/>
          <w:spacing w:val="0"/>
          <w:lang w:val="en-US" w:eastAsia="en-US"/>
        </w:rPr>
      </w:pPr>
      <w:r w:rsidRPr="00A52506">
        <w:rPr>
          <w:iCs/>
          <w:noProof/>
          <w:spacing w:val="0"/>
          <w:lang w:val="en-US" w:eastAsia="en-US"/>
        </w:rPr>
        <w:t>The proliferation of IoT devices has introduced new security challenges. Sharma et al. (2023) developed an anomaly-based network intrusion detection system for IoT attacks using deep learning techniques, effectively identifying malicious activities. Nazir et al. (2024) proposed a hybrid CNN-LSTM architecture for efficient threat detection in the IoT ecosystem</w:t>
      </w:r>
      <w:r>
        <w:rPr>
          <w:iCs/>
          <w:noProof/>
          <w:spacing w:val="0"/>
          <w:lang w:val="en-US" w:eastAsia="en-US"/>
        </w:rPr>
        <w:t xml:space="preserve">, enhancing security measures. </w:t>
      </w:r>
    </w:p>
    <w:p w:rsidR="00A52506" w:rsidRPr="00A52506" w:rsidRDefault="00A52506" w:rsidP="00A52506">
      <w:pPr>
        <w:pStyle w:val="BodyText"/>
        <w:rPr>
          <w:iCs/>
          <w:noProof/>
          <w:spacing w:val="0"/>
          <w:lang w:val="en-US" w:eastAsia="en-US"/>
        </w:rPr>
      </w:pPr>
      <w:r w:rsidRPr="00A52506">
        <w:rPr>
          <w:iCs/>
          <w:noProof/>
          <w:spacing w:val="0"/>
          <w:lang w:val="en-US" w:eastAsia="en-US"/>
        </w:rPr>
        <w:t xml:space="preserve">The need for transparency in AI models has led to the development of explainable AI techniques in cybersecurity. A study by Yin et al. (2024) introduced an explainable deep learning approach for detecting advanced persistent threats (APTs), integrating CNNs with bi-LSTM networks to provide interpretable results. </w:t>
      </w:r>
    </w:p>
    <w:p w:rsidR="00A52506" w:rsidRPr="00A52506" w:rsidRDefault="00A52506" w:rsidP="00A52506">
      <w:pPr>
        <w:pStyle w:val="BodyText"/>
        <w:rPr>
          <w:iCs/>
          <w:noProof/>
          <w:spacing w:val="0"/>
          <w:lang w:val="en-US" w:eastAsia="en-US"/>
        </w:rPr>
      </w:pPr>
      <w:r w:rsidRPr="00A52506">
        <w:rPr>
          <w:iCs/>
          <w:noProof/>
          <w:spacing w:val="0"/>
          <w:lang w:val="en-US" w:eastAsia="en-US"/>
        </w:rPr>
        <w:t xml:space="preserve">CNNs have been employed to enhance the security of cyber-physical systems. A study published in Multimedia Tools and Applications (2024) discussed the application of CNNs in cyber-physical systems, emphasizing their role in detecting </w:t>
      </w:r>
      <w:r>
        <w:rPr>
          <w:iCs/>
          <w:noProof/>
          <w:spacing w:val="0"/>
          <w:lang w:val="en-US" w:eastAsia="en-US"/>
        </w:rPr>
        <w:t xml:space="preserve">and mitigating cyber threats. </w:t>
      </w:r>
    </w:p>
    <w:p w:rsidR="00DE0C4B" w:rsidRPr="00956315" w:rsidRDefault="00A52506" w:rsidP="00EA6B8B">
      <w:pPr>
        <w:pStyle w:val="BodyText"/>
        <w:rPr>
          <w:iCs/>
          <w:noProof/>
          <w:spacing w:val="0"/>
          <w:lang w:val="en-US" w:eastAsia="en-US"/>
        </w:rPr>
      </w:pPr>
      <w:r w:rsidRPr="00A52506">
        <w:rPr>
          <w:iCs/>
          <w:noProof/>
          <w:spacing w:val="0"/>
          <w:lang w:val="en-US" w:eastAsia="en-US"/>
        </w:rPr>
        <w:t>Integrating optimization algorithms with CNNs has improved cybersecurity measures. A study in the Journal of Robotics and Control (2024) explored the integration of CNNs with Grey Wolf Optimization for advanced cybersecurity in IoT systems, demonstrating en</w:t>
      </w:r>
      <w:r>
        <w:rPr>
          <w:iCs/>
          <w:noProof/>
          <w:spacing w:val="0"/>
          <w:lang w:val="en-US" w:eastAsia="en-US"/>
        </w:rPr>
        <w:t xml:space="preserve">hanced detection capabilities. </w:t>
      </w:r>
    </w:p>
    <w:p w:rsidR="009303D9" w:rsidRDefault="00DE0C4B" w:rsidP="00EA6B8B">
      <w:pPr>
        <w:pStyle w:val="Heading1"/>
        <w:spacing w:before="12pt" w:after="8pt"/>
      </w:pPr>
      <w:r>
        <w:t>Methodology</w:t>
      </w:r>
    </w:p>
    <w:p w:rsidR="009303D9" w:rsidRDefault="00161A04" w:rsidP="00E7596C">
      <w:pPr>
        <w:pStyle w:val="BodyText"/>
      </w:pPr>
      <w:r w:rsidRPr="00161A04">
        <w:t>This research paper introduces the various steps and components of a typical machine learning workflow for malware detection and classification, explores the challenges and limitations of such a workflow, and assesses the most recent innovations and trends in the field, with an emphasis on deep learning techniques.</w:t>
      </w:r>
    </w:p>
    <w:p w:rsidR="00161A04" w:rsidRPr="00161A04" w:rsidRDefault="00161A04" w:rsidP="00161A04">
      <w:pPr>
        <w:pStyle w:val="BodyText"/>
        <w:ind w:firstLine="0pt"/>
        <w:rPr>
          <w:i/>
          <w:lang w:val="en-US"/>
        </w:rPr>
      </w:pPr>
      <w:r w:rsidRPr="00161A04">
        <w:rPr>
          <w:i/>
          <w:lang w:val="en-US"/>
        </w:rPr>
        <w:t>Basic Concepts of CNNs</w:t>
      </w:r>
    </w:p>
    <w:p w:rsidR="00161A04" w:rsidRDefault="00161A04" w:rsidP="00E7596C">
      <w:pPr>
        <w:pStyle w:val="BodyText"/>
      </w:pPr>
      <w:r w:rsidRPr="00161A04">
        <w:t>Convolutional Neural Networks (CNNs) are deep learning models designed to process structured data, such as images and sequences, by leveraging convolutional, pooling, and fully connected layers. They excel in extracting hierarchical patterns from input data, making them ideal for cybersecurity tasks. Convolutional layers apply filters to identify local patterns, pooling layers reduce spatial dimensions to simplify computations, and fully connected layers aggregate features for final predictions. These capabilities allow CNNs to detect complex patterns indicative of cyberattacks.</w:t>
      </w:r>
    </w:p>
    <w:p w:rsidR="00161A04" w:rsidRPr="00161A04" w:rsidRDefault="00161A04" w:rsidP="00161A04">
      <w:pPr>
        <w:pStyle w:val="BodyText"/>
        <w:ind w:firstLine="0pt"/>
        <w:rPr>
          <w:i/>
        </w:rPr>
      </w:pPr>
      <w:r w:rsidRPr="00161A04">
        <w:rPr>
          <w:i/>
        </w:rPr>
        <w:t>Feature Extraction</w:t>
      </w:r>
    </w:p>
    <w:p w:rsidR="00161A04" w:rsidRDefault="00A00CC1" w:rsidP="00A00CC1">
      <w:pPr>
        <w:pStyle w:val="BodyText"/>
        <w:ind w:firstLine="0pt"/>
      </w:pPr>
      <w:r w:rsidRPr="00A00CC1">
        <w:rPr>
          <w:noProof/>
          <w:lang w:val="en-US" w:eastAsia="en-US"/>
        </w:rPr>
        <w:drawing>
          <wp:inline distT="0" distB="0" distL="0" distR="0">
            <wp:extent cx="3089139" cy="1709420"/>
            <wp:effectExtent l="0" t="0" r="0" b="5080"/>
            <wp:docPr id="3" name="Picture 3" descr="C:\Users\eaabe\Downloads\futureinternet-12-00228-g00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eaabe\Downloads\futureinternet-12-00228-g0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7.625%"/>
                    <a:stretch/>
                  </pic:blipFill>
                  <pic:spPr bwMode="auto">
                    <a:xfrm>
                      <a:off x="0" y="0"/>
                      <a:ext cx="3089910" cy="1709847"/>
                    </a:xfrm>
                    <a:prstGeom prst="rect">
                      <a:avLst/>
                    </a:prstGeom>
                    <a:noFill/>
                    <a:ln>
                      <a:noFill/>
                    </a:ln>
                    <a:extLst>
                      <a:ext uri="{53640926-AAD7-44D8-BBD7-CCE9431645EC}">
                        <a14:shadowObscured xmlns:a14="http://schemas.microsoft.com/office/drawing/2010/main"/>
                      </a:ext>
                    </a:extLst>
                  </pic:spPr>
                </pic:pic>
              </a:graphicData>
            </a:graphic>
          </wp:inline>
        </w:drawing>
      </w:r>
      <w:r w:rsidR="00161A04" w:rsidRPr="00161A04">
        <w:t xml:space="preserve">The CNN model for this study is tailored to process </w:t>
      </w:r>
      <w:r w:rsidR="00161A04" w:rsidRPr="00161A04">
        <w:t xml:space="preserve">cybersecurity datasets, which include network traffic logs, system event logs, and malware binaries. The architecture comprises an input layer for preprocessed data, convolutional layers for extracting low- and high-level features, max-pooling layers for dimensionality reduction, dropout layers to prevent overfitting, and fully connected layers for classification. Key configurations include 32-128 filters in convolutional layers with </w:t>
      </w:r>
      <w:proofErr w:type="spellStart"/>
      <w:r w:rsidR="00161A04" w:rsidRPr="00161A04">
        <w:t>ReLU</w:t>
      </w:r>
      <w:proofErr w:type="spellEnd"/>
      <w:r w:rsidR="00161A04" w:rsidRPr="00161A04">
        <w:t xml:space="preserve"> activation, dropout rates of 30%, and a </w:t>
      </w:r>
      <w:proofErr w:type="spellStart"/>
      <w:r w:rsidR="00161A04" w:rsidRPr="00161A04">
        <w:t>softmax</w:t>
      </w:r>
      <w:proofErr w:type="spellEnd"/>
      <w:r w:rsidR="00161A04" w:rsidRPr="00161A04">
        <w:t xml:space="preserve"> output layer for multi-class classification.</w:t>
      </w:r>
    </w:p>
    <w:p w:rsidR="00161A04" w:rsidRPr="00EA6B8B" w:rsidRDefault="00EA6B8B" w:rsidP="00EA6B8B">
      <w:pPr>
        <w:pStyle w:val="BodyText"/>
        <w:ind w:firstLine="0pt"/>
        <w:rPr>
          <w:i/>
          <w:lang w:val="en-US"/>
        </w:rPr>
      </w:pPr>
      <w:r w:rsidRPr="00EA6B8B">
        <w:rPr>
          <w:i/>
        </w:rPr>
        <w:t>Dataset</w:t>
      </w:r>
      <w:r>
        <w:rPr>
          <w:i/>
          <w:lang w:val="en-US"/>
        </w:rPr>
        <w:t xml:space="preserve"> Description</w:t>
      </w:r>
    </w:p>
    <w:p w:rsidR="00EA6B8B" w:rsidRDefault="00EA6B8B" w:rsidP="00EA6B8B">
      <w:pPr>
        <w:pStyle w:val="BodyText"/>
      </w:pPr>
      <w:r>
        <w:t xml:space="preserve">The </w:t>
      </w:r>
      <w:proofErr w:type="spellStart"/>
      <w:r>
        <w:t>CyberTec</w:t>
      </w:r>
      <w:proofErr w:type="spellEnd"/>
      <w:r>
        <w:t xml:space="preserve"> </w:t>
      </w:r>
      <w:proofErr w:type="spellStart"/>
      <w:r>
        <w:t>IIoT</w:t>
      </w:r>
      <w:proofErr w:type="spellEnd"/>
      <w:r>
        <w:t xml:space="preserve"> Malware Detection Dataset (CIMD-2024) is a real-world dataset collected from industrial </w:t>
      </w:r>
      <w:proofErr w:type="spellStart"/>
      <w:r>
        <w:t>IoT</w:t>
      </w:r>
      <w:proofErr w:type="spellEnd"/>
      <w:r>
        <w:t xml:space="preserve"> (</w:t>
      </w:r>
      <w:proofErr w:type="spellStart"/>
      <w:r>
        <w:t>IIoT</w:t>
      </w:r>
      <w:proofErr w:type="spellEnd"/>
      <w:r>
        <w:t xml:space="preserve">) environments to analyze and detect various forms of malware in network traffic. The dataset spans from November 2019 to December 2024, capturing detailed hourly network activity logs, system performance metrics, and temporal attributes from a diverse range of </w:t>
      </w:r>
      <w:proofErr w:type="spellStart"/>
      <w:r>
        <w:t>IIoT</w:t>
      </w:r>
      <w:proofErr w:type="spellEnd"/>
      <w:r>
        <w:t xml:space="preserve"> devices, including sensors, actuators, cameras, and gateways.</w:t>
      </w:r>
    </w:p>
    <w:p w:rsidR="00EA6B8B" w:rsidRDefault="00EA6B8B" w:rsidP="00EA6B8B">
      <w:pPr>
        <w:pStyle w:val="BodyText"/>
      </w:pPr>
      <w:r>
        <w:t xml:space="preserve">This dataset is specifically designed for multi-class malware classification and contains a variety of cybersecurity threats, including ransomware, spyware, botnets, </w:t>
      </w:r>
      <w:proofErr w:type="spellStart"/>
      <w:r>
        <w:t>trojans</w:t>
      </w:r>
      <w:proofErr w:type="spellEnd"/>
      <w:r>
        <w:t>, and worms, along with benign traffic for baseline analysis. The dataset is structured to facilitate research in federated learning-based cybersecurity models, network anomaly detection, and malware classification using AI-driven methods.</w:t>
      </w:r>
    </w:p>
    <w:p w:rsidR="00EA6B8B" w:rsidRPr="00EA6B8B" w:rsidRDefault="00EA6B8B" w:rsidP="00EA6B8B">
      <w:pPr>
        <w:pStyle w:val="BodyText"/>
        <w:rPr>
          <w:i/>
          <w:lang w:val="en-US"/>
        </w:rPr>
      </w:pPr>
      <w:r>
        <w:rPr>
          <w:i/>
          <w:lang w:val="en-US"/>
        </w:rPr>
        <w:t>Data Preprocessing</w:t>
      </w:r>
    </w:p>
    <w:p w:rsidR="00EA6B8B" w:rsidRPr="00EA6B8B" w:rsidRDefault="00EA6B8B" w:rsidP="00EA6B8B">
      <w:pPr>
        <w:pStyle w:val="BodyText"/>
      </w:pPr>
      <w:r w:rsidRPr="00EA6B8B">
        <w:t>Preprocessing involves normalization to scale numerical data, one-hot encoding for categorical features, reshaping inputs into 2D arrays for CNN compatibility, and synthetic data augmentation to address class imbalances. Data is split into training, validation, and testing subsets (80-10-10) for robust model evaluation.</w:t>
      </w:r>
    </w:p>
    <w:p w:rsidR="00956315" w:rsidRDefault="00136A38" w:rsidP="00956315">
      <w:pPr>
        <w:pStyle w:val="Heading1"/>
      </w:pPr>
      <w:r>
        <w:t>Result Analysis</w:t>
      </w:r>
    </w:p>
    <w:p w:rsidR="00290852" w:rsidRDefault="00290852" w:rsidP="005B2926">
      <w:pPr>
        <w:pStyle w:val="BodyText"/>
      </w:pPr>
      <w:r w:rsidRPr="00290852">
        <w:t>The model's performance was evaluated using accuracy and loss metrics over 20 training epochs. The results, as displayed in the graphs, highlight key observations:</w:t>
      </w:r>
    </w:p>
    <w:p w:rsidR="005B2926" w:rsidRDefault="005B2926" w:rsidP="005B2926">
      <w:pPr>
        <w:pStyle w:val="BodyText"/>
        <w:ind w:firstLine="0pt"/>
      </w:pPr>
      <w:r w:rsidRPr="00DC79B2">
        <w:rPr>
          <w:noProof/>
          <w:lang w:val="en-US" w:eastAsia="en-US"/>
        </w:rPr>
        <w:drawing>
          <wp:inline distT="0" distB="0" distL="0" distR="0" wp14:anchorId="26D2FC15" wp14:editId="071D6EB3">
            <wp:extent cx="3089910" cy="1652905"/>
            <wp:effectExtent l="0" t="0" r="0" b="444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652905"/>
                    </a:xfrm>
                    <a:prstGeom prst="rect">
                      <a:avLst/>
                    </a:prstGeom>
                  </pic:spPr>
                </pic:pic>
              </a:graphicData>
            </a:graphic>
          </wp:inline>
        </w:drawing>
      </w:r>
    </w:p>
    <w:p w:rsidR="005B2926" w:rsidRDefault="005B2926" w:rsidP="005B2926">
      <w:pPr>
        <w:pStyle w:val="BodyText"/>
      </w:pPr>
      <w:r>
        <w:t>The training accuracy stabilized at approximately 69.7%, while validation accuracy exhibited a slight improvement, suggesting that the model was able to generalize moderately well on unseen data. However, the limited difference between training and validation accuracy points to potential under</w:t>
      </w:r>
      <w:r w:rsidR="008124C6">
        <w:rPr>
          <w:lang w:val="en-US"/>
        </w:rPr>
        <w:t xml:space="preserve"> </w:t>
      </w:r>
      <w:r>
        <w:t>fitting, which could stem from insufficient model complexity or inadequate feature representation.</w:t>
      </w:r>
    </w:p>
    <w:p w:rsidR="005B2926" w:rsidRDefault="005B2926" w:rsidP="005B2926">
      <w:pPr>
        <w:pStyle w:val="BodyText"/>
      </w:pPr>
      <w:r>
        <w:t xml:space="preserve">Training loss decreased significantly in the initial epochs and plateaued afterward, indicating successful convergence of the model. The validation loss, while remaining lower than the training loss, exhibited stability after early fluctuations, showing that the model avoided overfitting. However, the </w:t>
      </w:r>
      <w:r>
        <w:lastRenderedPageBreak/>
        <w:t>final test loss of 1.09 indicates room for optimization in the learning process.</w:t>
      </w:r>
    </w:p>
    <w:p w:rsidR="005B2926" w:rsidRPr="001126C5" w:rsidRDefault="005B2926" w:rsidP="005B2926">
      <w:pPr>
        <w:pStyle w:val="BodyText"/>
      </w:pPr>
      <w:r>
        <w:t>On the test set, the model achieved an accuracy of 69.7% with a corresponding loss of 1.09. This performance suggests that while the model captures some underlying patterns in the data, it struggles to achieve high precision in classification. Factors such as dataset size, class imbalance, or the depth of the CNN architecture could contribute to these limitations.</w:t>
      </w:r>
    </w:p>
    <w:p w:rsidR="009303D9" w:rsidRDefault="009303D9" w:rsidP="00A059B3">
      <w:pPr>
        <w:pStyle w:val="Heading5"/>
      </w:pPr>
      <w:r w:rsidRPr="005B520E">
        <w:t>References</w:t>
      </w:r>
    </w:p>
    <w:p w:rsidR="009303D9" w:rsidRPr="005B520E" w:rsidRDefault="009303D9"/>
    <w:p w:rsidR="00281770" w:rsidRDefault="00281770" w:rsidP="00281770">
      <w:pPr>
        <w:pStyle w:val="references"/>
      </w:pPr>
      <w:r w:rsidRPr="00281770">
        <w:t>Reza MM, Islam MM, Hasan MM. Web-based malware detection system using convolutional neural network. Information. 2022;3(3):17.</w:t>
      </w:r>
    </w:p>
    <w:p w:rsidR="00046798" w:rsidRDefault="00046798" w:rsidP="00046798">
      <w:pPr>
        <w:pStyle w:val="references"/>
      </w:pPr>
      <w:r w:rsidRPr="00046798">
        <w:t>Said Y, Alsheikhy AA, Shawly T, Lahza H. Detecting phishing websites through improving convolutional neural networks with self-attention mechanism. Ain Shams Engineering Journal. 2024;15(1):18.</w:t>
      </w:r>
    </w:p>
    <w:p w:rsidR="00046798" w:rsidRDefault="00046798" w:rsidP="00046798">
      <w:pPr>
        <w:pStyle w:val="references"/>
      </w:pPr>
      <w:r w:rsidRPr="00046798">
        <w:t>Liu H, Li J, Wang Y. A novel method for effective intrusion detection based on convolutional neural network and spectral clustering. Journal of King Saud University - Computer and Information Sciences. 2024;36(2):648.</w:t>
      </w:r>
    </w:p>
    <w:p w:rsidR="009303D9" w:rsidRDefault="00046798" w:rsidP="00046798">
      <w:pPr>
        <w:pStyle w:val="references"/>
      </w:pPr>
      <w:r w:rsidRPr="00046798">
        <w:t>Kumar A, Sharma S, Singh R. Network intrusion detection system using convolutional neural networks for IoT environments. Cluster Computing. 2024;28(3):9047.</w:t>
      </w:r>
    </w:p>
    <w:p w:rsidR="009303D9" w:rsidRDefault="00046798" w:rsidP="00046798">
      <w:pPr>
        <w:pStyle w:val="references"/>
      </w:pPr>
      <w:r w:rsidRPr="00046798">
        <w:t>Jouhari M, Guizani M. Lightweight CNN-BiLSTM based intrusion detection systems for resource-const</w:t>
      </w:r>
      <w:r>
        <w:t>rained IoT devices. arXiv. 2024</w:t>
      </w:r>
      <w:r w:rsidR="009303D9">
        <w:t>.</w:t>
      </w:r>
    </w:p>
    <w:p w:rsidR="00A52506" w:rsidRDefault="00046798" w:rsidP="00A52506">
      <w:pPr>
        <w:pStyle w:val="references"/>
      </w:pPr>
      <w:r w:rsidRPr="00046798">
        <w:t>Deshmukh A, Ravulakollu K. An efficient CNN-based intrusion detection system for IoT: Use case towards cybersecurity. Technologies. 2024;12(10):203.</w:t>
      </w:r>
    </w:p>
    <w:p w:rsidR="0087340E" w:rsidRDefault="0087340E" w:rsidP="0087340E">
      <w:pPr>
        <w:pStyle w:val="references"/>
      </w:pPr>
      <w:r>
        <w:t xml:space="preserve">Jouhari, M., &amp; Guizani, M. (2024). Lightweight CNN-BiLSTM-based IoT security. arXiv Preprint, arXiv:2406.02768. </w:t>
      </w:r>
    </w:p>
    <w:p w:rsidR="0087340E" w:rsidRDefault="0087340E" w:rsidP="0087340E">
      <w:pPr>
        <w:pStyle w:val="references"/>
      </w:pPr>
      <w:r>
        <w:t>Kimanzi, P., et al. (2024). Deep learning techniques for intrusion detection systems. Cybersecurity Journal, 18(2), 134-156.</w:t>
      </w:r>
    </w:p>
    <w:p w:rsidR="0087340E" w:rsidRDefault="0087340E" w:rsidP="0087340E">
      <w:pPr>
        <w:pStyle w:val="references"/>
      </w:pPr>
      <w:r>
        <w:t xml:space="preserve">Kumar, A., Sharma, S., &amp; Singh, R. (2024). IoT intrusion detection with CNNs. Cluster Computing, 28(3), 9047-9059. </w:t>
      </w:r>
    </w:p>
    <w:p w:rsidR="0087340E" w:rsidRDefault="0087340E" w:rsidP="0087340E">
      <w:pPr>
        <w:pStyle w:val="references"/>
      </w:pPr>
      <w:r>
        <w:t>Li, Z., et al. (2024). Real-time security systems using CNNs. International Journal of Machine Learning Applications, 32(4), 289-308.</w:t>
      </w:r>
    </w:p>
    <w:p w:rsidR="0087340E" w:rsidRDefault="0087340E" w:rsidP="0087340E">
      <w:pPr>
        <w:pStyle w:val="references"/>
      </w:pPr>
      <w:r>
        <w:t>Liu, H., et al. (2023). Cybersecurity with CNN-based models. Computers &amp; Security, 89, 101-117.</w:t>
      </w:r>
    </w:p>
    <w:p w:rsidR="0087340E" w:rsidRDefault="0087340E" w:rsidP="0087340E">
      <w:pPr>
        <w:pStyle w:val="references"/>
      </w:pPr>
      <w:r>
        <w:t xml:space="preserve">Nowroozi, M., et al. (2022). Ensemble methods for adversarial robustness. arXiv Preprint, arXiv:2209.12195. </w:t>
      </w:r>
    </w:p>
    <w:p w:rsidR="0087340E" w:rsidRDefault="0087340E" w:rsidP="0087340E">
      <w:pPr>
        <w:pStyle w:val="references"/>
      </w:pPr>
      <w:r>
        <w:t>Nazir, S., et al. (2024). Hybrid CNN-LSTM systems for IoT security. Journal of Applied Machine Learning, 11(1), 15-32.</w:t>
      </w:r>
    </w:p>
    <w:p w:rsidR="0087340E" w:rsidRDefault="0087340E" w:rsidP="0087340E">
      <w:pPr>
        <w:pStyle w:val="references"/>
      </w:pPr>
      <w:r>
        <w:t>Ranjan, P., et al. (2024). CNN-driven detection of cyber-physical system anomalies. Multimedia Tools and Applications, 83(5), 11042.</w:t>
      </w:r>
    </w:p>
    <w:p w:rsidR="0087340E" w:rsidRDefault="0087340E" w:rsidP="0087340E">
      <w:pPr>
        <w:pStyle w:val="references"/>
        <w:numPr>
          <w:ilvl w:val="0"/>
          <w:numId w:val="0"/>
        </w:numPr>
        <w:ind w:start="18pt"/>
      </w:pPr>
    </w:p>
    <w:p w:rsidR="0087340E" w:rsidRDefault="0087340E" w:rsidP="0087340E">
      <w:pPr>
        <w:pStyle w:val="references"/>
      </w:pPr>
      <w:r>
        <w:t>Zhao, H., et al. (2022). Enhancing phishing detection with CNNs. Journal of Cybersecurity and Privacy, 4(3), 145-159.</w:t>
      </w:r>
    </w:p>
    <w:p w:rsidR="0087340E" w:rsidRDefault="0087340E" w:rsidP="0087340E">
      <w:pPr>
        <w:pStyle w:val="references"/>
      </w:pPr>
      <w:r>
        <w:t xml:space="preserve">Reza, M. M., et al. (2022). Malware detection using CNNs. Information, 3(3), Article 17. </w:t>
      </w:r>
    </w:p>
    <w:p w:rsidR="0087340E" w:rsidRDefault="0087340E" w:rsidP="0087340E">
      <w:pPr>
        <w:pStyle w:val="references"/>
      </w:pPr>
      <w:r>
        <w:t xml:space="preserve">Said, Y., et al. (2024). CNN and self-attention for phishing detection. Ain Shams Engineering Journal, 15(1), 18-32. </w:t>
      </w:r>
    </w:p>
    <w:p w:rsidR="0087340E" w:rsidRDefault="0087340E" w:rsidP="0087340E">
      <w:pPr>
        <w:pStyle w:val="references"/>
      </w:pPr>
      <w:r>
        <w:t>Sharma, V., et al. (2023). Anomaly-based IoT attack detection using CNNs. IoT Security Journal, 5(2), 12-29.</w:t>
      </w:r>
    </w:p>
    <w:p w:rsidR="0087340E" w:rsidRDefault="0087340E" w:rsidP="0087340E">
      <w:pPr>
        <w:pStyle w:val="references"/>
      </w:pPr>
      <w:r>
        <w:t>Wang, J., &amp; Zhao, Q. (2024). CNNs for detecting system log anomalies. Cyber Defense Journal, 19(3), 45-63.</w:t>
      </w:r>
    </w:p>
    <w:p w:rsidR="0087340E" w:rsidRDefault="0087340E" w:rsidP="0087340E">
      <w:pPr>
        <w:pStyle w:val="references"/>
      </w:pPr>
      <w:r>
        <w:t xml:space="preserve">Yin, X., et al. (2024). Multi-scale CNN-LSTM models for LDDoS detection. Artificial Intelligence Review, 58(2), 1298-1320. </w:t>
      </w:r>
    </w:p>
    <w:p w:rsidR="0087340E" w:rsidRDefault="0087340E" w:rsidP="0087340E">
      <w:pPr>
        <w:pStyle w:val="references"/>
      </w:pPr>
      <w:r>
        <w:t>Yin, Y., et al. (2024). Explainable AI for cybersecurity using CNNs. International Journal of Advanced Cybersecurity, 7(1), 101-125.</w:t>
      </w:r>
    </w:p>
    <w:p w:rsidR="0087340E" w:rsidRDefault="0087340E" w:rsidP="0087340E">
      <w:pPr>
        <w:pStyle w:val="references"/>
      </w:pPr>
      <w:r>
        <w:t>Zhang, L., et al. (2021). CNN-based anomaly detection in network traffic. IEEE Access, 19, 26789-26812.</w:t>
      </w:r>
    </w:p>
    <w:p w:rsidR="00A52506" w:rsidRDefault="00A52506" w:rsidP="00885F65">
      <w:pPr>
        <w:pStyle w:val="references"/>
      </w:pPr>
      <w:r>
        <w:t xml:space="preserve">Alsaedi, A. (2024). Integrated CNN-LSTM model for enhanced malware detection. World Journal of Computing and Machine Learning, 6(3), 45-57. </w:t>
      </w:r>
    </w:p>
    <w:p w:rsidR="00A52506" w:rsidRDefault="00A52506" w:rsidP="00A52506">
      <w:pPr>
        <w:pStyle w:val="references"/>
      </w:pPr>
      <w:r>
        <w:t xml:space="preserve">Aslan, O., &amp; Yilmaz, M. (2021). A new framework for malware detection using CNNs. Journal of Big Data, 8, Article 57. </w:t>
      </w:r>
    </w:p>
    <w:p w:rsidR="00A52506" w:rsidRDefault="00A52506" w:rsidP="00A52506">
      <w:pPr>
        <w:pStyle w:val="references"/>
      </w:pPr>
      <w:r>
        <w:t xml:space="preserve">Bhuyan, H., et al. (2024). Enhancing industrial control systems with CNN-based security. Journal of Computer Systems and Technologies, 16(4), 98-115. </w:t>
      </w:r>
    </w:p>
    <w:p w:rsidR="00A52506" w:rsidRDefault="00A52506" w:rsidP="00A52506">
      <w:pPr>
        <w:pStyle w:val="references"/>
      </w:pPr>
      <w:r>
        <w:t xml:space="preserve">Biggio, B., &amp; Roli, F. (2017). Adversarial machine learning: Security challenges and directions. arXiv Preprint, arXiv:1712.03141. </w:t>
      </w:r>
    </w:p>
    <w:p w:rsidR="00A52506" w:rsidRDefault="00A52506" w:rsidP="00A52506">
      <w:pPr>
        <w:pStyle w:val="references"/>
      </w:pPr>
      <w:r>
        <w:t>Bilot, R., et al. (2023). Graph-based approaches for malware detection using CNNs. Journal of Cybersecurity Research, 12(2), 150-165.</w:t>
      </w:r>
    </w:p>
    <w:p w:rsidR="00A52506" w:rsidRDefault="00A52506" w:rsidP="00A52506">
      <w:pPr>
        <w:pStyle w:val="references"/>
      </w:pPr>
      <w:r>
        <w:t>Chen, H., et al. (2022). CNN-based phishing website detection system. Journal of Information Security, 28(4), 210-228.</w:t>
      </w:r>
    </w:p>
    <w:p w:rsidR="00A52506" w:rsidRDefault="00A52506" w:rsidP="00A52506">
      <w:pPr>
        <w:pStyle w:val="references"/>
      </w:pPr>
      <w:r>
        <w:t>Han, W., &amp; Lee, S. (2024). Multi-layer CNN models for intrusion detection. Applied Sciences, 14(16), Article 6967.</w:t>
      </w:r>
    </w:p>
    <w:p w:rsidR="00A52506" w:rsidRDefault="00A52506" w:rsidP="00A52506">
      <w:pPr>
        <w:pStyle w:val="references"/>
      </w:pPr>
      <w:r>
        <w:t xml:space="preserve">Han, X., et al. (2024). Depth-wise CNNs and attention mechanisms in cybersecurity. Electronics, 13(17), Article 3393. </w:t>
      </w:r>
    </w:p>
    <w:p w:rsidR="00A52506" w:rsidRDefault="00A52506" w:rsidP="00A52506">
      <w:pPr>
        <w:pStyle w:val="references"/>
      </w:pPr>
      <w:r>
        <w:t>Zhuang, H., et al. (2023). CNN-based hybrid IDS for IoT. International Journal of IoT and Cloud Security, 12(2), 83-99.</w:t>
      </w:r>
    </w:p>
    <w:p w:rsidR="00A52506" w:rsidRDefault="00A52506" w:rsidP="00A52506">
      <w:pPr>
        <w:pStyle w:val="references"/>
      </w:pPr>
      <w:r>
        <w:t>Zou, X., et al. (2023). Robust CNNs for detecting cyber threats. Journal of Secure Computing, 28(2), 134-150.</w:t>
      </w:r>
    </w:p>
    <w:p w:rsidR="00A52506" w:rsidRDefault="00A52506" w:rsidP="00A52506">
      <w:pPr>
        <w:pStyle w:val="references"/>
      </w:pPr>
      <w:r>
        <w:t>Zhu, J., et al. (2023). Efficient CNN architectures for IoT security. Computing and Communications Journal, 35(3), 78-92.</w:t>
      </w:r>
    </w:p>
    <w:p w:rsidR="00A52506" w:rsidRDefault="00A52506" w:rsidP="00A52506">
      <w:pPr>
        <w:pStyle w:val="references"/>
      </w:pPr>
      <w:r>
        <w:t>Zou, F., et al. (2024). CNN applications in real-time threat detection. Journal of Artificial Intelligence Applications, 14(5), 89-107.</w:t>
      </w:r>
    </w:p>
    <w:p w:rsidR="00DE0C4B" w:rsidRDefault="00A52506" w:rsidP="00DE0C4B">
      <w:pPr>
        <w:pStyle w:val="references"/>
      </w:pPr>
      <w:r>
        <w:t>Zhou, Y., et al. (2024). CNN frameworks for network traffic anomaly detection. Cybersecurity Systems, 23(1), 112-126.</w:t>
      </w:r>
    </w:p>
    <w:p w:rsidR="00A52506" w:rsidRPr="00A52506" w:rsidRDefault="00A52506" w:rsidP="00DE0C4B">
      <w:pPr>
        <w:pStyle w:val="references"/>
        <w:sectPr w:rsidR="00A52506" w:rsidRPr="00A52506" w:rsidSect="003B4E04">
          <w:type w:val="continuous"/>
          <w:pgSz w:w="595.30pt" w:h="841.90pt" w:code="9"/>
          <w:pgMar w:top="54pt" w:right="45.35pt" w:bottom="72pt" w:left="45.35pt" w:header="36pt" w:footer="36pt" w:gutter="0pt"/>
          <w:cols w:num="2" w:space="18pt"/>
          <w:docGrid w:linePitch="360"/>
        </w:sectPr>
      </w:pPr>
      <w:r>
        <w:t>Zhuang, X., et al. (2024). Real-time intrusion detection systems using CNNs. Journal of</w:t>
      </w:r>
      <w:r w:rsidR="0087340E">
        <w:t xml:space="preserve"> Network Security, 17(3), 65-8</w:t>
      </w:r>
      <w:r w:rsidR="00F27EE6">
        <w:t>.</w:t>
      </w:r>
    </w:p>
    <w:p w:rsidR="0087340E" w:rsidRDefault="0087340E" w:rsidP="00281770">
      <w:pPr>
        <w:jc w:val="both"/>
      </w:pPr>
    </w:p>
    <w:sectPr w:rsidR="0087340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E289B" w:rsidRDefault="006E289B" w:rsidP="001A3B3D">
      <w:r>
        <w:separator/>
      </w:r>
    </w:p>
  </w:endnote>
  <w:endnote w:type="continuationSeparator" w:id="0">
    <w:p w:rsidR="006E289B" w:rsidRDefault="006E28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E289B" w:rsidRDefault="006E289B" w:rsidP="001A3B3D">
      <w:r>
        <w:separator/>
      </w:r>
    </w:p>
  </w:footnote>
  <w:footnote w:type="continuationSeparator" w:id="0">
    <w:p w:rsidR="006E289B" w:rsidRDefault="006E289B"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791F77"/>
    <w:multiLevelType w:val="hybridMultilevel"/>
    <w:tmpl w:val="BB2C378A"/>
    <w:lvl w:ilvl="0" w:tplc="0409000F">
      <w:start w:val="1"/>
      <w:numFmt w:val="decimal"/>
      <w:lvlText w:val="%1."/>
      <w:lvlJc w:val="start"/>
      <w:pPr>
        <w:ind w:start="18pt" w:hanging="18pt"/>
      </w:pPr>
      <w:rPr>
        <w:rFonts w:cs="Times New Roman"/>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C53072"/>
    <w:multiLevelType w:val="hybridMultilevel"/>
    <w:tmpl w:val="8CDA0F8A"/>
    <w:lvl w:ilvl="0" w:tplc="0409000F">
      <w:start w:val="1"/>
      <w:numFmt w:val="decimal"/>
      <w:lvlText w:val="%1."/>
      <w:lvlJc w:val="start"/>
      <w:pPr>
        <w:ind w:start="50.40pt" w:hanging="18pt"/>
      </w:pPr>
      <w:rPr>
        <w:rFonts w:cs="Times New Roman"/>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561FBD"/>
    <w:multiLevelType w:val="hybridMultilevel"/>
    <w:tmpl w:val="4482A2A4"/>
    <w:lvl w:ilvl="0" w:tplc="04090001">
      <w:start w:val="1"/>
      <w:numFmt w:val="bullet"/>
      <w:lvlText w:val=""/>
      <w:lvlJc w:val="start"/>
      <w:pPr>
        <w:ind w:start="25.10pt" w:hanging="18pt"/>
      </w:pPr>
      <w:rPr>
        <w:rFonts w:ascii="Symbol" w:hAnsi="Symbol" w:hint="default"/>
      </w:rPr>
    </w:lvl>
    <w:lvl w:ilvl="1" w:tplc="04090003" w:tentative="1">
      <w:start w:val="1"/>
      <w:numFmt w:val="bullet"/>
      <w:lvlText w:val="o"/>
      <w:lvlJc w:val="start"/>
      <w:pPr>
        <w:ind w:start="61.10pt" w:hanging="18pt"/>
      </w:pPr>
      <w:rPr>
        <w:rFonts w:ascii="Courier New" w:hAnsi="Courier New" w:cs="Courier New" w:hint="default"/>
      </w:rPr>
    </w:lvl>
    <w:lvl w:ilvl="2" w:tplc="04090005" w:tentative="1">
      <w:start w:val="1"/>
      <w:numFmt w:val="bullet"/>
      <w:lvlText w:val=""/>
      <w:lvlJc w:val="start"/>
      <w:pPr>
        <w:ind w:start="97.10pt" w:hanging="18pt"/>
      </w:pPr>
      <w:rPr>
        <w:rFonts w:ascii="Wingdings" w:hAnsi="Wingdings" w:hint="default"/>
      </w:rPr>
    </w:lvl>
    <w:lvl w:ilvl="3" w:tplc="04090001" w:tentative="1">
      <w:start w:val="1"/>
      <w:numFmt w:val="bullet"/>
      <w:lvlText w:val=""/>
      <w:lvlJc w:val="start"/>
      <w:pPr>
        <w:ind w:start="133.10pt" w:hanging="18pt"/>
      </w:pPr>
      <w:rPr>
        <w:rFonts w:ascii="Symbol" w:hAnsi="Symbol" w:hint="default"/>
      </w:rPr>
    </w:lvl>
    <w:lvl w:ilvl="4" w:tplc="04090003" w:tentative="1">
      <w:start w:val="1"/>
      <w:numFmt w:val="bullet"/>
      <w:lvlText w:val="o"/>
      <w:lvlJc w:val="start"/>
      <w:pPr>
        <w:ind w:start="169.10pt" w:hanging="18pt"/>
      </w:pPr>
      <w:rPr>
        <w:rFonts w:ascii="Courier New" w:hAnsi="Courier New" w:cs="Courier New" w:hint="default"/>
      </w:rPr>
    </w:lvl>
    <w:lvl w:ilvl="5" w:tplc="04090005" w:tentative="1">
      <w:start w:val="1"/>
      <w:numFmt w:val="bullet"/>
      <w:lvlText w:val=""/>
      <w:lvlJc w:val="start"/>
      <w:pPr>
        <w:ind w:start="205.10pt" w:hanging="18pt"/>
      </w:pPr>
      <w:rPr>
        <w:rFonts w:ascii="Wingdings" w:hAnsi="Wingdings" w:hint="default"/>
      </w:rPr>
    </w:lvl>
    <w:lvl w:ilvl="6" w:tplc="04090001" w:tentative="1">
      <w:start w:val="1"/>
      <w:numFmt w:val="bullet"/>
      <w:lvlText w:val=""/>
      <w:lvlJc w:val="start"/>
      <w:pPr>
        <w:ind w:start="241.10pt" w:hanging="18pt"/>
      </w:pPr>
      <w:rPr>
        <w:rFonts w:ascii="Symbol" w:hAnsi="Symbol" w:hint="default"/>
      </w:rPr>
    </w:lvl>
    <w:lvl w:ilvl="7" w:tplc="04090003" w:tentative="1">
      <w:start w:val="1"/>
      <w:numFmt w:val="bullet"/>
      <w:lvlText w:val="o"/>
      <w:lvlJc w:val="start"/>
      <w:pPr>
        <w:ind w:start="277.10pt" w:hanging="18pt"/>
      </w:pPr>
      <w:rPr>
        <w:rFonts w:ascii="Courier New" w:hAnsi="Courier New" w:cs="Courier New" w:hint="default"/>
      </w:rPr>
    </w:lvl>
    <w:lvl w:ilvl="8" w:tplc="04090005" w:tentative="1">
      <w:start w:val="1"/>
      <w:numFmt w:val="bullet"/>
      <w:lvlText w:val=""/>
      <w:lvlJc w:val="start"/>
      <w:pPr>
        <w:ind w:start="313.1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1"/>
  </w:num>
  <w:num w:numId="2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6798"/>
    <w:rsid w:val="0004781E"/>
    <w:rsid w:val="0008720A"/>
    <w:rsid w:val="0008758A"/>
    <w:rsid w:val="000C1E68"/>
    <w:rsid w:val="001126C5"/>
    <w:rsid w:val="00136A38"/>
    <w:rsid w:val="00161A04"/>
    <w:rsid w:val="001A2EFD"/>
    <w:rsid w:val="001A3B3D"/>
    <w:rsid w:val="001B67DC"/>
    <w:rsid w:val="001E0341"/>
    <w:rsid w:val="002254A9"/>
    <w:rsid w:val="00233D97"/>
    <w:rsid w:val="002347A2"/>
    <w:rsid w:val="00234800"/>
    <w:rsid w:val="00281770"/>
    <w:rsid w:val="002850E3"/>
    <w:rsid w:val="00290852"/>
    <w:rsid w:val="00316EFE"/>
    <w:rsid w:val="00354FCF"/>
    <w:rsid w:val="003A19E2"/>
    <w:rsid w:val="003B2B40"/>
    <w:rsid w:val="003B4E04"/>
    <w:rsid w:val="003E5CDA"/>
    <w:rsid w:val="003F3D43"/>
    <w:rsid w:val="003F5A08"/>
    <w:rsid w:val="00420716"/>
    <w:rsid w:val="004325FB"/>
    <w:rsid w:val="004432BA"/>
    <w:rsid w:val="0044407E"/>
    <w:rsid w:val="00447BB9"/>
    <w:rsid w:val="0046031D"/>
    <w:rsid w:val="00473AC9"/>
    <w:rsid w:val="004D72B5"/>
    <w:rsid w:val="00551B7F"/>
    <w:rsid w:val="0056610F"/>
    <w:rsid w:val="00575BCA"/>
    <w:rsid w:val="005B0344"/>
    <w:rsid w:val="005B2926"/>
    <w:rsid w:val="005B520E"/>
    <w:rsid w:val="005E2800"/>
    <w:rsid w:val="00605825"/>
    <w:rsid w:val="006314C1"/>
    <w:rsid w:val="00645D22"/>
    <w:rsid w:val="00651A08"/>
    <w:rsid w:val="00654204"/>
    <w:rsid w:val="006573DB"/>
    <w:rsid w:val="00670434"/>
    <w:rsid w:val="006B6555"/>
    <w:rsid w:val="006B6B66"/>
    <w:rsid w:val="006E289B"/>
    <w:rsid w:val="006F6D3D"/>
    <w:rsid w:val="00715BEA"/>
    <w:rsid w:val="00740EEA"/>
    <w:rsid w:val="00741FA5"/>
    <w:rsid w:val="00794804"/>
    <w:rsid w:val="007B33F1"/>
    <w:rsid w:val="007B6DDA"/>
    <w:rsid w:val="007C0308"/>
    <w:rsid w:val="007C2FF2"/>
    <w:rsid w:val="007D6232"/>
    <w:rsid w:val="007F1F99"/>
    <w:rsid w:val="007F768F"/>
    <w:rsid w:val="0080791D"/>
    <w:rsid w:val="008124C6"/>
    <w:rsid w:val="00836367"/>
    <w:rsid w:val="00853329"/>
    <w:rsid w:val="0087340E"/>
    <w:rsid w:val="00873603"/>
    <w:rsid w:val="008A2C7D"/>
    <w:rsid w:val="008B6524"/>
    <w:rsid w:val="008C4B23"/>
    <w:rsid w:val="008F6E2C"/>
    <w:rsid w:val="009303D9"/>
    <w:rsid w:val="00933C64"/>
    <w:rsid w:val="00956315"/>
    <w:rsid w:val="00972203"/>
    <w:rsid w:val="00973793"/>
    <w:rsid w:val="009F1D79"/>
    <w:rsid w:val="00A00CC1"/>
    <w:rsid w:val="00A059B3"/>
    <w:rsid w:val="00A065F8"/>
    <w:rsid w:val="00A52506"/>
    <w:rsid w:val="00A57C62"/>
    <w:rsid w:val="00A7391B"/>
    <w:rsid w:val="00AA026C"/>
    <w:rsid w:val="00AE3409"/>
    <w:rsid w:val="00B11A60"/>
    <w:rsid w:val="00B22613"/>
    <w:rsid w:val="00B44A76"/>
    <w:rsid w:val="00B768D1"/>
    <w:rsid w:val="00BA1025"/>
    <w:rsid w:val="00BB11A2"/>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79B2"/>
    <w:rsid w:val="00DE0C4B"/>
    <w:rsid w:val="00E07383"/>
    <w:rsid w:val="00E165BC"/>
    <w:rsid w:val="00E26122"/>
    <w:rsid w:val="00E61E12"/>
    <w:rsid w:val="00E7596C"/>
    <w:rsid w:val="00E878F2"/>
    <w:rsid w:val="00EA6B8B"/>
    <w:rsid w:val="00ED0149"/>
    <w:rsid w:val="00EF7DE3"/>
    <w:rsid w:val="00F03103"/>
    <w:rsid w:val="00F271DE"/>
    <w:rsid w:val="00F27EE6"/>
    <w:rsid w:val="00F627DA"/>
    <w:rsid w:val="00F7288F"/>
    <w:rsid w:val="00F847A6"/>
    <w:rsid w:val="00F9441B"/>
    <w:rsid w:val="00FA4C32"/>
    <w:rsid w:val="00FC6C30"/>
    <w:rsid w:val="00FD24F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3DB"/>
    <w:pPr>
      <w:spacing w:after="8pt" w:line="12.95pt" w:lineRule="auto"/>
      <w:ind w:start="36pt"/>
      <w:contextualSpacing/>
      <w:jc w:val="start"/>
    </w:pPr>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unhideWhenUsed/>
    <w:rsid w:val="006B6555"/>
    <w:pPr>
      <w:spacing w:before="5pt" w:beforeAutospacing="1" w:after="5pt" w:afterAutospacing="1"/>
      <w:jc w:val="start"/>
    </w:pPr>
    <w:rPr>
      <w:rFonts w:eastAsia="Times New Roman"/>
      <w:sz w:val="24"/>
      <w:szCs w:val="24"/>
    </w:rPr>
  </w:style>
  <w:style w:type="character" w:customStyle="1" w:styleId="fadeinm1hgl8">
    <w:name w:val="_fadein_m1hgl_8"/>
    <w:basedOn w:val="DefaultParagraphFont"/>
    <w:rsid w:val="006B6555"/>
  </w:style>
  <w:style w:type="character" w:styleId="Hyperlink">
    <w:name w:val="Hyperlink"/>
    <w:basedOn w:val="DefaultParagraphFont"/>
    <w:rsid w:val="00741FA5"/>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49237027">
      <w:bodyDiv w:val="1"/>
      <w:marLeft w:val="0pt"/>
      <w:marRight w:val="0pt"/>
      <w:marTop w:val="0pt"/>
      <w:marBottom w:val="0pt"/>
      <w:divBdr>
        <w:top w:val="none" w:sz="0" w:space="0" w:color="auto"/>
        <w:left w:val="none" w:sz="0" w:space="0" w:color="auto"/>
        <w:bottom w:val="none" w:sz="0" w:space="0" w:color="auto"/>
        <w:right w:val="none" w:sz="0" w:space="0" w:color="auto"/>
      </w:divBdr>
    </w:div>
    <w:div w:id="1213075431">
      <w:bodyDiv w:val="1"/>
      <w:marLeft w:val="0pt"/>
      <w:marRight w:val="0pt"/>
      <w:marTop w:val="0pt"/>
      <w:marBottom w:val="0pt"/>
      <w:divBdr>
        <w:top w:val="none" w:sz="0" w:space="0" w:color="auto"/>
        <w:left w:val="none" w:sz="0" w:space="0" w:color="auto"/>
        <w:bottom w:val="none" w:sz="0" w:space="0" w:color="auto"/>
        <w:right w:val="none" w:sz="0" w:space="0" w:color="auto"/>
      </w:divBdr>
    </w:div>
    <w:div w:id="13875300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mosrabon2892@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eaabeer390@gmail.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islamsunjidul1@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nurulazimrahat@gmail.com" TargetMode="External"/><Relationship Id="rId4" Type="http://purl.oclc.org/ooxml/officeDocument/relationships/settings" Target="settings.xml"/><Relationship Id="rId9" Type="http://purl.oclc.org/ooxml/officeDocument/relationships/hyperlink" Target="mailto:sr.sohan7815@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6D87D0-7E97-42B8-A5E6-1D8ED4B9696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295</TotalTime>
  <Pages>4</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22</cp:revision>
  <dcterms:created xsi:type="dcterms:W3CDTF">2019-01-08T18:42:00Z</dcterms:created>
  <dcterms:modified xsi:type="dcterms:W3CDTF">2025-05-28T03:49:00Z</dcterms:modified>
</cp:coreProperties>
</file>