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3D1B" w:rsidRPr="00563D1B" w:rsidRDefault="00563D1B" w:rsidP="00A95E9F">
      <w:pPr>
        <w:jc w:val="center"/>
        <w:rPr>
          <w:rFonts w:ascii="Times New Roman" w:eastAsia="Times New Roman" w:hAnsi="Times New Roman" w:cs="Times New Roman"/>
          <w:b/>
          <w:sz w:val="28"/>
          <w:szCs w:val="28"/>
          <w:lang w:val="kk-KZ" w:eastAsia="ru-RU"/>
        </w:rPr>
      </w:pPr>
      <w:r>
        <w:rPr>
          <w:rFonts w:ascii="Times New Roman" w:eastAsia="Times New Roman" w:hAnsi="Times New Roman" w:cs="Times New Roman"/>
          <w:b/>
          <w:sz w:val="28"/>
          <w:szCs w:val="28"/>
          <w:lang w:val="kk-KZ" w:eastAsia="ru-RU"/>
        </w:rPr>
        <w:t>Дипломның тақырыбы</w:t>
      </w:r>
      <w:r>
        <w:rPr>
          <w:rFonts w:ascii="Times New Roman" w:eastAsia="Times New Roman" w:hAnsi="Times New Roman" w:cs="Times New Roman"/>
          <w:b/>
          <w:sz w:val="28"/>
          <w:szCs w:val="28"/>
          <w:lang w:val="en-US" w:eastAsia="ru-RU"/>
        </w:rPr>
        <w:t xml:space="preserve">: </w:t>
      </w:r>
      <w:r w:rsidRPr="00563D1B">
        <w:rPr>
          <w:rFonts w:ascii="Times New Roman" w:eastAsia="Times New Roman" w:hAnsi="Times New Roman" w:cs="Times New Roman"/>
          <w:sz w:val="28"/>
          <w:szCs w:val="28"/>
          <w:lang w:val="kk-KZ" w:eastAsia="ru-RU"/>
        </w:rPr>
        <w:t>Веб-қосымшаларды аутсорсингтік компаниялар үшін әзірлеу</w:t>
      </w:r>
    </w:p>
    <w:p w:rsidR="00D34C71" w:rsidRPr="000F0837" w:rsidRDefault="00A95E9F" w:rsidP="00A95E9F">
      <w:pPr>
        <w:jc w:val="center"/>
        <w:rPr>
          <w:rFonts w:ascii="Times New Roman" w:eastAsia="Times New Roman" w:hAnsi="Times New Roman" w:cs="Times New Roman"/>
          <w:b/>
          <w:sz w:val="28"/>
          <w:szCs w:val="28"/>
          <w:lang w:val="en-US" w:eastAsia="ru-RU"/>
        </w:rPr>
      </w:pPr>
      <w:r w:rsidRPr="00A95E9F">
        <w:rPr>
          <w:rFonts w:ascii="Times New Roman" w:eastAsia="Times New Roman" w:hAnsi="Times New Roman" w:cs="Times New Roman"/>
          <w:b/>
          <w:sz w:val="28"/>
          <w:szCs w:val="28"/>
          <w:lang w:val="kk-KZ" w:eastAsia="ru-RU"/>
        </w:rPr>
        <w:t>Кіріспе</w:t>
      </w:r>
      <w:r w:rsidR="000F0837" w:rsidRPr="000F0837">
        <w:rPr>
          <w:rFonts w:ascii="Times New Roman" w:eastAsia="Times New Roman" w:hAnsi="Times New Roman" w:cs="Times New Roman"/>
          <w:b/>
          <w:sz w:val="28"/>
          <w:szCs w:val="28"/>
          <w:lang w:val="kk-KZ" w:eastAsia="ru-RU"/>
        </w:rPr>
        <w:t xml:space="preserve"> </w:t>
      </w:r>
      <w:proofErr w:type="spellStart"/>
      <w:r w:rsidR="000F0837">
        <w:rPr>
          <w:rFonts w:ascii="Times New Roman" w:eastAsia="Times New Roman" w:hAnsi="Times New Roman" w:cs="Times New Roman"/>
          <w:b/>
          <w:sz w:val="28"/>
          <w:szCs w:val="28"/>
          <w:lang w:val="en-US" w:eastAsia="ru-RU"/>
        </w:rPr>
        <w:t>lol</w:t>
      </w:r>
      <w:proofErr w:type="spellEnd"/>
      <w:r w:rsidR="000F0837">
        <w:rPr>
          <w:rFonts w:ascii="Times New Roman" w:eastAsia="Times New Roman" w:hAnsi="Times New Roman" w:cs="Times New Roman"/>
          <w:b/>
          <w:sz w:val="28"/>
          <w:szCs w:val="28"/>
          <w:lang w:val="en-US" w:eastAsia="ru-RU"/>
        </w:rPr>
        <w:t xml:space="preserve"> kek</w:t>
      </w:r>
      <w:bookmarkStart w:id="0" w:name="_GoBack"/>
      <w:bookmarkEnd w:id="0"/>
    </w:p>
    <w:p w:rsidR="00EE57FF" w:rsidRPr="00EE57FF" w:rsidRDefault="00A95E9F" w:rsidP="00EE57FF">
      <w:pPr>
        <w:pStyle w:val="a3"/>
        <w:jc w:val="both"/>
        <w:rPr>
          <w:sz w:val="28"/>
          <w:lang w:val="kk-KZ"/>
        </w:rPr>
      </w:pPr>
      <w:r w:rsidRPr="00A95E9F">
        <w:rPr>
          <w:sz w:val="28"/>
          <w:szCs w:val="28"/>
          <w:lang w:val="kk-KZ"/>
        </w:rPr>
        <w:t xml:space="preserve">          </w:t>
      </w:r>
      <w:r w:rsidR="00EE57FF" w:rsidRPr="00EE57FF">
        <w:rPr>
          <w:sz w:val="28"/>
          <w:lang w:val="kk-KZ"/>
        </w:rPr>
        <w:t>Қазіргі таңда экономиканың қарқынды цифрлануы мен еңбек нарығының жаһандануы жағдайында аутсорсинг қазіргі заманғы компаниялардың қызметін ұйымдастырудың негізгі нысандарының біріне айналуда. Аутсорсингтік компаниялар ақпараттық технологиялар, қаржы, консалтинг, техникалық қолдау және басқа да салаларда кеңінен қолданылады, мұнда адам ресурстарын тиімді басқару ерекше маңызға ие. Аутсорсингтің ерекшелігі қызметкерлердің қашықтан жұмыс істеуімен, бір уақытта бірнеше жобаға қатысуымен және тапсырмалардың орындалуын тұрақты бақылау қажеттілігімен сипатталады. Осыған байланысты қызметкерлерді бақылау үдерістерін автоматтандыруға, жұмыс ашықтығын арттыруға және басқарушылық шешімдердің сапасын жақсартуға мүмкіндік беретін заманауи ақпараттық жүйелерді қолдану өзекті мәселе болып табылады.</w:t>
      </w:r>
    </w:p>
    <w:p w:rsidR="00EE57FF" w:rsidRPr="00EE57FF" w:rsidRDefault="00EE57FF" w:rsidP="00EE57FF">
      <w:pPr>
        <w:spacing w:before="100" w:beforeAutospacing="1" w:after="100" w:afterAutospacing="1" w:line="240" w:lineRule="auto"/>
        <w:jc w:val="both"/>
        <w:rPr>
          <w:rFonts w:ascii="Times New Roman" w:eastAsia="Times New Roman" w:hAnsi="Times New Roman" w:cs="Times New Roman"/>
          <w:sz w:val="28"/>
          <w:szCs w:val="24"/>
          <w:lang w:val="kk-KZ" w:eastAsia="ru-RU"/>
        </w:rPr>
      </w:pPr>
      <w:r w:rsidRPr="00EE57FF">
        <w:rPr>
          <w:rFonts w:ascii="Times New Roman" w:eastAsia="Times New Roman" w:hAnsi="Times New Roman" w:cs="Times New Roman"/>
          <w:sz w:val="28"/>
          <w:szCs w:val="24"/>
          <w:lang w:val="kk-KZ" w:eastAsia="ru-RU"/>
        </w:rPr>
        <w:t>Іс жүзінде көптеген аутсорсингтік компаниялар жұмыс уақытын есепке алу, тапсырмалардың орындалуын бақылау және қызметкерлердің тиімділігін бағалау бойынша бірыңғай жүйенің болмау мәселесіне тап болады. Электрондық кестелер, мессенджерлер немесе ескірген бағдарламалық шешімдер сияқты бытыраңқы құралдарды пайдалану сенімділік, қауіпсіздік және аналитикалық мүмкіндіктердің жеткілікті деңгейін қамтамасыз етпейді. Бұл еңбек өнімділігінің төмендеуіне, жобаларды басқарудың қиындауына және басқару шығындарының өсуіне әкеледі. Осыған байланысты аутсорсингтік компаниялар қызметкерлерін бақылауға арналған арнайы веб-қосымшаны әзірлеу практикалық және ғылыми тұрғыдан өзекті міндет болып табылады.</w:t>
      </w:r>
    </w:p>
    <w:p w:rsidR="00EE57FF" w:rsidRPr="00EE57FF" w:rsidRDefault="00EE57FF" w:rsidP="00EE57FF">
      <w:pPr>
        <w:spacing w:before="100" w:beforeAutospacing="1" w:after="100" w:afterAutospacing="1" w:line="240" w:lineRule="auto"/>
        <w:jc w:val="both"/>
        <w:rPr>
          <w:rFonts w:ascii="Times New Roman" w:eastAsia="Times New Roman" w:hAnsi="Times New Roman" w:cs="Times New Roman"/>
          <w:sz w:val="28"/>
          <w:szCs w:val="24"/>
          <w:lang w:val="kk-KZ" w:eastAsia="ru-RU"/>
        </w:rPr>
      </w:pPr>
      <w:r w:rsidRPr="00EE57FF">
        <w:rPr>
          <w:rFonts w:ascii="Times New Roman" w:eastAsia="Times New Roman" w:hAnsi="Times New Roman" w:cs="Times New Roman"/>
          <w:sz w:val="28"/>
          <w:szCs w:val="24"/>
          <w:lang w:val="kk-KZ" w:eastAsia="ru-RU"/>
        </w:rPr>
        <w:t>Пәндік саланың қазіргі жағдайын талдау персоналды басқаруға арналған бағдарламалық шешімдер нарығының қарқынды дамып жатқанын көрсетеді, алайда қолданыстағы жүйелердің көпшілігі ірі корпоративтік құрылымдарға бағытталған немесе аутсорсингтік компаниялардың ерекшеліктерін ескермейді. Персоналды басқарудың әмбебап жүйелері көбінесе артық функционалға ие, баптауы күрделі және енгізу мен сүйемелдеуге айтарлықтай қаржылық шығындарды талап етеді. Ал аутсорсингке арналған мамандандырылған шешімдер функционалдық мүмкіндіктері бойынша шектеулі немесе жеткілікті икемділік пен масштабталуды қамтамасыз етпейді. Бұл аутсорсингтік компаниялардың нақты қажеттіліктеріне бейімделген және заманауи веб-технологияларды пайдаланатын веб-қосымшаны әзірлеу қажеттілігін растайды.</w:t>
      </w:r>
    </w:p>
    <w:p w:rsidR="00EE57FF" w:rsidRPr="00EE57FF" w:rsidRDefault="00EE57FF" w:rsidP="00EE57FF">
      <w:pPr>
        <w:spacing w:before="100" w:beforeAutospacing="1" w:after="100" w:afterAutospacing="1" w:line="240" w:lineRule="auto"/>
        <w:jc w:val="both"/>
        <w:rPr>
          <w:rFonts w:ascii="Times New Roman" w:eastAsia="Times New Roman" w:hAnsi="Times New Roman" w:cs="Times New Roman"/>
          <w:sz w:val="28"/>
          <w:szCs w:val="24"/>
          <w:lang w:val="kk-KZ" w:eastAsia="ru-RU"/>
        </w:rPr>
      </w:pPr>
      <w:r w:rsidRPr="00EE57FF">
        <w:rPr>
          <w:rFonts w:ascii="Times New Roman" w:eastAsia="Times New Roman" w:hAnsi="Times New Roman" w:cs="Times New Roman"/>
          <w:sz w:val="28"/>
          <w:szCs w:val="24"/>
          <w:lang w:val="kk-KZ" w:eastAsia="ru-RU"/>
        </w:rPr>
        <w:lastRenderedPageBreak/>
        <w:t>Қызметкерлерді басқаруды автоматтандыру, тапсырмалардың орындалуын бақылау және жұмыс уақытын есепке алу мәселелері ғылыми зерттеулер мен практикалық әзірлемелерде жеткілікті деңгейде қарастырылған. Jira, Trello, Asana, Bitrix24 және басқа да платформалар сияқты бағдарламалық өнімдер қызметкерлерді бақылау және жобаларды басқару міндеттерін ішінара шешеді. Алайда бұл шешімдер негізінен тапсырмаларды басқаруға және командалық жұмысқа бағытталған және аутсорсингтік модель шеңберінде қызметкерлердің қызметін кешенді бақылауды әрдайым қамтамасыз ете бермейді. Ғылыми еңбектердің басым бөлігі персоналды басқару тиімділігін арттыру, ақпараттық жүйелерді әзірлеу және веб-технологияларды қолдану мәселелеріне арналған, ал аутсорсингтік компаниялар қызметкерлерін бақылауға арналған мамандандырылған веб-қосымша жасау тақырыбы жеткілікті деңгейде зерттелмеген.</w:t>
      </w:r>
    </w:p>
    <w:p w:rsidR="00EE57FF" w:rsidRPr="00EE57FF" w:rsidRDefault="00EE57FF" w:rsidP="00EE57FF">
      <w:pPr>
        <w:spacing w:before="100" w:beforeAutospacing="1" w:after="100" w:afterAutospacing="1" w:line="240" w:lineRule="auto"/>
        <w:jc w:val="both"/>
        <w:rPr>
          <w:rFonts w:ascii="Times New Roman" w:eastAsia="Times New Roman" w:hAnsi="Times New Roman" w:cs="Times New Roman"/>
          <w:sz w:val="28"/>
          <w:szCs w:val="24"/>
          <w:lang w:val="kk-KZ" w:eastAsia="ru-RU"/>
        </w:rPr>
      </w:pPr>
      <w:r w:rsidRPr="00EE57FF">
        <w:rPr>
          <w:rFonts w:ascii="Times New Roman" w:eastAsia="Times New Roman" w:hAnsi="Times New Roman" w:cs="Times New Roman"/>
          <w:sz w:val="28"/>
          <w:szCs w:val="24"/>
          <w:lang w:val="kk-KZ" w:eastAsia="ru-RU"/>
        </w:rPr>
        <w:t>Осы диплом жұмысының мақсаты аутсорсингтік компаниялардың қызметкерлерін бақылауға арналған, есепке алу, мониторинг және персонал қызметін талдау үдерістерін автоматтандыруды қамтамасыз ететін заманауи full stack веб-технологияларды қолдану арқылы веб-қосымшаны әзірлеу болып табылады.</w:t>
      </w:r>
    </w:p>
    <w:p w:rsidR="00EE57FF" w:rsidRPr="00EE57FF" w:rsidRDefault="00EE57FF" w:rsidP="00EE57FF">
      <w:pPr>
        <w:spacing w:before="100" w:beforeAutospacing="1" w:after="100" w:afterAutospacing="1" w:line="240" w:lineRule="auto"/>
        <w:jc w:val="both"/>
        <w:rPr>
          <w:rFonts w:ascii="Times New Roman" w:eastAsia="Times New Roman" w:hAnsi="Times New Roman" w:cs="Times New Roman"/>
          <w:sz w:val="28"/>
          <w:szCs w:val="24"/>
          <w:lang w:val="kk-KZ" w:eastAsia="ru-RU"/>
        </w:rPr>
      </w:pPr>
      <w:r w:rsidRPr="00EE57FF">
        <w:rPr>
          <w:rFonts w:ascii="Times New Roman" w:eastAsia="Times New Roman" w:hAnsi="Times New Roman" w:cs="Times New Roman"/>
          <w:sz w:val="28"/>
          <w:szCs w:val="24"/>
          <w:lang w:val="kk-KZ" w:eastAsia="ru-RU"/>
        </w:rPr>
        <w:t>Қойылған мақсатқа жету үшін дипломдық жұмыста келесі міндеттерді шешу көзделеді: аутсорсингтік компаниялардағы қызметкерлерді бақылау жүйесіне қойылатын талаптар мен пәндік саланы талдау; осы саладағы қолданыстағы бағдарламалық шешімдер мен тәсілдерді зерттеу және талдау; веб-қосымшаның архитектурасын және деректер моделін жобалау; Java Spring платформасын қолдана отырып серверлік бөлікті әзірлеу; React кітапханасын пайдалану арқылы веб-қосымшаның клиенттік бөлігін іске асыру; PostgreSQL негізінде дерекқорды жобалау және баптау; әзірленген веб-қосымшаны тестілеу және оның функционалдық әрі пайдалану сипаттамаларын бағалау.</w:t>
      </w:r>
    </w:p>
    <w:p w:rsidR="00EE57FF" w:rsidRPr="00EE57FF" w:rsidRDefault="00EE57FF" w:rsidP="00EE57FF">
      <w:pPr>
        <w:spacing w:before="100" w:beforeAutospacing="1" w:after="100" w:afterAutospacing="1" w:line="240" w:lineRule="auto"/>
        <w:jc w:val="both"/>
        <w:rPr>
          <w:rFonts w:ascii="Times New Roman" w:eastAsia="Times New Roman" w:hAnsi="Times New Roman" w:cs="Times New Roman"/>
          <w:sz w:val="28"/>
          <w:szCs w:val="24"/>
          <w:lang w:val="kk-KZ" w:eastAsia="ru-RU"/>
        </w:rPr>
      </w:pPr>
      <w:r w:rsidRPr="00EE57FF">
        <w:rPr>
          <w:rFonts w:ascii="Times New Roman" w:eastAsia="Times New Roman" w:hAnsi="Times New Roman" w:cs="Times New Roman"/>
          <w:sz w:val="28"/>
          <w:szCs w:val="24"/>
          <w:lang w:val="kk-KZ" w:eastAsia="ru-RU"/>
        </w:rPr>
        <w:t>Осы диплом жұмысының зерттеу нысаны аутсорсингтік компаниялардағы қызметкерлердің қызметін басқару және бақылау үдерістері болып табылады. Зерттеу пәні — аутсорсингтік еңбек үлгісі жағдайында қызметкерлерді бақылаудың тиімділігін арттыруға арналған веб-қосымша.</w:t>
      </w:r>
    </w:p>
    <w:p w:rsidR="00EE57FF" w:rsidRPr="00EE57FF" w:rsidRDefault="00EE57FF" w:rsidP="00EE57FF">
      <w:pPr>
        <w:spacing w:before="100" w:beforeAutospacing="1" w:after="100" w:afterAutospacing="1" w:line="240" w:lineRule="auto"/>
        <w:jc w:val="both"/>
        <w:rPr>
          <w:rFonts w:ascii="Times New Roman" w:eastAsia="Times New Roman" w:hAnsi="Times New Roman" w:cs="Times New Roman"/>
          <w:sz w:val="28"/>
          <w:szCs w:val="24"/>
          <w:lang w:val="kk-KZ" w:eastAsia="ru-RU"/>
        </w:rPr>
      </w:pPr>
      <w:r w:rsidRPr="00EE57FF">
        <w:rPr>
          <w:rFonts w:ascii="Times New Roman" w:eastAsia="Times New Roman" w:hAnsi="Times New Roman" w:cs="Times New Roman"/>
          <w:sz w:val="28"/>
          <w:szCs w:val="24"/>
          <w:lang w:val="kk-KZ" w:eastAsia="ru-RU"/>
        </w:rPr>
        <w:t>Диплом жұмысын орындау барысында келесі зерттеу және әзірлеу әдістері қолданылды: зерттеу тақырыбы бойынша ғылыми және практикалық дереккөздерді талдау және жүйелеу; бизнес-үдерістер мен жүйеге қойылатын функционалдық талаптарды модельдеу; бағдарламалық қамтамасыз етудің архитектурасын және дерекқор құрылымын жобалау; объектіге бағытталған бағдарламалау және веб-қосымшаларды әзірлеу; серверлік логиканы және REST API-ді іске асыру үшін Spring Boot фреймворкін қолдану; пайдаланушы интерфейсін әзірлеу үшін React кітапханасын пайдалану; бағдарламалық өнімді эксперименттік тестілеу және жөндеу.</w:t>
      </w:r>
    </w:p>
    <w:p w:rsidR="00EE57FF" w:rsidRPr="00EE57FF" w:rsidRDefault="00EE57FF" w:rsidP="00EE57FF">
      <w:pPr>
        <w:spacing w:before="100" w:beforeAutospacing="1" w:after="100" w:afterAutospacing="1" w:line="240" w:lineRule="auto"/>
        <w:jc w:val="both"/>
        <w:rPr>
          <w:rFonts w:ascii="Times New Roman" w:eastAsia="Times New Roman" w:hAnsi="Times New Roman" w:cs="Times New Roman"/>
          <w:sz w:val="28"/>
          <w:szCs w:val="24"/>
          <w:lang w:val="kk-KZ" w:eastAsia="ru-RU"/>
        </w:rPr>
      </w:pPr>
      <w:r w:rsidRPr="00EE57FF">
        <w:rPr>
          <w:rFonts w:ascii="Times New Roman" w:eastAsia="Times New Roman" w:hAnsi="Times New Roman" w:cs="Times New Roman"/>
          <w:sz w:val="28"/>
          <w:szCs w:val="24"/>
          <w:lang w:val="kk-KZ" w:eastAsia="ru-RU"/>
        </w:rPr>
        <w:lastRenderedPageBreak/>
        <w:t>Бұл жұмыстың практикалық маңыздылығы әзірленген веб-қосымшаны аутсорсингтік компаниялардың қызметінде қолдану арқылы қызметкерлерді бақылау тиімділігін арттыруға, жобаларды басқаруды жетілдіруге және басқарушылық шешімдер қабылдау үдерістерін оңтайландыруға мүмкіндік беруімен сипатталады. Жұмыстың нәтижелері персоналды басқару ақпараттық жүйелерін енгізу кезінде, сондай-ақ веб-әзірлеу мен ақпараттық жүйелерді жобалау пәндерін оқыту барысында пайдаланылуы мүмкін.</w:t>
      </w:r>
    </w:p>
    <w:p w:rsidR="00EE57FF" w:rsidRPr="00EE57FF" w:rsidRDefault="00EE57FF" w:rsidP="00EE57FF">
      <w:pPr>
        <w:spacing w:before="100" w:beforeAutospacing="1" w:after="100" w:afterAutospacing="1" w:line="240" w:lineRule="auto"/>
        <w:jc w:val="both"/>
        <w:rPr>
          <w:rFonts w:ascii="Times New Roman" w:eastAsia="Times New Roman" w:hAnsi="Times New Roman" w:cs="Times New Roman"/>
          <w:sz w:val="28"/>
          <w:szCs w:val="24"/>
          <w:lang w:val="kk-KZ" w:eastAsia="ru-RU"/>
        </w:rPr>
      </w:pPr>
      <w:r w:rsidRPr="00EE57FF">
        <w:rPr>
          <w:rFonts w:ascii="Times New Roman" w:eastAsia="Times New Roman" w:hAnsi="Times New Roman" w:cs="Times New Roman"/>
          <w:sz w:val="28"/>
          <w:szCs w:val="24"/>
          <w:lang w:val="kk-KZ" w:eastAsia="ru-RU"/>
        </w:rPr>
        <w:t xml:space="preserve">Дипломдық жұмыс кіріспеден, бірнеше тараудан, қорытындыдан және қосымшалардан тұрады. Кіріспеде тақырыптың өзектілігі негізделіп, зерттеудің мақсаты мен міндеттері, нысаны мен пәні, қолданылған әдістер және жұмыстың практикалық маңыздылығы анықталған. Бірінші тарауда пәндік саланың теориялық негіздері мен қолданыстағы шешімдерге талдау жасалады. Екінші тарауда веб-қосымшаның архитектурасын жобалау, қолданылатын технологиялар мен деректер моделінің сипаттамасы беріледі. Үшінші тарауда веб-қосымшаны іске асыру және тестілеу үдерісі қарастырылады. Қорытынды бөлімде орындалған жұмыстың нәтижелері қорытындыланып, жүйені одан әрі дамыту перспективалары айқындалады. </w:t>
      </w:r>
    </w:p>
    <w:p w:rsidR="00A95E9F" w:rsidRDefault="00A95E9F" w:rsidP="00EE57FF">
      <w:pPr>
        <w:pStyle w:val="a3"/>
        <w:jc w:val="both"/>
        <w:rPr>
          <w:sz w:val="28"/>
          <w:szCs w:val="28"/>
          <w:lang w:val="kk-KZ"/>
        </w:rPr>
      </w:pPr>
    </w:p>
    <w:p w:rsidR="00A95E9F" w:rsidRDefault="00A95E9F" w:rsidP="00A95E9F">
      <w:pPr>
        <w:spacing w:before="100" w:beforeAutospacing="1" w:after="100" w:afterAutospacing="1" w:line="240" w:lineRule="auto"/>
        <w:rPr>
          <w:rFonts w:ascii="Times New Roman" w:eastAsia="Times New Roman" w:hAnsi="Times New Roman" w:cs="Times New Roman"/>
          <w:sz w:val="28"/>
          <w:szCs w:val="28"/>
          <w:lang w:val="kk-KZ" w:eastAsia="ru-RU"/>
        </w:rPr>
      </w:pPr>
    </w:p>
    <w:p w:rsidR="00A95E9F" w:rsidRDefault="00A95E9F" w:rsidP="00A95E9F">
      <w:pPr>
        <w:spacing w:before="100" w:beforeAutospacing="1" w:after="100" w:afterAutospacing="1" w:line="240" w:lineRule="auto"/>
        <w:rPr>
          <w:rFonts w:ascii="Times New Roman" w:eastAsia="Times New Roman" w:hAnsi="Times New Roman" w:cs="Times New Roman"/>
          <w:sz w:val="28"/>
          <w:szCs w:val="28"/>
          <w:lang w:val="kk-KZ" w:eastAsia="ru-RU"/>
        </w:rPr>
      </w:pPr>
    </w:p>
    <w:p w:rsidR="00A95E9F" w:rsidRDefault="00A95E9F" w:rsidP="00A95E9F">
      <w:pPr>
        <w:spacing w:before="100" w:beforeAutospacing="1" w:after="100" w:afterAutospacing="1" w:line="240" w:lineRule="auto"/>
        <w:rPr>
          <w:rFonts w:ascii="Times New Roman" w:eastAsia="Times New Roman" w:hAnsi="Times New Roman" w:cs="Times New Roman"/>
          <w:sz w:val="28"/>
          <w:szCs w:val="28"/>
          <w:lang w:val="kk-KZ" w:eastAsia="ru-RU"/>
        </w:rPr>
      </w:pPr>
    </w:p>
    <w:p w:rsidR="00A95E9F" w:rsidRDefault="00A95E9F" w:rsidP="00A95E9F">
      <w:pPr>
        <w:spacing w:before="100" w:beforeAutospacing="1" w:after="100" w:afterAutospacing="1" w:line="240" w:lineRule="auto"/>
        <w:jc w:val="center"/>
        <w:rPr>
          <w:rFonts w:ascii="Times New Roman" w:eastAsia="Times New Roman" w:hAnsi="Times New Roman" w:cs="Times New Roman"/>
          <w:b/>
          <w:sz w:val="28"/>
          <w:szCs w:val="28"/>
          <w:lang w:val="kk-KZ" w:eastAsia="ru-RU"/>
        </w:rPr>
      </w:pPr>
      <w:r>
        <w:rPr>
          <w:rFonts w:ascii="Times New Roman" w:eastAsia="Times New Roman" w:hAnsi="Times New Roman" w:cs="Times New Roman"/>
          <w:b/>
          <w:sz w:val="28"/>
          <w:szCs w:val="28"/>
          <w:lang w:val="kk-KZ" w:eastAsia="ru-RU"/>
        </w:rPr>
        <w:t>Қолданылған әдебиеттер</w:t>
      </w:r>
    </w:p>
    <w:p w:rsidR="00A95E9F" w:rsidRPr="00A95E9F" w:rsidRDefault="000C5A35" w:rsidP="00A95E9F">
      <w:pPr>
        <w:spacing w:before="100" w:beforeAutospacing="1" w:after="100" w:afterAutospacing="1" w:line="240" w:lineRule="auto"/>
        <w:rPr>
          <w:rFonts w:ascii="Times New Roman" w:eastAsia="Times New Roman" w:hAnsi="Times New Roman" w:cs="Times New Roman"/>
          <w:sz w:val="28"/>
          <w:szCs w:val="24"/>
          <w:lang w:val="en-US" w:eastAsia="ru-RU"/>
        </w:rPr>
      </w:pPr>
      <w:r w:rsidRPr="000C5A35">
        <w:rPr>
          <w:rFonts w:ascii="Times New Roman" w:eastAsia="Times New Roman" w:hAnsi="Times New Roman" w:cs="Times New Roman"/>
          <w:sz w:val="28"/>
          <w:szCs w:val="24"/>
          <w:lang w:val="en-US" w:eastAsia="ru-RU"/>
        </w:rPr>
        <w:t xml:space="preserve">1. </w:t>
      </w:r>
      <w:r w:rsidR="00A95E9F" w:rsidRPr="00A95E9F">
        <w:rPr>
          <w:rFonts w:ascii="Times New Roman" w:eastAsia="Times New Roman" w:hAnsi="Times New Roman" w:cs="Times New Roman"/>
          <w:sz w:val="28"/>
          <w:szCs w:val="24"/>
          <w:lang w:val="en-US" w:eastAsia="ru-RU"/>
        </w:rPr>
        <w:t xml:space="preserve">Fielding R. T. </w:t>
      </w:r>
      <w:r w:rsidR="00A95E9F" w:rsidRPr="00957C0F">
        <w:rPr>
          <w:rFonts w:ascii="Times New Roman" w:eastAsia="Times New Roman" w:hAnsi="Times New Roman" w:cs="Times New Roman"/>
          <w:iCs/>
          <w:sz w:val="28"/>
          <w:szCs w:val="24"/>
          <w:lang w:val="en-US" w:eastAsia="ru-RU"/>
        </w:rPr>
        <w:t>Architectural Styles and the Design of Network-based Software Architectures</w:t>
      </w:r>
      <w:r w:rsidR="00A95E9F" w:rsidRPr="00A95E9F">
        <w:rPr>
          <w:rFonts w:ascii="Times New Roman" w:eastAsia="Times New Roman" w:hAnsi="Times New Roman" w:cs="Times New Roman"/>
          <w:sz w:val="28"/>
          <w:szCs w:val="24"/>
          <w:lang w:val="en-US" w:eastAsia="ru-RU"/>
        </w:rPr>
        <w:t xml:space="preserve"> (PhD thesis).</w:t>
      </w:r>
    </w:p>
    <w:p w:rsidR="00A95E9F" w:rsidRPr="00A95E9F" w:rsidRDefault="000C5A35" w:rsidP="00A95E9F">
      <w:pPr>
        <w:spacing w:before="100" w:beforeAutospacing="1" w:after="100" w:afterAutospacing="1" w:line="240" w:lineRule="auto"/>
        <w:rPr>
          <w:rFonts w:ascii="Times New Roman" w:eastAsia="Times New Roman" w:hAnsi="Times New Roman" w:cs="Times New Roman"/>
          <w:sz w:val="28"/>
          <w:szCs w:val="24"/>
          <w:lang w:val="en-US" w:eastAsia="ru-RU"/>
        </w:rPr>
      </w:pPr>
      <w:r w:rsidRPr="000C5A35">
        <w:rPr>
          <w:rFonts w:ascii="Times New Roman" w:eastAsia="Times New Roman" w:hAnsi="Times New Roman" w:cs="Times New Roman"/>
          <w:sz w:val="28"/>
          <w:szCs w:val="24"/>
          <w:lang w:val="en-US" w:eastAsia="ru-RU"/>
        </w:rPr>
        <w:t xml:space="preserve">2. </w:t>
      </w:r>
      <w:r w:rsidR="00A95E9F" w:rsidRPr="00A95E9F">
        <w:rPr>
          <w:rFonts w:ascii="Times New Roman" w:eastAsia="Times New Roman" w:hAnsi="Times New Roman" w:cs="Times New Roman"/>
          <w:sz w:val="28"/>
          <w:szCs w:val="24"/>
          <w:lang w:val="en-US" w:eastAsia="ru-RU"/>
        </w:rPr>
        <w:t xml:space="preserve">Fowler M. </w:t>
      </w:r>
      <w:r w:rsidR="00A95E9F" w:rsidRPr="00957C0F">
        <w:rPr>
          <w:rFonts w:ascii="Times New Roman" w:eastAsia="Times New Roman" w:hAnsi="Times New Roman" w:cs="Times New Roman"/>
          <w:iCs/>
          <w:sz w:val="28"/>
          <w:szCs w:val="24"/>
          <w:lang w:val="en-US" w:eastAsia="ru-RU"/>
        </w:rPr>
        <w:t>Patterns of Enterprise Application Architecture</w:t>
      </w:r>
      <w:r w:rsidR="00A95E9F" w:rsidRPr="00957C0F">
        <w:rPr>
          <w:rFonts w:ascii="Times New Roman" w:eastAsia="Times New Roman" w:hAnsi="Times New Roman" w:cs="Times New Roman"/>
          <w:sz w:val="28"/>
          <w:szCs w:val="24"/>
          <w:lang w:val="en-US" w:eastAsia="ru-RU"/>
        </w:rPr>
        <w:t>.</w:t>
      </w:r>
    </w:p>
    <w:p w:rsidR="00A95E9F" w:rsidRPr="00563D1B" w:rsidRDefault="000C5A35" w:rsidP="00A95E9F">
      <w:pPr>
        <w:spacing w:before="100" w:beforeAutospacing="1" w:after="100" w:afterAutospacing="1" w:line="240" w:lineRule="auto"/>
        <w:rPr>
          <w:rFonts w:ascii="Times New Roman" w:eastAsia="Times New Roman" w:hAnsi="Times New Roman" w:cs="Times New Roman"/>
          <w:sz w:val="28"/>
          <w:szCs w:val="24"/>
          <w:lang w:val="en-US" w:eastAsia="ru-RU"/>
        </w:rPr>
      </w:pPr>
      <w:r w:rsidRPr="000C5A35">
        <w:rPr>
          <w:rFonts w:ascii="Times New Roman" w:eastAsia="Times New Roman" w:hAnsi="Times New Roman" w:cs="Times New Roman"/>
          <w:sz w:val="28"/>
          <w:szCs w:val="24"/>
          <w:lang w:val="en-US" w:eastAsia="ru-RU"/>
        </w:rPr>
        <w:t xml:space="preserve">3. </w:t>
      </w:r>
      <w:r w:rsidR="00A95E9F" w:rsidRPr="00A95E9F">
        <w:rPr>
          <w:rFonts w:ascii="Times New Roman" w:eastAsia="Times New Roman" w:hAnsi="Times New Roman" w:cs="Times New Roman"/>
          <w:sz w:val="28"/>
          <w:szCs w:val="24"/>
          <w:lang w:val="en-US" w:eastAsia="ru-RU"/>
        </w:rPr>
        <w:t xml:space="preserve">Bass L., Clements P., </w:t>
      </w:r>
      <w:proofErr w:type="spellStart"/>
      <w:r w:rsidR="00A95E9F" w:rsidRPr="00A95E9F">
        <w:rPr>
          <w:rFonts w:ascii="Times New Roman" w:eastAsia="Times New Roman" w:hAnsi="Times New Roman" w:cs="Times New Roman"/>
          <w:sz w:val="28"/>
          <w:szCs w:val="24"/>
          <w:lang w:val="en-US" w:eastAsia="ru-RU"/>
        </w:rPr>
        <w:t>Kazman</w:t>
      </w:r>
      <w:proofErr w:type="spellEnd"/>
      <w:r w:rsidR="00A95E9F" w:rsidRPr="00A95E9F">
        <w:rPr>
          <w:rFonts w:ascii="Times New Roman" w:eastAsia="Times New Roman" w:hAnsi="Times New Roman" w:cs="Times New Roman"/>
          <w:sz w:val="28"/>
          <w:szCs w:val="24"/>
          <w:lang w:val="en-US" w:eastAsia="ru-RU"/>
        </w:rPr>
        <w:t xml:space="preserve"> R. </w:t>
      </w:r>
      <w:r w:rsidR="00A95E9F" w:rsidRPr="00957C0F">
        <w:rPr>
          <w:rFonts w:ascii="Times New Roman" w:eastAsia="Times New Roman" w:hAnsi="Times New Roman" w:cs="Times New Roman"/>
          <w:iCs/>
          <w:sz w:val="28"/>
          <w:szCs w:val="24"/>
          <w:lang w:val="en-US" w:eastAsia="ru-RU"/>
        </w:rPr>
        <w:t>Software Architecture in Practice</w:t>
      </w:r>
      <w:r w:rsidR="00A95E9F" w:rsidRPr="00957C0F">
        <w:rPr>
          <w:rFonts w:ascii="Times New Roman" w:eastAsia="Times New Roman" w:hAnsi="Times New Roman" w:cs="Times New Roman"/>
          <w:sz w:val="28"/>
          <w:szCs w:val="24"/>
          <w:lang w:val="en-US" w:eastAsia="ru-RU"/>
        </w:rPr>
        <w:t>.</w:t>
      </w:r>
    </w:p>
    <w:p w:rsidR="00A95E9F" w:rsidRPr="00A95E9F" w:rsidRDefault="000C5A35" w:rsidP="00A95E9F">
      <w:pPr>
        <w:spacing w:before="100" w:beforeAutospacing="1" w:after="100" w:afterAutospacing="1" w:line="240" w:lineRule="auto"/>
        <w:rPr>
          <w:rFonts w:ascii="Times New Roman" w:eastAsia="Times New Roman" w:hAnsi="Times New Roman" w:cs="Times New Roman"/>
          <w:sz w:val="28"/>
          <w:szCs w:val="24"/>
          <w:lang w:val="en-US" w:eastAsia="ru-RU"/>
        </w:rPr>
      </w:pPr>
      <w:r w:rsidRPr="000C5A35">
        <w:rPr>
          <w:rFonts w:ascii="Times New Roman" w:eastAsia="Times New Roman" w:hAnsi="Times New Roman" w:cs="Times New Roman"/>
          <w:sz w:val="28"/>
          <w:szCs w:val="24"/>
          <w:lang w:val="en-US" w:eastAsia="ru-RU"/>
        </w:rPr>
        <w:t xml:space="preserve">4. </w:t>
      </w:r>
      <w:proofErr w:type="spellStart"/>
      <w:r w:rsidR="00A95E9F" w:rsidRPr="00A95E9F">
        <w:rPr>
          <w:rFonts w:ascii="Times New Roman" w:eastAsia="Times New Roman" w:hAnsi="Times New Roman" w:cs="Times New Roman"/>
          <w:sz w:val="28"/>
          <w:szCs w:val="24"/>
          <w:lang w:val="en-US" w:eastAsia="ru-RU"/>
        </w:rPr>
        <w:t>Lacity</w:t>
      </w:r>
      <w:proofErr w:type="spellEnd"/>
      <w:r w:rsidR="00A95E9F" w:rsidRPr="00A95E9F">
        <w:rPr>
          <w:rFonts w:ascii="Times New Roman" w:eastAsia="Times New Roman" w:hAnsi="Times New Roman" w:cs="Times New Roman"/>
          <w:sz w:val="28"/>
          <w:szCs w:val="24"/>
          <w:lang w:val="en-US" w:eastAsia="ru-RU"/>
        </w:rPr>
        <w:t xml:space="preserve"> M., </w:t>
      </w:r>
      <w:proofErr w:type="spellStart"/>
      <w:r w:rsidR="00A95E9F" w:rsidRPr="00A95E9F">
        <w:rPr>
          <w:rFonts w:ascii="Times New Roman" w:eastAsia="Times New Roman" w:hAnsi="Times New Roman" w:cs="Times New Roman"/>
          <w:sz w:val="28"/>
          <w:szCs w:val="24"/>
          <w:lang w:val="en-US" w:eastAsia="ru-RU"/>
        </w:rPr>
        <w:t>Willcocks</w:t>
      </w:r>
      <w:proofErr w:type="spellEnd"/>
      <w:r w:rsidR="00A95E9F" w:rsidRPr="00A95E9F">
        <w:rPr>
          <w:rFonts w:ascii="Times New Roman" w:eastAsia="Times New Roman" w:hAnsi="Times New Roman" w:cs="Times New Roman"/>
          <w:sz w:val="28"/>
          <w:szCs w:val="24"/>
          <w:lang w:val="en-US" w:eastAsia="ru-RU"/>
        </w:rPr>
        <w:t xml:space="preserve"> L. </w:t>
      </w:r>
      <w:r w:rsidR="00A95E9F" w:rsidRPr="00957C0F">
        <w:rPr>
          <w:rFonts w:ascii="Times New Roman" w:eastAsia="Times New Roman" w:hAnsi="Times New Roman" w:cs="Times New Roman"/>
          <w:iCs/>
          <w:sz w:val="28"/>
          <w:szCs w:val="24"/>
          <w:lang w:val="en-US" w:eastAsia="ru-RU"/>
        </w:rPr>
        <w:t>Global Outsourcing and Offshoring: An Integrated Approach to Managing Risks and Opportunities</w:t>
      </w:r>
      <w:r w:rsidR="00A95E9F" w:rsidRPr="00A95E9F">
        <w:rPr>
          <w:rFonts w:ascii="Times New Roman" w:eastAsia="Times New Roman" w:hAnsi="Times New Roman" w:cs="Times New Roman"/>
          <w:sz w:val="28"/>
          <w:szCs w:val="24"/>
          <w:lang w:val="en-US" w:eastAsia="ru-RU"/>
        </w:rPr>
        <w:t xml:space="preserve">. </w:t>
      </w:r>
    </w:p>
    <w:p w:rsidR="00A95E9F" w:rsidRPr="00A95E9F" w:rsidRDefault="000C5A35" w:rsidP="00A95E9F">
      <w:pPr>
        <w:spacing w:before="100" w:beforeAutospacing="1" w:after="100" w:afterAutospacing="1" w:line="240" w:lineRule="auto"/>
        <w:rPr>
          <w:rFonts w:ascii="Times New Roman" w:eastAsia="Times New Roman" w:hAnsi="Times New Roman" w:cs="Times New Roman"/>
          <w:sz w:val="28"/>
          <w:szCs w:val="24"/>
          <w:lang w:val="en-US" w:eastAsia="ru-RU"/>
        </w:rPr>
      </w:pPr>
      <w:r w:rsidRPr="000C5A35">
        <w:rPr>
          <w:rFonts w:ascii="Times New Roman" w:eastAsia="Times New Roman" w:hAnsi="Times New Roman" w:cs="Times New Roman"/>
          <w:sz w:val="28"/>
          <w:szCs w:val="24"/>
          <w:lang w:val="en-US" w:eastAsia="ru-RU"/>
        </w:rPr>
        <w:t xml:space="preserve">5. </w:t>
      </w:r>
      <w:proofErr w:type="spellStart"/>
      <w:r w:rsidR="00A95E9F" w:rsidRPr="00A95E9F">
        <w:rPr>
          <w:rFonts w:ascii="Times New Roman" w:eastAsia="Times New Roman" w:hAnsi="Times New Roman" w:cs="Times New Roman"/>
          <w:sz w:val="28"/>
          <w:szCs w:val="24"/>
          <w:lang w:val="en-US" w:eastAsia="ru-RU"/>
        </w:rPr>
        <w:t>Laudon</w:t>
      </w:r>
      <w:proofErr w:type="spellEnd"/>
      <w:r w:rsidR="00A95E9F" w:rsidRPr="00A95E9F">
        <w:rPr>
          <w:rFonts w:ascii="Times New Roman" w:eastAsia="Times New Roman" w:hAnsi="Times New Roman" w:cs="Times New Roman"/>
          <w:sz w:val="28"/>
          <w:szCs w:val="24"/>
          <w:lang w:val="en-US" w:eastAsia="ru-RU"/>
        </w:rPr>
        <w:t xml:space="preserve"> K., </w:t>
      </w:r>
      <w:proofErr w:type="spellStart"/>
      <w:r w:rsidR="00A95E9F" w:rsidRPr="00A95E9F">
        <w:rPr>
          <w:rFonts w:ascii="Times New Roman" w:eastAsia="Times New Roman" w:hAnsi="Times New Roman" w:cs="Times New Roman"/>
          <w:sz w:val="28"/>
          <w:szCs w:val="24"/>
          <w:lang w:val="en-US" w:eastAsia="ru-RU"/>
        </w:rPr>
        <w:t>Laudon</w:t>
      </w:r>
      <w:proofErr w:type="spellEnd"/>
      <w:r w:rsidR="00A95E9F" w:rsidRPr="00A95E9F">
        <w:rPr>
          <w:rFonts w:ascii="Times New Roman" w:eastAsia="Times New Roman" w:hAnsi="Times New Roman" w:cs="Times New Roman"/>
          <w:sz w:val="28"/>
          <w:szCs w:val="24"/>
          <w:lang w:val="en-US" w:eastAsia="ru-RU"/>
        </w:rPr>
        <w:t xml:space="preserve"> J. </w:t>
      </w:r>
      <w:r w:rsidR="00A95E9F" w:rsidRPr="00957C0F">
        <w:rPr>
          <w:rFonts w:ascii="Times New Roman" w:eastAsia="Times New Roman" w:hAnsi="Times New Roman" w:cs="Times New Roman"/>
          <w:iCs/>
          <w:sz w:val="28"/>
          <w:szCs w:val="24"/>
          <w:lang w:val="en-US" w:eastAsia="ru-RU"/>
        </w:rPr>
        <w:t>Management Information Systems: Managing the Digital Firm</w:t>
      </w:r>
      <w:r>
        <w:rPr>
          <w:rFonts w:ascii="Times New Roman" w:eastAsia="Times New Roman" w:hAnsi="Times New Roman" w:cs="Times New Roman"/>
          <w:sz w:val="28"/>
          <w:szCs w:val="24"/>
          <w:lang w:val="en-US" w:eastAsia="ru-RU"/>
        </w:rPr>
        <w:t>.</w:t>
      </w:r>
    </w:p>
    <w:p w:rsidR="00A95E9F" w:rsidRPr="00A95E9F" w:rsidRDefault="00A95E9F" w:rsidP="00A95E9F">
      <w:pPr>
        <w:spacing w:before="100" w:beforeAutospacing="1" w:after="100" w:afterAutospacing="1" w:line="240" w:lineRule="auto"/>
        <w:jc w:val="both"/>
        <w:rPr>
          <w:rFonts w:ascii="Times New Roman" w:eastAsia="Times New Roman" w:hAnsi="Times New Roman" w:cs="Times New Roman"/>
          <w:b/>
          <w:sz w:val="28"/>
          <w:szCs w:val="28"/>
          <w:lang w:val="kk-KZ" w:eastAsia="ru-RU"/>
        </w:rPr>
      </w:pPr>
      <w:r>
        <w:rPr>
          <w:rFonts w:ascii="Times New Roman" w:eastAsia="Times New Roman" w:hAnsi="Times New Roman" w:cs="Times New Roman"/>
          <w:b/>
          <w:sz w:val="28"/>
          <w:szCs w:val="28"/>
          <w:lang w:val="kk-KZ" w:eastAsia="ru-RU"/>
        </w:rPr>
        <w:t xml:space="preserve"> </w:t>
      </w:r>
    </w:p>
    <w:p w:rsidR="00A95E9F" w:rsidRPr="00A95E9F" w:rsidRDefault="00A95E9F" w:rsidP="00A95E9F">
      <w:pPr>
        <w:pStyle w:val="a3"/>
        <w:jc w:val="both"/>
        <w:rPr>
          <w:sz w:val="28"/>
          <w:szCs w:val="28"/>
          <w:lang w:val="kk-KZ"/>
        </w:rPr>
      </w:pPr>
      <w:r w:rsidRPr="00A95E9F">
        <w:rPr>
          <w:sz w:val="28"/>
          <w:szCs w:val="28"/>
          <w:lang w:val="kk-KZ"/>
        </w:rPr>
        <w:t xml:space="preserve"> </w:t>
      </w:r>
    </w:p>
    <w:p w:rsidR="00A95E9F" w:rsidRPr="00A95E9F" w:rsidRDefault="00A95E9F" w:rsidP="00A95E9F">
      <w:pPr>
        <w:jc w:val="center"/>
        <w:rPr>
          <w:b/>
          <w:sz w:val="28"/>
          <w:szCs w:val="28"/>
          <w:lang w:val="kk-KZ"/>
        </w:rPr>
      </w:pPr>
    </w:p>
    <w:sectPr w:rsidR="00A95E9F" w:rsidRPr="00A95E9F">
      <w:footerReference w:type="default" r:id="rId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4013" w:rsidRDefault="00AA4013" w:rsidP="00216A44">
      <w:pPr>
        <w:spacing w:after="0" w:line="240" w:lineRule="auto"/>
      </w:pPr>
      <w:r>
        <w:separator/>
      </w:r>
    </w:p>
  </w:endnote>
  <w:endnote w:type="continuationSeparator" w:id="0">
    <w:p w:rsidR="00AA4013" w:rsidRDefault="00AA4013" w:rsidP="00216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2931609"/>
      <w:docPartObj>
        <w:docPartGallery w:val="Page Numbers (Bottom of Page)"/>
        <w:docPartUnique/>
      </w:docPartObj>
    </w:sdtPr>
    <w:sdtEndPr/>
    <w:sdtContent>
      <w:p w:rsidR="00216A44" w:rsidRDefault="00216A44">
        <w:pPr>
          <w:pStyle w:val="a7"/>
          <w:jc w:val="center"/>
        </w:pPr>
        <w:r>
          <w:fldChar w:fldCharType="begin"/>
        </w:r>
        <w:r>
          <w:instrText>PAGE   \* MERGEFORMAT</w:instrText>
        </w:r>
        <w:r>
          <w:fldChar w:fldCharType="separate"/>
        </w:r>
        <w:r w:rsidR="000F0837">
          <w:rPr>
            <w:noProof/>
          </w:rPr>
          <w:t>4</w:t>
        </w:r>
        <w:r>
          <w:fldChar w:fldCharType="end"/>
        </w:r>
      </w:p>
    </w:sdtContent>
  </w:sdt>
  <w:p w:rsidR="00216A44" w:rsidRDefault="00216A44">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4013" w:rsidRDefault="00AA4013" w:rsidP="00216A44">
      <w:pPr>
        <w:spacing w:after="0" w:line="240" w:lineRule="auto"/>
      </w:pPr>
      <w:r>
        <w:separator/>
      </w:r>
    </w:p>
  </w:footnote>
  <w:footnote w:type="continuationSeparator" w:id="0">
    <w:p w:rsidR="00AA4013" w:rsidRDefault="00AA4013" w:rsidP="00216A4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B4035"/>
    <w:multiLevelType w:val="multilevel"/>
    <w:tmpl w:val="F51A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8815C84"/>
    <w:multiLevelType w:val="multilevel"/>
    <w:tmpl w:val="DB6E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779"/>
    <w:rsid w:val="000C5A35"/>
    <w:rsid w:val="000F0837"/>
    <w:rsid w:val="00216A44"/>
    <w:rsid w:val="00563D1B"/>
    <w:rsid w:val="00590B54"/>
    <w:rsid w:val="005A6779"/>
    <w:rsid w:val="00957C0F"/>
    <w:rsid w:val="00A95E9F"/>
    <w:rsid w:val="00AA4013"/>
    <w:rsid w:val="00D34C71"/>
    <w:rsid w:val="00EE57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D13405-6E00-4B99-AD14-43DC4730B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A95E9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95E9F"/>
    <w:rPr>
      <w:rFonts w:ascii="Times New Roman" w:eastAsia="Times New Roman" w:hAnsi="Times New Roman" w:cs="Times New Roman"/>
      <w:b/>
      <w:bCs/>
      <w:sz w:val="36"/>
      <w:szCs w:val="36"/>
      <w:lang w:eastAsia="ru-RU"/>
    </w:rPr>
  </w:style>
  <w:style w:type="paragraph" w:styleId="a3">
    <w:name w:val="Normal (Web)"/>
    <w:basedOn w:val="a"/>
    <w:uiPriority w:val="99"/>
    <w:unhideWhenUsed/>
    <w:rsid w:val="00A95E9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A95E9F"/>
    <w:rPr>
      <w:i/>
      <w:iCs/>
    </w:rPr>
  </w:style>
  <w:style w:type="paragraph" w:styleId="a5">
    <w:name w:val="header"/>
    <w:basedOn w:val="a"/>
    <w:link w:val="a6"/>
    <w:uiPriority w:val="99"/>
    <w:unhideWhenUsed/>
    <w:rsid w:val="00216A44"/>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216A44"/>
  </w:style>
  <w:style w:type="paragraph" w:styleId="a7">
    <w:name w:val="footer"/>
    <w:basedOn w:val="a"/>
    <w:link w:val="a8"/>
    <w:uiPriority w:val="99"/>
    <w:unhideWhenUsed/>
    <w:rsid w:val="00216A44"/>
    <w:pPr>
      <w:tabs>
        <w:tab w:val="center" w:pos="4677"/>
        <w:tab w:val="right" w:pos="9355"/>
      </w:tabs>
      <w:spacing w:after="0" w:line="240" w:lineRule="auto"/>
    </w:pPr>
  </w:style>
  <w:style w:type="character" w:customStyle="1" w:styleId="a8">
    <w:name w:val="Нижний колонтитул Знак"/>
    <w:basedOn w:val="a0"/>
    <w:link w:val="a7"/>
    <w:uiPriority w:val="99"/>
    <w:rsid w:val="00216A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021311">
      <w:bodyDiv w:val="1"/>
      <w:marLeft w:val="0"/>
      <w:marRight w:val="0"/>
      <w:marTop w:val="0"/>
      <w:marBottom w:val="0"/>
      <w:divBdr>
        <w:top w:val="none" w:sz="0" w:space="0" w:color="auto"/>
        <w:left w:val="none" w:sz="0" w:space="0" w:color="auto"/>
        <w:bottom w:val="none" w:sz="0" w:space="0" w:color="auto"/>
        <w:right w:val="none" w:sz="0" w:space="0" w:color="auto"/>
      </w:divBdr>
    </w:div>
    <w:div w:id="429813685">
      <w:bodyDiv w:val="1"/>
      <w:marLeft w:val="0"/>
      <w:marRight w:val="0"/>
      <w:marTop w:val="0"/>
      <w:marBottom w:val="0"/>
      <w:divBdr>
        <w:top w:val="none" w:sz="0" w:space="0" w:color="auto"/>
        <w:left w:val="none" w:sz="0" w:space="0" w:color="auto"/>
        <w:bottom w:val="none" w:sz="0" w:space="0" w:color="auto"/>
        <w:right w:val="none" w:sz="0" w:space="0" w:color="auto"/>
      </w:divBdr>
    </w:div>
    <w:div w:id="898709951">
      <w:bodyDiv w:val="1"/>
      <w:marLeft w:val="0"/>
      <w:marRight w:val="0"/>
      <w:marTop w:val="0"/>
      <w:marBottom w:val="0"/>
      <w:divBdr>
        <w:top w:val="none" w:sz="0" w:space="0" w:color="auto"/>
        <w:left w:val="none" w:sz="0" w:space="0" w:color="auto"/>
        <w:bottom w:val="none" w:sz="0" w:space="0" w:color="auto"/>
        <w:right w:val="none" w:sz="0" w:space="0" w:color="auto"/>
      </w:divBdr>
    </w:div>
    <w:div w:id="1708987253">
      <w:bodyDiv w:val="1"/>
      <w:marLeft w:val="0"/>
      <w:marRight w:val="0"/>
      <w:marTop w:val="0"/>
      <w:marBottom w:val="0"/>
      <w:divBdr>
        <w:top w:val="none" w:sz="0" w:space="0" w:color="auto"/>
        <w:left w:val="none" w:sz="0" w:space="0" w:color="auto"/>
        <w:bottom w:val="none" w:sz="0" w:space="0" w:color="auto"/>
        <w:right w:val="none" w:sz="0" w:space="0" w:color="auto"/>
      </w:divBdr>
    </w:div>
    <w:div w:id="1756900569">
      <w:bodyDiv w:val="1"/>
      <w:marLeft w:val="0"/>
      <w:marRight w:val="0"/>
      <w:marTop w:val="0"/>
      <w:marBottom w:val="0"/>
      <w:divBdr>
        <w:top w:val="none" w:sz="0" w:space="0" w:color="auto"/>
        <w:left w:val="none" w:sz="0" w:space="0" w:color="auto"/>
        <w:bottom w:val="none" w:sz="0" w:space="0" w:color="auto"/>
        <w:right w:val="none" w:sz="0" w:space="0" w:color="auto"/>
      </w:divBdr>
    </w:div>
    <w:div w:id="206224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ffd00d78-6a3a-430e-8dbe-b114df27fe3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D33BF4E446546642A56F2060151DB469" ma:contentTypeVersion="4" ma:contentTypeDescription="Создание документа." ma:contentTypeScope="" ma:versionID="1721300f756a83cad4e93c01d3c07ae4">
  <xsd:schema xmlns:xsd="http://www.w3.org/2001/XMLSchema" xmlns:xs="http://www.w3.org/2001/XMLSchema" xmlns:p="http://schemas.microsoft.com/office/2006/metadata/properties" xmlns:ns2="ffd00d78-6a3a-430e-8dbe-b114df27fe33" targetNamespace="http://schemas.microsoft.com/office/2006/metadata/properties" ma:root="true" ma:fieldsID="fa6b20e80f65595bba15909a92ff42fc" ns2:_="">
    <xsd:import namespace="ffd00d78-6a3a-430e-8dbe-b114df27fe3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d00d78-6a3a-430e-8dbe-b114df27fe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E3E889-7FD2-415C-85DB-71F45F88527B}">
  <ds:schemaRefs>
    <ds:schemaRef ds:uri="http://schemas.microsoft.com/office/2006/metadata/properties"/>
    <ds:schemaRef ds:uri="http://schemas.microsoft.com/office/infopath/2007/PartnerControls"/>
    <ds:schemaRef ds:uri="ffd00d78-6a3a-430e-8dbe-b114df27fe33"/>
  </ds:schemaRefs>
</ds:datastoreItem>
</file>

<file path=customXml/itemProps2.xml><?xml version="1.0" encoding="utf-8"?>
<ds:datastoreItem xmlns:ds="http://schemas.openxmlformats.org/officeDocument/2006/customXml" ds:itemID="{C86FB367-599A-42E4-9805-B3A27B6CED10}">
  <ds:schemaRefs>
    <ds:schemaRef ds:uri="http://schemas.microsoft.com/sharepoint/v3/contenttype/forms"/>
  </ds:schemaRefs>
</ds:datastoreItem>
</file>

<file path=customXml/itemProps3.xml><?xml version="1.0" encoding="utf-8"?>
<ds:datastoreItem xmlns:ds="http://schemas.openxmlformats.org/officeDocument/2006/customXml" ds:itemID="{BA1C71FC-346D-4692-AAF6-70B277ADB6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d00d78-6a3a-430e-8dbe-b114df27fe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986</Words>
  <Characters>5622</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6</cp:revision>
  <dcterms:created xsi:type="dcterms:W3CDTF">2026-02-03T09:57:00Z</dcterms:created>
  <dcterms:modified xsi:type="dcterms:W3CDTF">2026-04-14T16:01:00Z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0x010100D33BF4E446546642A56F2060151DB469</vt:lpwstr>
  </property>
</Properties>
</file>