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3A4299" w14:textId="77777777" w:rsidR="00BB295F" w:rsidRPr="00BB295F" w:rsidRDefault="00BB295F" w:rsidP="00BB295F">
      <w:pPr>
        <w:jc w:val="center"/>
        <w:rPr>
          <w:sz w:val="28"/>
          <w:szCs w:val="28"/>
        </w:rPr>
      </w:pPr>
      <w:r w:rsidRPr="00BB295F">
        <w:rPr>
          <w:b/>
          <w:bCs/>
          <w:sz w:val="28"/>
          <w:szCs w:val="28"/>
        </w:rPr>
        <w:t>DEPARTMENT OF COMPUTER ENGINEERING</w:t>
      </w:r>
    </w:p>
    <w:p w14:paraId="6D19A89E" w14:textId="77777777" w:rsidR="00BB295F" w:rsidRPr="00BB295F" w:rsidRDefault="00BB295F" w:rsidP="00BB295F">
      <w:pPr>
        <w:jc w:val="center"/>
        <w:rPr>
          <w:sz w:val="28"/>
          <w:szCs w:val="28"/>
        </w:rPr>
      </w:pPr>
      <w:r w:rsidRPr="00BB295F">
        <w:rPr>
          <w:b/>
          <w:bCs/>
          <w:sz w:val="28"/>
          <w:szCs w:val="28"/>
        </w:rPr>
        <w:t>CSD415 MAIN PROJECT</w:t>
      </w:r>
    </w:p>
    <w:p w14:paraId="23674F83" w14:textId="77777777" w:rsidR="00BB295F" w:rsidRDefault="00BB295F" w:rsidP="00BB295F">
      <w:pPr>
        <w:rPr>
          <w:b/>
          <w:bCs/>
        </w:rPr>
      </w:pPr>
    </w:p>
    <w:p w14:paraId="78E350E0" w14:textId="67B64215" w:rsidR="00BB295F" w:rsidRPr="00BB295F" w:rsidRDefault="00BB295F" w:rsidP="00BB295F">
      <w:r w:rsidRPr="00BB295F">
        <w:rPr>
          <w:b/>
          <w:bCs/>
          <w:sz w:val="24"/>
          <w:szCs w:val="24"/>
        </w:rPr>
        <w:t>Academic Year: 2026-27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B295F">
        <w:rPr>
          <w:b/>
          <w:bCs/>
          <w:sz w:val="24"/>
          <w:szCs w:val="24"/>
        </w:rPr>
        <w:t>Class:</w:t>
      </w:r>
      <w:r w:rsidRPr="00BB295F">
        <w:rPr>
          <w:sz w:val="24"/>
          <w:szCs w:val="24"/>
        </w:rPr>
        <w:t xml:space="preserve"> S7 C</w:t>
      </w:r>
    </w:p>
    <w:p w14:paraId="0C66A8B8" w14:textId="43A2A22D" w:rsidR="00BB295F" w:rsidRPr="00BB295F" w:rsidRDefault="00BB295F" w:rsidP="00BB295F">
      <w:pPr>
        <w:rPr>
          <w:sz w:val="28"/>
          <w:szCs w:val="28"/>
        </w:rPr>
      </w:pPr>
    </w:p>
    <w:p w14:paraId="596353DD" w14:textId="77777777" w:rsidR="00BB295F" w:rsidRPr="00BB295F" w:rsidRDefault="00BB295F" w:rsidP="00BB295F">
      <w:pPr>
        <w:jc w:val="center"/>
        <w:rPr>
          <w:sz w:val="28"/>
          <w:szCs w:val="28"/>
          <w:u w:val="single"/>
        </w:rPr>
      </w:pPr>
      <w:r w:rsidRPr="00BB295F">
        <w:rPr>
          <w:b/>
          <w:bCs/>
          <w:sz w:val="28"/>
          <w:szCs w:val="28"/>
          <w:u w:val="single"/>
        </w:rPr>
        <w:t>PROJECT APPROVAL FORM</w:t>
      </w:r>
    </w:p>
    <w:p w14:paraId="4C0A9C0E" w14:textId="77777777" w:rsidR="00BB295F" w:rsidRPr="00BB295F" w:rsidRDefault="00BB295F" w:rsidP="00BB295F">
      <w:pPr>
        <w:jc w:val="right"/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t>Date:</w:t>
      </w:r>
      <w:r w:rsidRPr="00BB295F">
        <w:rPr>
          <w:sz w:val="24"/>
          <w:szCs w:val="24"/>
        </w:rPr>
        <w:t xml:space="preserve"> 10 July 2026</w:t>
      </w:r>
    </w:p>
    <w:p w14:paraId="4BE3666E" w14:textId="77777777" w:rsidR="00BB295F" w:rsidRPr="00BB295F" w:rsidRDefault="00BB295F" w:rsidP="000C3E18">
      <w:pPr>
        <w:spacing w:line="480" w:lineRule="auto"/>
        <w:rPr>
          <w:b/>
          <w:bCs/>
          <w:sz w:val="26"/>
          <w:szCs w:val="26"/>
        </w:rPr>
      </w:pP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B295F" w:rsidRPr="000228E2" w14:paraId="1C2756DE" w14:textId="77777777" w:rsidTr="000C2CB7">
        <w:tc>
          <w:tcPr>
            <w:tcW w:w="2254" w:type="dxa"/>
          </w:tcPr>
          <w:p w14:paraId="43F6D707" w14:textId="5393D3DC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Roll No</w:t>
            </w:r>
          </w:p>
        </w:tc>
        <w:tc>
          <w:tcPr>
            <w:tcW w:w="2254" w:type="dxa"/>
          </w:tcPr>
          <w:p w14:paraId="6FA3F145" w14:textId="6D021477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KTU Reg No</w:t>
            </w:r>
          </w:p>
        </w:tc>
        <w:tc>
          <w:tcPr>
            <w:tcW w:w="2254" w:type="dxa"/>
          </w:tcPr>
          <w:p w14:paraId="7F6BDA13" w14:textId="269F74BA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Name</w:t>
            </w:r>
          </w:p>
        </w:tc>
        <w:tc>
          <w:tcPr>
            <w:tcW w:w="2254" w:type="dxa"/>
          </w:tcPr>
          <w:p w14:paraId="679A0E66" w14:textId="2770EF71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Signature</w:t>
            </w:r>
          </w:p>
        </w:tc>
      </w:tr>
      <w:tr w:rsidR="00BB295F" w:rsidRPr="000228E2" w14:paraId="2BE25796" w14:textId="77777777" w:rsidTr="000C2CB7">
        <w:tc>
          <w:tcPr>
            <w:tcW w:w="2254" w:type="dxa"/>
          </w:tcPr>
          <w:p w14:paraId="2C3C4722" w14:textId="329E8603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1F81BDF1" w14:textId="5B98D2BE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CHN23CS004</w:t>
            </w:r>
          </w:p>
        </w:tc>
        <w:tc>
          <w:tcPr>
            <w:tcW w:w="2254" w:type="dxa"/>
          </w:tcPr>
          <w:p w14:paraId="4F60912E" w14:textId="4141AB3D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Abel S Mathew</w:t>
            </w:r>
          </w:p>
        </w:tc>
        <w:tc>
          <w:tcPr>
            <w:tcW w:w="2254" w:type="dxa"/>
          </w:tcPr>
          <w:p w14:paraId="46AE6841" w14:textId="77777777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BB295F" w:rsidRPr="000228E2" w14:paraId="5EEE1238" w14:textId="77777777" w:rsidTr="000C2CB7">
        <w:tc>
          <w:tcPr>
            <w:tcW w:w="2254" w:type="dxa"/>
          </w:tcPr>
          <w:p w14:paraId="2546E465" w14:textId="0687F144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5</w:t>
            </w:r>
          </w:p>
        </w:tc>
        <w:tc>
          <w:tcPr>
            <w:tcW w:w="2254" w:type="dxa"/>
          </w:tcPr>
          <w:p w14:paraId="2BB4B46F" w14:textId="1AC646F0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CHN23CS013</w:t>
            </w:r>
          </w:p>
        </w:tc>
        <w:tc>
          <w:tcPr>
            <w:tcW w:w="2254" w:type="dxa"/>
          </w:tcPr>
          <w:p w14:paraId="4E7AD393" w14:textId="2A985E15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Abraham Santhosh</w:t>
            </w:r>
          </w:p>
        </w:tc>
        <w:tc>
          <w:tcPr>
            <w:tcW w:w="2254" w:type="dxa"/>
          </w:tcPr>
          <w:p w14:paraId="591392A8" w14:textId="77777777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BB295F" w:rsidRPr="000228E2" w14:paraId="302E75A9" w14:textId="77777777" w:rsidTr="000C2CB7">
        <w:tc>
          <w:tcPr>
            <w:tcW w:w="2254" w:type="dxa"/>
          </w:tcPr>
          <w:p w14:paraId="6E3DCA5A" w14:textId="26F0EBD9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27</w:t>
            </w:r>
          </w:p>
        </w:tc>
        <w:tc>
          <w:tcPr>
            <w:tcW w:w="2254" w:type="dxa"/>
          </w:tcPr>
          <w:p w14:paraId="5388E0FF" w14:textId="3CB28F4D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CHN23CS073</w:t>
            </w:r>
          </w:p>
        </w:tc>
        <w:tc>
          <w:tcPr>
            <w:tcW w:w="2254" w:type="dxa"/>
          </w:tcPr>
          <w:p w14:paraId="452C6BAE" w14:textId="25F9FC46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Diya Pauly</w:t>
            </w:r>
          </w:p>
        </w:tc>
        <w:tc>
          <w:tcPr>
            <w:tcW w:w="2254" w:type="dxa"/>
          </w:tcPr>
          <w:p w14:paraId="542BD245" w14:textId="77777777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BB295F" w:rsidRPr="000228E2" w14:paraId="42190E85" w14:textId="77777777" w:rsidTr="000C2CB7">
        <w:tc>
          <w:tcPr>
            <w:tcW w:w="2254" w:type="dxa"/>
          </w:tcPr>
          <w:p w14:paraId="0164B103" w14:textId="79016666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44</w:t>
            </w:r>
          </w:p>
        </w:tc>
        <w:tc>
          <w:tcPr>
            <w:tcW w:w="2254" w:type="dxa"/>
          </w:tcPr>
          <w:p w14:paraId="0EE760B0" w14:textId="29F93011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CHN23CS128</w:t>
            </w:r>
          </w:p>
        </w:tc>
        <w:tc>
          <w:tcPr>
            <w:tcW w:w="2254" w:type="dxa"/>
          </w:tcPr>
          <w:p w14:paraId="5D74F3F0" w14:textId="16EC5C39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  <w:r w:rsidRPr="000228E2">
              <w:rPr>
                <w:sz w:val="24"/>
                <w:szCs w:val="24"/>
              </w:rPr>
              <w:t>Megha Ajith</w:t>
            </w:r>
          </w:p>
        </w:tc>
        <w:tc>
          <w:tcPr>
            <w:tcW w:w="2254" w:type="dxa"/>
          </w:tcPr>
          <w:p w14:paraId="6ABF25C6" w14:textId="77777777" w:rsidR="00BB295F" w:rsidRPr="000228E2" w:rsidRDefault="00BB295F" w:rsidP="000C3E18">
            <w:pPr>
              <w:spacing w:line="480" w:lineRule="auto"/>
              <w:rPr>
                <w:sz w:val="24"/>
                <w:szCs w:val="24"/>
              </w:rPr>
            </w:pPr>
          </w:p>
        </w:tc>
      </w:tr>
    </w:tbl>
    <w:p w14:paraId="247794ED" w14:textId="77777777" w:rsidR="00BB295F" w:rsidRDefault="00BB295F" w:rsidP="00BB295F">
      <w:pPr>
        <w:rPr>
          <w:b/>
          <w:bCs/>
        </w:rPr>
      </w:pPr>
    </w:p>
    <w:p w14:paraId="7CA9E908" w14:textId="77777777" w:rsidR="00BB295F" w:rsidRDefault="00BB295F" w:rsidP="00BB295F">
      <w:pPr>
        <w:rPr>
          <w:b/>
          <w:bCs/>
        </w:rPr>
      </w:pPr>
    </w:p>
    <w:p w14:paraId="223A3D72" w14:textId="2F5402E6" w:rsidR="00E6066B" w:rsidRPr="00BB295F" w:rsidRDefault="00BB295F" w:rsidP="00BB295F">
      <w:pPr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t>Name of Topic 1:</w:t>
      </w:r>
      <w:r w:rsidRPr="00BB295F">
        <w:rPr>
          <w:sz w:val="24"/>
          <w:szCs w:val="24"/>
        </w:rPr>
        <w:t xml:space="preserve"> Smart Contract Security Auditor</w:t>
      </w:r>
    </w:p>
    <w:p w14:paraId="160A6242" w14:textId="77777777" w:rsidR="00BB295F" w:rsidRPr="00BB295F" w:rsidRDefault="00BB295F" w:rsidP="00BB295F">
      <w:pPr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t>Abstract:</w:t>
      </w:r>
    </w:p>
    <w:p w14:paraId="27682DA2" w14:textId="77777777" w:rsidR="00BB295F" w:rsidRDefault="00BB295F" w:rsidP="00BB295F">
      <w:pPr>
        <w:rPr>
          <w:sz w:val="24"/>
          <w:szCs w:val="24"/>
        </w:rPr>
      </w:pPr>
      <w:r w:rsidRPr="00BB295F">
        <w:rPr>
          <w:sz w:val="24"/>
          <w:szCs w:val="24"/>
        </w:rPr>
        <w:t xml:space="preserve">This project addresses the critical challenge of security vulnerabilities in blockchain smart contracts, focusing on the development of an autonomous, command-line interface (CLI)-driven developer tool to optimize vulnerability detection. The proposed system leverages an adversarial multi-agent Large Language Model (LLM) pipeline to scan Solidity source code for complex logic flaws such as </w:t>
      </w:r>
      <w:proofErr w:type="spellStart"/>
      <w:r w:rsidRPr="00BB295F">
        <w:rPr>
          <w:sz w:val="24"/>
          <w:szCs w:val="24"/>
        </w:rPr>
        <w:t>reentrancy</w:t>
      </w:r>
      <w:proofErr w:type="spellEnd"/>
      <w:r w:rsidRPr="00BB295F">
        <w:rPr>
          <w:sz w:val="24"/>
          <w:szCs w:val="24"/>
        </w:rPr>
        <w:t xml:space="preserve"> and access-control violations. By implementing a game-theoretic Multi-Agent Debate Protocol—where a Prosecutor Agent and a Defender Agent argue the validity of code defects before a Judge Agent issues a final security verdict—the solution drastically reduces false-positive noise compared to traditional static-analysis tools. Operating entirely within a high-performance terminal stream, the system streamlines developer workflows, provides automated code-remediation patches, and supports live on-chain contract scanning via remote blockchain APIs.</w:t>
      </w:r>
    </w:p>
    <w:p w14:paraId="46977BB3" w14:textId="77777777" w:rsidR="00E6066B" w:rsidRPr="00BB295F" w:rsidRDefault="00E6066B" w:rsidP="00BB295F">
      <w:pPr>
        <w:rPr>
          <w:sz w:val="24"/>
          <w:szCs w:val="24"/>
        </w:rPr>
      </w:pPr>
    </w:p>
    <w:p w14:paraId="651D36F7" w14:textId="30CA95AD" w:rsidR="00E6066B" w:rsidRPr="000C3E18" w:rsidRDefault="00BB295F" w:rsidP="00BB295F">
      <w:pPr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t>Ref:</w:t>
      </w:r>
      <w:r w:rsidRPr="00BB295F">
        <w:rPr>
          <w:sz w:val="24"/>
          <w:szCs w:val="24"/>
        </w:rPr>
        <w:t xml:space="preserve"> </w:t>
      </w:r>
      <w:r w:rsidR="000143D3">
        <w:rPr>
          <w:sz w:val="24"/>
          <w:szCs w:val="24"/>
        </w:rPr>
        <w:t xml:space="preserve"> </w:t>
      </w:r>
      <w:hyperlink r:id="rId6" w:history="1">
        <w:r w:rsidR="000C3E18" w:rsidRPr="000143D3">
          <w:rPr>
            <w:rStyle w:val="Hyperlink"/>
            <w:sz w:val="24"/>
            <w:szCs w:val="24"/>
          </w:rPr>
          <w:t>https://doi.org/10.1109/TSE.2025.3597</w:t>
        </w:r>
        <w:r w:rsidR="000C3E18" w:rsidRPr="000143D3">
          <w:rPr>
            <w:rStyle w:val="Hyperlink"/>
            <w:sz w:val="24"/>
            <w:szCs w:val="24"/>
          </w:rPr>
          <w:t>3</w:t>
        </w:r>
        <w:r w:rsidR="000C3E18" w:rsidRPr="000143D3">
          <w:rPr>
            <w:rStyle w:val="Hyperlink"/>
            <w:sz w:val="24"/>
            <w:szCs w:val="24"/>
          </w:rPr>
          <w:t>19</w:t>
        </w:r>
      </w:hyperlink>
    </w:p>
    <w:p w14:paraId="0C40D887" w14:textId="7A1A502C" w:rsidR="00BB295F" w:rsidRPr="00BB295F" w:rsidRDefault="00BB295F" w:rsidP="00BB295F">
      <w:pPr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lastRenderedPageBreak/>
        <w:t>Name of Topic 2:</w:t>
      </w:r>
      <w:r w:rsidRPr="00BB295F">
        <w:rPr>
          <w:sz w:val="24"/>
          <w:szCs w:val="24"/>
        </w:rPr>
        <w:t xml:space="preserve"> E-Commerce Scam &amp; Fake Store Validator</w:t>
      </w:r>
    </w:p>
    <w:p w14:paraId="2EBF7295" w14:textId="77777777" w:rsidR="00BB295F" w:rsidRPr="00BB295F" w:rsidRDefault="00BB295F" w:rsidP="00BB295F">
      <w:pPr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t>Abstract:</w:t>
      </w:r>
    </w:p>
    <w:p w14:paraId="2DDEB212" w14:textId="56FFCF05" w:rsidR="00E6066B" w:rsidRDefault="00BB295F" w:rsidP="00BB295F">
      <w:pPr>
        <w:rPr>
          <w:sz w:val="24"/>
          <w:szCs w:val="24"/>
        </w:rPr>
      </w:pPr>
      <w:r w:rsidRPr="00BB295F">
        <w:rPr>
          <w:sz w:val="24"/>
          <w:szCs w:val="24"/>
        </w:rPr>
        <w:t xml:space="preserve">This project addresses the critical challenge of retail cyber-fraud highlighted by law enforcement directives, focusing on the development of an automated, browser extension-driven validation tool to protect consumers from fraudulent Instagram-linked e-commerce storefronts. The proposed system leverages a four-module analytical backend to evaluate a target store's risk profile through domain-age/WHOIS analysis, semantic text-similarity scraping, localized product image </w:t>
      </w:r>
      <w:proofErr w:type="spellStart"/>
      <w:r w:rsidRPr="00BB295F">
        <w:rPr>
          <w:sz w:val="24"/>
          <w:szCs w:val="24"/>
        </w:rPr>
        <w:t>pHash</w:t>
      </w:r>
      <w:proofErr w:type="spellEnd"/>
      <w:r w:rsidRPr="00BB295F">
        <w:rPr>
          <w:sz w:val="24"/>
          <w:szCs w:val="24"/>
        </w:rPr>
        <w:t xml:space="preserve"> matching, and an authenticated UPI scam-ID trust registry. By integrating a weighted risk-scoring formula trained via a local logistic regression classifier, the solution synthesizes cross-module heuristics into a real-time, terminal-friendly advisory risk score without relying on live search engine scraping or external network overhead. Operating natively as a lightweight browser extension backed by a Python processing engine, the system streamlines digital safety workflows, eliminates data-access constraints, and provides a highly practical, software-only deployment framework optimized for developer usability.</w:t>
      </w:r>
    </w:p>
    <w:p w14:paraId="66FF2BF8" w14:textId="77777777" w:rsidR="000C3E18" w:rsidRPr="00BB295F" w:rsidRDefault="000C3E18" w:rsidP="00BB295F">
      <w:pPr>
        <w:rPr>
          <w:sz w:val="24"/>
          <w:szCs w:val="24"/>
        </w:rPr>
      </w:pPr>
    </w:p>
    <w:p w14:paraId="494FD4B2" w14:textId="34A877FA" w:rsidR="00BB295F" w:rsidRPr="00BB295F" w:rsidRDefault="00BB295F" w:rsidP="00BB295F">
      <w:pPr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t>Ref:</w:t>
      </w:r>
      <w:r w:rsidRPr="00BB295F">
        <w:rPr>
          <w:sz w:val="24"/>
          <w:szCs w:val="24"/>
        </w:rPr>
        <w:t xml:space="preserve"> </w:t>
      </w:r>
      <w:hyperlink r:id="rId7" w:history="1">
        <w:r w:rsidR="000C3E18" w:rsidRPr="000143D3">
          <w:rPr>
            <w:rStyle w:val="Hyperlink"/>
            <w:sz w:val="24"/>
            <w:szCs w:val="24"/>
          </w:rPr>
          <w:t>https://arxiv.org/pdf/2411.00368</w:t>
        </w:r>
      </w:hyperlink>
    </w:p>
    <w:p w14:paraId="31191759" w14:textId="77777777" w:rsidR="000228E2" w:rsidRDefault="000228E2" w:rsidP="00BB295F">
      <w:pPr>
        <w:rPr>
          <w:sz w:val="24"/>
          <w:szCs w:val="24"/>
        </w:rPr>
      </w:pPr>
    </w:p>
    <w:p w14:paraId="7572341A" w14:textId="77777777" w:rsidR="000C3E18" w:rsidRPr="00BB295F" w:rsidRDefault="000C3E18" w:rsidP="00BB295F">
      <w:pPr>
        <w:rPr>
          <w:sz w:val="24"/>
          <w:szCs w:val="24"/>
        </w:rPr>
      </w:pPr>
    </w:p>
    <w:p w14:paraId="031E0228" w14:textId="77777777" w:rsidR="00BB295F" w:rsidRPr="00BB295F" w:rsidRDefault="00BB295F" w:rsidP="00BB295F">
      <w:pPr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t>Name of Topic 3:</w:t>
      </w:r>
      <w:r w:rsidRPr="00BB295F">
        <w:rPr>
          <w:sz w:val="24"/>
          <w:szCs w:val="24"/>
        </w:rPr>
        <w:t xml:space="preserve"> Federated Learning for Blindness Detection</w:t>
      </w:r>
    </w:p>
    <w:p w14:paraId="31456A49" w14:textId="77777777" w:rsidR="00BB295F" w:rsidRPr="00BB295F" w:rsidRDefault="00BB295F" w:rsidP="00BB295F">
      <w:pPr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t>Abstract:</w:t>
      </w:r>
    </w:p>
    <w:p w14:paraId="42D872D0" w14:textId="627404FD" w:rsidR="00E6066B" w:rsidRDefault="00BB295F" w:rsidP="00BB295F">
      <w:pPr>
        <w:rPr>
          <w:sz w:val="24"/>
          <w:szCs w:val="24"/>
        </w:rPr>
      </w:pPr>
      <w:r w:rsidRPr="00BB295F">
        <w:rPr>
          <w:sz w:val="24"/>
          <w:szCs w:val="24"/>
        </w:rPr>
        <w:t xml:space="preserve">This project addresses data-privacy barriers and medical regulatory restrictions in healthcare tech, focusing on the development of a decentralized, privacy-preserving machine learning infrastructure for automated Diabetic Retinopathy screening. The proposed system leverages a classical Federated Learning (FL) server-client pipeline to collaboratively train deep convolutional neural networks (CNNs) across multiple simulated clinical nodes without centralizing raw medical images. By using the Flower orchestration framework, each independent client trains a lightweight neural network locally on isolated retinal fundus datasets, transmitting only mathematical parameter weight updates to a centralized server for global optimization using algorithms like </w:t>
      </w:r>
      <w:proofErr w:type="spellStart"/>
      <w:r w:rsidRPr="00BB295F">
        <w:rPr>
          <w:sz w:val="24"/>
          <w:szCs w:val="24"/>
        </w:rPr>
        <w:t>FedAvg</w:t>
      </w:r>
      <w:proofErr w:type="spellEnd"/>
      <w:r w:rsidRPr="00BB295F">
        <w:rPr>
          <w:sz w:val="24"/>
          <w:szCs w:val="24"/>
        </w:rPr>
        <w:t xml:space="preserve"> or </w:t>
      </w:r>
      <w:proofErr w:type="spellStart"/>
      <w:r w:rsidRPr="00BB295F">
        <w:rPr>
          <w:sz w:val="24"/>
          <w:szCs w:val="24"/>
        </w:rPr>
        <w:t>FedProx</w:t>
      </w:r>
      <w:proofErr w:type="spellEnd"/>
      <w:r w:rsidRPr="00BB295F">
        <w:rPr>
          <w:sz w:val="24"/>
          <w:szCs w:val="24"/>
        </w:rPr>
        <w:t>. Operating as a pure software-only backend console application, this solution ensures strict data localization, prevents privacy leaks, and establishes a robust baseline for evaluating model convergence under heavily heterogeneous data distributions.</w:t>
      </w:r>
    </w:p>
    <w:p w14:paraId="41CC3FB7" w14:textId="77777777" w:rsidR="000C3E18" w:rsidRPr="00BB295F" w:rsidRDefault="000C3E18" w:rsidP="00BB295F">
      <w:pPr>
        <w:rPr>
          <w:sz w:val="24"/>
          <w:szCs w:val="24"/>
        </w:rPr>
      </w:pPr>
    </w:p>
    <w:p w14:paraId="7D3E67F5" w14:textId="73AC6958" w:rsidR="00BB295F" w:rsidRPr="00BB295F" w:rsidRDefault="00BB295F" w:rsidP="00BB295F">
      <w:pPr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t>Ref:</w:t>
      </w:r>
      <w:r w:rsidRPr="00BB295F">
        <w:rPr>
          <w:sz w:val="24"/>
          <w:szCs w:val="24"/>
        </w:rPr>
        <w:t xml:space="preserve"> </w:t>
      </w:r>
      <w:r w:rsidR="000C3E18">
        <w:rPr>
          <w:sz w:val="24"/>
          <w:szCs w:val="24"/>
        </w:rPr>
        <w:t xml:space="preserve"> </w:t>
      </w:r>
      <w:hyperlink r:id="rId8" w:history="1">
        <w:r w:rsidR="000C3E18" w:rsidRPr="000143D3">
          <w:rPr>
            <w:rStyle w:val="Hyperlink"/>
            <w:sz w:val="24"/>
            <w:szCs w:val="24"/>
          </w:rPr>
          <w:t>https://arxiv.org/pdf/2411.00869</w:t>
        </w:r>
      </w:hyperlink>
    </w:p>
    <w:p w14:paraId="48E43A12" w14:textId="77777777" w:rsidR="000C3E18" w:rsidRDefault="000C3E18" w:rsidP="00BB295F">
      <w:pPr>
        <w:rPr>
          <w:b/>
          <w:bCs/>
          <w:sz w:val="24"/>
          <w:szCs w:val="24"/>
        </w:rPr>
      </w:pPr>
    </w:p>
    <w:p w14:paraId="2C8F76AC" w14:textId="77777777" w:rsidR="000C3E18" w:rsidRDefault="000C3E18" w:rsidP="00BB295F">
      <w:pPr>
        <w:rPr>
          <w:b/>
          <w:bCs/>
          <w:sz w:val="24"/>
          <w:szCs w:val="24"/>
        </w:rPr>
      </w:pPr>
    </w:p>
    <w:p w14:paraId="1FB3ED48" w14:textId="535BA8D8" w:rsidR="00BB295F" w:rsidRPr="00BB295F" w:rsidRDefault="00BB295F" w:rsidP="00BB295F">
      <w:pPr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lastRenderedPageBreak/>
        <w:t>Guide's Name:</w:t>
      </w:r>
    </w:p>
    <w:p w14:paraId="5500003D" w14:textId="77777777" w:rsidR="00BB295F" w:rsidRPr="000228E2" w:rsidRDefault="00BB295F" w:rsidP="00BB295F">
      <w:pPr>
        <w:rPr>
          <w:b/>
          <w:bCs/>
          <w:sz w:val="24"/>
          <w:szCs w:val="24"/>
        </w:rPr>
      </w:pPr>
    </w:p>
    <w:p w14:paraId="54A29642" w14:textId="07E771A8" w:rsidR="00BB295F" w:rsidRPr="00BB295F" w:rsidRDefault="00BB295F" w:rsidP="00BB295F">
      <w:pPr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t>Guide's Suggestion (if any):</w:t>
      </w:r>
    </w:p>
    <w:p w14:paraId="3E387FC4" w14:textId="77777777" w:rsidR="00BB295F" w:rsidRPr="000228E2" w:rsidRDefault="00BB295F" w:rsidP="00BB295F">
      <w:pPr>
        <w:rPr>
          <w:b/>
          <w:bCs/>
          <w:sz w:val="24"/>
          <w:szCs w:val="24"/>
        </w:rPr>
      </w:pPr>
    </w:p>
    <w:p w14:paraId="0FE2B932" w14:textId="77777777" w:rsidR="00BB295F" w:rsidRPr="000228E2" w:rsidRDefault="00BB295F" w:rsidP="00BB295F">
      <w:pPr>
        <w:rPr>
          <w:b/>
          <w:bCs/>
          <w:sz w:val="24"/>
          <w:szCs w:val="24"/>
        </w:rPr>
      </w:pPr>
    </w:p>
    <w:p w14:paraId="7C6B372B" w14:textId="188A621D" w:rsidR="00BB295F" w:rsidRPr="00BB295F" w:rsidRDefault="00BB295F" w:rsidP="00BB295F">
      <w:pPr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t>Programme Assessment Committee (PAC):</w:t>
      </w:r>
    </w:p>
    <w:p w14:paraId="38305A9E" w14:textId="77777777" w:rsidR="00BB295F" w:rsidRPr="00BB295F" w:rsidRDefault="00BB295F" w:rsidP="00BB295F">
      <w:pPr>
        <w:numPr>
          <w:ilvl w:val="0"/>
          <w:numId w:val="1"/>
        </w:numPr>
        <w:rPr>
          <w:sz w:val="24"/>
          <w:szCs w:val="24"/>
        </w:rPr>
      </w:pPr>
      <w:r w:rsidRPr="00BB295F">
        <w:rPr>
          <w:sz w:val="24"/>
          <w:szCs w:val="24"/>
        </w:rPr>
        <w:t>Approved / Rejected</w:t>
      </w:r>
    </w:p>
    <w:p w14:paraId="32112BC0" w14:textId="77777777" w:rsidR="00BB295F" w:rsidRPr="00BB295F" w:rsidRDefault="00BB295F" w:rsidP="00BB295F">
      <w:pPr>
        <w:numPr>
          <w:ilvl w:val="0"/>
          <w:numId w:val="1"/>
        </w:numPr>
        <w:rPr>
          <w:sz w:val="24"/>
          <w:szCs w:val="24"/>
        </w:rPr>
      </w:pPr>
      <w:r w:rsidRPr="00BB295F">
        <w:rPr>
          <w:sz w:val="24"/>
          <w:szCs w:val="24"/>
        </w:rPr>
        <w:t>Approved / Rejected</w:t>
      </w:r>
    </w:p>
    <w:p w14:paraId="57C8421C" w14:textId="77777777" w:rsidR="00BB295F" w:rsidRPr="00BB295F" w:rsidRDefault="00BB295F" w:rsidP="00BB295F">
      <w:pPr>
        <w:numPr>
          <w:ilvl w:val="0"/>
          <w:numId w:val="1"/>
        </w:numPr>
        <w:rPr>
          <w:sz w:val="24"/>
          <w:szCs w:val="24"/>
        </w:rPr>
      </w:pPr>
      <w:r w:rsidRPr="00BB295F">
        <w:rPr>
          <w:sz w:val="24"/>
          <w:szCs w:val="24"/>
        </w:rPr>
        <w:t>Approved / Rejected</w:t>
      </w:r>
    </w:p>
    <w:p w14:paraId="6F76122D" w14:textId="77777777" w:rsidR="00BB295F" w:rsidRPr="000228E2" w:rsidRDefault="00BB295F" w:rsidP="00BB295F">
      <w:pPr>
        <w:rPr>
          <w:b/>
          <w:bCs/>
          <w:sz w:val="24"/>
          <w:szCs w:val="24"/>
        </w:rPr>
      </w:pPr>
    </w:p>
    <w:p w14:paraId="389D1273" w14:textId="4446E96F" w:rsidR="00BB295F" w:rsidRPr="00BB295F" w:rsidRDefault="00BB295F" w:rsidP="00BB295F">
      <w:pPr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t>Selected Topic:</w:t>
      </w:r>
    </w:p>
    <w:p w14:paraId="7963DEDD" w14:textId="77777777" w:rsidR="00BB295F" w:rsidRPr="000228E2" w:rsidRDefault="00BB295F" w:rsidP="00BB295F">
      <w:pPr>
        <w:rPr>
          <w:b/>
          <w:bCs/>
          <w:sz w:val="24"/>
          <w:szCs w:val="24"/>
        </w:rPr>
      </w:pPr>
    </w:p>
    <w:p w14:paraId="0041DA20" w14:textId="77777777" w:rsidR="00BB295F" w:rsidRPr="000228E2" w:rsidRDefault="00BB295F" w:rsidP="00BB295F">
      <w:pPr>
        <w:rPr>
          <w:b/>
          <w:bCs/>
          <w:sz w:val="24"/>
          <w:szCs w:val="24"/>
        </w:rPr>
      </w:pPr>
    </w:p>
    <w:p w14:paraId="7DB8C8F9" w14:textId="77777777" w:rsidR="00BB295F" w:rsidRPr="000228E2" w:rsidRDefault="00BB295F" w:rsidP="00BB295F">
      <w:pPr>
        <w:rPr>
          <w:b/>
          <w:bCs/>
          <w:sz w:val="24"/>
          <w:szCs w:val="24"/>
        </w:rPr>
      </w:pPr>
    </w:p>
    <w:p w14:paraId="4DED7E6F" w14:textId="77777777" w:rsidR="00BB295F" w:rsidRDefault="00BB295F" w:rsidP="00BB295F">
      <w:pPr>
        <w:rPr>
          <w:b/>
          <w:bCs/>
          <w:sz w:val="24"/>
          <w:szCs w:val="24"/>
        </w:rPr>
      </w:pPr>
    </w:p>
    <w:p w14:paraId="6BFAE28A" w14:textId="77777777" w:rsidR="00AE38AC" w:rsidRDefault="00AE38AC" w:rsidP="00BB295F">
      <w:pPr>
        <w:rPr>
          <w:b/>
          <w:bCs/>
          <w:sz w:val="24"/>
          <w:szCs w:val="24"/>
        </w:rPr>
      </w:pPr>
    </w:p>
    <w:p w14:paraId="128419A6" w14:textId="77777777" w:rsidR="00AE38AC" w:rsidRPr="000228E2" w:rsidRDefault="00AE38AC" w:rsidP="00BB295F">
      <w:pPr>
        <w:rPr>
          <w:b/>
          <w:bCs/>
          <w:sz w:val="24"/>
          <w:szCs w:val="24"/>
        </w:rPr>
      </w:pPr>
    </w:p>
    <w:p w14:paraId="5E1666C3" w14:textId="77777777" w:rsidR="00BB295F" w:rsidRPr="000228E2" w:rsidRDefault="00BB295F" w:rsidP="00BB295F">
      <w:pPr>
        <w:rPr>
          <w:b/>
          <w:bCs/>
          <w:sz w:val="24"/>
          <w:szCs w:val="24"/>
        </w:rPr>
      </w:pPr>
    </w:p>
    <w:p w14:paraId="7CD99D4A" w14:textId="2B184B88" w:rsidR="00BB295F" w:rsidRPr="00BB295F" w:rsidRDefault="00BB295F" w:rsidP="00BB295F">
      <w:pPr>
        <w:rPr>
          <w:sz w:val="24"/>
          <w:szCs w:val="24"/>
        </w:rPr>
      </w:pPr>
      <w:r w:rsidRPr="00BB295F">
        <w:rPr>
          <w:b/>
          <w:bCs/>
          <w:sz w:val="24"/>
          <w:szCs w:val="24"/>
        </w:rPr>
        <w:t>Project Co-Ordinator</w:t>
      </w:r>
      <w:r w:rsidRPr="00BB295F">
        <w:rPr>
          <w:sz w:val="24"/>
          <w:szCs w:val="24"/>
        </w:rPr>
        <w:t xml:space="preserve">                                                                                                                    </w:t>
      </w:r>
      <w:r w:rsidRPr="00BB295F">
        <w:rPr>
          <w:b/>
          <w:bCs/>
          <w:sz w:val="24"/>
          <w:szCs w:val="24"/>
        </w:rPr>
        <w:t>HOD</w:t>
      </w:r>
    </w:p>
    <w:p w14:paraId="28882C57" w14:textId="77777777" w:rsidR="008F4CAE" w:rsidRDefault="008F4CAE"/>
    <w:sectPr w:rsidR="008F4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111FD0"/>
    <w:multiLevelType w:val="multilevel"/>
    <w:tmpl w:val="3BD25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08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5F"/>
    <w:rsid w:val="000143D3"/>
    <w:rsid w:val="000228E2"/>
    <w:rsid w:val="000C2CB7"/>
    <w:rsid w:val="000C3E18"/>
    <w:rsid w:val="007E4DED"/>
    <w:rsid w:val="008F4CAE"/>
    <w:rsid w:val="009052C8"/>
    <w:rsid w:val="00AE38AC"/>
    <w:rsid w:val="00BB295F"/>
    <w:rsid w:val="00CB1367"/>
    <w:rsid w:val="00D478D0"/>
    <w:rsid w:val="00E6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FEAC"/>
  <w15:chartTrackingRefBased/>
  <w15:docId w15:val="{F0F68E71-52EE-40EE-AAD9-14F69543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143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3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43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411.00869" TargetMode="External"/><Relationship Id="rId3" Type="http://schemas.openxmlformats.org/officeDocument/2006/relationships/styles" Target="styles.xml"/><Relationship Id="rId7" Type="http://schemas.openxmlformats.org/officeDocument/2006/relationships/hyperlink" Target="https://arxiv.org/pdf/2411.0036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109/TSE.2025.3597319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E298D-3B6C-4E15-8514-2A3B8496A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Mathew</dc:creator>
  <cp:keywords/>
  <dc:description/>
  <cp:lastModifiedBy>Abel Mathew</cp:lastModifiedBy>
  <cp:revision>6</cp:revision>
  <cp:lastPrinted>2026-07-13T04:33:00Z</cp:lastPrinted>
  <dcterms:created xsi:type="dcterms:W3CDTF">2026-07-09T18:57:00Z</dcterms:created>
  <dcterms:modified xsi:type="dcterms:W3CDTF">2026-07-13T04:34:00Z</dcterms:modified>
</cp:coreProperties>
</file>